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1 — Ports &amp; Protocols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B41D52">
        <w:rPr>
          <w:b/>
          <w:bCs/>
          <w:color w:val="000000" w:themeColor="text1"/>
        </w:rPr>
        <w:t>Answer: HTTPS (443)</w:t>
      </w:r>
    </w:p>
    <w:p w14:paraId="405E3B4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B41D52">
        <w:rPr>
          <w:b/>
          <w:bCs/>
          <w:color w:val="000000" w:themeColor="text1"/>
        </w:rPr>
        <w:t>Answer: SSH (22)</w:t>
      </w:r>
    </w:p>
    <w:p w14:paraId="7A14A7C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workstation attempts to resolve </w:t>
      </w:r>
      <w:r w:rsidRPr="00B41D52">
        <w:rPr>
          <w:i/>
          <w:iCs/>
          <w:color w:val="000000" w:themeColor="text1"/>
        </w:rPr>
        <w:t>example.com</w:t>
      </w:r>
      <w:r w:rsidRPr="00B41D52">
        <w:rPr>
          <w:color w:val="000000" w:themeColor="text1"/>
        </w:rPr>
        <w:t xml:space="preserve"> to an IP address before loading the webpage. </w:t>
      </w:r>
      <w:r w:rsidRPr="00B41D52">
        <w:rPr>
          <w:b/>
          <w:bCs/>
          <w:color w:val="000000" w:themeColor="text1"/>
        </w:rPr>
        <w:t>Answer: DNS (53)</w:t>
      </w:r>
    </w:p>
    <w:p w14:paraId="05752B6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Windows user connects to a remote workstation to manage applications and files through a graphical interface. </w:t>
      </w:r>
      <w:r w:rsidRPr="00B41D52">
        <w:rPr>
          <w:b/>
          <w:bCs/>
          <w:color w:val="000000" w:themeColor="text1"/>
        </w:rPr>
        <w:t>Answer: RDP (3389)</w:t>
      </w:r>
    </w:p>
    <w:p w14:paraId="7B0DD09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video streaming service sends continuous data without establishing a connection or handshake. </w:t>
      </w:r>
      <w:r w:rsidRPr="00B41D52">
        <w:rPr>
          <w:b/>
          <w:bCs/>
          <w:color w:val="000000" w:themeColor="text1"/>
        </w:rPr>
        <w:t>Answer: UDP</w:t>
      </w:r>
    </w:p>
    <w:p w14:paraId="5C09604B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A user visits a non</w:t>
      </w:r>
      <w:r w:rsidRPr="00B41D52">
        <w:rPr>
          <w:color w:val="000000" w:themeColor="text1"/>
        </w:rPr>
        <w:noBreakHyphen/>
        <w:t xml:space="preserve">secure website. The browser does not show a padlock, and the connection is unencrypted. </w:t>
      </w:r>
      <w:r w:rsidRPr="00B41D52">
        <w:rPr>
          <w:b/>
          <w:bCs/>
          <w:color w:val="000000" w:themeColor="text1"/>
        </w:rPr>
        <w:t>Answer: HTTP (80)</w:t>
      </w:r>
    </w:p>
    <w:p w14:paraId="6EBFF2E3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system uploads and downloads files using an unencrypted file transfer protocol. Credentials are sent in cleartext. </w:t>
      </w:r>
      <w:r w:rsidRPr="00B41D52">
        <w:rPr>
          <w:b/>
          <w:bCs/>
          <w:color w:val="000000" w:themeColor="text1"/>
        </w:rPr>
        <w:t>Answer: FTP (21)</w:t>
      </w:r>
    </w:p>
    <w:p w14:paraId="54D5DF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mail server sends outgoing emails to other mail servers across the internet. </w:t>
      </w:r>
      <w:r w:rsidRPr="00B41D52">
        <w:rPr>
          <w:b/>
          <w:bCs/>
          <w:color w:val="000000" w:themeColor="text1"/>
        </w:rPr>
        <w:t>Answer: SMTP (25)</w:t>
      </w:r>
    </w:p>
    <w:p w14:paraId="2BFBA16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Q9</w:t>
      </w:r>
      <w:r w:rsidRPr="00B41D52">
        <w:rPr>
          <w:color w:val="000000" w:themeColor="text1"/>
        </w:rPr>
        <w:t xml:space="preserve"> A technician tests connectivity between two devices by sending echo requests and receiving echo replies. </w:t>
      </w:r>
      <w:r w:rsidRPr="00B41D52">
        <w:rPr>
          <w:b/>
          <w:bCs/>
          <w:color w:val="000000" w:themeColor="text1"/>
        </w:rPr>
        <w:t>Answer: ICMP (Ping)</w:t>
      </w:r>
    </w:p>
    <w:p w14:paraId="6F6C736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Q10</w:t>
      </w:r>
      <w:r w:rsidRPr="00B41D52">
        <w:rPr>
          <w:color w:val="000000" w:themeColor="text1"/>
        </w:rPr>
        <w:t xml:space="preserve"> A secure file transfer is required between two servers using SSH for encryption. </w:t>
      </w:r>
      <w:r w:rsidRPr="00B41D52">
        <w:rPr>
          <w:b/>
          <w:bCs/>
          <w:color w:val="000000" w:themeColor="text1"/>
        </w:rPr>
        <w:t>Answer: SFTP (22)</w:t>
      </w:r>
    </w:p>
    <w:p w14:paraId="2E9498C7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2 — Network Devices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B41D52">
        <w:rPr>
          <w:b/>
          <w:bCs/>
          <w:color w:val="000000" w:themeColor="text1"/>
        </w:rPr>
        <w:t>Answer: IPS</w:t>
      </w:r>
    </w:p>
    <w:p w14:paraId="7C7C8F5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B41D52">
        <w:rPr>
          <w:b/>
          <w:bCs/>
          <w:color w:val="000000" w:themeColor="text1"/>
        </w:rPr>
        <w:t>Answer: Proxy Server</w:t>
      </w:r>
    </w:p>
    <w:p w14:paraId="5194583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company wants to distribute incoming web traffic evenly across multiple servers to prevent overload. </w:t>
      </w:r>
      <w:r w:rsidRPr="00B41D52">
        <w:rPr>
          <w:b/>
          <w:bCs/>
          <w:color w:val="000000" w:themeColor="text1"/>
        </w:rPr>
        <w:t>Answer: Load Balancer</w:t>
      </w:r>
    </w:p>
    <w:p w14:paraId="4309452B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B41D52">
        <w:rPr>
          <w:b/>
          <w:bCs/>
          <w:color w:val="000000" w:themeColor="text1"/>
        </w:rPr>
        <w:t>Answer: WAF</w:t>
      </w:r>
    </w:p>
    <w:p w14:paraId="55AF60E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network needs a device that can route traffic between multiple VLANs. </w:t>
      </w:r>
      <w:r w:rsidRPr="00B41D52">
        <w:rPr>
          <w:b/>
          <w:bCs/>
          <w:color w:val="000000" w:themeColor="text1"/>
        </w:rPr>
        <w:t>Answer: Layer</w:t>
      </w:r>
      <w:r w:rsidRPr="00B41D52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Remote employees connect securely to the corporate network using encrypted tunnels. </w:t>
      </w:r>
      <w:r w:rsidRPr="00B41D52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device monitors a copy of network traffic and sends alerts but does NOT block malicious packets. </w:t>
      </w:r>
      <w:r w:rsidRPr="00B41D52">
        <w:rPr>
          <w:b/>
          <w:bCs/>
          <w:color w:val="000000" w:themeColor="text1"/>
        </w:rPr>
        <w:t>Answer: IDS</w:t>
      </w:r>
    </w:p>
    <w:p w14:paraId="02AEB5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device forwards packets between different networks using IP addresses. </w:t>
      </w:r>
      <w:r w:rsidRPr="00B41D52">
        <w:rPr>
          <w:b/>
          <w:bCs/>
          <w:color w:val="000000" w:themeColor="text1"/>
        </w:rPr>
        <w:t>Answer: Router</w:t>
      </w:r>
    </w:p>
    <w:p w14:paraId="0383E7CF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3 — Secure Network Design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public</w:t>
      </w:r>
      <w:r w:rsidRPr="00B41D52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B41D52">
        <w:rPr>
          <w:b/>
          <w:bCs/>
          <w:color w:val="000000" w:themeColor="text1"/>
        </w:rPr>
        <w:t>Answer: DMZ</w:t>
      </w:r>
    </w:p>
    <w:p w14:paraId="74294F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B41D52">
        <w:rPr>
          <w:b/>
          <w:bCs/>
          <w:color w:val="000000" w:themeColor="text1"/>
        </w:rPr>
        <w:t>Answer: VLANs</w:t>
      </w:r>
    </w:p>
    <w:p w14:paraId="6FEA23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Security analysts deploy a fake vulnerable server to attract attackers and study their behavior. </w:t>
      </w:r>
      <w:r w:rsidRPr="00B41D52">
        <w:rPr>
          <w:b/>
          <w:bCs/>
          <w:color w:val="000000" w:themeColor="text1"/>
        </w:rPr>
        <w:t>Answer: Honeypot</w:t>
      </w:r>
    </w:p>
    <w:p w14:paraId="04706BE7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critical industrial control system is completely disconnected from all networks for maximum security. </w:t>
      </w:r>
      <w:r w:rsidRPr="00B41D52">
        <w:rPr>
          <w:b/>
          <w:bCs/>
          <w:color w:val="000000" w:themeColor="text1"/>
        </w:rPr>
        <w:t>Answer: Air Gap</w:t>
      </w:r>
    </w:p>
    <w:p w14:paraId="67E830B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Administrators must connect through a single hardened system before accessing sensitive servers. </w:t>
      </w:r>
      <w:r w:rsidRPr="00B41D52">
        <w:rPr>
          <w:b/>
          <w:bCs/>
          <w:color w:val="000000" w:themeColor="text1"/>
        </w:rPr>
        <w:t>Answer: Jump Server</w:t>
      </w:r>
    </w:p>
    <w:p w14:paraId="51A0E3D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A company adopts a model where no device or user is trusted by default, even inside the network. </w:t>
      </w:r>
      <w:r w:rsidRPr="00B41D52">
        <w:rPr>
          <w:b/>
          <w:bCs/>
          <w:color w:val="000000" w:themeColor="text1"/>
        </w:rPr>
        <w:t>Answer: Zero Trust</w:t>
      </w:r>
    </w:p>
    <w:p w14:paraId="2451C4BD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firewall hides internal IP addresses by translating them to a single public IP. </w:t>
      </w:r>
      <w:r w:rsidRPr="00B41D52">
        <w:rPr>
          <w:b/>
          <w:bCs/>
          <w:color w:val="000000" w:themeColor="text1"/>
        </w:rPr>
        <w:t>Answer: NAT/PAT</w:t>
      </w:r>
    </w:p>
    <w:p w14:paraId="6FF5566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4 — Wireless Security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An attacker sets up a Wi</w:t>
      </w:r>
      <w:r w:rsidRPr="00B41D52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B41D52">
        <w:rPr>
          <w:b/>
          <w:bCs/>
          <w:color w:val="000000" w:themeColor="text1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24069C" w:rsidRDefault="00337B73" w:rsidP="00337B73">
      <w:pPr>
        <w:rPr>
          <w:color w:val="47D459" w:themeColor="accent3" w:themeTint="99"/>
        </w:rPr>
      </w:pPr>
      <w:r w:rsidRPr="0024069C">
        <w:rPr>
          <w:rFonts w:ascii="Segoe UI Emoji" w:hAnsi="Segoe UI Emoji" w:cs="Segoe UI Emoji"/>
          <w:color w:val="47D459" w:themeColor="accent3" w:themeTint="99"/>
        </w:rPr>
        <w:t>⭐</w:t>
      </w:r>
      <w:r w:rsidRPr="0024069C">
        <w:rPr>
          <w:color w:val="47D459" w:themeColor="accent3" w:themeTint="99"/>
        </w:rPr>
        <w:t xml:space="preserve"> </w:t>
      </w:r>
      <w:r w:rsidRPr="0024069C">
        <w:rPr>
          <w:b/>
          <w:bCs/>
          <w:color w:val="47D459" w:themeColor="accent3" w:themeTint="99"/>
        </w:rPr>
        <w:t>Q18</w:t>
      </w:r>
      <w:r w:rsidRPr="0024069C">
        <w:rPr>
          <w:color w:val="47D459" w:themeColor="accent3" w:themeTint="99"/>
        </w:rPr>
        <w:t xml:space="preserve"> A server receives more traffic than it can handle, but all requests come from a single IP address. </w:t>
      </w:r>
      <w:r w:rsidRPr="0024069C">
        <w:rPr>
          <w:b/>
          <w:bCs/>
          <w:color w:val="47D459" w:themeColor="accent3" w:themeTint="99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return traffic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</w:t>
      </w:r>
      <w:r w:rsidRPr="00334D5E">
        <w:rPr>
          <w:b/>
          <w:bCs/>
          <w:color w:val="47D459" w:themeColor="accent3" w:themeTint="99"/>
        </w:rPr>
        <w:t>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914"/>
    <w:rsid w:val="00056D6B"/>
    <w:rsid w:val="0005739A"/>
    <w:rsid w:val="00071534"/>
    <w:rsid w:val="000B0721"/>
    <w:rsid w:val="00117F64"/>
    <w:rsid w:val="00153F60"/>
    <w:rsid w:val="00161108"/>
    <w:rsid w:val="00184C6D"/>
    <w:rsid w:val="001A697C"/>
    <w:rsid w:val="001F4918"/>
    <w:rsid w:val="0024069C"/>
    <w:rsid w:val="002711B6"/>
    <w:rsid w:val="002D71AD"/>
    <w:rsid w:val="00307BD1"/>
    <w:rsid w:val="00334D5E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332FF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41D52"/>
    <w:rsid w:val="00B506FC"/>
    <w:rsid w:val="00B9157F"/>
    <w:rsid w:val="00B9588A"/>
    <w:rsid w:val="00BA2F8E"/>
    <w:rsid w:val="00C91CCC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49</cp:revision>
  <dcterms:created xsi:type="dcterms:W3CDTF">2026-08-02T16:12:00Z</dcterms:created>
  <dcterms:modified xsi:type="dcterms:W3CDTF">2026-09-17T02:03:00Z</dcterms:modified>
</cp:coreProperties>
</file>