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4 — Wireless Security (100% Exam</w:t>
      </w:r>
      <w:r w:rsidRPr="00337B73">
        <w:rPr>
          <w:b/>
          <w:bCs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 wireless jammer disrupts all nearby Wi</w:t>
      </w:r>
      <w:r w:rsidRPr="00337B73">
        <w:noBreakHyphen/>
        <w:t xml:space="preserve">Fi signals. </w:t>
      </w:r>
      <w:r w:rsidRPr="00337B73">
        <w:rPr>
          <w:b/>
          <w:bCs/>
        </w:rPr>
        <w:t>Answer: Jamming Attack</w:t>
      </w:r>
    </w:p>
    <w:p w14:paraId="34FAB5B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5 — Network Attacks (100% Exam</w:t>
      </w:r>
      <w:r w:rsidRPr="00337B73">
        <w:rPr>
          <w:b/>
          <w:bCs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workstation suddenly begins sending all traffic to an attacker’s laptop instead of the default gateway. Logs show unexpected ARP replies mapping the gateway’s IP to a different MAC address. </w:t>
      </w:r>
      <w:r w:rsidRPr="00337B73">
        <w:rPr>
          <w:b/>
          <w:bCs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91F93"/>
    <w:rsid w:val="003D341B"/>
    <w:rsid w:val="00484B96"/>
    <w:rsid w:val="00610F48"/>
    <w:rsid w:val="00620F99"/>
    <w:rsid w:val="007871EC"/>
    <w:rsid w:val="00A0618E"/>
    <w:rsid w:val="00B003BF"/>
    <w:rsid w:val="00CC7BBF"/>
    <w:rsid w:val="00E00705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14</cp:revision>
  <dcterms:created xsi:type="dcterms:W3CDTF">2026-08-02T16:12:00Z</dcterms:created>
  <dcterms:modified xsi:type="dcterms:W3CDTF">2026-08-09T03:03:00Z</dcterms:modified>
</cp:coreProperties>
</file>