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7B" w:rsidRPr="00DF797B" w:rsidRDefault="00DF797B" w:rsidP="00DF797B">
      <w:pPr>
        <w:spacing w:before="60" w:after="60" w:line="360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F797B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Designing and Implementing a VLSM Addressing Scheme</w:t>
      </w:r>
    </w:p>
    <w:p w:rsidR="00DF797B" w:rsidRPr="00DF797B" w:rsidRDefault="00DF797B" w:rsidP="00DF797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797B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DF797B" w:rsidRPr="00DF797B" w:rsidTr="00DF797B">
        <w:trPr>
          <w:cantSplit/>
          <w:jc w:val="center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Branch1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2137E" w:rsidRPr="0082137E">
              <w:rPr>
                <w:rFonts w:ascii="Arial" w:eastAsia="Times New Roman" w:hAnsi="Arial" w:cs="Arial"/>
                <w:sz w:val="20"/>
                <w:szCs w:val="20"/>
              </w:rPr>
              <w:t>10.11.48.97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797B" w:rsidRPr="00DF797B" w:rsidRDefault="00DF797B" w:rsidP="00DF79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10.11.48.65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797B" w:rsidRPr="00DF797B" w:rsidRDefault="00DF797B" w:rsidP="00DF79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10.11.48.121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 w:rsidR="00CA7889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Branch2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10.11.48.113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 w:rsidR="00CA7889">
              <w:rPr>
                <w:rFonts w:ascii="Arial" w:eastAsia="Times New Roman" w:hAnsi="Arial" w:cs="Arial"/>
                <w:sz w:val="20"/>
                <w:szCs w:val="20"/>
              </w:rPr>
              <w:t>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797B" w:rsidRPr="00DF797B" w:rsidRDefault="00DF797B" w:rsidP="00DF79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10.11.48.1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 w:rsidR="00CA7889"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797B" w:rsidRPr="00DF797B" w:rsidRDefault="00DF797B" w:rsidP="00DF79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10.11.48.122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A7889" w:rsidRPr="00CA7889"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 w:rsidR="00CA7889">
              <w:rPr>
                <w:rFonts w:ascii="Arial" w:eastAsia="Times New Roman" w:hAnsi="Arial" w:cs="Arial"/>
                <w:sz w:val="20"/>
                <w:szCs w:val="20"/>
              </w:rPr>
              <w:t>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Room-114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99766A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137E">
              <w:rPr>
                <w:rFonts w:ascii="Arial" w:eastAsia="Times New Roman" w:hAnsi="Arial" w:cs="Arial"/>
                <w:sz w:val="20"/>
                <w:szCs w:val="20"/>
              </w:rPr>
              <w:t>10.11.48.9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99766A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99766A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137E">
              <w:rPr>
                <w:rFonts w:ascii="Arial" w:eastAsia="Times New Roman" w:hAnsi="Arial" w:cs="Arial"/>
                <w:sz w:val="20"/>
                <w:szCs w:val="20"/>
              </w:rPr>
              <w:t>10.11.48.97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Room-279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10.11.48.65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Room-312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10.11.48.114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255.255.255.248</w:t>
            </w:r>
            <w:bookmarkStart w:id="0" w:name="_GoBack"/>
            <w:bookmarkEnd w:id="0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10.11.48.113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Room-407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66A">
              <w:rPr>
                <w:rFonts w:ascii="Arial" w:eastAsia="Times New Roman" w:hAnsi="Arial" w:cs="Arial"/>
                <w:sz w:val="20"/>
                <w:szCs w:val="20"/>
              </w:rPr>
              <w:t>10.11.48.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10.11.48.1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PC-A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137E">
              <w:rPr>
                <w:rFonts w:ascii="Arial" w:eastAsia="Times New Roman" w:hAnsi="Arial" w:cs="Arial"/>
                <w:sz w:val="20"/>
                <w:szCs w:val="20"/>
              </w:rPr>
              <w:t>10.11.48.97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PC-B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10.11.48.65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PC-C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255.255.255.248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7889">
              <w:rPr>
                <w:rFonts w:ascii="Arial" w:eastAsia="Times New Roman" w:hAnsi="Arial" w:cs="Arial"/>
                <w:sz w:val="20"/>
                <w:szCs w:val="20"/>
              </w:rPr>
              <w:t>10.11.48.113</w:t>
            </w:r>
          </w:p>
        </w:tc>
      </w:tr>
      <w:tr w:rsidR="0099766A" w:rsidRPr="00DF797B" w:rsidTr="00DF797B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PC-D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99766A">
              <w:rPr>
                <w:rFonts w:ascii="Arial" w:eastAsia="Times New Roman" w:hAnsi="Arial" w:cs="Arial"/>
                <w:sz w:val="20"/>
                <w:szCs w:val="20"/>
              </w:rPr>
              <w:t>10.11.48.62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99766A">
              <w:rPr>
                <w:rFonts w:ascii="Arial" w:eastAsia="Times New Roman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9766A" w:rsidRPr="00DF797B" w:rsidRDefault="0099766A" w:rsidP="0099766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99766A">
              <w:rPr>
                <w:rFonts w:ascii="Arial" w:eastAsia="Times New Roman" w:hAnsi="Arial" w:cs="Arial"/>
                <w:sz w:val="20"/>
                <w:szCs w:val="20"/>
              </w:rPr>
              <w:t>10.11.48.1</w:t>
            </w:r>
          </w:p>
        </w:tc>
      </w:tr>
    </w:tbl>
    <w:p w:rsidR="00DF797B" w:rsidRPr="00DF797B" w:rsidRDefault="00DF797B" w:rsidP="00DF797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797B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Examine the Network Requirements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Design the VLSM Addressing Scheme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Assign IP Addresses to Devices and Verify Connectivity</w:t>
      </w:r>
    </w:p>
    <w:p w:rsidR="00DF797B" w:rsidRPr="00DF797B" w:rsidRDefault="00DF797B" w:rsidP="00DF797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797B">
        <w:rPr>
          <w:rFonts w:ascii="Arial" w:eastAsia="Times New Roman" w:hAnsi="Arial" w:cs="Arial"/>
          <w:b/>
          <w:bCs/>
          <w:color w:val="000000"/>
          <w:sz w:val="27"/>
          <w:szCs w:val="27"/>
        </w:rPr>
        <w:t>Background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:rsidR="00DF797B" w:rsidRPr="00DF797B" w:rsidRDefault="00DF797B" w:rsidP="00DF797B">
      <w:pPr>
        <w:keepNext/>
        <w:spacing w:before="240" w:after="60" w:line="315" w:lineRule="atLeast"/>
        <w:ind w:left="990" w:hanging="99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Network Requirements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1: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Determine the number of subnets needed.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You will subnet the network address 10.11.48.0/24. The network has the following requirements:</w:t>
      </w:r>
    </w:p>
    <w:p w:rsidR="00DF797B" w:rsidRPr="00DF797B" w:rsidRDefault="00DF797B" w:rsidP="00DF797B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Room-114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14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:rsidR="00DF797B" w:rsidRPr="00DF797B" w:rsidRDefault="00DF797B" w:rsidP="00DF797B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Room-279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30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:rsidR="00DF797B" w:rsidRPr="00DF797B" w:rsidRDefault="00DF797B" w:rsidP="00DF797B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Room-312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6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:rsidR="00DF797B" w:rsidRPr="00DF797B" w:rsidRDefault="00DF797B" w:rsidP="00DF797B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Room-407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60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How many subnets are needed in the network topology?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5 subnets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lastRenderedPageBreak/>
        <w:t>Step 2: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Determine the subnet mask information for each subnet.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Room-114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/2</w:t>
      </w:r>
      <w:r w:rsidR="00362AFA">
        <w:rPr>
          <w:rFonts w:ascii="Arial" w:eastAsia="Times New Roman" w:hAnsi="Arial" w:cs="Arial"/>
          <w:color w:val="000000"/>
          <w:sz w:val="20"/>
          <w:szCs w:val="20"/>
        </w:rPr>
        <w:t>8</w:t>
      </w:r>
    </w:p>
    <w:p w:rsidR="00DF797B" w:rsidRPr="00DF797B" w:rsidRDefault="00DF797B" w:rsidP="00DF797B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2^</w:t>
      </w:r>
      <w:r w:rsidR="00362AFA">
        <w:rPr>
          <w:rFonts w:ascii="Arial" w:eastAsia="Times New Roman" w:hAnsi="Arial" w:cs="Arial"/>
          <w:color w:val="000000"/>
          <w:sz w:val="20"/>
          <w:szCs w:val="20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- 2= </w:t>
      </w:r>
      <w:r w:rsidR="00362AFA">
        <w:rPr>
          <w:rFonts w:ascii="Arial" w:eastAsia="Times New Roman" w:hAnsi="Arial" w:cs="Arial"/>
          <w:color w:val="000000"/>
          <w:sz w:val="20"/>
          <w:szCs w:val="20"/>
        </w:rPr>
        <w:t>14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hosts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Room-279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/27</w:t>
      </w:r>
    </w:p>
    <w:p w:rsidR="00DF797B" w:rsidRPr="00DF797B" w:rsidRDefault="00DF797B" w:rsidP="00DF797B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2^5 -2 = 30 hosts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Room-312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="00F64AA1">
        <w:rPr>
          <w:rFonts w:ascii="Arial" w:eastAsia="Times New Roman" w:hAnsi="Arial" w:cs="Arial"/>
          <w:color w:val="000000"/>
          <w:sz w:val="20"/>
          <w:szCs w:val="20"/>
        </w:rPr>
        <w:t xml:space="preserve"> /29</w:t>
      </w:r>
    </w:p>
    <w:p w:rsidR="00DF797B" w:rsidRPr="00DF797B" w:rsidRDefault="00DF797B" w:rsidP="00DF797B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2^3 – 2 =6  hosts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Room-407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/2</w:t>
      </w:r>
      <w:r w:rsidR="00362AFA">
        <w:rPr>
          <w:rFonts w:ascii="Arial" w:eastAsia="Times New Roman" w:hAnsi="Arial" w:cs="Arial"/>
          <w:color w:val="000000"/>
          <w:sz w:val="20"/>
          <w:szCs w:val="20"/>
        </w:rPr>
        <w:t>6</w:t>
      </w:r>
    </w:p>
    <w:p w:rsidR="00DF797B" w:rsidRPr="00DF797B" w:rsidRDefault="00DF797B" w:rsidP="00DF797B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2^6 -2 =62 hosts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 the connection between</w:t>
      </w:r>
      <w:r w:rsidR="00F64A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Branch2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="00F64AA1">
        <w:rPr>
          <w:rFonts w:ascii="Arial" w:eastAsia="Times New Roman" w:hAnsi="Arial" w:cs="Arial"/>
          <w:color w:val="000000"/>
          <w:sz w:val="20"/>
          <w:szCs w:val="20"/>
        </w:rPr>
        <w:t xml:space="preserve"> /30 </w:t>
      </w:r>
    </w:p>
    <w:p w:rsidR="00DF797B" w:rsidRPr="00DF797B" w:rsidRDefault="00DF797B" w:rsidP="00DF797B">
      <w:pPr>
        <w:keepNext/>
        <w:spacing w:before="240" w:after="60" w:line="315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Design the VLSM Addressing Scheme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1: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Divide the 10.11.48.0/24 network based on the number of hosts per subnet.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Use the first subnet to accommodate the largest LAN.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Use the second subnet to accommodate the second largest LAN.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Use the third subnet to accommodate the third largest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Use the fourth subnet to accommodate the fourth largest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Use the fifth subnet to accommodate the connection between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Branch2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2: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Document the VLSM subnets.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Complete the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Subnet Table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listing the subnet descriptions (e.g. Room-114 LAN), number of hosts needed, then network address for the subnet, the first usable host address, and the broadcast address. Repeat until all addresses are listed.</w:t>
      </w:r>
    </w:p>
    <w:p w:rsidR="00DF797B" w:rsidRPr="00DF797B" w:rsidRDefault="00DF797B" w:rsidP="00DF797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797B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Subnet Table</w:t>
      </w: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 w:rsidRPr="00DF79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Room-407</w:t>
            </w:r>
            <w:r w:rsidR="00F64AA1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F64AA1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10.11.48.0/2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 w:rsidRPr="00DF79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Room-279</w:t>
            </w:r>
            <w:r w:rsidR="00F64AA1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 w:rsidRPr="00DF79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Room-114</w:t>
            </w:r>
            <w:r w:rsidR="00F64AA1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LAN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 w:rsidRPr="00DF79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Room-312</w:t>
            </w:r>
            <w:r w:rsidR="00F64AA1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LAN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2/29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F64AA1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WAN Link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64A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20/30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62AFA" w:rsidRPr="00DF79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10.11.48.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="00362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3: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Document the addressing scheme.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for the two LAN links and the WAN link.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Branch2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 for the two LANs links. Assign the last usable IP address for the WAN link.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Assign the second usable IP addresses to the switches.</w:t>
      </w:r>
    </w:p>
    <w:p w:rsidR="00DF797B" w:rsidRPr="00DF797B" w:rsidRDefault="00DF797B" w:rsidP="00DF79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Assign the last usable IP addresses to the hosts.</w:t>
      </w:r>
    </w:p>
    <w:p w:rsidR="00DF797B" w:rsidRPr="00DF797B" w:rsidRDefault="00DF797B" w:rsidP="00DF797B">
      <w:pPr>
        <w:keepNext/>
        <w:spacing w:before="240" w:after="60" w:line="315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F797B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 IP Addresses to Devices and Verify Connectivity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1: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Configure IP addressing on Branch1 LAN interfaces.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2: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Configure IP addressing on Room-312, including the default gateway.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3: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Configure IP addressing on PC-D, including the default gateway.</w:t>
      </w:r>
    </w:p>
    <w:p w:rsidR="00DF797B" w:rsidRPr="00DF797B" w:rsidRDefault="00DF797B" w:rsidP="00DF797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F797B">
        <w:rPr>
          <w:rFonts w:ascii="Arial" w:eastAsia="Times New Roman" w:hAnsi="Arial" w:cs="Arial"/>
          <w:b/>
          <w:bCs/>
          <w:color w:val="000000"/>
        </w:rPr>
        <w:t>Step 4:</w:t>
      </w:r>
      <w:r w:rsidRPr="00DF797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F797B">
        <w:rPr>
          <w:rFonts w:ascii="Arial" w:eastAsia="Times New Roman" w:hAnsi="Arial" w:cs="Arial"/>
          <w:b/>
          <w:bCs/>
          <w:color w:val="000000"/>
        </w:rPr>
        <w:t>Verify connectivity.</w:t>
      </w:r>
    </w:p>
    <w:p w:rsidR="00DF797B" w:rsidRPr="00DF797B" w:rsidRDefault="00DF797B" w:rsidP="00DF79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You can only verify connectivity from Branch1, Room-312, and PC-D. However, you should be able to ping every IP address listed in the </w:t>
      </w:r>
      <w:r w:rsidRPr="00DF797B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DF797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F797B" w:rsidRPr="00DF797B" w:rsidRDefault="00DF797B" w:rsidP="00DF797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F797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DF797B" w:rsidRPr="00DF797B" w:rsidTr="00DF797B">
        <w:trPr>
          <w:cantSplit/>
          <w:jc w:val="center"/>
        </w:trPr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Activity Section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Location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Earned Points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Part 1: Examine the Network Requirements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Step 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797B" w:rsidRPr="00DF797B" w:rsidRDefault="00DF797B" w:rsidP="00DF79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Step 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 1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69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Part 2: Design the VLSM Addressing Scheme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Complete Subnet Table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Document Addressing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2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Packet Tracer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F797B" w:rsidRPr="00DF797B" w:rsidTr="00DF797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F797B" w:rsidRPr="00DF797B" w:rsidRDefault="00DF797B" w:rsidP="00DF797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F79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DF797B" w:rsidRPr="00DF797B" w:rsidRDefault="00DF797B" w:rsidP="00DF797B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F797B">
        <w:rPr>
          <w:rFonts w:ascii="Arial" w:eastAsia="Times New Roman" w:hAnsi="Arial" w:cs="Arial"/>
          <w:color w:val="000000"/>
          <w:sz w:val="20"/>
          <w:szCs w:val="20"/>
        </w:rPr>
        <w:t>ID:010</w:t>
      </w:r>
    </w:p>
    <w:p w:rsidR="00B00B5E" w:rsidRDefault="00B00B5E"/>
    <w:sectPr w:rsidR="00B0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7B"/>
    <w:rsid w:val="00362AFA"/>
    <w:rsid w:val="0082137E"/>
    <w:rsid w:val="0099766A"/>
    <w:rsid w:val="00B00B5E"/>
    <w:rsid w:val="00CA7889"/>
    <w:rsid w:val="00DF797B"/>
    <w:rsid w:val="00E9369D"/>
    <w:rsid w:val="00F6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1971"/>
  <w15:chartTrackingRefBased/>
  <w15:docId w15:val="{D5381068-1823-4B57-8138-E530A3A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797B"/>
  </w:style>
  <w:style w:type="paragraph" w:customStyle="1" w:styleId="stephead">
    <w:name w:val="stephead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">
    <w:name w:val="bodytext2"/>
    <w:basedOn w:val="Normal"/>
    <w:rsid w:val="00D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1</cp:revision>
  <dcterms:created xsi:type="dcterms:W3CDTF">2019-12-09T00:40:00Z</dcterms:created>
  <dcterms:modified xsi:type="dcterms:W3CDTF">2019-12-09T01:59:00Z</dcterms:modified>
</cp:coreProperties>
</file>