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lang w:eastAsia="zh-CN"/>
        </w:rPr>
        <w:id w:val="1796713402"/>
        <w:docPartObj>
          <w:docPartGallery w:val="Cover Pages"/>
          <w:docPartUnique/>
        </w:docPartObj>
      </w:sdtPr>
      <w:sdtEndPr>
        <w:rPr>
          <w:color w:val="auto"/>
        </w:rPr>
      </w:sdtEndPr>
      <w:sdtContent>
        <w:p w14:paraId="173FA26F" w14:textId="48E93466" w:rsidR="00AF6B16" w:rsidRDefault="00AF6B16">
          <w:pPr>
            <w:pStyle w:val="NoSpacing"/>
            <w:spacing w:before="1540" w:after="240"/>
            <w:jc w:val="center"/>
            <w:rPr>
              <w:color w:val="4472C4" w:themeColor="accent1"/>
            </w:rPr>
          </w:pPr>
          <w:r>
            <w:rPr>
              <w:noProof/>
              <w:color w:val="4472C4" w:themeColor="accent1"/>
            </w:rPr>
            <w:drawing>
              <wp:inline distT="0" distB="0" distL="0" distR="0" wp14:anchorId="602531A5" wp14:editId="0DEE665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olor w:val="4472C4" w:themeColor="accent1"/>
              <w:sz w:val="72"/>
              <w:szCs w:val="72"/>
            </w:rPr>
            <w:alias w:val="Title"/>
            <w:tag w:val=""/>
            <w:id w:val="1735040861"/>
            <w:placeholder>
              <w:docPart w:val="FB697E01BCFF45E8B93255ED218F3714"/>
            </w:placeholder>
            <w:dataBinding w:prefixMappings="xmlns:ns0='http://purl.org/dc/elements/1.1/' xmlns:ns1='http://schemas.openxmlformats.org/package/2006/metadata/core-properties' " w:xpath="/ns1:coreProperties[1]/ns0:title[1]" w:storeItemID="{6C3C8BC8-F283-45AE-878A-BAB7291924A1}"/>
            <w:text/>
          </w:sdtPr>
          <w:sdtContent>
            <w:p w14:paraId="7F472994" w14:textId="2151FE2C" w:rsidR="00AF6B16" w:rsidRPr="00AF6B16" w:rsidRDefault="00AF6B16">
              <w:pPr>
                <w:pStyle w:val="NoSpacing"/>
                <w:pBdr>
                  <w:top w:val="single" w:sz="6" w:space="6" w:color="4472C4" w:themeColor="accent1"/>
                  <w:bottom w:val="single" w:sz="6" w:space="6" w:color="4472C4" w:themeColor="accent1"/>
                </w:pBdr>
                <w:spacing w:after="240"/>
                <w:jc w:val="center"/>
                <w:rPr>
                  <w:color w:val="4472C4" w:themeColor="accent1"/>
                  <w:sz w:val="72"/>
                  <w:szCs w:val="72"/>
                </w:rPr>
              </w:pPr>
              <w:r w:rsidRPr="00AF6B16">
                <w:rPr>
                  <w:color w:val="4472C4" w:themeColor="accent1"/>
                  <w:sz w:val="72"/>
                  <w:szCs w:val="72"/>
                </w:rPr>
                <w:t>Machine Learning Assignment 1</w:t>
              </w:r>
            </w:p>
          </w:sdtContent>
        </w:sdt>
        <w:sdt>
          <w:sdtPr>
            <w:rPr>
              <w:color w:val="4472C4" w:themeColor="accent1"/>
              <w:sz w:val="28"/>
              <w:szCs w:val="28"/>
            </w:rPr>
            <w:alias w:val="Subtitle"/>
            <w:tag w:val=""/>
            <w:id w:val="328029620"/>
            <w:placeholder>
              <w:docPart w:val="7FB79DF7141D4EE9ACA716DAB14ED11C"/>
            </w:placeholder>
            <w:dataBinding w:prefixMappings="xmlns:ns0='http://purl.org/dc/elements/1.1/' xmlns:ns1='http://schemas.openxmlformats.org/package/2006/metadata/core-properties' " w:xpath="/ns1:coreProperties[1]/ns0:subject[1]" w:storeItemID="{6C3C8BC8-F283-45AE-878A-BAB7291924A1}"/>
            <w:text/>
          </w:sdtPr>
          <w:sdtContent>
            <w:p w14:paraId="681307E0" w14:textId="5EEECA09" w:rsidR="00AF6B16" w:rsidRPr="00AF6B16" w:rsidRDefault="00AF6B16" w:rsidP="00AF6B16">
              <w:pPr>
                <w:pStyle w:val="NoSpacing"/>
                <w:pBdr>
                  <w:top w:val="single" w:sz="6" w:space="6" w:color="4472C4" w:themeColor="accent1"/>
                  <w:bottom w:val="single" w:sz="6" w:space="6" w:color="4472C4" w:themeColor="accent1"/>
                </w:pBdr>
                <w:spacing w:after="240"/>
                <w:jc w:val="center"/>
                <w:rPr>
                  <w:color w:val="4472C4" w:themeColor="accent1"/>
                  <w:sz w:val="28"/>
                  <w:szCs w:val="28"/>
                </w:rPr>
              </w:pPr>
              <w:r w:rsidRPr="00AF6B16">
                <w:rPr>
                  <w:color w:val="4472C4" w:themeColor="accent1"/>
                  <w:sz w:val="28"/>
                  <w:szCs w:val="28"/>
                </w:rPr>
                <w:t>Literature review:</w:t>
              </w:r>
              <w:r w:rsidR="00CF6CF8">
                <w:rPr>
                  <w:color w:val="4472C4" w:themeColor="accent1"/>
                  <w:sz w:val="28"/>
                  <w:szCs w:val="28"/>
                </w:rPr>
                <w:t xml:space="preserve"> </w:t>
              </w:r>
              <w:r w:rsidRPr="00AF6B16">
                <w:rPr>
                  <w:color w:val="4472C4" w:themeColor="accent1"/>
                  <w:sz w:val="28"/>
                  <w:szCs w:val="28"/>
                </w:rPr>
                <w:t>LEARNING INTERNAL REPRESENTATIONS BY ERROR PROPAGATION</w:t>
              </w:r>
            </w:p>
          </w:sdtContent>
        </w:sdt>
        <w:p w14:paraId="3D2218FB" w14:textId="77777777" w:rsidR="00AF6B16" w:rsidRDefault="00AF6B1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DD860C3" wp14:editId="4104CDD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7T00:00:00Z">
                                    <w:dateFormat w:val="MMMM d, yyyy"/>
                                    <w:lid w:val="en-US"/>
                                    <w:storeMappedDataAs w:val="dateTime"/>
                                    <w:calendar w:val="gregorian"/>
                                  </w:date>
                                </w:sdtPr>
                                <w:sdtContent>
                                  <w:p w14:paraId="2BFFBA16" w14:textId="55F973B2" w:rsidR="00D225AF" w:rsidRDefault="00D225AF">
                                    <w:pPr>
                                      <w:pStyle w:val="NoSpacing"/>
                                      <w:spacing w:after="40"/>
                                      <w:jc w:val="center"/>
                                      <w:rPr>
                                        <w:caps/>
                                        <w:color w:val="4472C4" w:themeColor="accent1"/>
                                        <w:sz w:val="28"/>
                                        <w:szCs w:val="28"/>
                                      </w:rPr>
                                    </w:pPr>
                                    <w:r>
                                      <w:rPr>
                                        <w:caps/>
                                        <w:color w:val="4472C4" w:themeColor="accent1"/>
                                        <w:sz w:val="28"/>
                                        <w:szCs w:val="28"/>
                                      </w:rPr>
                                      <w:t>August 27, 2019</w:t>
                                    </w:r>
                                  </w:p>
                                </w:sdtContent>
                              </w:sdt>
                              <w:p w14:paraId="0C92972A" w14:textId="7A54D588" w:rsidR="00D225AF" w:rsidRPr="00AF6B16" w:rsidRDefault="00D225AF">
                                <w:pPr>
                                  <w:pStyle w:val="NoSpacing"/>
                                  <w:jc w:val="center"/>
                                  <w:rPr>
                                    <w:color w:val="4472C4" w:themeColor="accent1"/>
                                  </w:rPr>
                                </w:pPr>
                                <w:sdt>
                                  <w:sdtPr>
                                    <w:rPr>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Name: Liang Ou</w:t>
                                    </w:r>
                                  </w:sdtContent>
                                </w:sdt>
                              </w:p>
                              <w:p w14:paraId="6EBDF06F" w14:textId="303BBE09" w:rsidR="00D225AF" w:rsidRDefault="00D225A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Student ID: 13060835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D860C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7T00:00:00Z">
                              <w:dateFormat w:val="MMMM d, yyyy"/>
                              <w:lid w:val="en-US"/>
                              <w:storeMappedDataAs w:val="dateTime"/>
                              <w:calendar w:val="gregorian"/>
                            </w:date>
                          </w:sdtPr>
                          <w:sdtContent>
                            <w:p w14:paraId="2BFFBA16" w14:textId="55F973B2" w:rsidR="00D225AF" w:rsidRDefault="00D225AF">
                              <w:pPr>
                                <w:pStyle w:val="NoSpacing"/>
                                <w:spacing w:after="40"/>
                                <w:jc w:val="center"/>
                                <w:rPr>
                                  <w:caps/>
                                  <w:color w:val="4472C4" w:themeColor="accent1"/>
                                  <w:sz w:val="28"/>
                                  <w:szCs w:val="28"/>
                                </w:rPr>
                              </w:pPr>
                              <w:r>
                                <w:rPr>
                                  <w:caps/>
                                  <w:color w:val="4472C4" w:themeColor="accent1"/>
                                  <w:sz w:val="28"/>
                                  <w:szCs w:val="28"/>
                                </w:rPr>
                                <w:t>August 27, 2019</w:t>
                              </w:r>
                            </w:p>
                          </w:sdtContent>
                        </w:sdt>
                        <w:p w14:paraId="0C92972A" w14:textId="7A54D588" w:rsidR="00D225AF" w:rsidRPr="00AF6B16" w:rsidRDefault="00D225AF">
                          <w:pPr>
                            <w:pStyle w:val="NoSpacing"/>
                            <w:jc w:val="center"/>
                            <w:rPr>
                              <w:color w:val="4472C4" w:themeColor="accent1"/>
                            </w:rPr>
                          </w:pPr>
                          <w:sdt>
                            <w:sdtPr>
                              <w:rPr>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Name: Liang Ou</w:t>
                              </w:r>
                            </w:sdtContent>
                          </w:sdt>
                        </w:p>
                        <w:p w14:paraId="6EBDF06F" w14:textId="303BBE09" w:rsidR="00D225AF" w:rsidRDefault="00D225A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Student ID: 13060835</w:t>
                              </w:r>
                            </w:sdtContent>
                          </w:sdt>
                        </w:p>
                      </w:txbxContent>
                    </v:textbox>
                    <w10:wrap anchorx="margin" anchory="page"/>
                  </v:shape>
                </w:pict>
              </mc:Fallback>
            </mc:AlternateContent>
          </w:r>
          <w:r>
            <w:rPr>
              <w:noProof/>
              <w:color w:val="4472C4" w:themeColor="accent1"/>
            </w:rPr>
            <w:drawing>
              <wp:inline distT="0" distB="0" distL="0" distR="0" wp14:anchorId="70588E82" wp14:editId="10600B4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8E39D0" w14:textId="4B3AEB22" w:rsidR="00B450C9" w:rsidRPr="001214C1" w:rsidRDefault="00AF6B16" w:rsidP="001214C1">
          <w:pPr>
            <w:widowControl/>
            <w:jc w:val="left"/>
            <w:rPr>
              <w:rFonts w:asciiTheme="majorHAnsi" w:eastAsiaTheme="majorEastAsia" w:hAnsiTheme="majorHAnsi" w:cstheme="majorBidi"/>
              <w:b/>
              <w:bCs/>
              <w:sz w:val="32"/>
              <w:szCs w:val="32"/>
            </w:rPr>
          </w:pPr>
          <w:r>
            <w:br w:type="page"/>
          </w:r>
        </w:p>
      </w:sdtContent>
    </w:sdt>
    <w:bookmarkStart w:id="0" w:name="OLE_LINK1" w:displacedByCustomXml="prev"/>
    <w:bookmarkEnd w:id="0" w:displacedByCustomXml="next"/>
    <w:sdt>
      <w:sdtPr>
        <w:rPr>
          <w:rFonts w:asciiTheme="minorHAnsi" w:eastAsiaTheme="minorEastAsia" w:hAnsiTheme="minorHAnsi" w:cstheme="minorBidi"/>
          <w:color w:val="auto"/>
          <w:kern w:val="2"/>
          <w:sz w:val="21"/>
          <w:szCs w:val="22"/>
          <w:lang w:eastAsia="zh-CN"/>
        </w:rPr>
        <w:id w:val="940874539"/>
        <w:docPartObj>
          <w:docPartGallery w:val="Table of Contents"/>
          <w:docPartUnique/>
        </w:docPartObj>
      </w:sdtPr>
      <w:sdtEndPr>
        <w:rPr>
          <w:b/>
          <w:bCs/>
          <w:noProof/>
        </w:rPr>
      </w:sdtEndPr>
      <w:sdtContent>
        <w:p w14:paraId="5F384FC7" w14:textId="1D4931DA" w:rsidR="001214C1" w:rsidRDefault="001214C1">
          <w:pPr>
            <w:pStyle w:val="TOCHeading"/>
          </w:pPr>
          <w:r>
            <w:t>Table of Contents</w:t>
          </w:r>
        </w:p>
        <w:p w14:paraId="6E31412A" w14:textId="30EFA65F" w:rsidR="001214C1" w:rsidRDefault="001214C1">
          <w:pPr>
            <w:pStyle w:val="TOC1"/>
            <w:tabs>
              <w:tab w:val="right" w:leader="dot" w:pos="8296"/>
            </w:tabs>
            <w:rPr>
              <w:noProof/>
            </w:rPr>
          </w:pPr>
          <w:r>
            <w:fldChar w:fldCharType="begin"/>
          </w:r>
          <w:r>
            <w:instrText xml:space="preserve"> TOC \o "1-3" \h \z \u </w:instrText>
          </w:r>
          <w:r>
            <w:fldChar w:fldCharType="separate"/>
          </w:r>
          <w:hyperlink w:anchor="_Toc17791563" w:history="1">
            <w:r w:rsidRPr="00D417AA">
              <w:rPr>
                <w:rStyle w:val="Hyperlink"/>
                <w:noProof/>
              </w:rPr>
              <w:t>Introduction</w:t>
            </w:r>
            <w:r>
              <w:rPr>
                <w:noProof/>
                <w:webHidden/>
              </w:rPr>
              <w:tab/>
            </w:r>
            <w:r>
              <w:rPr>
                <w:noProof/>
                <w:webHidden/>
              </w:rPr>
              <w:fldChar w:fldCharType="begin"/>
            </w:r>
            <w:r>
              <w:rPr>
                <w:noProof/>
                <w:webHidden/>
              </w:rPr>
              <w:instrText xml:space="preserve"> PAGEREF _Toc17791563 \h </w:instrText>
            </w:r>
            <w:r>
              <w:rPr>
                <w:noProof/>
                <w:webHidden/>
              </w:rPr>
            </w:r>
            <w:r>
              <w:rPr>
                <w:noProof/>
                <w:webHidden/>
              </w:rPr>
              <w:fldChar w:fldCharType="separate"/>
            </w:r>
            <w:r>
              <w:rPr>
                <w:noProof/>
                <w:webHidden/>
              </w:rPr>
              <w:t>1</w:t>
            </w:r>
            <w:r>
              <w:rPr>
                <w:noProof/>
                <w:webHidden/>
              </w:rPr>
              <w:fldChar w:fldCharType="end"/>
            </w:r>
          </w:hyperlink>
        </w:p>
        <w:p w14:paraId="729DD7F9" w14:textId="709C51AC" w:rsidR="001214C1" w:rsidRDefault="00D225AF">
          <w:pPr>
            <w:pStyle w:val="TOC1"/>
            <w:tabs>
              <w:tab w:val="right" w:leader="dot" w:pos="8296"/>
            </w:tabs>
            <w:rPr>
              <w:noProof/>
            </w:rPr>
          </w:pPr>
          <w:hyperlink w:anchor="_Toc17791564" w:history="1">
            <w:r w:rsidR="001214C1" w:rsidRPr="00D417AA">
              <w:rPr>
                <w:rStyle w:val="Hyperlink"/>
                <w:noProof/>
              </w:rPr>
              <w:t>Content</w:t>
            </w:r>
            <w:r w:rsidR="001214C1">
              <w:rPr>
                <w:noProof/>
                <w:webHidden/>
              </w:rPr>
              <w:tab/>
            </w:r>
            <w:r w:rsidR="001214C1">
              <w:rPr>
                <w:noProof/>
                <w:webHidden/>
              </w:rPr>
              <w:fldChar w:fldCharType="begin"/>
            </w:r>
            <w:r w:rsidR="001214C1">
              <w:rPr>
                <w:noProof/>
                <w:webHidden/>
              </w:rPr>
              <w:instrText xml:space="preserve"> PAGEREF _Toc17791564 \h </w:instrText>
            </w:r>
            <w:r w:rsidR="001214C1">
              <w:rPr>
                <w:noProof/>
                <w:webHidden/>
              </w:rPr>
            </w:r>
            <w:r w:rsidR="001214C1">
              <w:rPr>
                <w:noProof/>
                <w:webHidden/>
              </w:rPr>
              <w:fldChar w:fldCharType="separate"/>
            </w:r>
            <w:r w:rsidR="001214C1">
              <w:rPr>
                <w:noProof/>
                <w:webHidden/>
              </w:rPr>
              <w:t>1</w:t>
            </w:r>
            <w:r w:rsidR="001214C1">
              <w:rPr>
                <w:noProof/>
                <w:webHidden/>
              </w:rPr>
              <w:fldChar w:fldCharType="end"/>
            </w:r>
          </w:hyperlink>
        </w:p>
        <w:p w14:paraId="2C736511" w14:textId="26F60529" w:rsidR="001214C1" w:rsidRDefault="00D225AF">
          <w:pPr>
            <w:pStyle w:val="TOC1"/>
            <w:tabs>
              <w:tab w:val="right" w:leader="dot" w:pos="8296"/>
            </w:tabs>
            <w:rPr>
              <w:noProof/>
            </w:rPr>
          </w:pPr>
          <w:hyperlink w:anchor="_Toc17791565" w:history="1">
            <w:r w:rsidR="001214C1" w:rsidRPr="00D417AA">
              <w:rPr>
                <w:rStyle w:val="Hyperlink"/>
                <w:noProof/>
              </w:rPr>
              <w:t>Innovation</w:t>
            </w:r>
            <w:r w:rsidR="001214C1">
              <w:rPr>
                <w:noProof/>
                <w:webHidden/>
              </w:rPr>
              <w:tab/>
            </w:r>
            <w:r w:rsidR="001214C1">
              <w:rPr>
                <w:noProof/>
                <w:webHidden/>
              </w:rPr>
              <w:fldChar w:fldCharType="begin"/>
            </w:r>
            <w:r w:rsidR="001214C1">
              <w:rPr>
                <w:noProof/>
                <w:webHidden/>
              </w:rPr>
              <w:instrText xml:space="preserve"> PAGEREF _Toc17791565 \h </w:instrText>
            </w:r>
            <w:r w:rsidR="001214C1">
              <w:rPr>
                <w:noProof/>
                <w:webHidden/>
              </w:rPr>
            </w:r>
            <w:r w:rsidR="001214C1">
              <w:rPr>
                <w:noProof/>
                <w:webHidden/>
              </w:rPr>
              <w:fldChar w:fldCharType="separate"/>
            </w:r>
            <w:r w:rsidR="001214C1">
              <w:rPr>
                <w:noProof/>
                <w:webHidden/>
              </w:rPr>
              <w:t>2</w:t>
            </w:r>
            <w:r w:rsidR="001214C1">
              <w:rPr>
                <w:noProof/>
                <w:webHidden/>
              </w:rPr>
              <w:fldChar w:fldCharType="end"/>
            </w:r>
          </w:hyperlink>
        </w:p>
        <w:p w14:paraId="61F90F85" w14:textId="4EB01905" w:rsidR="001214C1" w:rsidRDefault="00D225AF">
          <w:pPr>
            <w:pStyle w:val="TOC1"/>
            <w:tabs>
              <w:tab w:val="right" w:leader="dot" w:pos="8296"/>
            </w:tabs>
            <w:rPr>
              <w:noProof/>
            </w:rPr>
          </w:pPr>
          <w:hyperlink w:anchor="_Toc17791566" w:history="1">
            <w:r w:rsidR="001214C1" w:rsidRPr="00D417AA">
              <w:rPr>
                <w:rStyle w:val="Hyperlink"/>
                <w:noProof/>
              </w:rPr>
              <w:t>Technical quality</w:t>
            </w:r>
            <w:r w:rsidR="001214C1">
              <w:rPr>
                <w:noProof/>
                <w:webHidden/>
              </w:rPr>
              <w:tab/>
            </w:r>
            <w:r w:rsidR="001214C1">
              <w:rPr>
                <w:noProof/>
                <w:webHidden/>
              </w:rPr>
              <w:fldChar w:fldCharType="begin"/>
            </w:r>
            <w:r w:rsidR="001214C1">
              <w:rPr>
                <w:noProof/>
                <w:webHidden/>
              </w:rPr>
              <w:instrText xml:space="preserve"> PAGEREF _Toc17791566 \h </w:instrText>
            </w:r>
            <w:r w:rsidR="001214C1">
              <w:rPr>
                <w:noProof/>
                <w:webHidden/>
              </w:rPr>
            </w:r>
            <w:r w:rsidR="001214C1">
              <w:rPr>
                <w:noProof/>
                <w:webHidden/>
              </w:rPr>
              <w:fldChar w:fldCharType="separate"/>
            </w:r>
            <w:r w:rsidR="001214C1">
              <w:rPr>
                <w:noProof/>
                <w:webHidden/>
              </w:rPr>
              <w:t>4</w:t>
            </w:r>
            <w:r w:rsidR="001214C1">
              <w:rPr>
                <w:noProof/>
                <w:webHidden/>
              </w:rPr>
              <w:fldChar w:fldCharType="end"/>
            </w:r>
          </w:hyperlink>
        </w:p>
        <w:p w14:paraId="2AD5530F" w14:textId="483B1CF5" w:rsidR="001214C1" w:rsidRDefault="00D225AF">
          <w:pPr>
            <w:pStyle w:val="TOC1"/>
            <w:tabs>
              <w:tab w:val="right" w:leader="dot" w:pos="8296"/>
            </w:tabs>
            <w:rPr>
              <w:noProof/>
            </w:rPr>
          </w:pPr>
          <w:hyperlink w:anchor="_Toc17791567" w:history="1">
            <w:r w:rsidR="001214C1" w:rsidRPr="00D417AA">
              <w:rPr>
                <w:rStyle w:val="Hyperlink"/>
                <w:noProof/>
              </w:rPr>
              <w:t>Application and X-factor</w:t>
            </w:r>
            <w:r w:rsidR="001214C1">
              <w:rPr>
                <w:noProof/>
                <w:webHidden/>
              </w:rPr>
              <w:tab/>
            </w:r>
            <w:r w:rsidR="001214C1">
              <w:rPr>
                <w:noProof/>
                <w:webHidden/>
              </w:rPr>
              <w:fldChar w:fldCharType="begin"/>
            </w:r>
            <w:r w:rsidR="001214C1">
              <w:rPr>
                <w:noProof/>
                <w:webHidden/>
              </w:rPr>
              <w:instrText xml:space="preserve"> PAGEREF _Toc17791567 \h </w:instrText>
            </w:r>
            <w:r w:rsidR="001214C1">
              <w:rPr>
                <w:noProof/>
                <w:webHidden/>
              </w:rPr>
            </w:r>
            <w:r w:rsidR="001214C1">
              <w:rPr>
                <w:noProof/>
                <w:webHidden/>
              </w:rPr>
              <w:fldChar w:fldCharType="separate"/>
            </w:r>
            <w:r w:rsidR="001214C1">
              <w:rPr>
                <w:noProof/>
                <w:webHidden/>
              </w:rPr>
              <w:t>4</w:t>
            </w:r>
            <w:r w:rsidR="001214C1">
              <w:rPr>
                <w:noProof/>
                <w:webHidden/>
              </w:rPr>
              <w:fldChar w:fldCharType="end"/>
            </w:r>
          </w:hyperlink>
        </w:p>
        <w:p w14:paraId="54E035F2" w14:textId="05A13EA6" w:rsidR="001214C1" w:rsidRDefault="00D225AF">
          <w:pPr>
            <w:pStyle w:val="TOC1"/>
            <w:tabs>
              <w:tab w:val="right" w:leader="dot" w:pos="8296"/>
            </w:tabs>
            <w:rPr>
              <w:noProof/>
            </w:rPr>
          </w:pPr>
          <w:hyperlink w:anchor="_Toc17791568" w:history="1">
            <w:r w:rsidR="001214C1" w:rsidRPr="00D417AA">
              <w:rPr>
                <w:rStyle w:val="Hyperlink"/>
                <w:noProof/>
              </w:rPr>
              <w:t>Presentation</w:t>
            </w:r>
            <w:r w:rsidR="001214C1">
              <w:rPr>
                <w:noProof/>
                <w:webHidden/>
              </w:rPr>
              <w:tab/>
            </w:r>
            <w:r w:rsidR="001214C1">
              <w:rPr>
                <w:noProof/>
                <w:webHidden/>
              </w:rPr>
              <w:fldChar w:fldCharType="begin"/>
            </w:r>
            <w:r w:rsidR="001214C1">
              <w:rPr>
                <w:noProof/>
                <w:webHidden/>
              </w:rPr>
              <w:instrText xml:space="preserve"> PAGEREF _Toc17791568 \h </w:instrText>
            </w:r>
            <w:r w:rsidR="001214C1">
              <w:rPr>
                <w:noProof/>
                <w:webHidden/>
              </w:rPr>
            </w:r>
            <w:r w:rsidR="001214C1">
              <w:rPr>
                <w:noProof/>
                <w:webHidden/>
              </w:rPr>
              <w:fldChar w:fldCharType="separate"/>
            </w:r>
            <w:r w:rsidR="001214C1">
              <w:rPr>
                <w:noProof/>
                <w:webHidden/>
              </w:rPr>
              <w:t>5</w:t>
            </w:r>
            <w:r w:rsidR="001214C1">
              <w:rPr>
                <w:noProof/>
                <w:webHidden/>
              </w:rPr>
              <w:fldChar w:fldCharType="end"/>
            </w:r>
          </w:hyperlink>
        </w:p>
        <w:p w14:paraId="38827A67" w14:textId="000FBB8B" w:rsidR="001214C1" w:rsidRDefault="00D225AF">
          <w:pPr>
            <w:pStyle w:val="TOC1"/>
            <w:tabs>
              <w:tab w:val="right" w:leader="dot" w:pos="8296"/>
            </w:tabs>
            <w:rPr>
              <w:noProof/>
            </w:rPr>
          </w:pPr>
          <w:hyperlink w:anchor="_Toc17791569" w:history="1">
            <w:r w:rsidR="001214C1" w:rsidRPr="00D417AA">
              <w:rPr>
                <w:rStyle w:val="Hyperlink"/>
                <w:noProof/>
              </w:rPr>
              <w:t>References</w:t>
            </w:r>
            <w:r w:rsidR="001214C1">
              <w:rPr>
                <w:noProof/>
                <w:webHidden/>
              </w:rPr>
              <w:tab/>
            </w:r>
            <w:r w:rsidR="001214C1">
              <w:rPr>
                <w:noProof/>
                <w:webHidden/>
              </w:rPr>
              <w:fldChar w:fldCharType="begin"/>
            </w:r>
            <w:r w:rsidR="001214C1">
              <w:rPr>
                <w:noProof/>
                <w:webHidden/>
              </w:rPr>
              <w:instrText xml:space="preserve"> PAGEREF _Toc17791569 \h </w:instrText>
            </w:r>
            <w:r w:rsidR="001214C1">
              <w:rPr>
                <w:noProof/>
                <w:webHidden/>
              </w:rPr>
            </w:r>
            <w:r w:rsidR="001214C1">
              <w:rPr>
                <w:noProof/>
                <w:webHidden/>
              </w:rPr>
              <w:fldChar w:fldCharType="separate"/>
            </w:r>
            <w:r w:rsidR="001214C1">
              <w:rPr>
                <w:noProof/>
                <w:webHidden/>
              </w:rPr>
              <w:t>5</w:t>
            </w:r>
            <w:r w:rsidR="001214C1">
              <w:rPr>
                <w:noProof/>
                <w:webHidden/>
              </w:rPr>
              <w:fldChar w:fldCharType="end"/>
            </w:r>
          </w:hyperlink>
        </w:p>
        <w:p w14:paraId="0E597829" w14:textId="769A6CB4" w:rsidR="001214C1" w:rsidRDefault="001214C1">
          <w:r>
            <w:rPr>
              <w:b/>
              <w:bCs/>
              <w:noProof/>
            </w:rPr>
            <w:fldChar w:fldCharType="end"/>
          </w:r>
        </w:p>
      </w:sdtContent>
    </w:sdt>
    <w:p w14:paraId="39408C7C" w14:textId="16300F6D" w:rsidR="001214C1" w:rsidRPr="003C2133" w:rsidRDefault="001214C1">
      <w:pPr>
        <w:widowControl/>
        <w:jc w:val="left"/>
        <w:rPr>
          <w:lang w:val="en-AU"/>
        </w:rPr>
      </w:pPr>
      <w:r>
        <w:br w:type="page"/>
      </w:r>
    </w:p>
    <w:p w14:paraId="4CCC7C73" w14:textId="77777777" w:rsidR="00B450C9" w:rsidRDefault="00B450C9" w:rsidP="00B450C9"/>
    <w:p w14:paraId="7131A4DC" w14:textId="61AD9DA6" w:rsidR="004E2CB2" w:rsidRPr="005036CB" w:rsidRDefault="007F0729" w:rsidP="005036CB">
      <w:pPr>
        <w:pStyle w:val="Heading1"/>
      </w:pPr>
      <w:bookmarkStart w:id="1" w:name="_Toc17791563"/>
      <w:bookmarkStart w:id="2" w:name="OLE_LINK2"/>
      <w:r>
        <w:t>Introduction</w:t>
      </w:r>
      <w:bookmarkEnd w:id="1"/>
      <w:r>
        <w:t xml:space="preserve"> </w:t>
      </w:r>
      <w:bookmarkEnd w:id="2"/>
    </w:p>
    <w:p w14:paraId="5B9B92F8" w14:textId="4AB551B8" w:rsidR="004E2CB2" w:rsidRDefault="007F0729" w:rsidP="00B450C9">
      <w:pPr>
        <w:rPr>
          <w:lang w:val="en-AU"/>
        </w:rPr>
      </w:pPr>
      <w:r w:rsidRPr="004E2CB2">
        <w:rPr>
          <w:lang w:val="en-AU"/>
        </w:rPr>
        <w:t xml:space="preserve">Minsky and </w:t>
      </w:r>
      <w:proofErr w:type="spellStart"/>
      <w:r w:rsidRPr="004E2CB2">
        <w:rPr>
          <w:lang w:val="en-AU"/>
        </w:rPr>
        <w:t>Papert</w:t>
      </w:r>
      <w:proofErr w:type="spellEnd"/>
      <w:r>
        <w:rPr>
          <w:rFonts w:hint="eastAsia"/>
          <w:lang w:val="en-AU"/>
        </w:rPr>
        <w:t xml:space="preserve"> </w:t>
      </w:r>
      <w:r w:rsidRPr="004E2CB2">
        <w:rPr>
          <w:lang w:val="en-AU"/>
        </w:rPr>
        <w:t>(</w:t>
      </w:r>
      <w:r>
        <w:rPr>
          <w:lang w:val="en-AU"/>
        </w:rPr>
        <w:t>1</w:t>
      </w:r>
      <w:r w:rsidRPr="004E2CB2">
        <w:rPr>
          <w:lang w:val="en-AU"/>
        </w:rPr>
        <w:t>969)</w:t>
      </w:r>
      <w:r>
        <w:rPr>
          <w:lang w:val="en-AU"/>
        </w:rPr>
        <w:t xml:space="preserve"> proposed the problem of </w:t>
      </w:r>
      <w:r w:rsidRPr="004E2CB2">
        <w:rPr>
          <w:lang w:val="en-AU"/>
        </w:rPr>
        <w:t>the many-layered version</w:t>
      </w:r>
      <w:r>
        <w:rPr>
          <w:lang w:val="en-AU"/>
        </w:rPr>
        <w:t xml:space="preserve"> neural network </w:t>
      </w:r>
      <w:r w:rsidR="0013592E">
        <w:rPr>
          <w:lang w:val="en-AU"/>
        </w:rPr>
        <w:t>lacks</w:t>
      </w:r>
      <w:r>
        <w:rPr>
          <w:lang w:val="en-AU"/>
        </w:rPr>
        <w:t xml:space="preserve"> powerful convergence theorem. To solve this problem, </w:t>
      </w:r>
      <w:r w:rsidR="0013592E">
        <w:rPr>
          <w:lang w:val="en-AU"/>
        </w:rPr>
        <w:t xml:space="preserve">the authors of this book </w:t>
      </w:r>
      <w:r w:rsidR="0013592E" w:rsidRPr="0013592E">
        <w:rPr>
          <w:lang w:val="en-AU"/>
        </w:rPr>
        <w:t>have found a learning result sufficiently</w:t>
      </w:r>
      <w:r w:rsidR="0013592E">
        <w:rPr>
          <w:rFonts w:hint="eastAsia"/>
          <w:lang w:val="en-AU"/>
        </w:rPr>
        <w:t xml:space="preserve"> </w:t>
      </w:r>
      <w:r w:rsidR="0013592E" w:rsidRPr="0013592E">
        <w:rPr>
          <w:lang w:val="en-AU"/>
        </w:rPr>
        <w:t>powerful to demonstrate that their pessimism about learning in multi</w:t>
      </w:r>
      <w:r w:rsidR="00052BDD">
        <w:rPr>
          <w:lang w:val="en-AU"/>
        </w:rPr>
        <w:t>-</w:t>
      </w:r>
      <w:r w:rsidR="0013592E" w:rsidRPr="0013592E">
        <w:rPr>
          <w:lang w:val="en-AU"/>
        </w:rPr>
        <w:t>layer machines was misplaced.</w:t>
      </w:r>
    </w:p>
    <w:p w14:paraId="45ADE93D" w14:textId="0925168F" w:rsidR="00D36AC0" w:rsidRPr="00AE3CDE" w:rsidRDefault="007F0729" w:rsidP="00AE3CDE">
      <w:pPr>
        <w:rPr>
          <w:lang w:val="en-AU"/>
        </w:rPr>
      </w:pPr>
      <w:r>
        <w:rPr>
          <w:lang w:val="en-AU"/>
        </w:rPr>
        <w:t xml:space="preserve">The authors point out that without hidden layers in a neural network, it is </w:t>
      </w:r>
      <w:r w:rsidR="00835E40">
        <w:rPr>
          <w:lang w:val="en-AU"/>
        </w:rPr>
        <w:t>unable</w:t>
      </w:r>
      <w:r>
        <w:rPr>
          <w:lang w:val="en-AU"/>
        </w:rPr>
        <w:t xml:space="preserve"> to learn certain mappings between similar inputs and different outputs</w:t>
      </w:r>
      <w:r w:rsidR="004C1BED">
        <w:rPr>
          <w:lang w:val="en-AU"/>
        </w:rPr>
        <w:t xml:space="preserve"> using </w:t>
      </w:r>
      <w:r w:rsidR="002105AE" w:rsidRPr="002105AE">
        <w:rPr>
          <w:lang w:val="en-AU"/>
        </w:rPr>
        <w:t>the similarity of patterns</w:t>
      </w:r>
      <w:r>
        <w:rPr>
          <w:lang w:val="en-AU"/>
        </w:rPr>
        <w:t>.</w:t>
      </w:r>
      <w:r w:rsidR="0087354E">
        <w:rPr>
          <w:rFonts w:hint="eastAsia"/>
          <w:lang w:val="en-AU"/>
        </w:rPr>
        <w:t xml:space="preserve"> </w:t>
      </w:r>
      <w:r w:rsidR="00174A9A">
        <w:rPr>
          <w:lang w:val="en-AU"/>
        </w:rPr>
        <w:t xml:space="preserve">However, </w:t>
      </w:r>
      <w:r w:rsidR="003A69B9">
        <w:rPr>
          <w:lang w:val="en-AU"/>
        </w:rPr>
        <w:t>by</w:t>
      </w:r>
      <w:r w:rsidR="00174A9A">
        <w:rPr>
          <w:lang w:val="en-AU"/>
        </w:rPr>
        <w:t xml:space="preserve"> add</w:t>
      </w:r>
      <w:r w:rsidR="003A69B9">
        <w:rPr>
          <w:lang w:val="en-AU"/>
        </w:rPr>
        <w:t>ing</w:t>
      </w:r>
      <w:r w:rsidR="00174A9A">
        <w:rPr>
          <w:lang w:val="en-AU"/>
        </w:rPr>
        <w:t xml:space="preserve"> </w:t>
      </w:r>
      <w:r w:rsidR="00174A9A" w:rsidRPr="00174A9A">
        <w:rPr>
          <w:lang w:val="en-AU"/>
        </w:rPr>
        <w:t>inte</w:t>
      </w:r>
      <w:r w:rsidR="00174A9A">
        <w:rPr>
          <w:lang w:val="en-AU"/>
        </w:rPr>
        <w:t>r</w:t>
      </w:r>
      <w:r w:rsidR="00174A9A" w:rsidRPr="00174A9A">
        <w:rPr>
          <w:lang w:val="en-AU"/>
        </w:rPr>
        <w:t xml:space="preserve">nal representation </w:t>
      </w:r>
      <w:r w:rsidR="00174A9A">
        <w:rPr>
          <w:lang w:val="en-AU"/>
        </w:rPr>
        <w:t xml:space="preserve">units to augment </w:t>
      </w:r>
      <w:r w:rsidR="00174A9A" w:rsidRPr="00174A9A">
        <w:rPr>
          <w:lang w:val="en-AU"/>
        </w:rPr>
        <w:t>the original input pattern</w:t>
      </w:r>
      <w:r w:rsidR="00174A9A">
        <w:rPr>
          <w:lang w:val="en-AU"/>
        </w:rPr>
        <w:t>, the network can</w:t>
      </w:r>
      <w:r w:rsidR="00174A9A" w:rsidRPr="00174A9A">
        <w:rPr>
          <w:lang w:val="en-AU"/>
        </w:rPr>
        <w:t xml:space="preserve"> perform any mapping from</w:t>
      </w:r>
      <w:r w:rsidR="00BB3D40">
        <w:rPr>
          <w:lang w:val="en-AU"/>
        </w:rPr>
        <w:t xml:space="preserve"> input to output</w:t>
      </w:r>
      <w:r w:rsidR="00283FE1">
        <w:rPr>
          <w:lang w:val="en-AU"/>
        </w:rPr>
        <w:t>.</w:t>
      </w:r>
      <w:bookmarkStart w:id="3" w:name="OLE_LINK3"/>
      <w:r w:rsidR="003D5207">
        <w:rPr>
          <w:lang w:val="en-AU"/>
        </w:rPr>
        <w:t xml:space="preserve"> However, optimizing weights between units of such network is a complicated job. This book </w:t>
      </w:r>
      <w:proofErr w:type="gramStart"/>
      <w:r w:rsidR="003D5207">
        <w:rPr>
          <w:lang w:val="en-AU"/>
        </w:rPr>
        <w:t>propose</w:t>
      </w:r>
      <w:proofErr w:type="gramEnd"/>
      <w:r w:rsidR="003D5207">
        <w:rPr>
          <w:lang w:val="en-AU"/>
        </w:rPr>
        <w:t xml:space="preserve"> a so called “backpropagation” method to address this optimization problem.</w:t>
      </w:r>
    </w:p>
    <w:p w14:paraId="49EFA0D5" w14:textId="042720BA" w:rsidR="000B74CE" w:rsidRDefault="000B74CE" w:rsidP="009306EF">
      <w:pPr>
        <w:pStyle w:val="Heading1"/>
      </w:pPr>
      <w:bookmarkStart w:id="4" w:name="_Toc17791564"/>
      <w:bookmarkEnd w:id="3"/>
      <w:r w:rsidRPr="000B74CE">
        <w:t>Content</w:t>
      </w:r>
      <w:bookmarkEnd w:id="4"/>
      <w:r>
        <w:t xml:space="preserve"> </w:t>
      </w:r>
    </w:p>
    <w:p w14:paraId="6D900E5D" w14:textId="71212B56" w:rsidR="00772D40" w:rsidRDefault="007B482F" w:rsidP="00772D40">
      <w:pPr>
        <w:rPr>
          <w:lang w:val="en-AU"/>
        </w:rPr>
      </w:pPr>
      <w:r>
        <w:t>T</w:t>
      </w:r>
      <w:r w:rsidRPr="007B482F">
        <w:t>he main challenge</w:t>
      </w:r>
      <w:r>
        <w:t xml:space="preserve"> of the book is defin</w:t>
      </w:r>
      <w:r w:rsidR="00C80500">
        <w:t>ing</w:t>
      </w:r>
      <w:r>
        <w:t xml:space="preserve"> a generalized learning procedure for multi-layer perceptron network. </w:t>
      </w:r>
      <w:r w:rsidR="00127A45">
        <w:t xml:space="preserve">This is because multi-layer neural networks have hidden units between input layer and output layer, thus change of weights </w:t>
      </w:r>
      <w:r w:rsidR="000A0559">
        <w:t>between layers</w:t>
      </w:r>
      <w:r w:rsidR="00127A45">
        <w:t xml:space="preserve"> influence the inputs of </w:t>
      </w:r>
      <w:r w:rsidR="000A0559">
        <w:t xml:space="preserve">the units </w:t>
      </w:r>
      <w:r w:rsidR="00F1717A">
        <w:t>i</w:t>
      </w:r>
      <w:r w:rsidR="000A0559">
        <w:t xml:space="preserve">n </w:t>
      </w:r>
      <w:r w:rsidR="00127A45">
        <w:t xml:space="preserve">higher layers, which bring a difficulty to optimize these weights. </w:t>
      </w:r>
      <w:r w:rsidR="000A0559">
        <w:t>Although there are several method</w:t>
      </w:r>
      <w:r w:rsidR="00DA3B8D">
        <w:t xml:space="preserve">s </w:t>
      </w:r>
      <w:r w:rsidR="000A0559">
        <w:t>for updating weights</w:t>
      </w:r>
      <w:r w:rsidR="00DA3B8D">
        <w:t>,</w:t>
      </w:r>
      <w:r w:rsidR="00772D40">
        <w:t xml:space="preserve"> they all have limitations. </w:t>
      </w:r>
      <w:r w:rsidR="00772D40">
        <w:rPr>
          <w:lang w:val="en-AU"/>
        </w:rPr>
        <w:t xml:space="preserve">Therefore, network with hidden layers </w:t>
      </w:r>
      <w:r w:rsidR="00772D40" w:rsidRPr="00C6484C">
        <w:rPr>
          <w:lang w:val="en-AU"/>
        </w:rPr>
        <w:t>units</w:t>
      </w:r>
      <w:r w:rsidR="00772D40">
        <w:rPr>
          <w:lang w:val="en-AU"/>
        </w:rPr>
        <w:t xml:space="preserve"> cannot use a simple rule, such as "</w:t>
      </w:r>
      <w:r w:rsidR="00772D40" w:rsidRPr="00C6484C">
        <w:rPr>
          <w:lang w:val="en-AU"/>
        </w:rPr>
        <w:t>delta rule</w:t>
      </w:r>
      <w:r w:rsidR="00772D40">
        <w:rPr>
          <w:lang w:val="en-AU"/>
        </w:rPr>
        <w:t>”, for all problem, 3 response is proposed:</w:t>
      </w:r>
    </w:p>
    <w:p w14:paraId="4A83FE7F" w14:textId="77777777" w:rsidR="00772D40" w:rsidRDefault="00772D40" w:rsidP="00772D40">
      <w:pPr>
        <w:pStyle w:val="ListParagraph"/>
        <w:numPr>
          <w:ilvl w:val="0"/>
          <w:numId w:val="1"/>
        </w:numPr>
        <w:ind w:firstLineChars="0"/>
        <w:rPr>
          <w:lang w:val="en-AU"/>
        </w:rPr>
      </w:pPr>
      <w:r>
        <w:rPr>
          <w:lang w:val="en-AU"/>
        </w:rPr>
        <w:t>C</w:t>
      </w:r>
      <w:r w:rsidRPr="00C6484C">
        <w:rPr>
          <w:lang w:val="en-AU"/>
        </w:rPr>
        <w:t xml:space="preserve">ompetitive </w:t>
      </w:r>
      <w:r>
        <w:rPr>
          <w:lang w:val="en-AU"/>
        </w:rPr>
        <w:t>L</w:t>
      </w:r>
      <w:r w:rsidRPr="00C6484C">
        <w:rPr>
          <w:lang w:val="en-AU"/>
        </w:rPr>
        <w:t>earning</w:t>
      </w:r>
      <w:r>
        <w:rPr>
          <w:lang w:val="en-AU"/>
        </w:rPr>
        <w:t xml:space="preserve">: </w:t>
      </w:r>
      <w:r w:rsidRPr="00C6484C">
        <w:rPr>
          <w:lang w:val="en-AU"/>
        </w:rPr>
        <w:t>hidden units develop</w:t>
      </w:r>
      <w:r>
        <w:rPr>
          <w:lang w:val="en-AU"/>
        </w:rPr>
        <w:t xml:space="preserve"> by simple </w:t>
      </w:r>
      <w:r w:rsidRPr="00C6484C">
        <w:rPr>
          <w:lang w:val="en-AU"/>
        </w:rPr>
        <w:t>unsupervise</w:t>
      </w:r>
      <w:r>
        <w:rPr>
          <w:lang w:val="en-AU"/>
        </w:rPr>
        <w:t xml:space="preserve">d </w:t>
      </w:r>
      <w:r w:rsidRPr="00C6484C">
        <w:rPr>
          <w:lang w:val="en-AU"/>
        </w:rPr>
        <w:t>learning rules</w:t>
      </w:r>
      <w:r>
        <w:rPr>
          <w:lang w:val="en-AU"/>
        </w:rPr>
        <w:t>.</w:t>
      </w:r>
    </w:p>
    <w:p w14:paraId="44C71997" w14:textId="77777777" w:rsidR="00772D40" w:rsidRPr="00147963" w:rsidRDefault="00772D40" w:rsidP="00772D40">
      <w:pPr>
        <w:pStyle w:val="ListParagraph"/>
        <w:numPr>
          <w:ilvl w:val="1"/>
          <w:numId w:val="1"/>
        </w:numPr>
        <w:ind w:firstLineChars="0"/>
        <w:rPr>
          <w:lang w:val="en-AU"/>
        </w:rPr>
      </w:pPr>
      <w:r w:rsidRPr="00147963">
        <w:rPr>
          <w:lang w:val="en-AU"/>
        </w:rPr>
        <w:t>The disadvantage of the response is that there is no guarantee that hidden units appropriate for the required mapping are developed.</w:t>
      </w:r>
    </w:p>
    <w:p w14:paraId="252D8C53" w14:textId="77777777" w:rsidR="00772D40" w:rsidRPr="00D36AC0" w:rsidRDefault="00772D40" w:rsidP="00772D40">
      <w:pPr>
        <w:pStyle w:val="ListParagraph"/>
        <w:numPr>
          <w:ilvl w:val="0"/>
          <w:numId w:val="1"/>
        </w:numPr>
        <w:ind w:firstLineChars="0"/>
        <w:rPr>
          <w:lang w:val="en-AU"/>
        </w:rPr>
      </w:pPr>
      <w:r w:rsidRPr="00FC69EF">
        <w:rPr>
          <w:lang w:val="en-AU"/>
        </w:rPr>
        <w:t>ass</w:t>
      </w:r>
      <w:r>
        <w:rPr>
          <w:lang w:val="en-AU"/>
        </w:rPr>
        <w:t>um</w:t>
      </w:r>
      <w:r w:rsidRPr="00FC69EF">
        <w:rPr>
          <w:lang w:val="en-AU"/>
        </w:rPr>
        <w:t>e an internal representation</w:t>
      </w:r>
      <w:r>
        <w:rPr>
          <w:lang w:val="en-AU"/>
        </w:rPr>
        <w:t xml:space="preserve">: </w:t>
      </w:r>
    </w:p>
    <w:p w14:paraId="5F6D1727" w14:textId="77777777" w:rsidR="00772D40" w:rsidRPr="00D36AC0" w:rsidRDefault="00772D40" w:rsidP="00772D40">
      <w:pPr>
        <w:pStyle w:val="ListParagraph"/>
        <w:numPr>
          <w:ilvl w:val="1"/>
          <w:numId w:val="1"/>
        </w:numPr>
        <w:ind w:firstLineChars="0"/>
        <w:rPr>
          <w:lang w:val="en-AU"/>
        </w:rPr>
      </w:pPr>
      <w:r>
        <w:rPr>
          <w:lang w:val="en-AU"/>
        </w:rPr>
        <w:t xml:space="preserve">appropriate for </w:t>
      </w:r>
      <w:r w:rsidRPr="00D50D0B">
        <w:rPr>
          <w:lang w:val="en-AU"/>
        </w:rPr>
        <w:t>verb</w:t>
      </w:r>
      <w:r>
        <w:rPr>
          <w:lang w:val="en-AU"/>
        </w:rPr>
        <w:t xml:space="preserve"> </w:t>
      </w:r>
      <w:r w:rsidRPr="00D50D0B">
        <w:rPr>
          <w:lang w:val="en-AU"/>
        </w:rPr>
        <w:t>learning</w:t>
      </w:r>
      <w:r>
        <w:rPr>
          <w:lang w:val="en-AU"/>
        </w:rPr>
        <w:t xml:space="preserve"> and </w:t>
      </w:r>
      <w:r w:rsidRPr="00D50D0B">
        <w:rPr>
          <w:lang w:val="en-AU"/>
        </w:rPr>
        <w:t>word perception</w:t>
      </w:r>
    </w:p>
    <w:p w14:paraId="771E2C8C" w14:textId="77777777" w:rsidR="00772D40" w:rsidRDefault="00772D40" w:rsidP="00772D40">
      <w:pPr>
        <w:pStyle w:val="ListParagraph"/>
        <w:numPr>
          <w:ilvl w:val="0"/>
          <w:numId w:val="1"/>
        </w:numPr>
        <w:ind w:firstLineChars="0"/>
        <w:rPr>
          <w:lang w:val="en-AU"/>
        </w:rPr>
      </w:pPr>
      <w:r w:rsidRPr="00D36AC0">
        <w:rPr>
          <w:lang w:val="en-AU"/>
        </w:rPr>
        <w:t xml:space="preserve">develop a </w:t>
      </w:r>
      <w:r w:rsidRPr="00D36AC0">
        <w:rPr>
          <w:b/>
          <w:bCs/>
          <w:lang w:val="en-AU"/>
        </w:rPr>
        <w:t>learning procedure</w:t>
      </w:r>
      <w:r>
        <w:rPr>
          <w:lang w:val="en-AU"/>
        </w:rPr>
        <w:t xml:space="preserve"> which is adjustable for task variations.</w:t>
      </w:r>
      <w:r w:rsidRPr="00D36AC0">
        <w:rPr>
          <w:lang w:val="en-AU"/>
        </w:rPr>
        <w:t xml:space="preserve"> </w:t>
      </w:r>
    </w:p>
    <w:p w14:paraId="5BA000F3" w14:textId="77777777" w:rsidR="00772D40" w:rsidRDefault="00772D40" w:rsidP="00772D40">
      <w:pPr>
        <w:pStyle w:val="ListParagraph"/>
        <w:numPr>
          <w:ilvl w:val="1"/>
          <w:numId w:val="1"/>
        </w:numPr>
        <w:ind w:firstLineChars="0"/>
        <w:rPr>
          <w:lang w:val="en-AU"/>
        </w:rPr>
      </w:pPr>
      <w:r w:rsidRPr="00D44159">
        <w:rPr>
          <w:lang w:val="en-AU"/>
        </w:rPr>
        <w:t>Boltzmann</w:t>
      </w:r>
      <w:r>
        <w:rPr>
          <w:lang w:val="en-AU"/>
        </w:rPr>
        <w:t xml:space="preserve"> </w:t>
      </w:r>
      <w:r w:rsidRPr="00D44159">
        <w:rPr>
          <w:lang w:val="en-AU"/>
        </w:rPr>
        <w:t>machines</w:t>
      </w:r>
      <w:r>
        <w:rPr>
          <w:lang w:val="en-AU"/>
        </w:rPr>
        <w:t>:</w:t>
      </w:r>
    </w:p>
    <w:p w14:paraId="2451617E" w14:textId="77777777" w:rsidR="00772D40" w:rsidRDefault="00772D40" w:rsidP="00772D40">
      <w:pPr>
        <w:pStyle w:val="ListParagraph"/>
        <w:numPr>
          <w:ilvl w:val="2"/>
          <w:numId w:val="1"/>
        </w:numPr>
        <w:ind w:firstLineChars="0"/>
        <w:rPr>
          <w:lang w:val="en-AU"/>
        </w:rPr>
      </w:pPr>
      <w:r w:rsidRPr="00D44159">
        <w:rPr>
          <w:lang w:val="en-AU"/>
        </w:rPr>
        <w:t>Use</w:t>
      </w:r>
      <w:r>
        <w:rPr>
          <w:lang w:val="en-AU"/>
        </w:rPr>
        <w:t xml:space="preserve">s </w:t>
      </w:r>
      <w:r w:rsidRPr="00D44159">
        <w:rPr>
          <w:lang w:val="en-AU"/>
        </w:rPr>
        <w:t>stochastic unit</w:t>
      </w:r>
      <w:r>
        <w:rPr>
          <w:lang w:val="en-AU"/>
        </w:rPr>
        <w:t>s</w:t>
      </w:r>
    </w:p>
    <w:p w14:paraId="6115D1DF" w14:textId="77777777" w:rsidR="00772D40" w:rsidRDefault="00772D40" w:rsidP="00772D40">
      <w:pPr>
        <w:pStyle w:val="ListParagraph"/>
        <w:numPr>
          <w:ilvl w:val="2"/>
          <w:numId w:val="1"/>
        </w:numPr>
        <w:ind w:firstLineChars="0"/>
        <w:rPr>
          <w:lang w:val="en-AU"/>
        </w:rPr>
      </w:pPr>
      <w:r>
        <w:rPr>
          <w:lang w:val="en-AU"/>
        </w:rPr>
        <w:t>R</w:t>
      </w:r>
      <w:r w:rsidRPr="00D44159">
        <w:rPr>
          <w:lang w:val="en-AU"/>
        </w:rPr>
        <w:t>each equilibrium in two different phases</w:t>
      </w:r>
    </w:p>
    <w:p w14:paraId="1D215392" w14:textId="77777777" w:rsidR="00772D40" w:rsidRDefault="00772D40" w:rsidP="00772D40">
      <w:pPr>
        <w:pStyle w:val="ListParagraph"/>
        <w:numPr>
          <w:ilvl w:val="2"/>
          <w:numId w:val="1"/>
        </w:numPr>
        <w:ind w:firstLineChars="0"/>
        <w:rPr>
          <w:lang w:val="en-AU"/>
        </w:rPr>
      </w:pPr>
      <w:r w:rsidRPr="00D44159">
        <w:rPr>
          <w:lang w:val="en-AU"/>
        </w:rPr>
        <w:t>limited to symmetric</w:t>
      </w:r>
      <w:r>
        <w:rPr>
          <w:lang w:val="en-AU"/>
        </w:rPr>
        <w:t xml:space="preserve"> </w:t>
      </w:r>
      <w:r w:rsidRPr="00D44159">
        <w:rPr>
          <w:lang w:val="en-AU"/>
        </w:rPr>
        <w:t>networks</w:t>
      </w:r>
    </w:p>
    <w:p w14:paraId="228FCFAC" w14:textId="77777777" w:rsidR="00772D40" w:rsidRDefault="00772D40" w:rsidP="00772D40">
      <w:pPr>
        <w:pStyle w:val="ListParagraph"/>
        <w:numPr>
          <w:ilvl w:val="1"/>
          <w:numId w:val="1"/>
        </w:numPr>
        <w:ind w:firstLineChars="0"/>
        <w:rPr>
          <w:lang w:val="en-AU"/>
        </w:rPr>
      </w:pPr>
      <w:r w:rsidRPr="00CB378B">
        <w:rPr>
          <w:lang w:val="en-AU"/>
        </w:rPr>
        <w:t xml:space="preserve">stochastic units </w:t>
      </w:r>
      <w:r>
        <w:rPr>
          <w:lang w:val="en-AU"/>
        </w:rPr>
        <w:t xml:space="preserve">by </w:t>
      </w:r>
      <w:proofErr w:type="spellStart"/>
      <w:r w:rsidRPr="00CB378B">
        <w:rPr>
          <w:lang w:val="en-AU"/>
        </w:rPr>
        <w:t>Barto</w:t>
      </w:r>
      <w:proofErr w:type="spellEnd"/>
      <w:r w:rsidRPr="00CB378B">
        <w:rPr>
          <w:lang w:val="en-AU"/>
        </w:rPr>
        <w:t xml:space="preserve"> (1985)</w:t>
      </w:r>
    </w:p>
    <w:p w14:paraId="021EC5D7" w14:textId="1D68834D" w:rsidR="00772D40" w:rsidRPr="00772D40" w:rsidRDefault="00772D40" w:rsidP="00772D40">
      <w:pPr>
        <w:pStyle w:val="ListParagraph"/>
        <w:numPr>
          <w:ilvl w:val="1"/>
          <w:numId w:val="1"/>
        </w:numPr>
        <w:ind w:firstLineChars="0"/>
        <w:rPr>
          <w:lang w:val="en-AU"/>
        </w:rPr>
      </w:pPr>
      <w:r w:rsidRPr="00772D40">
        <w:rPr>
          <w:lang w:val="en-AU"/>
        </w:rPr>
        <w:t>generalized delta rule.</w:t>
      </w:r>
    </w:p>
    <w:p w14:paraId="7198801A" w14:textId="77777777" w:rsidR="00772D40" w:rsidRDefault="00772D40" w:rsidP="00772D40">
      <w:pPr>
        <w:pStyle w:val="ListParagraph"/>
        <w:numPr>
          <w:ilvl w:val="2"/>
          <w:numId w:val="1"/>
        </w:numPr>
        <w:ind w:firstLineChars="0"/>
        <w:rPr>
          <w:lang w:val="en-AU"/>
        </w:rPr>
      </w:pPr>
      <w:r w:rsidRPr="001131A1">
        <w:rPr>
          <w:lang w:val="en-AU"/>
        </w:rPr>
        <w:t>deterministic units</w:t>
      </w:r>
    </w:p>
    <w:p w14:paraId="02774BBB" w14:textId="77777777" w:rsidR="00772D40" w:rsidRDefault="00772D40" w:rsidP="00772D40">
      <w:pPr>
        <w:pStyle w:val="ListParagraph"/>
        <w:numPr>
          <w:ilvl w:val="2"/>
          <w:numId w:val="1"/>
        </w:numPr>
        <w:ind w:firstLineChars="0"/>
        <w:rPr>
          <w:lang w:val="en-AU"/>
        </w:rPr>
      </w:pPr>
      <w:r w:rsidRPr="001131A1">
        <w:rPr>
          <w:lang w:val="en-AU"/>
        </w:rPr>
        <w:t>involves only local computations</w:t>
      </w:r>
    </w:p>
    <w:p w14:paraId="35A0E6BA" w14:textId="77777777" w:rsidR="00772D40" w:rsidRDefault="00772D40" w:rsidP="00772D40">
      <w:pPr>
        <w:pStyle w:val="ListParagraph"/>
        <w:numPr>
          <w:ilvl w:val="2"/>
          <w:numId w:val="1"/>
        </w:numPr>
        <w:ind w:firstLineChars="0"/>
        <w:rPr>
          <w:lang w:val="en-AU"/>
        </w:rPr>
      </w:pPr>
      <w:r w:rsidRPr="001131A1">
        <w:rPr>
          <w:lang w:val="en-AU"/>
        </w:rPr>
        <w:t>a clear generalization of the delta rule</w:t>
      </w:r>
    </w:p>
    <w:p w14:paraId="78C04456" w14:textId="77777777" w:rsidR="00772D40" w:rsidRDefault="00772D40" w:rsidP="00772D40">
      <w:pPr>
        <w:pStyle w:val="ListParagraph"/>
        <w:numPr>
          <w:ilvl w:val="1"/>
          <w:numId w:val="1"/>
        </w:numPr>
        <w:ind w:firstLineChars="0"/>
        <w:rPr>
          <w:lang w:val="en-AU"/>
        </w:rPr>
      </w:pPr>
      <w:r w:rsidRPr="00C8397C">
        <w:rPr>
          <w:lang w:val="en-AU"/>
        </w:rPr>
        <w:t>learning-logi</w:t>
      </w:r>
      <w:r>
        <w:rPr>
          <w:lang w:val="en-AU"/>
        </w:rPr>
        <w:t>c (</w:t>
      </w:r>
      <w:r w:rsidRPr="00C8397C">
        <w:rPr>
          <w:lang w:val="en-AU"/>
        </w:rPr>
        <w:t>Parker (1985</w:t>
      </w:r>
      <w:r>
        <w:rPr>
          <w:lang w:val="en-AU"/>
        </w:rPr>
        <w:t>))</w:t>
      </w:r>
    </w:p>
    <w:p w14:paraId="030A9520" w14:textId="77777777" w:rsidR="00772D40" w:rsidRDefault="00772D40" w:rsidP="00772D40">
      <w:pPr>
        <w:pStyle w:val="ListParagraph"/>
        <w:numPr>
          <w:ilvl w:val="2"/>
          <w:numId w:val="1"/>
        </w:numPr>
        <w:ind w:firstLineChars="0"/>
        <w:rPr>
          <w:lang w:val="en-AU"/>
        </w:rPr>
      </w:pPr>
      <w:r w:rsidRPr="00C8397C">
        <w:rPr>
          <w:lang w:val="en-AU"/>
        </w:rPr>
        <w:t>a similar generalization</w:t>
      </w:r>
      <w:r>
        <w:rPr>
          <w:lang w:val="en-AU"/>
        </w:rPr>
        <w:t xml:space="preserve"> with “generalized delta rule”</w:t>
      </w:r>
    </w:p>
    <w:p w14:paraId="4807A618" w14:textId="77777777" w:rsidR="00772D40" w:rsidRPr="00794E9E" w:rsidRDefault="00772D40" w:rsidP="00772D40">
      <w:pPr>
        <w:pStyle w:val="ListParagraph"/>
        <w:numPr>
          <w:ilvl w:val="1"/>
          <w:numId w:val="1"/>
        </w:numPr>
        <w:ind w:firstLineChars="0"/>
        <w:rPr>
          <w:lang w:val="en-AU"/>
        </w:rPr>
      </w:pPr>
      <w:r w:rsidRPr="00794E9E">
        <w:rPr>
          <w:lang w:val="en-AU"/>
        </w:rPr>
        <w:lastRenderedPageBreak/>
        <w:t xml:space="preserve">Le </w:t>
      </w:r>
      <w:proofErr w:type="spellStart"/>
      <w:r w:rsidRPr="00794E9E">
        <w:rPr>
          <w:lang w:val="en-AU"/>
        </w:rPr>
        <w:t>Cun</w:t>
      </w:r>
      <w:proofErr w:type="spellEnd"/>
      <w:r w:rsidRPr="00794E9E">
        <w:rPr>
          <w:lang w:val="en-AU"/>
        </w:rPr>
        <w:t xml:space="preserve"> (1985) has also studied a roughly similar learning</w:t>
      </w:r>
      <w:r>
        <w:rPr>
          <w:lang w:val="en-AU"/>
        </w:rPr>
        <w:t xml:space="preserve"> </w:t>
      </w:r>
      <w:r w:rsidRPr="00794E9E">
        <w:rPr>
          <w:lang w:val="en-AU"/>
        </w:rPr>
        <w:t>scheme.</w:t>
      </w:r>
    </w:p>
    <w:p w14:paraId="4BBF7517" w14:textId="6861EBFB" w:rsidR="000B74CE" w:rsidRPr="00772D40" w:rsidRDefault="00772D40" w:rsidP="000B74CE">
      <w:pPr>
        <w:rPr>
          <w:lang w:val="en-AU"/>
        </w:rPr>
      </w:pPr>
      <w:r>
        <w:rPr>
          <w:rFonts w:hint="eastAsia"/>
          <w:lang w:val="en-AU"/>
        </w:rPr>
        <w:t>T</w:t>
      </w:r>
      <w:r>
        <w:rPr>
          <w:lang w:val="en-AU"/>
        </w:rPr>
        <w:t xml:space="preserve">his book proposed a </w:t>
      </w:r>
      <w:r w:rsidRPr="00772D40">
        <w:rPr>
          <w:lang w:val="en-AU"/>
        </w:rPr>
        <w:t>generalized delta rule</w:t>
      </w:r>
      <w:r>
        <w:rPr>
          <w:lang w:val="en-AU"/>
        </w:rPr>
        <w:t xml:space="preserve"> by backpropagation of the error signal. This approach </w:t>
      </w:r>
      <w:r w:rsidR="00FD27DE">
        <w:rPr>
          <w:lang w:val="en-AU"/>
        </w:rPr>
        <w:t>is</w:t>
      </w:r>
      <w:r>
        <w:rPr>
          <w:lang w:val="en-AU"/>
        </w:rPr>
        <w:t xml:space="preserve"> tested in several kind of problems and yield</w:t>
      </w:r>
      <w:r w:rsidR="00FD27DE">
        <w:rPr>
          <w:lang w:val="en-AU"/>
        </w:rPr>
        <w:t>s</w:t>
      </w:r>
      <w:r>
        <w:rPr>
          <w:lang w:val="en-AU"/>
        </w:rPr>
        <w:t xml:space="preserve"> significant success. </w:t>
      </w:r>
      <w:r w:rsidR="00D8035F">
        <w:rPr>
          <w:lang w:val="en-AU"/>
        </w:rPr>
        <w:t>The detail</w:t>
      </w:r>
      <w:r w:rsidR="00E453A7">
        <w:rPr>
          <w:lang w:val="en-AU"/>
        </w:rPr>
        <w:t xml:space="preserve"> of this approach and its results</w:t>
      </w:r>
      <w:r w:rsidR="00D8035F">
        <w:rPr>
          <w:lang w:val="en-AU"/>
        </w:rPr>
        <w:t xml:space="preserve"> </w:t>
      </w:r>
      <w:r w:rsidR="00E453A7">
        <w:rPr>
          <w:lang w:val="en-AU"/>
        </w:rPr>
        <w:t>are</w:t>
      </w:r>
      <w:r w:rsidR="00D8035F">
        <w:rPr>
          <w:lang w:val="en-AU"/>
        </w:rPr>
        <w:t xml:space="preserve"> discussed </w:t>
      </w:r>
      <w:r w:rsidR="00E453A7">
        <w:rPr>
          <w:lang w:val="en-AU"/>
        </w:rPr>
        <w:t>in the following section.</w:t>
      </w:r>
    </w:p>
    <w:p w14:paraId="73528948" w14:textId="2DF3BE1E" w:rsidR="00873B07" w:rsidRDefault="007F0729" w:rsidP="007B482F">
      <w:pPr>
        <w:pStyle w:val="Heading1"/>
      </w:pPr>
      <w:bookmarkStart w:id="5" w:name="_Toc17791565"/>
      <w:r>
        <w:t>Innovation</w:t>
      </w:r>
      <w:bookmarkEnd w:id="5"/>
      <w:r>
        <w:t xml:space="preserve"> </w:t>
      </w:r>
    </w:p>
    <w:p w14:paraId="5A785BC1" w14:textId="5237F807" w:rsidR="00873B07" w:rsidRDefault="007F0729" w:rsidP="00B450C9">
      <w:r w:rsidRPr="00873B07">
        <w:t>The learning procedure</w:t>
      </w:r>
      <w:r>
        <w:t xml:space="preserve"> this </w:t>
      </w:r>
      <w:r w:rsidR="006F2A5B">
        <w:t>book</w:t>
      </w:r>
      <w:r>
        <w:t xml:space="preserve"> proposed is called “The Generalized Delta Rule”</w:t>
      </w:r>
      <w:r w:rsidR="00C11315">
        <w:t>.</w:t>
      </w:r>
    </w:p>
    <w:p w14:paraId="651BB2DD" w14:textId="40BD0136" w:rsidR="00005FB9" w:rsidRPr="00C11315" w:rsidRDefault="007F0729" w:rsidP="00B450C9">
      <w:r w:rsidRPr="00C11315">
        <w:t>The three steps of delta rule are</w:t>
      </w:r>
      <w:r>
        <w:t xml:space="preserve">: </w:t>
      </w:r>
    </w:p>
    <w:p w14:paraId="4D548BF8" w14:textId="58B729D4" w:rsidR="00005FB9" w:rsidRDefault="007F0729" w:rsidP="00005FB9">
      <w:pPr>
        <w:pStyle w:val="ListParagraph"/>
        <w:numPr>
          <w:ilvl w:val="0"/>
          <w:numId w:val="2"/>
        </w:numPr>
        <w:ind w:firstLineChars="0"/>
      </w:pPr>
      <w:r w:rsidRPr="00005FB9">
        <w:t>uses the input vector to produce its output vector</w:t>
      </w:r>
    </w:p>
    <w:p w14:paraId="05CC7EB0" w14:textId="401D0DFA" w:rsidR="00005FB9" w:rsidRDefault="007F0729" w:rsidP="00005FB9">
      <w:pPr>
        <w:pStyle w:val="ListParagraph"/>
        <w:numPr>
          <w:ilvl w:val="0"/>
          <w:numId w:val="2"/>
        </w:numPr>
        <w:ind w:firstLineChars="0"/>
      </w:pPr>
      <w:r w:rsidRPr="00005FB9">
        <w:t>compares this with the desired output or target vector.</w:t>
      </w:r>
    </w:p>
    <w:p w14:paraId="7EDFD2AF" w14:textId="77777777" w:rsidR="009370D8" w:rsidRDefault="007F0729" w:rsidP="009370D8">
      <w:pPr>
        <w:pStyle w:val="ListParagraph"/>
        <w:numPr>
          <w:ilvl w:val="0"/>
          <w:numId w:val="2"/>
        </w:numPr>
        <w:ind w:firstLineChars="0"/>
      </w:pPr>
      <w:r>
        <w:t>the d</w:t>
      </w:r>
      <w:r w:rsidR="00005FB9">
        <w:t xml:space="preserve">ifference is </w:t>
      </w:r>
      <w:r w:rsidR="00873B07">
        <w:t>reduced</w:t>
      </w:r>
      <w:r w:rsidR="00005FB9">
        <w:t xml:space="preserve"> by change </w:t>
      </w:r>
      <w:r w:rsidR="00005FB9" w:rsidRPr="00005FB9">
        <w:t>weights</w:t>
      </w:r>
    </w:p>
    <w:p w14:paraId="3931F850" w14:textId="4237953C" w:rsidR="009370D8" w:rsidRPr="00D86095" w:rsidRDefault="007F0729" w:rsidP="009370D8">
      <w:pPr>
        <w:rPr>
          <w:b/>
          <w:bCs/>
        </w:rPr>
      </w:pPr>
      <w:r w:rsidRPr="00D86095">
        <w:rPr>
          <w:b/>
          <w:bCs/>
        </w:rPr>
        <w:t>The standard</w:t>
      </w:r>
      <w:r w:rsidRPr="00D86095">
        <w:rPr>
          <w:rFonts w:hint="eastAsia"/>
          <w:b/>
          <w:bCs/>
        </w:rPr>
        <w:t xml:space="preserve"> </w:t>
      </w:r>
      <w:r w:rsidRPr="00D86095">
        <w:rPr>
          <w:b/>
          <w:bCs/>
        </w:rPr>
        <w:t xml:space="preserve">delta rule is </w:t>
      </w:r>
      <w:r w:rsidR="00A855D5">
        <w:rPr>
          <w:b/>
          <w:bCs/>
        </w:rPr>
        <w:t>given</w:t>
      </w:r>
      <w:r w:rsidRPr="00D86095">
        <w:rPr>
          <w:b/>
          <w:bCs/>
        </w:rPr>
        <w:t xml:space="preserve"> </w:t>
      </w:r>
      <w:r w:rsidR="002B5A95">
        <w:rPr>
          <w:b/>
          <w:bCs/>
        </w:rPr>
        <w:t>by</w:t>
      </w:r>
      <w:r w:rsidRPr="00D86095">
        <w:rPr>
          <w:b/>
          <w:bCs/>
        </w:rPr>
        <w:t xml:space="preserve"> the following formula: </w:t>
      </w:r>
    </w:p>
    <w:p w14:paraId="57341B82" w14:textId="6C274293" w:rsidR="000C1F7D" w:rsidRPr="002960F8" w:rsidRDefault="00D225AF" w:rsidP="009370D8">
      <w:pPr>
        <w:pStyle w:val="ListParagraph"/>
        <w:ind w:left="360" w:firstLineChars="0" w:firstLine="0"/>
      </w:pPr>
      <m:oMathPara>
        <m:oMath>
          <m:sSub>
            <m:sSubPr>
              <m:ctrlPr>
                <w:rPr>
                  <w:rFonts w:ascii="Cambria Math" w:hAnsi="Cambria Math"/>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w:bookmarkStart w:id="6" w:name="OLE_LINK4"/>
          <w:bookmarkStart w:id="7" w:name="OLE_LINK5"/>
          <m:r>
            <w:rPr>
              <w:rFonts w:ascii="Cambria Math" w:hAnsi="Cambria Math"/>
            </w:rPr>
            <m:t>η</m:t>
          </m:r>
          <w:bookmarkStart w:id="8" w:name="OLE_LINK6"/>
          <w:bookmarkEnd w:id="6"/>
          <w:bookmarkEnd w:id="7"/>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e>
          </m:d>
          <w:bookmarkEnd w:id="8"/>
          <m:sSub>
            <m:sSubPr>
              <m:ctrlPr>
                <w:rPr>
                  <w:rFonts w:ascii="Cambria Math" w:hAnsi="Cambria Math"/>
                  <w:i/>
                </w:rPr>
              </m:ctrlPr>
            </m:sSubPr>
            <m:e>
              <m:r>
                <w:rPr>
                  <w:rFonts w:ascii="Cambria Math" w:hAnsi="Cambria Math"/>
                </w:rPr>
                <m:t>i</m:t>
              </m:r>
            </m:e>
            <m:sub>
              <m:r>
                <w:rPr>
                  <w:rFonts w:ascii="Cambria Math" w:hAnsi="Cambria Math"/>
                </w:rPr>
                <m:t>pi</m:t>
              </m:r>
            </m:sub>
          </m:sSub>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pj</m:t>
              </m:r>
            </m:sub>
          </m:sSub>
          <m:sSub>
            <m:sSubPr>
              <m:ctrlPr>
                <w:rPr>
                  <w:rFonts w:ascii="Cambria Math" w:hAnsi="Cambria Math"/>
                  <w:i/>
                </w:rPr>
              </m:ctrlPr>
            </m:sSubPr>
            <m:e>
              <m:r>
                <w:rPr>
                  <w:rFonts w:ascii="Cambria Math" w:hAnsi="Cambria Math"/>
                </w:rPr>
                <m:t>i</m:t>
              </m:r>
            </m:e>
            <m:sub>
              <m:r>
                <w:rPr>
                  <w:rFonts w:ascii="Cambria Math" w:hAnsi="Cambria Math"/>
                </w:rPr>
                <m:t>pi</m:t>
              </m:r>
            </m:sub>
          </m:sSub>
        </m:oMath>
      </m:oMathPara>
    </w:p>
    <w:p w14:paraId="06AF2637" w14:textId="2A09254E" w:rsidR="008702F9" w:rsidRDefault="007F0729" w:rsidP="00BA731C">
      <w:pPr>
        <w:pStyle w:val="ListParagraph"/>
        <w:ind w:left="360" w:firstLineChars="0" w:firstLine="0"/>
      </w:pPr>
      <w:r>
        <w:t xml:space="preserve">For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hint="eastAsia"/>
        </w:rPr>
        <w:t>,</w:t>
      </w:r>
      <w:r>
        <w:t xml:space="preserve"> j </w:t>
      </w:r>
      <w:r w:rsidR="00657914">
        <w:t>refers</w:t>
      </w:r>
      <w:r>
        <w:t xml:space="preserve"> to the </w:t>
      </w:r>
      <w:proofErr w:type="spellStart"/>
      <w:r>
        <w:t>jth</w:t>
      </w:r>
      <w:proofErr w:type="spellEnd"/>
      <w:r>
        <w:t xml:space="preserve"> perceptron in </w:t>
      </w:r>
      <w:r w:rsidR="00A67E4F">
        <w:t>the output layer</w:t>
      </w:r>
      <w:r>
        <w:t xml:space="preserve">, </w:t>
      </w:r>
      <w:proofErr w:type="spellStart"/>
      <w:r w:rsidR="000360E3">
        <w:t>i</w:t>
      </w:r>
      <w:proofErr w:type="spellEnd"/>
      <w:r>
        <w:t xml:space="preserve"> refers to the </w:t>
      </w:r>
      <w:proofErr w:type="spellStart"/>
      <w:r>
        <w:t>ith</w:t>
      </w:r>
      <w:proofErr w:type="spellEnd"/>
      <w:r>
        <w:t xml:space="preserve"> </w:t>
      </w:r>
      <w:r w:rsidR="00443D4B">
        <w:t>perceptron</w:t>
      </w:r>
      <w:r>
        <w:t xml:space="preserve"> in the </w:t>
      </w:r>
      <w:r w:rsidR="002F577A">
        <w:t>in</w:t>
      </w:r>
      <w:r>
        <w:t>put layer</w:t>
      </w:r>
      <w:r w:rsidR="008374B0">
        <w:t>.</w:t>
      </w:r>
      <w:r>
        <w:t xml:space="preserve"> </w:t>
      </w:r>
      <w:r w:rsidR="00DF0E60">
        <w:t xml:space="preserve">This formula </w:t>
      </w:r>
      <w:r w:rsidR="00BA731C">
        <w:t>explains</w:t>
      </w:r>
      <w:r w:rsidR="0057709C">
        <w:t xml:space="preserve"> weights will change by measuring the difference between target output and actual output.</w:t>
      </w:r>
      <m:oMath>
        <m:r>
          <w:rPr>
            <w:rFonts w:ascii="Cambria Math" w:hAnsi="Cambria Math"/>
          </w:rPr>
          <m:t xml:space="preserve"> η</m:t>
        </m:r>
      </m:oMath>
      <w:r w:rsidR="0057709C">
        <w:rPr>
          <w:rFonts w:hint="eastAsia"/>
        </w:rPr>
        <w:t xml:space="preserve"> </w:t>
      </w:r>
      <w:r w:rsidR="0057709C">
        <w:t>is the learning rate.</w:t>
      </w:r>
      <w:r w:rsidR="000C1F7D">
        <w:t xml:space="preserve"> This can be derived by taking the partial derivative of Error (defined by </w:t>
      </w:r>
      <m:oMath>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m:t>
                </m:r>
              </m:e>
              <m:sup>
                <m:r>
                  <w:rPr>
                    <w:rFonts w:ascii="Cambria Math" w:hAnsi="Cambria Math"/>
                  </w:rPr>
                  <m:t>2</m:t>
                </m:r>
              </m:sup>
            </m:sSup>
          </m:e>
        </m:nary>
      </m:oMath>
      <w:r w:rsidR="000C1F7D">
        <w:t xml:space="preserve">) with respect to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1214C1">
        <w:t xml:space="preserve">. It is given by: </w:t>
      </w:r>
      <w:r w:rsidR="001D11D5">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ji</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pj</m:t>
            </m:r>
          </m:sub>
        </m:sSub>
        <m:sSub>
          <m:sSubPr>
            <m:ctrlPr>
              <w:rPr>
                <w:rFonts w:ascii="Cambria Math" w:hAnsi="Cambria Math"/>
                <w:i/>
              </w:rPr>
            </m:ctrlPr>
          </m:sSubPr>
          <m:e>
            <m:r>
              <w:rPr>
                <w:rFonts w:ascii="Cambria Math" w:hAnsi="Cambria Math"/>
              </w:rPr>
              <m:t>i</m:t>
            </m:r>
          </m:e>
          <m:sub>
            <m:r>
              <w:rPr>
                <w:rFonts w:ascii="Cambria Math" w:hAnsi="Cambria Math"/>
              </w:rPr>
              <m:t>pi</m:t>
            </m:r>
          </m:sub>
        </m:sSub>
      </m:oMath>
      <w:r w:rsidR="001D11D5">
        <w:t>)</w:t>
      </w:r>
      <w:r w:rsidR="003479EC">
        <w:t>.</w:t>
      </w:r>
    </w:p>
    <w:p w14:paraId="2C435AA6" w14:textId="1D563520" w:rsidR="00EF0AE5" w:rsidRPr="000A3FE7" w:rsidRDefault="007F0729" w:rsidP="00EF0AE5">
      <w:pPr>
        <w:rPr>
          <w:b/>
          <w:bCs/>
        </w:rPr>
      </w:pPr>
      <w:r w:rsidRPr="000A3FE7">
        <w:rPr>
          <w:rFonts w:hint="eastAsia"/>
          <w:b/>
          <w:bCs/>
        </w:rPr>
        <w:t>E</w:t>
      </w:r>
      <w:r w:rsidRPr="000A3FE7">
        <w:rPr>
          <w:b/>
          <w:bCs/>
        </w:rPr>
        <w:t>rror signal:</w:t>
      </w:r>
    </w:p>
    <w:p w14:paraId="6C055069" w14:textId="6005D029" w:rsidR="00C33629" w:rsidRPr="00902753" w:rsidRDefault="00D225AF" w:rsidP="008702F9">
      <w:pPr>
        <w:pStyle w:val="ListParagraph"/>
        <w:ind w:left="360" w:firstLineChars="0" w:firstLine="0"/>
      </w:pPr>
      <m:oMathPara>
        <m:oMath>
          <m:sSub>
            <m:sSubPr>
              <m:ctrlPr>
                <w:rPr>
                  <w:rFonts w:ascii="Cambria Math" w:hAnsi="Cambria Math"/>
                  <w:i/>
                </w:rPr>
              </m:ctrlPr>
            </m:sSubPr>
            <m:e>
              <m:r>
                <w:rPr>
                  <w:rFonts w:ascii="Cambria Math" w:hAnsi="Cambria Math"/>
                </w:rPr>
                <m:t>δ</m:t>
              </m:r>
            </m:e>
            <m:sub>
              <m:r>
                <w:rPr>
                  <w:rFonts w:ascii="Cambria Math" w:hAnsi="Cambria Math"/>
                </w:rPr>
                <m:t>pj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pj</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r>
                    <w:rPr>
                      <w:rFonts w:ascii="Cambria Math" w:hAnsi="Cambria Math"/>
                    </w:rPr>
                    <m:t>pk</m:t>
                  </m:r>
                </m:sub>
              </m:sSub>
              <m:sSub>
                <m:sSubPr>
                  <m:ctrlPr>
                    <w:rPr>
                      <w:rFonts w:ascii="Cambria Math" w:hAnsi="Cambria Math"/>
                      <w:i/>
                    </w:rPr>
                  </m:ctrlPr>
                </m:sSubPr>
                <m:e>
                  <m:r>
                    <w:rPr>
                      <w:rFonts w:ascii="Cambria Math" w:hAnsi="Cambria Math"/>
                    </w:rPr>
                    <m:t>w</m:t>
                  </m:r>
                </m:e>
                <m:sub>
                  <m:r>
                    <w:rPr>
                      <w:rFonts w:ascii="Cambria Math" w:hAnsi="Cambria Math"/>
                    </w:rPr>
                    <m:t>kj</m:t>
                  </m:r>
                </m:sub>
              </m:sSub>
            </m:e>
          </m:nary>
        </m:oMath>
      </m:oMathPara>
    </w:p>
    <w:p w14:paraId="5A0FA775" w14:textId="1B215C9E" w:rsidR="00902753" w:rsidRPr="00EF0AE5" w:rsidRDefault="007F0729" w:rsidP="00EF0AE5">
      <w:pPr>
        <w:rPr>
          <w:lang w:val="en-AU"/>
        </w:rPr>
      </w:pPr>
      <w:r>
        <w:t>This function means the “</w:t>
      </w:r>
      <w:r w:rsidRPr="00902753">
        <w:t>error signal</w:t>
      </w:r>
      <w:r>
        <w:t>”</w:t>
      </w:r>
      <w:r w:rsidRPr="00902753">
        <w:t xml:space="preserve"> </w:t>
      </w:r>
      <w:r>
        <w:t>of a perceptron is calculated by its firing strength</w:t>
      </w:r>
      <w:r w:rsidR="001309A6">
        <w:t>’</w:t>
      </w:r>
      <w:r w:rsidR="00602BCC">
        <w:t>s derivative</w:t>
      </w:r>
      <w:r>
        <w:t xml:space="preserve"> multiplies the sum weighted “</w:t>
      </w:r>
      <w:r w:rsidRPr="00902753">
        <w:t>error signal</w:t>
      </w:r>
      <w:r>
        <w:t>” of its connected upper perceptron</w:t>
      </w:r>
      <w:r w:rsidR="006B1766">
        <w:t xml:space="preserve">. If the perceptron is output perceptron, the last term is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e>
        </m:d>
      </m:oMath>
      <w:r w:rsidR="006B1766">
        <w:rPr>
          <w:rFonts w:hint="eastAsia"/>
        </w:rPr>
        <w:t>.</w:t>
      </w:r>
      <w:r w:rsidR="006B1766">
        <w:t xml:space="preserve"> </w:t>
      </w:r>
      <w:r w:rsidR="005B6D1B">
        <w:t xml:space="preserve">Error signal means the derivative of the error with respect to </w:t>
      </w:r>
      <w:r w:rsidR="00AF06CE">
        <w:t>net input</w:t>
      </w:r>
      <w:r w:rsidR="005B6D1B">
        <w:t>, defined by the formula</w:t>
      </w:r>
      <w:r w:rsidR="00301EB8">
        <w:t xml:space="preserve"> </w:t>
      </w:r>
      <m:oMath>
        <m:sSub>
          <m:sSubPr>
            <m:ctrlPr>
              <w:rPr>
                <w:rFonts w:ascii="Cambria Math" w:hAnsi="Cambria Math"/>
                <w:i/>
              </w:rPr>
            </m:ctrlPr>
          </m:sSubPr>
          <m:e>
            <m:r>
              <w:rPr>
                <w:rFonts w:ascii="Cambria Math" w:hAnsi="Cambria Math"/>
              </w:rPr>
              <m:t>δ</m:t>
            </m:r>
          </m:e>
          <m:sub>
            <m:r>
              <w:rPr>
                <w:rFonts w:ascii="Cambria Math" w:hAnsi="Cambria Math"/>
              </w:rPr>
              <m:t>pj</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num>
          <m:den>
            <m:r>
              <m:rPr>
                <m:sty m:val="p"/>
              </m:rP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pj</m:t>
                </m:r>
              </m:sub>
            </m:sSub>
          </m:den>
        </m:f>
      </m:oMath>
    </w:p>
    <w:p w14:paraId="050616D8" w14:textId="039B70FA" w:rsidR="00DF0E60" w:rsidRDefault="007F0729" w:rsidP="00112A10">
      <w:pPr>
        <w:rPr>
          <w:b/>
          <w:bCs/>
        </w:rPr>
      </w:pPr>
      <w:bookmarkStart w:id="9" w:name="OLE_LINK15"/>
      <w:r w:rsidRPr="00112A10">
        <w:rPr>
          <w:b/>
          <w:bCs/>
        </w:rPr>
        <w:t xml:space="preserve">The delta rule for </w:t>
      </w:r>
      <w:proofErr w:type="spellStart"/>
      <w:r w:rsidRPr="00112A10">
        <w:rPr>
          <w:b/>
          <w:bCs/>
        </w:rPr>
        <w:t>semilinear</w:t>
      </w:r>
      <w:proofErr w:type="spellEnd"/>
      <w:r w:rsidRPr="00112A10">
        <w:rPr>
          <w:b/>
          <w:bCs/>
        </w:rPr>
        <w:t xml:space="preserve"> activation functions in feedforward networks</w:t>
      </w:r>
      <w:r>
        <w:rPr>
          <w:b/>
          <w:bCs/>
        </w:rPr>
        <w:t>:</w:t>
      </w:r>
    </w:p>
    <w:p w14:paraId="7D49E515" w14:textId="5BBCFF9A" w:rsidR="00112A10" w:rsidRDefault="007F0729" w:rsidP="00B14C40">
      <w:r w:rsidRPr="00B14C40">
        <w:t xml:space="preserve">By adding hidden units w may converge </w:t>
      </w:r>
      <w:r>
        <w:t>at</w:t>
      </w:r>
      <w:r w:rsidRPr="00B14C40">
        <w:rPr>
          <w:rFonts w:hint="eastAsia"/>
        </w:rPr>
        <w:t xml:space="preserve"> </w:t>
      </w:r>
      <w:r w:rsidRPr="00B14C40">
        <w:t>local minima.</w:t>
      </w:r>
    </w:p>
    <w:p w14:paraId="2D7AAED8" w14:textId="14379FBB" w:rsidR="00D82999" w:rsidRDefault="007F0729" w:rsidP="00B14C40">
      <w:r>
        <w:t>The activation function is defined as</w:t>
      </w:r>
      <w:bookmarkEnd w:id="9"/>
      <w:r>
        <w:t xml:space="preserve"> </w:t>
      </w:r>
      <m:oMath>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o</m:t>
                        </m:r>
                      </m:e>
                      <m:sub>
                        <m:r>
                          <w:rPr>
                            <w:rFonts w:ascii="Cambria Math" w:hAnsi="Cambria Math"/>
                          </w:rPr>
                          <m:t>pi</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up>
            </m:sSup>
          </m:den>
        </m:f>
      </m:oMath>
      <w:r w:rsidR="001F55A3">
        <w:t>, its derivative is calculated</w:t>
      </w:r>
      <w:r w:rsidR="002E34EB">
        <w:t xml:space="preserve"> through</w:t>
      </w:r>
      <w:r w:rsidR="001F55A3">
        <w:t xml:space="preserve">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pj</m:t>
                </m:r>
              </m:sub>
            </m:sSub>
          </m:num>
          <m:den>
            <m:r>
              <m:rPr>
                <m:sty m:val="p"/>
              </m:rP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pj</m:t>
                </m:r>
              </m:sub>
            </m:sSub>
          </m:den>
        </m:f>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m:t>
        </m:r>
      </m:oMath>
      <w:r w:rsidR="00546279">
        <w:t xml:space="preserve">. </w:t>
      </w:r>
    </w:p>
    <w:p w14:paraId="62B72612" w14:textId="0544A0CE" w:rsidR="00FD6A74" w:rsidRPr="005036CB" w:rsidRDefault="007F0729" w:rsidP="00245D8F">
      <w:pPr>
        <w:rPr>
          <w:b/>
          <w:bCs/>
        </w:rPr>
      </w:pPr>
      <w:bookmarkStart w:id="10" w:name="OLE_LINK16"/>
      <w:r w:rsidRPr="00485095">
        <w:rPr>
          <w:b/>
          <w:bCs/>
        </w:rPr>
        <w:t>SIMULATION RESULTS</w:t>
      </w:r>
    </w:p>
    <w:bookmarkEnd w:id="10"/>
    <w:p w14:paraId="1F100434" w14:textId="6B5BAB3B" w:rsidR="00FD6A74" w:rsidRDefault="007F0729" w:rsidP="00FD6A74">
      <w:r>
        <w:t xml:space="preserve">After several simulations, the authors found there are two major local minima issues involved in </w:t>
      </w:r>
      <w:r w:rsidR="00396116">
        <w:t>their</w:t>
      </w:r>
      <w:r>
        <w:t xml:space="preserve"> optimization procedure:</w:t>
      </w:r>
    </w:p>
    <w:p w14:paraId="447DFE64" w14:textId="77777777" w:rsidR="00FD6A74" w:rsidRPr="00314DD2" w:rsidRDefault="007F0729" w:rsidP="00FD6A74">
      <w:pPr>
        <w:pStyle w:val="ListParagraph"/>
        <w:numPr>
          <w:ilvl w:val="0"/>
          <w:numId w:val="4"/>
        </w:numPr>
        <w:ind w:firstLineChars="0"/>
      </w:pPr>
      <w:r w:rsidRPr="00314DD2">
        <w:rPr>
          <w:b/>
          <w:bCs/>
        </w:rPr>
        <w:t>Symmetry breaking:</w:t>
      </w:r>
    </w:p>
    <w:p w14:paraId="30952D11" w14:textId="77777777" w:rsidR="00FD6A74" w:rsidRDefault="007F0729" w:rsidP="00FD6A74">
      <w:r>
        <w:t xml:space="preserve">If weights are initiated equally, the error signal could be the same, because it is calculated by weight multiplies output error. Then the changes for all neurons are the same, which again results in the same weights. To solve its </w:t>
      </w:r>
      <w:r w:rsidRPr="006E7A43">
        <w:t>local maximum</w:t>
      </w:r>
      <w:r>
        <w:t xml:space="preserve"> risk, </w:t>
      </w:r>
      <w:r w:rsidRPr="006E7A43">
        <w:t>small random weights</w:t>
      </w:r>
      <w:r>
        <w:t xml:space="preserve"> is initiated. </w:t>
      </w:r>
    </w:p>
    <w:p w14:paraId="65EEA22A" w14:textId="77777777" w:rsidR="00FD6A74" w:rsidRPr="005021E5" w:rsidRDefault="00FD6A74" w:rsidP="00FD6A74"/>
    <w:p w14:paraId="0ED01FEB" w14:textId="77777777" w:rsidR="00FD6A74" w:rsidRPr="00314DD2" w:rsidRDefault="007F0729" w:rsidP="00FD6A74">
      <w:pPr>
        <w:pStyle w:val="ListParagraph"/>
        <w:numPr>
          <w:ilvl w:val="0"/>
          <w:numId w:val="4"/>
        </w:numPr>
        <w:ind w:firstLineChars="0"/>
        <w:rPr>
          <w:b/>
          <w:bCs/>
        </w:rPr>
      </w:pPr>
      <w:r w:rsidRPr="00314DD2">
        <w:rPr>
          <w:b/>
          <w:bCs/>
        </w:rPr>
        <w:lastRenderedPageBreak/>
        <w:t xml:space="preserve">A </w:t>
      </w:r>
      <w:proofErr w:type="gramStart"/>
      <w:r w:rsidRPr="00314DD2">
        <w:rPr>
          <w:b/>
          <w:bCs/>
        </w:rPr>
        <w:t>rare local minima</w:t>
      </w:r>
      <w:proofErr w:type="gramEnd"/>
      <w:r w:rsidRPr="00314DD2">
        <w:rPr>
          <w:b/>
          <w:bCs/>
        </w:rPr>
        <w:t>:</w:t>
      </w:r>
    </w:p>
    <w:p w14:paraId="61653B1C" w14:textId="77777777" w:rsidR="00FD6A74" w:rsidRDefault="007F0729" w:rsidP="00FD6A74">
      <w:r>
        <w:t>If two opposite pattern's (like 0 and 1) net input for the output unit is 0 (the output is defined to be 0 if net input is negative, and 1 if net input is positive), the outputs for both cases are 0.5, and errors are 0.5 and -0.5, so the sum of the error is 0. And the weight will not change.</w:t>
      </w:r>
    </w:p>
    <w:p w14:paraId="566BD2F9" w14:textId="01896F0E" w:rsidR="00FD6A74" w:rsidRDefault="00FD6A74" w:rsidP="00245D8F"/>
    <w:p w14:paraId="10762256" w14:textId="7437E64E" w:rsidR="00FD6A74" w:rsidRPr="00FD6A74" w:rsidRDefault="007F0729" w:rsidP="00245D8F">
      <w:r>
        <w:rPr>
          <w:rFonts w:hint="eastAsia"/>
        </w:rPr>
        <w:t>T</w:t>
      </w:r>
      <w:r>
        <w:t xml:space="preserve">o further discuss the </w:t>
      </w:r>
      <w:r w:rsidRPr="007C36CD">
        <w:t xml:space="preserve">effectiveness </w:t>
      </w:r>
      <w:r>
        <w:t xml:space="preserve">and issues of the </w:t>
      </w:r>
      <w:r w:rsidRPr="00CC6428">
        <w:t>learning procedure</w:t>
      </w:r>
      <w:r>
        <w:t xml:space="preserve">, this </w:t>
      </w:r>
      <w:r w:rsidR="006F2A5B">
        <w:t>book</w:t>
      </w:r>
      <w:r>
        <w:t xml:space="preserve"> elaborate</w:t>
      </w:r>
      <w:r w:rsidR="0088635C">
        <w:t>s</w:t>
      </w:r>
      <w:r>
        <w:t xml:space="preserve"> several problems.</w:t>
      </w:r>
    </w:p>
    <w:p w14:paraId="1ADDB2A8" w14:textId="2AF9E194" w:rsidR="00245D8F" w:rsidRPr="00891CAC" w:rsidRDefault="007F0729" w:rsidP="00891CAC">
      <w:pPr>
        <w:rPr>
          <w:b/>
          <w:bCs/>
        </w:rPr>
      </w:pPr>
      <w:bookmarkStart w:id="11" w:name="OLE_LINK17"/>
      <w:r>
        <w:rPr>
          <w:b/>
          <w:bCs/>
        </w:rPr>
        <w:t xml:space="preserve">Problem 1: </w:t>
      </w:r>
      <w:r w:rsidR="002A43E4" w:rsidRPr="00891CAC">
        <w:rPr>
          <w:b/>
          <w:bCs/>
        </w:rPr>
        <w:t>XOR problem</w:t>
      </w:r>
    </w:p>
    <w:p w14:paraId="723BC5BA" w14:textId="5755634C" w:rsidR="0052485C" w:rsidRDefault="0052485C" w:rsidP="00D32B22">
      <w:pPr>
        <w:ind w:right="210"/>
        <w:jc w:val="right"/>
        <w:rPr>
          <w:rFonts w:hint="eastAsia"/>
        </w:rPr>
      </w:pPr>
      <w:r w:rsidRPr="0052485C">
        <w:rPr>
          <w:noProof/>
        </w:rPr>
        <w:drawing>
          <wp:anchor distT="0" distB="0" distL="114300" distR="114300" simplePos="0" relativeHeight="251660288" behindDoc="1" locked="0" layoutInCell="1" allowOverlap="1" wp14:anchorId="5779224B" wp14:editId="45E41CC9">
            <wp:simplePos x="0" y="0"/>
            <wp:positionH relativeFrom="column">
              <wp:posOffset>3619195</wp:posOffset>
            </wp:positionH>
            <wp:positionV relativeFrom="paragraph">
              <wp:posOffset>39014</wp:posOffset>
            </wp:positionV>
            <wp:extent cx="1658950" cy="3291840"/>
            <wp:effectExtent l="0" t="0" r="0" b="3810"/>
            <wp:wrapTight wrapText="bothSides">
              <wp:wrapPolygon edited="0">
                <wp:start x="0" y="0"/>
                <wp:lineTo x="0" y="21500"/>
                <wp:lineTo x="21335" y="21500"/>
                <wp:lineTo x="213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8950" cy="3291840"/>
                    </a:xfrm>
                    <a:prstGeom prst="rect">
                      <a:avLst/>
                    </a:prstGeom>
                    <a:noFill/>
                    <a:ln>
                      <a:noFill/>
                    </a:ln>
                  </pic:spPr>
                </pic:pic>
              </a:graphicData>
            </a:graphic>
          </wp:anchor>
        </w:drawing>
      </w:r>
    </w:p>
    <w:p w14:paraId="65BD02D9" w14:textId="4E982748" w:rsidR="0052485C" w:rsidRDefault="007F0729" w:rsidP="0052485C">
      <w:r w:rsidRPr="00387E11">
        <w:t xml:space="preserve">An experiment of </w:t>
      </w:r>
      <w:r w:rsidR="00387E11" w:rsidRPr="00387E11">
        <w:t xml:space="preserve">XOR </w:t>
      </w:r>
      <w:r w:rsidR="00387E11" w:rsidRPr="00D82999">
        <w:t>problem</w:t>
      </w:r>
      <w:r w:rsidR="00387E11">
        <w:t xml:space="preserve"> </w:t>
      </w:r>
      <w:r>
        <w:t xml:space="preserve">with only one hidden layer shown that </w:t>
      </w:r>
      <m:oMath>
        <m:r>
          <m:rPr>
            <m:sty m:val="p"/>
          </m:rPr>
          <w:rPr>
            <w:rFonts w:ascii="Cambria Math" w:hAnsi="Cambria Math"/>
          </w:rPr>
          <m:t>P=280-33</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H</m:t>
            </m:r>
          </m:e>
        </m:func>
      </m:oMath>
      <w:r>
        <w:rPr>
          <w:rFonts w:hint="eastAsia"/>
        </w:rPr>
        <w:t>,</w:t>
      </w:r>
      <w:r>
        <w:t xml:space="preserve"> in which P is the </w:t>
      </w:r>
      <w:r w:rsidRPr="00D82999">
        <w:t>average number of presentations to solve the problem</w:t>
      </w:r>
      <w:r>
        <w:t>, H is the number of hidden units</w:t>
      </w:r>
      <w:r>
        <w:rPr>
          <w:rFonts w:hint="eastAsia"/>
        </w:rPr>
        <w:t xml:space="preserve"> </w:t>
      </w:r>
      <w:r>
        <w:t xml:space="preserve">employed. </w:t>
      </w:r>
      <w:r w:rsidR="00AE3BB1">
        <w:t>The formula implies that as the number of hidden units increases, the solving time reduces.</w:t>
      </w:r>
      <w:r w:rsidR="005466EC">
        <w:t xml:space="preserve"> Another finding it the within the range from 0.1 to 0.75, the larger the learning rate, the faster the converging speed. For the learning rate, beyond 0.75, the predictor </w:t>
      </w:r>
      <w:r w:rsidR="00832C6C">
        <w:t>will be</w:t>
      </w:r>
      <w:r w:rsidR="005466EC">
        <w:t xml:space="preserve"> unstable.</w:t>
      </w:r>
    </w:p>
    <w:p w14:paraId="3E27C481" w14:textId="58A2A200" w:rsidR="0052485C" w:rsidRDefault="008167E9" w:rsidP="0052485C">
      <w:r>
        <w:rPr>
          <w:rFonts w:hint="eastAsia"/>
        </w:rPr>
        <w:t>A</w:t>
      </w:r>
      <w:r>
        <w:t xml:space="preserve">s it is shown in </w:t>
      </w:r>
      <w:r w:rsidRPr="0052485C">
        <w:rPr>
          <w:b/>
          <w:bCs/>
        </w:rPr>
        <w:t>Figure</w:t>
      </w:r>
      <w:r w:rsidR="006607E2">
        <w:rPr>
          <w:b/>
          <w:bCs/>
        </w:rPr>
        <w:t xml:space="preserve"> </w:t>
      </w:r>
      <w:r w:rsidR="000368B6">
        <w:rPr>
          <w:b/>
          <w:bCs/>
        </w:rPr>
        <w:t>1</w:t>
      </w:r>
      <w:r w:rsidRPr="0052485C">
        <w:rPr>
          <w:b/>
          <w:bCs/>
        </w:rPr>
        <w:t>,</w:t>
      </w:r>
      <w:r>
        <w:t xml:space="preserve"> biases of all nodes are written inside the circles and weights are presented beside connection lines. For example, the left hidden unit will be activated if the left input is off or the right input is on.</w:t>
      </w:r>
    </w:p>
    <w:p w14:paraId="7E9C9D8C" w14:textId="7A488301" w:rsidR="0052485C" w:rsidRDefault="0052485C" w:rsidP="0052485C">
      <w:pPr>
        <w:rPr>
          <w:rFonts w:hint="eastAsia"/>
        </w:rPr>
      </w:pPr>
    </w:p>
    <w:p w14:paraId="4AD6BB9E" w14:textId="33817C0D" w:rsidR="0052485C" w:rsidRDefault="0052485C" w:rsidP="0052485C"/>
    <w:p w14:paraId="682FDC5C" w14:textId="77777777" w:rsidR="0052485C" w:rsidRDefault="0052485C" w:rsidP="0052485C">
      <w:pPr>
        <w:pStyle w:val="Caption"/>
        <w:rPr>
          <w:b/>
          <w:bCs/>
        </w:rPr>
      </w:pPr>
    </w:p>
    <w:p w14:paraId="0980D9B0" w14:textId="14140961" w:rsidR="0052485C" w:rsidRPr="0052485C" w:rsidRDefault="0052485C" w:rsidP="0052485C">
      <w:pPr>
        <w:pStyle w:val="Caption"/>
        <w:jc w:val="right"/>
        <w:rPr>
          <w:rFonts w:hint="eastAsia"/>
        </w:rPr>
      </w:pPr>
      <w:r w:rsidRPr="0052485C">
        <w:rPr>
          <w:b/>
          <w:bCs/>
        </w:rPr>
        <w:t xml:space="preserve">Figure </w:t>
      </w:r>
      <w:r w:rsidRPr="0052485C">
        <w:rPr>
          <w:b/>
          <w:bCs/>
        </w:rPr>
        <w:fldChar w:fldCharType="begin"/>
      </w:r>
      <w:r w:rsidRPr="0052485C">
        <w:rPr>
          <w:b/>
          <w:bCs/>
        </w:rPr>
        <w:instrText xml:space="preserve"> SEQ Figure \* ARABIC </w:instrText>
      </w:r>
      <w:r w:rsidRPr="0052485C">
        <w:rPr>
          <w:b/>
          <w:bCs/>
        </w:rPr>
        <w:fldChar w:fldCharType="separate"/>
      </w:r>
      <w:r w:rsidR="00DD2525">
        <w:rPr>
          <w:b/>
          <w:bCs/>
          <w:noProof/>
        </w:rPr>
        <w:t>1</w:t>
      </w:r>
      <w:r w:rsidRPr="0052485C">
        <w:rPr>
          <w:b/>
          <w:bCs/>
        </w:rPr>
        <w:fldChar w:fldCharType="end"/>
      </w:r>
      <w:r w:rsidRPr="0052485C">
        <w:rPr>
          <w:b/>
          <w:bCs/>
        </w:rPr>
        <w:t>,</w:t>
      </w:r>
      <w:r>
        <w:t xml:space="preserve"> Network structure for solving XOR problem. </w:t>
      </w:r>
    </w:p>
    <w:p w14:paraId="02021D78" w14:textId="77777777" w:rsidR="006607E2" w:rsidRDefault="007F0729" w:rsidP="006607E2">
      <w:pPr>
        <w:rPr>
          <w:b/>
          <w:bCs/>
        </w:rPr>
      </w:pPr>
      <w:bookmarkStart w:id="12" w:name="OLE_LINK7"/>
      <w:bookmarkStart w:id="13" w:name="OLE_LINK8"/>
      <w:bookmarkEnd w:id="11"/>
      <w:r w:rsidRPr="00891CAC">
        <w:rPr>
          <w:b/>
          <w:bCs/>
        </w:rPr>
        <w:t>Problem</w:t>
      </w:r>
      <w:r w:rsidR="00891CAC">
        <w:rPr>
          <w:b/>
          <w:bCs/>
        </w:rPr>
        <w:t xml:space="preserve"> 2</w:t>
      </w:r>
      <w:r w:rsidRPr="00891CAC">
        <w:rPr>
          <w:b/>
          <w:bCs/>
        </w:rPr>
        <w:t>:</w:t>
      </w:r>
      <w:bookmarkEnd w:id="12"/>
      <w:bookmarkEnd w:id="13"/>
      <w:r w:rsidRPr="00891CAC">
        <w:rPr>
          <w:b/>
          <w:bCs/>
        </w:rPr>
        <w:t xml:space="preserve"> Parity</w:t>
      </w:r>
    </w:p>
    <w:p w14:paraId="6403E6D9" w14:textId="7290B80D" w:rsidR="006607E2" w:rsidRDefault="006607E2" w:rsidP="000368B6">
      <w:pPr>
        <w:jc w:val="left"/>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6607E2">
        <w:rPr>
          <w:noProof/>
        </w:rPr>
        <w:drawing>
          <wp:anchor distT="0" distB="0" distL="114300" distR="114300" simplePos="0" relativeHeight="251661312" behindDoc="0" locked="0" layoutInCell="1" allowOverlap="1" wp14:anchorId="46751C6A" wp14:editId="28B9E27B">
            <wp:simplePos x="0" y="0"/>
            <wp:positionH relativeFrom="column">
              <wp:posOffset>3085186</wp:posOffset>
            </wp:positionH>
            <wp:positionV relativeFrom="paragraph">
              <wp:posOffset>64008</wp:posOffset>
            </wp:positionV>
            <wp:extent cx="2187245" cy="1856467"/>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7245" cy="1856467"/>
                    </a:xfrm>
                    <a:prstGeom prst="rect">
                      <a:avLst/>
                    </a:prstGeom>
                    <a:noFill/>
                    <a:ln>
                      <a:noFill/>
                    </a:ln>
                  </pic:spPr>
                </pic:pic>
              </a:graphicData>
            </a:graphic>
          </wp:anchor>
        </w:drawing>
      </w:r>
      <w:r w:rsidR="007F0729">
        <w:t>If the answer is different for similar input pattern</w:t>
      </w:r>
      <w:r w:rsidR="00CB2E72">
        <w:t>s</w:t>
      </w:r>
      <w:r w:rsidR="007F0729">
        <w:t xml:space="preserve">, the </w:t>
      </w:r>
      <w:r w:rsidR="00CB2E72">
        <w:t>hidden layer is needed to interpret the</w:t>
      </w:r>
      <w:r w:rsidR="000368B6">
        <w:t xml:space="preserve"> </w:t>
      </w:r>
      <w:r w:rsidR="00CB2E72">
        <w:t>problem</w:t>
      </w:r>
      <w:r w:rsidR="00BA04AD">
        <w:t>.</w:t>
      </w:r>
    </w:p>
    <w:p w14:paraId="325F0D9E" w14:textId="7E9C99F4" w:rsidR="006607E2" w:rsidRPr="000368B6" w:rsidRDefault="006607E2" w:rsidP="006607E2">
      <w:pPr>
        <w:jc w:val="right"/>
        <w:rPr>
          <w:rFonts w:hint="eastAsia"/>
          <w:lang w:val="x-none"/>
        </w:rPr>
      </w:pPr>
    </w:p>
    <w:p w14:paraId="0E36505C" w14:textId="223B3A6B" w:rsidR="000368B6" w:rsidRDefault="000368B6" w:rsidP="000368B6">
      <w:pPr>
        <w:jc w:val="left"/>
      </w:pPr>
      <w:r w:rsidRPr="000368B6">
        <w:t xml:space="preserve">As Figure 2 shows </w:t>
      </w:r>
      <w:proofErr w:type="gramStart"/>
      <w:r w:rsidRPr="000368B6">
        <w:t>an</w:t>
      </w:r>
      <w:proofErr w:type="gramEnd"/>
      <w:r w:rsidRPr="000368B6">
        <w:t xml:space="preserve"> converged network structure for solving the odd-even classification problem. T</w:t>
      </w:r>
      <w:r>
        <w:t xml:space="preserve">he number of hidden units needed is equal to the number of input units. Therefore, they simply count how many input </w:t>
      </w:r>
      <w:proofErr w:type="gramStart"/>
      <w:r>
        <w:t>number</w:t>
      </w:r>
      <w:proofErr w:type="gramEnd"/>
      <w:r>
        <w:t xml:space="preserve"> is activated.</w:t>
      </w:r>
    </w:p>
    <w:p w14:paraId="553CE0A1" w14:textId="77777777" w:rsidR="000368B6" w:rsidRPr="000368B6" w:rsidRDefault="000368B6" w:rsidP="000368B6">
      <w:pPr>
        <w:jc w:val="left"/>
        <w:rPr>
          <w:rFonts w:hint="eastAsia"/>
        </w:rPr>
      </w:pPr>
    </w:p>
    <w:p w14:paraId="747C297C" w14:textId="3BB092D4" w:rsidR="00A9607E" w:rsidRPr="006607E2" w:rsidRDefault="006607E2" w:rsidP="000368B6">
      <w:pPr>
        <w:pStyle w:val="Caption"/>
        <w:jc w:val="right"/>
        <w:rPr>
          <w:b/>
          <w:bCs/>
        </w:rPr>
      </w:pPr>
      <w:r w:rsidRPr="006607E2">
        <w:rPr>
          <w:b/>
          <w:bCs/>
        </w:rPr>
        <w:t xml:space="preserve">Figure </w:t>
      </w:r>
      <w:r w:rsidRPr="006607E2">
        <w:rPr>
          <w:b/>
          <w:bCs/>
        </w:rPr>
        <w:fldChar w:fldCharType="begin"/>
      </w:r>
      <w:r w:rsidRPr="006607E2">
        <w:rPr>
          <w:b/>
          <w:bCs/>
        </w:rPr>
        <w:instrText xml:space="preserve"> SEQ Figure \* ARABIC </w:instrText>
      </w:r>
      <w:r w:rsidRPr="006607E2">
        <w:rPr>
          <w:b/>
          <w:bCs/>
        </w:rPr>
        <w:fldChar w:fldCharType="separate"/>
      </w:r>
      <w:r w:rsidR="00DD2525">
        <w:rPr>
          <w:b/>
          <w:bCs/>
          <w:noProof/>
        </w:rPr>
        <w:t>2</w:t>
      </w:r>
      <w:r w:rsidRPr="006607E2">
        <w:rPr>
          <w:b/>
          <w:bCs/>
        </w:rPr>
        <w:fldChar w:fldCharType="end"/>
      </w:r>
      <w:r>
        <w:rPr>
          <w:b/>
          <w:bCs/>
        </w:rPr>
        <w:t xml:space="preserve">. </w:t>
      </w:r>
      <w:r>
        <w:t>Network structure for discriminating odd and even numbers</w:t>
      </w:r>
    </w:p>
    <w:p w14:paraId="58818887" w14:textId="038A6D2C" w:rsidR="006D41E0" w:rsidRPr="00891CAC" w:rsidRDefault="007F0729" w:rsidP="00D82999">
      <w:pPr>
        <w:rPr>
          <w:b/>
          <w:bCs/>
        </w:rPr>
      </w:pPr>
      <w:bookmarkStart w:id="14" w:name="OLE_LINK10"/>
      <w:r w:rsidRPr="00891CAC">
        <w:rPr>
          <w:b/>
          <w:bCs/>
        </w:rPr>
        <w:t>Problem</w:t>
      </w:r>
      <w:r w:rsidR="00891CAC">
        <w:rPr>
          <w:b/>
          <w:bCs/>
        </w:rPr>
        <w:t xml:space="preserve"> 3</w:t>
      </w:r>
      <w:r w:rsidRPr="00891CAC">
        <w:rPr>
          <w:b/>
          <w:bCs/>
        </w:rPr>
        <w:t>:</w:t>
      </w:r>
      <w:bookmarkEnd w:id="14"/>
      <w:r w:rsidR="00263B80" w:rsidRPr="00891CAC">
        <w:rPr>
          <w:b/>
          <w:bCs/>
        </w:rPr>
        <w:t xml:space="preserve"> </w:t>
      </w:r>
      <w:r w:rsidRPr="00891CAC">
        <w:rPr>
          <w:b/>
          <w:bCs/>
        </w:rPr>
        <w:t>The Encoding Problem</w:t>
      </w:r>
    </w:p>
    <w:p w14:paraId="0C87D359" w14:textId="1EFEA76D" w:rsidR="004B62D6" w:rsidRDefault="007F0729" w:rsidP="00D82999">
      <w:r>
        <w:t xml:space="preserve">Using intermediate </w:t>
      </w:r>
      <w:r w:rsidRPr="004B62D6">
        <w:t>values</w:t>
      </w:r>
      <w:r>
        <w:t xml:space="preserve"> other than only 0 (fully turned off) and 1 (</w:t>
      </w:r>
      <w:bookmarkStart w:id="15" w:name="OLE_LINK9"/>
      <w:r>
        <w:t>fully turned on</w:t>
      </w:r>
      <w:bookmarkEnd w:id="15"/>
      <w:r>
        <w:t>) as output values</w:t>
      </w:r>
      <w:r w:rsidR="00D43559">
        <w:t xml:space="preserve"> increase the </w:t>
      </w:r>
      <w:r w:rsidR="00D43559" w:rsidRPr="00D43559">
        <w:t>flexibility of the learning system</w:t>
      </w:r>
      <w:r>
        <w:t>.</w:t>
      </w:r>
    </w:p>
    <w:p w14:paraId="2A69D21F" w14:textId="1BD0A1B7" w:rsidR="001023D0" w:rsidRDefault="001023D0" w:rsidP="00D82999">
      <w:pPr>
        <w:rPr>
          <w:rFonts w:hint="eastAsia"/>
        </w:rPr>
      </w:pPr>
      <w:r w:rsidRPr="003114B1">
        <w:rPr>
          <w:b/>
          <w:bCs/>
        </w:rPr>
        <w:t>Table 1</w:t>
      </w:r>
      <w:r>
        <w:t xml:space="preserve"> shows how input</w:t>
      </w:r>
      <w:r w:rsidR="0083503B">
        <w:t>s</w:t>
      </w:r>
      <w:r>
        <w:t xml:space="preserve"> are transformed into values in </w:t>
      </w:r>
      <w:r w:rsidR="00BE34A2">
        <w:t>the</w:t>
      </w:r>
      <w:r>
        <w:t xml:space="preserve"> range of [0,1] for a single unit. The benefit of using continuous values is the system can reduce the number of hidden units employ</w:t>
      </w:r>
      <w:r w:rsidR="00066A8A">
        <w:t>ed</w:t>
      </w:r>
      <w:r>
        <w:t>.</w:t>
      </w:r>
    </w:p>
    <w:tbl>
      <w:tblPr>
        <w:tblStyle w:val="TableGrid"/>
        <w:tblW w:w="0" w:type="auto"/>
        <w:tblLook w:val="04A0" w:firstRow="1" w:lastRow="0" w:firstColumn="1" w:lastColumn="0" w:noHBand="0" w:noVBand="1"/>
      </w:tblPr>
      <w:tblGrid>
        <w:gridCol w:w="2074"/>
        <w:gridCol w:w="2074"/>
        <w:gridCol w:w="2074"/>
        <w:gridCol w:w="2074"/>
      </w:tblGrid>
      <w:tr w:rsidR="001023D0" w:rsidRPr="00CD7055" w14:paraId="4A438C48" w14:textId="77777777" w:rsidTr="00D225AF">
        <w:tc>
          <w:tcPr>
            <w:tcW w:w="2074" w:type="dxa"/>
          </w:tcPr>
          <w:p w14:paraId="409BB5D6" w14:textId="77777777" w:rsidR="001023D0" w:rsidRPr="00CD7055" w:rsidRDefault="001023D0" w:rsidP="00D225AF">
            <w:pPr>
              <w:jc w:val="center"/>
              <w:rPr>
                <w:rFonts w:ascii="Arial" w:hAnsi="Arial" w:cs="Arial"/>
              </w:rPr>
            </w:pPr>
            <w:r w:rsidRPr="00CD7055">
              <w:rPr>
                <w:rFonts w:ascii="Arial" w:hAnsi="Arial" w:cs="Arial"/>
              </w:rPr>
              <w:lastRenderedPageBreak/>
              <w:t>Input Patterns</w:t>
            </w:r>
          </w:p>
        </w:tc>
        <w:tc>
          <w:tcPr>
            <w:tcW w:w="2074" w:type="dxa"/>
          </w:tcPr>
          <w:p w14:paraId="309BBC05" w14:textId="77777777" w:rsidR="001023D0" w:rsidRPr="00CD7055" w:rsidRDefault="001023D0" w:rsidP="00D225AF">
            <w:pPr>
              <w:rPr>
                <w:rFonts w:ascii="Arial" w:hAnsi="Arial" w:cs="Arial"/>
              </w:rPr>
            </w:pPr>
            <w:proofErr w:type="spellStart"/>
            <w:r w:rsidRPr="00CD7055">
              <w:rPr>
                <w:rFonts w:ascii="Arial" w:hAnsi="Arial" w:cs="Arial"/>
              </w:rPr>
              <w:t>Signleton</w:t>
            </w:r>
            <w:proofErr w:type="spellEnd"/>
            <w:r w:rsidRPr="00CD7055">
              <w:rPr>
                <w:rFonts w:ascii="Arial" w:hAnsi="Arial" w:cs="Arial"/>
              </w:rPr>
              <w:t xml:space="preserve"> Hidden Unit</w:t>
            </w:r>
          </w:p>
        </w:tc>
        <w:tc>
          <w:tcPr>
            <w:tcW w:w="2074" w:type="dxa"/>
          </w:tcPr>
          <w:p w14:paraId="6188C728" w14:textId="77777777" w:rsidR="001023D0" w:rsidRPr="00CD7055" w:rsidRDefault="001023D0" w:rsidP="00D225AF">
            <w:pPr>
              <w:wordWrap w:val="0"/>
              <w:jc w:val="right"/>
              <w:rPr>
                <w:rFonts w:ascii="Arial" w:hAnsi="Arial" w:cs="Arial"/>
              </w:rPr>
            </w:pPr>
            <w:r w:rsidRPr="00CD7055">
              <w:rPr>
                <w:rFonts w:ascii="Arial" w:hAnsi="Arial" w:cs="Arial"/>
              </w:rPr>
              <w:t>Remaining Hidden Units</w:t>
            </w:r>
          </w:p>
        </w:tc>
        <w:tc>
          <w:tcPr>
            <w:tcW w:w="2074" w:type="dxa"/>
          </w:tcPr>
          <w:p w14:paraId="574D4456" w14:textId="77777777" w:rsidR="001023D0" w:rsidRPr="00CD7055" w:rsidRDefault="001023D0" w:rsidP="00D225AF">
            <w:pPr>
              <w:rPr>
                <w:rFonts w:ascii="Arial" w:hAnsi="Arial" w:cs="Arial"/>
              </w:rPr>
            </w:pPr>
            <w:r w:rsidRPr="00CD7055">
              <w:rPr>
                <w:rFonts w:ascii="Arial" w:hAnsi="Arial" w:cs="Arial"/>
              </w:rPr>
              <w:t>Output Patterns</w:t>
            </w:r>
          </w:p>
        </w:tc>
      </w:tr>
      <w:tr w:rsidR="001023D0" w:rsidRPr="00CD7055" w14:paraId="7F1DF07B" w14:textId="77777777" w:rsidTr="00D225AF">
        <w:tc>
          <w:tcPr>
            <w:tcW w:w="2074" w:type="dxa"/>
          </w:tcPr>
          <w:p w14:paraId="1C69755C" w14:textId="77777777" w:rsidR="001023D0" w:rsidRPr="00CD7055" w:rsidRDefault="001023D0" w:rsidP="00D225AF">
            <w:pPr>
              <w:jc w:val="center"/>
              <w:rPr>
                <w:rFonts w:ascii="Arial" w:hAnsi="Arial" w:cs="Arial"/>
              </w:rPr>
            </w:pPr>
            <w:r w:rsidRPr="00CD7055">
              <w:rPr>
                <w:rFonts w:ascii="Arial" w:hAnsi="Arial" w:cs="Arial"/>
              </w:rPr>
              <w:t>10</w:t>
            </w:r>
          </w:p>
        </w:tc>
        <w:tc>
          <w:tcPr>
            <w:tcW w:w="2074" w:type="dxa"/>
          </w:tcPr>
          <w:p w14:paraId="14C7FDAD" w14:textId="77777777" w:rsidR="001023D0" w:rsidRPr="00CD7055" w:rsidRDefault="001023D0" w:rsidP="00D225AF">
            <w:pPr>
              <w:jc w:val="center"/>
              <w:rPr>
                <w:rFonts w:ascii="Arial" w:hAnsi="Arial" w:cs="Arial"/>
              </w:rPr>
            </w:pPr>
            <w:r w:rsidRPr="00CD7055">
              <w:rPr>
                <w:rFonts w:ascii="Arial" w:hAnsi="Arial" w:cs="Arial"/>
              </w:rPr>
              <w:t>0</w:t>
            </w:r>
          </w:p>
        </w:tc>
        <w:tc>
          <w:tcPr>
            <w:tcW w:w="2074" w:type="dxa"/>
          </w:tcPr>
          <w:p w14:paraId="575B929D" w14:textId="77777777" w:rsidR="001023D0" w:rsidRPr="00CD7055" w:rsidRDefault="001023D0" w:rsidP="00D225AF">
            <w:pPr>
              <w:jc w:val="center"/>
              <w:rPr>
                <w:rFonts w:ascii="Arial" w:hAnsi="Arial" w:cs="Arial"/>
              </w:rPr>
            </w:pPr>
            <w:r w:rsidRPr="00CD7055">
              <w:rPr>
                <w:rFonts w:ascii="Arial" w:hAnsi="Arial" w:cs="Arial"/>
              </w:rPr>
              <w:t>1</w:t>
            </w:r>
            <w:r>
              <w:rPr>
                <w:rFonts w:ascii="Arial" w:hAnsi="Arial" w:cs="Arial"/>
              </w:rPr>
              <w:t>/</w:t>
            </w:r>
            <w:r w:rsidRPr="00CD7055">
              <w:rPr>
                <w:rFonts w:ascii="Arial" w:hAnsi="Arial" w:cs="Arial"/>
              </w:rPr>
              <w:t>1</w:t>
            </w:r>
            <w:r>
              <w:rPr>
                <w:rFonts w:ascii="Arial" w:hAnsi="Arial" w:cs="Arial"/>
              </w:rPr>
              <w:t>/</w:t>
            </w:r>
            <w:r w:rsidRPr="00CD7055">
              <w:rPr>
                <w:rFonts w:ascii="Arial" w:hAnsi="Arial" w:cs="Arial"/>
              </w:rPr>
              <w:t>1</w:t>
            </w:r>
            <w:r>
              <w:rPr>
                <w:rFonts w:ascii="Arial" w:hAnsi="Arial" w:cs="Arial"/>
              </w:rPr>
              <w:t>/</w:t>
            </w:r>
            <w:r w:rsidRPr="00CD7055">
              <w:rPr>
                <w:rFonts w:ascii="Arial" w:hAnsi="Arial" w:cs="Arial"/>
              </w:rPr>
              <w:t>0</w:t>
            </w:r>
          </w:p>
        </w:tc>
        <w:tc>
          <w:tcPr>
            <w:tcW w:w="2074" w:type="dxa"/>
          </w:tcPr>
          <w:p w14:paraId="6F1476C9" w14:textId="77777777" w:rsidR="001023D0" w:rsidRPr="00CD7055" w:rsidRDefault="001023D0" w:rsidP="00D225AF">
            <w:pPr>
              <w:jc w:val="center"/>
              <w:rPr>
                <w:rFonts w:ascii="Arial" w:hAnsi="Arial" w:cs="Arial" w:hint="eastAsia"/>
              </w:rPr>
            </w:pPr>
            <w:r>
              <w:rPr>
                <w:rFonts w:ascii="Arial" w:hAnsi="Arial" w:cs="Arial" w:hint="eastAsia"/>
              </w:rPr>
              <w:t>0</w:t>
            </w:r>
            <w:r>
              <w:rPr>
                <w:rFonts w:ascii="Arial" w:hAnsi="Arial" w:cs="Arial"/>
              </w:rPr>
              <w:t>010</w:t>
            </w:r>
          </w:p>
        </w:tc>
      </w:tr>
      <w:tr w:rsidR="001023D0" w:rsidRPr="00CD7055" w14:paraId="1DD7F841" w14:textId="77777777" w:rsidTr="00D225AF">
        <w:tc>
          <w:tcPr>
            <w:tcW w:w="2074" w:type="dxa"/>
          </w:tcPr>
          <w:p w14:paraId="3A9F9B71" w14:textId="77777777" w:rsidR="001023D0" w:rsidRPr="00CD7055" w:rsidRDefault="001023D0" w:rsidP="00D225AF">
            <w:pPr>
              <w:jc w:val="center"/>
              <w:rPr>
                <w:rFonts w:ascii="Arial" w:hAnsi="Arial" w:cs="Arial"/>
              </w:rPr>
            </w:pPr>
            <w:r w:rsidRPr="00CD7055">
              <w:rPr>
                <w:rFonts w:ascii="Arial" w:hAnsi="Arial" w:cs="Arial"/>
              </w:rPr>
              <w:t>11</w:t>
            </w:r>
          </w:p>
        </w:tc>
        <w:tc>
          <w:tcPr>
            <w:tcW w:w="2074" w:type="dxa"/>
          </w:tcPr>
          <w:p w14:paraId="181B022A" w14:textId="77777777" w:rsidR="001023D0" w:rsidRPr="00CD7055" w:rsidRDefault="001023D0" w:rsidP="00D225AF">
            <w:pPr>
              <w:jc w:val="center"/>
              <w:rPr>
                <w:rFonts w:ascii="Arial" w:hAnsi="Arial" w:cs="Arial"/>
              </w:rPr>
            </w:pPr>
            <w:r w:rsidRPr="00CD7055">
              <w:rPr>
                <w:rFonts w:ascii="Arial" w:hAnsi="Arial" w:cs="Arial"/>
              </w:rPr>
              <w:t>.2</w:t>
            </w:r>
          </w:p>
        </w:tc>
        <w:tc>
          <w:tcPr>
            <w:tcW w:w="2074" w:type="dxa"/>
          </w:tcPr>
          <w:p w14:paraId="5F2EBD01" w14:textId="77777777" w:rsidR="001023D0" w:rsidRPr="00CD7055" w:rsidRDefault="001023D0" w:rsidP="00D225AF">
            <w:pPr>
              <w:jc w:val="center"/>
              <w:rPr>
                <w:rFonts w:ascii="Arial" w:hAnsi="Arial" w:cs="Arial"/>
              </w:rPr>
            </w:pPr>
            <w:r w:rsidRPr="00CD7055">
              <w:rPr>
                <w:rFonts w:ascii="Arial" w:hAnsi="Arial" w:cs="Arial"/>
              </w:rPr>
              <w:t>1</w:t>
            </w:r>
            <w:r>
              <w:rPr>
                <w:rFonts w:ascii="Arial" w:hAnsi="Arial" w:cs="Arial"/>
              </w:rPr>
              <w:t>/</w:t>
            </w:r>
            <w:r w:rsidRPr="00CD7055">
              <w:rPr>
                <w:rFonts w:ascii="Arial" w:hAnsi="Arial" w:cs="Arial"/>
              </w:rPr>
              <w:t>1</w:t>
            </w:r>
            <w:r>
              <w:rPr>
                <w:rFonts w:ascii="Arial" w:hAnsi="Arial" w:cs="Arial"/>
              </w:rPr>
              <w:t>/</w:t>
            </w:r>
            <w:r w:rsidRPr="00CD7055">
              <w:rPr>
                <w:rFonts w:ascii="Arial" w:hAnsi="Arial" w:cs="Arial"/>
              </w:rPr>
              <w:t>0</w:t>
            </w:r>
            <w:r>
              <w:rPr>
                <w:rFonts w:ascii="Arial" w:hAnsi="Arial" w:cs="Arial"/>
              </w:rPr>
              <w:t>/</w:t>
            </w:r>
            <w:r w:rsidRPr="00CD7055">
              <w:rPr>
                <w:rFonts w:ascii="Arial" w:hAnsi="Arial" w:cs="Arial"/>
              </w:rPr>
              <w:t>0</w:t>
            </w:r>
          </w:p>
        </w:tc>
        <w:tc>
          <w:tcPr>
            <w:tcW w:w="2074" w:type="dxa"/>
          </w:tcPr>
          <w:p w14:paraId="1F15AE99" w14:textId="77777777" w:rsidR="001023D0" w:rsidRPr="00CD7055" w:rsidRDefault="001023D0" w:rsidP="00D225AF">
            <w:pPr>
              <w:jc w:val="center"/>
              <w:rPr>
                <w:rFonts w:ascii="Arial" w:hAnsi="Arial" w:cs="Arial" w:hint="eastAsia"/>
              </w:rPr>
            </w:pPr>
            <w:r>
              <w:rPr>
                <w:rFonts w:ascii="Arial" w:hAnsi="Arial" w:cs="Arial" w:hint="eastAsia"/>
              </w:rPr>
              <w:t>0</w:t>
            </w:r>
            <w:r>
              <w:rPr>
                <w:rFonts w:ascii="Arial" w:hAnsi="Arial" w:cs="Arial"/>
              </w:rPr>
              <w:t>001</w:t>
            </w:r>
          </w:p>
        </w:tc>
      </w:tr>
      <w:tr w:rsidR="001023D0" w:rsidRPr="00CD7055" w14:paraId="45FE158E" w14:textId="77777777" w:rsidTr="00D225AF">
        <w:tc>
          <w:tcPr>
            <w:tcW w:w="2074" w:type="dxa"/>
          </w:tcPr>
          <w:p w14:paraId="015B92D5" w14:textId="77777777" w:rsidR="001023D0" w:rsidRPr="00CD7055" w:rsidRDefault="001023D0" w:rsidP="00D225AF">
            <w:pPr>
              <w:jc w:val="center"/>
              <w:rPr>
                <w:rFonts w:ascii="Arial" w:hAnsi="Arial" w:cs="Arial"/>
              </w:rPr>
            </w:pPr>
            <w:r w:rsidRPr="00CD7055">
              <w:rPr>
                <w:rFonts w:ascii="Arial" w:hAnsi="Arial" w:cs="Arial"/>
              </w:rPr>
              <w:t>00</w:t>
            </w:r>
          </w:p>
        </w:tc>
        <w:tc>
          <w:tcPr>
            <w:tcW w:w="2074" w:type="dxa"/>
          </w:tcPr>
          <w:p w14:paraId="311CB837" w14:textId="77777777" w:rsidR="001023D0" w:rsidRPr="00CD7055" w:rsidRDefault="001023D0" w:rsidP="00D225AF">
            <w:pPr>
              <w:jc w:val="center"/>
              <w:rPr>
                <w:rFonts w:ascii="Arial" w:hAnsi="Arial" w:cs="Arial"/>
              </w:rPr>
            </w:pPr>
            <w:r w:rsidRPr="00CD7055">
              <w:rPr>
                <w:rFonts w:ascii="Arial" w:hAnsi="Arial" w:cs="Arial"/>
              </w:rPr>
              <w:t>.6</w:t>
            </w:r>
          </w:p>
        </w:tc>
        <w:tc>
          <w:tcPr>
            <w:tcW w:w="2074" w:type="dxa"/>
          </w:tcPr>
          <w:p w14:paraId="35D3F0B9" w14:textId="77777777" w:rsidR="001023D0" w:rsidRPr="00CD7055" w:rsidRDefault="001023D0" w:rsidP="00D225AF">
            <w:pPr>
              <w:jc w:val="center"/>
              <w:rPr>
                <w:rFonts w:ascii="Arial" w:hAnsi="Arial" w:cs="Arial"/>
              </w:rPr>
            </w:pPr>
            <w:r w:rsidRPr="00CD7055">
              <w:rPr>
                <w:rFonts w:ascii="Arial" w:hAnsi="Arial" w:cs="Arial"/>
              </w:rPr>
              <w:t>.5</w:t>
            </w:r>
            <w:r>
              <w:rPr>
                <w:rFonts w:ascii="Arial" w:hAnsi="Arial" w:cs="Arial"/>
              </w:rPr>
              <w:t>/</w:t>
            </w:r>
            <w:r w:rsidRPr="00CD7055">
              <w:rPr>
                <w:rFonts w:ascii="Arial" w:hAnsi="Arial" w:cs="Arial"/>
              </w:rPr>
              <w:t>0</w:t>
            </w:r>
            <w:r>
              <w:rPr>
                <w:rFonts w:ascii="Arial" w:hAnsi="Arial" w:cs="Arial"/>
              </w:rPr>
              <w:t>/</w:t>
            </w:r>
            <w:r w:rsidRPr="00CD7055">
              <w:rPr>
                <w:rFonts w:ascii="Arial" w:hAnsi="Arial" w:cs="Arial"/>
              </w:rPr>
              <w:t>0</w:t>
            </w:r>
            <w:r>
              <w:rPr>
                <w:rFonts w:ascii="Arial" w:hAnsi="Arial" w:cs="Arial"/>
              </w:rPr>
              <w:t>/</w:t>
            </w:r>
            <w:r w:rsidRPr="00CD7055">
              <w:rPr>
                <w:rFonts w:ascii="Arial" w:hAnsi="Arial" w:cs="Arial"/>
              </w:rPr>
              <w:t>.3</w:t>
            </w:r>
          </w:p>
        </w:tc>
        <w:tc>
          <w:tcPr>
            <w:tcW w:w="2074" w:type="dxa"/>
          </w:tcPr>
          <w:p w14:paraId="1EC6A6EA" w14:textId="77777777" w:rsidR="001023D0" w:rsidRPr="00CD7055" w:rsidRDefault="001023D0" w:rsidP="00D225AF">
            <w:pPr>
              <w:jc w:val="center"/>
              <w:rPr>
                <w:rFonts w:ascii="Arial" w:hAnsi="Arial" w:cs="Arial" w:hint="eastAsia"/>
              </w:rPr>
            </w:pPr>
            <w:r>
              <w:rPr>
                <w:rFonts w:ascii="Arial" w:hAnsi="Arial" w:cs="Arial" w:hint="eastAsia"/>
              </w:rPr>
              <w:t>1</w:t>
            </w:r>
            <w:r>
              <w:rPr>
                <w:rFonts w:ascii="Arial" w:hAnsi="Arial" w:cs="Arial"/>
              </w:rPr>
              <w:t>000</w:t>
            </w:r>
          </w:p>
        </w:tc>
      </w:tr>
      <w:tr w:rsidR="001023D0" w:rsidRPr="00CD7055" w14:paraId="63CED8F7" w14:textId="77777777" w:rsidTr="00D225AF">
        <w:tc>
          <w:tcPr>
            <w:tcW w:w="2074" w:type="dxa"/>
          </w:tcPr>
          <w:p w14:paraId="3F8DCB6B" w14:textId="77777777" w:rsidR="001023D0" w:rsidRPr="00CD7055" w:rsidRDefault="001023D0" w:rsidP="00D225AF">
            <w:pPr>
              <w:jc w:val="center"/>
              <w:rPr>
                <w:rFonts w:ascii="Arial" w:hAnsi="Arial" w:cs="Arial"/>
              </w:rPr>
            </w:pPr>
            <w:r w:rsidRPr="00CD7055">
              <w:rPr>
                <w:rFonts w:ascii="Arial" w:hAnsi="Arial" w:cs="Arial"/>
              </w:rPr>
              <w:t>01</w:t>
            </w:r>
          </w:p>
        </w:tc>
        <w:tc>
          <w:tcPr>
            <w:tcW w:w="2074" w:type="dxa"/>
          </w:tcPr>
          <w:p w14:paraId="3DC191C0" w14:textId="77777777" w:rsidR="001023D0" w:rsidRPr="00CD7055" w:rsidRDefault="001023D0" w:rsidP="00D225AF">
            <w:pPr>
              <w:jc w:val="center"/>
              <w:rPr>
                <w:rFonts w:ascii="Arial" w:hAnsi="Arial" w:cs="Arial"/>
              </w:rPr>
            </w:pPr>
            <w:r w:rsidRPr="00CD7055">
              <w:rPr>
                <w:rFonts w:ascii="Arial" w:hAnsi="Arial" w:cs="Arial"/>
              </w:rPr>
              <w:t>1</w:t>
            </w:r>
          </w:p>
        </w:tc>
        <w:tc>
          <w:tcPr>
            <w:tcW w:w="2074" w:type="dxa"/>
          </w:tcPr>
          <w:p w14:paraId="46015056" w14:textId="77777777" w:rsidR="001023D0" w:rsidRPr="00CD7055" w:rsidRDefault="001023D0" w:rsidP="00D225AF">
            <w:pPr>
              <w:jc w:val="center"/>
              <w:rPr>
                <w:rFonts w:ascii="Arial" w:hAnsi="Arial" w:cs="Arial" w:hint="eastAsia"/>
              </w:rPr>
            </w:pPr>
            <w:r>
              <w:rPr>
                <w:rFonts w:ascii="Arial" w:hAnsi="Arial" w:cs="Arial" w:hint="eastAsia"/>
              </w:rPr>
              <w:t>0</w:t>
            </w:r>
            <w:r>
              <w:rPr>
                <w:rFonts w:ascii="Arial" w:hAnsi="Arial" w:cs="Arial"/>
              </w:rPr>
              <w:t>/0/0/1</w:t>
            </w:r>
          </w:p>
        </w:tc>
        <w:tc>
          <w:tcPr>
            <w:tcW w:w="2074" w:type="dxa"/>
          </w:tcPr>
          <w:p w14:paraId="3B73C810" w14:textId="77777777" w:rsidR="001023D0" w:rsidRPr="00CD7055" w:rsidRDefault="001023D0" w:rsidP="00D225AF">
            <w:pPr>
              <w:keepNext/>
              <w:jc w:val="center"/>
              <w:rPr>
                <w:rFonts w:ascii="Arial" w:hAnsi="Arial" w:cs="Arial" w:hint="eastAsia"/>
              </w:rPr>
            </w:pPr>
            <w:r>
              <w:rPr>
                <w:rFonts w:ascii="Arial" w:hAnsi="Arial" w:cs="Arial" w:hint="eastAsia"/>
              </w:rPr>
              <w:t>0</w:t>
            </w:r>
            <w:r>
              <w:rPr>
                <w:rFonts w:ascii="Arial" w:hAnsi="Arial" w:cs="Arial"/>
              </w:rPr>
              <w:t>100</w:t>
            </w:r>
          </w:p>
        </w:tc>
      </w:tr>
    </w:tbl>
    <w:p w14:paraId="0665D223" w14:textId="47CAB63E" w:rsidR="006E140B" w:rsidRDefault="001023D0" w:rsidP="001023D0">
      <w:pPr>
        <w:pStyle w:val="Caption"/>
      </w:pPr>
      <w:r w:rsidRPr="003114B1">
        <w:rPr>
          <w:b/>
          <w:bCs/>
        </w:rPr>
        <w:t xml:space="preserve">Table </w:t>
      </w:r>
      <w:r w:rsidRPr="003114B1">
        <w:rPr>
          <w:b/>
          <w:bCs/>
        </w:rPr>
        <w:fldChar w:fldCharType="begin"/>
      </w:r>
      <w:r w:rsidRPr="003114B1">
        <w:rPr>
          <w:b/>
          <w:bCs/>
        </w:rPr>
        <w:instrText xml:space="preserve"> SEQ Table \* ARABIC </w:instrText>
      </w:r>
      <w:r w:rsidRPr="003114B1">
        <w:rPr>
          <w:b/>
          <w:bCs/>
        </w:rPr>
        <w:fldChar w:fldCharType="separate"/>
      </w:r>
      <w:r w:rsidRPr="003114B1">
        <w:rPr>
          <w:b/>
          <w:bCs/>
          <w:noProof/>
        </w:rPr>
        <w:t>1</w:t>
      </w:r>
      <w:r w:rsidRPr="003114B1">
        <w:rPr>
          <w:b/>
          <w:bCs/>
        </w:rPr>
        <w:fldChar w:fldCharType="end"/>
      </w:r>
      <w:r>
        <w:t xml:space="preserve">. </w:t>
      </w:r>
      <w:r w:rsidR="00B1516E">
        <w:t xml:space="preserve">pattern transformation with only one unit in </w:t>
      </w:r>
      <w:proofErr w:type="spellStart"/>
      <w:proofErr w:type="gramStart"/>
      <w:r w:rsidR="00B1516E">
        <w:t>a</w:t>
      </w:r>
      <w:proofErr w:type="spellEnd"/>
      <w:proofErr w:type="gramEnd"/>
      <w:r w:rsidR="00B1516E">
        <w:t xml:space="preserve"> </w:t>
      </w:r>
      <w:r w:rsidR="00BA6CE4">
        <w:t>intermediate</w:t>
      </w:r>
      <w:r w:rsidR="00B1516E">
        <w:t xml:space="preserve"> layer.</w:t>
      </w:r>
    </w:p>
    <w:p w14:paraId="38227B0D" w14:textId="2E5BCC9F" w:rsidR="000F2C69" w:rsidRPr="00B33683" w:rsidRDefault="007F0729" w:rsidP="00D82999">
      <w:pPr>
        <w:rPr>
          <w:b/>
          <w:bCs/>
        </w:rPr>
      </w:pPr>
      <w:r w:rsidRPr="00B33683">
        <w:rPr>
          <w:b/>
          <w:bCs/>
        </w:rPr>
        <w:t>Problem</w:t>
      </w:r>
      <w:r w:rsidR="00B33683">
        <w:rPr>
          <w:b/>
          <w:bCs/>
        </w:rPr>
        <w:t xml:space="preserve"> 4</w:t>
      </w:r>
      <w:r w:rsidRPr="00B33683">
        <w:rPr>
          <w:b/>
          <w:bCs/>
        </w:rPr>
        <w:t>: Symmetry</w:t>
      </w:r>
    </w:p>
    <w:p w14:paraId="26A7818E" w14:textId="46768FA4" w:rsidR="00263B80" w:rsidRDefault="007F0729" w:rsidP="00D82999">
      <w:pPr>
        <w:rPr>
          <w:lang w:val="en-AU"/>
        </w:rPr>
      </w:pPr>
      <w:r>
        <w:rPr>
          <w:rFonts w:hint="eastAsia"/>
        </w:rPr>
        <w:t>O</w:t>
      </w:r>
      <w:r>
        <w:t>nly 2 hidden units are enough for classifying whether an input pattern is s</w:t>
      </w:r>
      <w:r w:rsidRPr="00263B80">
        <w:t>ymmetr</w:t>
      </w:r>
      <w:r>
        <w:t>ic or not. The network does that by applying s</w:t>
      </w:r>
      <w:r w:rsidRPr="00263B80">
        <w:t>ymmetry</w:t>
      </w:r>
      <w:r>
        <w:t xml:space="preserve"> weights for all input neurons with opposite sign</w:t>
      </w:r>
      <w:r w:rsidR="00EB7E12">
        <w:t>s</w:t>
      </w:r>
      <w:r>
        <w:t xml:space="preserve">, such as </w:t>
      </w:r>
      <w:r>
        <w:rPr>
          <w:lang w:val="en-AU"/>
        </w:rPr>
        <w:t>1, -2, 4, -4, 2, -1 for one neuron and -1, 2, -4, 4, -2, 1</w:t>
      </w:r>
      <w:r w:rsidR="007936BD">
        <w:rPr>
          <w:lang w:val="en-AU"/>
        </w:rPr>
        <w:t xml:space="preserve"> for the other. </w:t>
      </w:r>
      <w:r w:rsidR="00493DA2">
        <w:rPr>
          <w:lang w:val="en-AU"/>
        </w:rPr>
        <w:t>The negative bias</w:t>
      </w:r>
      <w:r w:rsidR="00FB187F">
        <w:rPr>
          <w:lang w:val="en-AU"/>
        </w:rPr>
        <w:t>es</w:t>
      </w:r>
      <w:r w:rsidR="00493DA2">
        <w:rPr>
          <w:lang w:val="en-AU"/>
        </w:rPr>
        <w:t xml:space="preserve"> on hidden units and positive bias on the output units </w:t>
      </w:r>
      <w:proofErr w:type="gramStart"/>
      <w:r w:rsidR="00FB187F">
        <w:rPr>
          <w:lang w:val="en-AU"/>
        </w:rPr>
        <w:t>insure</w:t>
      </w:r>
      <w:proofErr w:type="gramEnd"/>
      <w:r w:rsidR="00493DA2">
        <w:rPr>
          <w:lang w:val="en-AU"/>
        </w:rPr>
        <w:t xml:space="preserve"> that the output only turns on for </w:t>
      </w:r>
      <w:r w:rsidR="00493DA2" w:rsidRPr="00493DA2">
        <w:rPr>
          <w:lang w:val="en-AU"/>
        </w:rPr>
        <w:t>symmetric</w:t>
      </w:r>
      <w:r w:rsidR="00493DA2">
        <w:rPr>
          <w:lang w:val="en-AU"/>
        </w:rPr>
        <w:t xml:space="preserve"> input </w:t>
      </w:r>
      <w:r w:rsidR="005F7D17">
        <w:rPr>
          <w:lang w:val="en-AU"/>
        </w:rPr>
        <w:t>values.</w:t>
      </w:r>
    </w:p>
    <w:p w14:paraId="232E7428" w14:textId="326BCF48" w:rsidR="00CB4104" w:rsidRPr="00F4736B" w:rsidRDefault="007F0729" w:rsidP="00D82999">
      <w:pPr>
        <w:rPr>
          <w:b/>
          <w:bCs/>
          <w:lang w:val="en-AU"/>
        </w:rPr>
      </w:pPr>
      <w:bookmarkStart w:id="16" w:name="OLE_LINK12"/>
      <w:r w:rsidRPr="00F4736B">
        <w:rPr>
          <w:b/>
          <w:bCs/>
        </w:rPr>
        <w:t>Problem</w:t>
      </w:r>
      <w:r w:rsidR="00F4736B">
        <w:rPr>
          <w:b/>
          <w:bCs/>
        </w:rPr>
        <w:t xml:space="preserve"> 5</w:t>
      </w:r>
      <w:r w:rsidRPr="00F4736B">
        <w:rPr>
          <w:b/>
          <w:bCs/>
        </w:rPr>
        <w:t xml:space="preserve">: </w:t>
      </w:r>
      <w:bookmarkStart w:id="17" w:name="OLE_LINK11"/>
      <w:bookmarkEnd w:id="16"/>
      <w:r w:rsidRPr="00F4736B">
        <w:rPr>
          <w:b/>
          <w:bCs/>
          <w:lang w:val="en-AU"/>
        </w:rPr>
        <w:t>Addition</w:t>
      </w:r>
      <w:bookmarkEnd w:id="17"/>
    </w:p>
    <w:p w14:paraId="347B9B88" w14:textId="1A4F2607" w:rsidR="00FB187F" w:rsidRDefault="007F0729" w:rsidP="00D82999">
      <w:pPr>
        <w:rPr>
          <w:lang w:val="en-AU"/>
        </w:rPr>
      </w:pPr>
      <w:r>
        <w:rPr>
          <w:lang w:val="en-AU"/>
        </w:rPr>
        <w:t xml:space="preserve">For two “m” length of binary bits, a minimal network needs 2m inputs units, m carry (hidden) units and m+1 output </w:t>
      </w:r>
      <w:proofErr w:type="gramStart"/>
      <w:r>
        <w:rPr>
          <w:lang w:val="en-AU"/>
        </w:rPr>
        <w:t>units</w:t>
      </w:r>
      <w:proofErr w:type="gramEnd"/>
      <w:r>
        <w:rPr>
          <w:lang w:val="en-AU"/>
        </w:rPr>
        <w:t xml:space="preserve">. </w:t>
      </w:r>
      <w:r w:rsidR="00D700FA">
        <w:rPr>
          <w:lang w:val="en-AU"/>
        </w:rPr>
        <w:t xml:space="preserve">Because the lower carry unit should be considered as one input units of a higher carry unit, an appropriate connection of hidden layer is necessary. </w:t>
      </w:r>
      <w:proofErr w:type="gramStart"/>
      <w:r w:rsidR="00D700FA">
        <w:rPr>
          <w:lang w:val="en-AU"/>
        </w:rPr>
        <w:t>This local minima</w:t>
      </w:r>
      <w:proofErr w:type="gramEnd"/>
      <w:r w:rsidR="00D700FA">
        <w:rPr>
          <w:lang w:val="en-AU"/>
        </w:rPr>
        <w:t xml:space="preserve"> problem can be solved by adding one more hidden units</w:t>
      </w:r>
      <w:r w:rsidR="00316D15">
        <w:rPr>
          <w:lang w:val="en-AU"/>
        </w:rPr>
        <w:t xml:space="preserve">. </w:t>
      </w:r>
    </w:p>
    <w:p w14:paraId="69728985" w14:textId="16CD97FB" w:rsidR="00316D15" w:rsidRDefault="007F0729" w:rsidP="00D82999">
      <w:pPr>
        <w:rPr>
          <w:lang w:val="en-AU"/>
        </w:rPr>
      </w:pPr>
      <w:r>
        <w:rPr>
          <w:lang w:val="en-AU"/>
        </w:rPr>
        <w:t xml:space="preserve">This </w:t>
      </w:r>
      <w:r w:rsidRPr="00CB4104">
        <w:rPr>
          <w:lang w:val="en-AU"/>
        </w:rPr>
        <w:t>Addition</w:t>
      </w:r>
      <w:r>
        <w:rPr>
          <w:lang w:val="en-AU"/>
        </w:rPr>
        <w:t xml:space="preserve"> problem demonstrates that if the number of hidden units is more than minimal requirement</w:t>
      </w:r>
      <w:r w:rsidR="006463B1">
        <w:rPr>
          <w:lang w:val="en-AU"/>
        </w:rPr>
        <w:t>, it enhances the interpretability and avoids localist (stuck in local minima)</w:t>
      </w:r>
      <w:r w:rsidR="005B5A31">
        <w:rPr>
          <w:lang w:val="en-AU"/>
        </w:rPr>
        <w:t>. However</w:t>
      </w:r>
      <w:r w:rsidR="002B6756">
        <w:rPr>
          <w:lang w:val="en-AU"/>
        </w:rPr>
        <w:t xml:space="preserve">, hidden units become hard to be </w:t>
      </w:r>
      <w:r w:rsidR="002B6756" w:rsidRPr="002B6756">
        <w:rPr>
          <w:lang w:val="en-AU"/>
        </w:rPr>
        <w:t>interpreted</w:t>
      </w:r>
      <w:r w:rsidR="002B6756">
        <w:rPr>
          <w:lang w:val="en-AU"/>
        </w:rPr>
        <w:t>, and their importance is the same</w:t>
      </w:r>
      <w:r w:rsidR="00F854FC">
        <w:rPr>
          <w:lang w:val="en-AU"/>
        </w:rPr>
        <w:t>.</w:t>
      </w:r>
    </w:p>
    <w:p w14:paraId="684C4881" w14:textId="45940E80" w:rsidR="0069244B" w:rsidRDefault="007F0729" w:rsidP="00D82999">
      <w:bookmarkStart w:id="18" w:name="OLE_LINK13"/>
      <w:bookmarkStart w:id="19" w:name="OLE_LINK14"/>
      <w:r w:rsidRPr="00762DDB">
        <w:rPr>
          <w:b/>
          <w:bCs/>
        </w:rPr>
        <w:t>Problem</w:t>
      </w:r>
      <w:r w:rsidR="00762DDB">
        <w:rPr>
          <w:b/>
          <w:bCs/>
        </w:rPr>
        <w:t xml:space="preserve"> 6</w:t>
      </w:r>
      <w:r w:rsidRPr="00762DDB">
        <w:rPr>
          <w:b/>
          <w:bCs/>
        </w:rPr>
        <w:t xml:space="preserve">: </w:t>
      </w:r>
      <w:bookmarkEnd w:id="18"/>
      <w:bookmarkEnd w:id="19"/>
      <w:r w:rsidRPr="00762DDB">
        <w:rPr>
          <w:b/>
          <w:bCs/>
          <w:lang w:val="en-AU"/>
        </w:rPr>
        <w:t>The Negation Problem</w:t>
      </w:r>
      <w:r w:rsidRPr="00762DDB">
        <w:rPr>
          <w:b/>
          <w:bCs/>
          <w:lang w:val="en-AU"/>
        </w:rPr>
        <w:cr/>
      </w:r>
      <w:r w:rsidR="007C224C">
        <w:rPr>
          <w:lang w:val="en-AU"/>
        </w:rPr>
        <w:t>T</w:t>
      </w:r>
      <w:r w:rsidR="007C224C">
        <w:t xml:space="preserve">his is the problem in which one input is considered as a "sign" to control whether the </w:t>
      </w:r>
      <w:r w:rsidR="00280912">
        <w:t xml:space="preserve">n </w:t>
      </w:r>
      <w:r w:rsidR="007C224C">
        <w:t xml:space="preserve">outputs should be </w:t>
      </w:r>
      <w:proofErr w:type="gramStart"/>
      <w:r w:rsidR="007C224C">
        <w:t>exactly the same</w:t>
      </w:r>
      <w:proofErr w:type="gramEnd"/>
      <w:r w:rsidR="007C224C">
        <w:t xml:space="preserve"> as the rest of </w:t>
      </w:r>
      <w:r w:rsidR="00280912">
        <w:t xml:space="preserve">n </w:t>
      </w:r>
      <w:r w:rsidR="007C224C">
        <w:t xml:space="preserve">inputs or the </w:t>
      </w:r>
      <w:r w:rsidR="007C224C" w:rsidRPr="007C224C">
        <w:t>complement</w:t>
      </w:r>
      <w:r w:rsidR="007C224C">
        <w:t xml:space="preserve"> of th</w:t>
      </w:r>
      <w:r w:rsidR="004A71C3">
        <w:t>ose</w:t>
      </w:r>
      <w:r w:rsidR="007C224C">
        <w:t xml:space="preserve"> inputs.</w:t>
      </w:r>
      <w:r w:rsidR="00EA7D31">
        <w:t xml:space="preserve"> In this case</w:t>
      </w:r>
      <w:r w:rsidR="00280912">
        <w:t>, n hidden units are needed to detect the combination of the "sign" and every input unit.</w:t>
      </w:r>
    </w:p>
    <w:p w14:paraId="4E60E574" w14:textId="043695EF" w:rsidR="0087675A" w:rsidRDefault="007F0729" w:rsidP="00D82999">
      <w:pPr>
        <w:rPr>
          <w:lang w:val="en-AU"/>
        </w:rPr>
      </w:pPr>
      <w:r w:rsidRPr="00F1265A">
        <w:rPr>
          <w:b/>
          <w:bCs/>
        </w:rPr>
        <w:t>Problem</w:t>
      </w:r>
      <w:r w:rsidR="00F1265A">
        <w:rPr>
          <w:b/>
          <w:bCs/>
        </w:rPr>
        <w:t xml:space="preserve"> 7</w:t>
      </w:r>
      <w:r w:rsidRPr="00F1265A">
        <w:rPr>
          <w:b/>
          <w:bCs/>
        </w:rPr>
        <w:t xml:space="preserve">: </w:t>
      </w:r>
      <w:r w:rsidRPr="00F1265A">
        <w:rPr>
          <w:b/>
          <w:bCs/>
          <w:lang w:val="en-AU"/>
        </w:rPr>
        <w:t>The T-C Problem</w:t>
      </w:r>
      <w:r w:rsidRPr="00F1265A">
        <w:rPr>
          <w:b/>
          <w:bCs/>
          <w:lang w:val="en-AU"/>
        </w:rPr>
        <w:cr/>
      </w:r>
      <w:r w:rsidR="00DE5819">
        <w:rPr>
          <w:lang w:val="en-AU"/>
        </w:rPr>
        <w:t xml:space="preserve">A system is designed to discriminate the shape of “T” and “C”, which consist of 5 squares. Each hidden </w:t>
      </w:r>
      <w:proofErr w:type="gramStart"/>
      <w:r w:rsidR="00DE5819">
        <w:rPr>
          <w:lang w:val="en-AU"/>
        </w:rPr>
        <w:t>units</w:t>
      </w:r>
      <w:proofErr w:type="gramEnd"/>
      <w:r w:rsidR="00DE5819">
        <w:rPr>
          <w:lang w:val="en-AU"/>
        </w:rPr>
        <w:t xml:space="preserve"> measures the inputs' shape by projecting </w:t>
      </w:r>
      <w:r w:rsidR="00C66BD2">
        <w:rPr>
          <w:lang w:val="en-AU"/>
        </w:rPr>
        <w:t>the inputs</w:t>
      </w:r>
      <w:r w:rsidR="00DE5819">
        <w:rPr>
          <w:lang w:val="en-AU"/>
        </w:rPr>
        <w:t xml:space="preserve"> into a</w:t>
      </w:r>
      <w:r w:rsidR="00DE5819" w:rsidRPr="00DE5819">
        <w:t xml:space="preserve"> </w:t>
      </w:r>
      <w:r w:rsidR="00DE5819" w:rsidRPr="00DE5819">
        <w:rPr>
          <w:lang w:val="en-AU"/>
        </w:rPr>
        <w:t>square 3 x 3 region</w:t>
      </w:r>
      <w:r w:rsidR="00DE5819">
        <w:rPr>
          <w:lang w:val="en-AU"/>
        </w:rPr>
        <w:t>.</w:t>
      </w:r>
      <w:r w:rsidR="00C66BD2">
        <w:rPr>
          <w:lang w:val="en-AU"/>
        </w:rPr>
        <w:t xml:space="preserve"> F</w:t>
      </w:r>
      <w:r w:rsidR="00C66BD2" w:rsidRPr="00C66BD2">
        <w:rPr>
          <w:lang w:val="en-AU"/>
        </w:rPr>
        <w:t xml:space="preserve">eature detector </w:t>
      </w:r>
      <w:r w:rsidR="00C66BD2">
        <w:rPr>
          <w:lang w:val="en-AU"/>
        </w:rPr>
        <w:t>of all hidden units is the same, how due to the location and rotation of the inputs is uncertain. A</w:t>
      </w:r>
      <w:r w:rsidR="00C66BD2" w:rsidRPr="00C66BD2">
        <w:rPr>
          <w:lang w:val="en-AU"/>
        </w:rPr>
        <w:t xml:space="preserve"> two-dimensional grid</w:t>
      </w:r>
      <w:r w:rsidR="00C66BD2">
        <w:rPr>
          <w:lang w:val="en-AU"/>
        </w:rPr>
        <w:t xml:space="preserve"> of hidden units is required to scan the input space for pattern recognition.</w:t>
      </w:r>
      <w:r w:rsidR="008A1B2E">
        <w:rPr>
          <w:lang w:val="en-AU"/>
        </w:rPr>
        <w:t xml:space="preserve"> Features detected of the hidden units “includes </w:t>
      </w:r>
      <w:r w:rsidR="008A1B2E" w:rsidRPr="008A1B2E">
        <w:rPr>
          <w:lang w:val="en-AU"/>
        </w:rPr>
        <w:t>on</w:t>
      </w:r>
      <w:r w:rsidR="008A1B2E">
        <w:rPr>
          <w:rFonts w:ascii="等线" w:eastAsia="等线" w:hAnsi="等线" w:cs="等线"/>
          <w:lang w:val="en-AU"/>
        </w:rPr>
        <w:t>-</w:t>
      </w:r>
      <w:proofErr w:type="spellStart"/>
      <w:r w:rsidR="008A1B2E" w:rsidRPr="008A1B2E">
        <w:rPr>
          <w:lang w:val="en-AU"/>
        </w:rPr>
        <w:t>center</w:t>
      </w:r>
      <w:proofErr w:type="spellEnd"/>
      <w:r w:rsidR="008A1B2E" w:rsidRPr="008A1B2E">
        <w:rPr>
          <w:lang w:val="en-AU"/>
        </w:rPr>
        <w:t>-off-surround</w:t>
      </w:r>
      <w:r w:rsidR="008A1B2E">
        <w:rPr>
          <w:lang w:val="en-AU"/>
        </w:rPr>
        <w:t>”, “</w:t>
      </w:r>
      <w:r w:rsidR="008A1B2E" w:rsidRPr="008A1B2E">
        <w:rPr>
          <w:lang w:val="en-AU"/>
        </w:rPr>
        <w:t>vertical bar</w:t>
      </w:r>
      <w:r w:rsidR="008A1B2E">
        <w:rPr>
          <w:lang w:val="en-AU"/>
        </w:rPr>
        <w:t>”, “</w:t>
      </w:r>
      <w:r w:rsidR="008A1B2E" w:rsidRPr="008A1B2E">
        <w:rPr>
          <w:lang w:val="en-AU"/>
        </w:rPr>
        <w:t>diagonal bar</w:t>
      </w:r>
      <w:r w:rsidR="008A1B2E">
        <w:rPr>
          <w:lang w:val="en-AU"/>
        </w:rPr>
        <w:t>” and “</w:t>
      </w:r>
      <w:r w:rsidR="008A1B2E" w:rsidRPr="008A1B2E">
        <w:rPr>
          <w:lang w:val="en-AU"/>
        </w:rPr>
        <w:t>compactness</w:t>
      </w:r>
      <w:r w:rsidR="008A1B2E">
        <w:rPr>
          <w:lang w:val="en-AU"/>
        </w:rPr>
        <w:t>”.</w:t>
      </w:r>
    </w:p>
    <w:p w14:paraId="3AF0933D" w14:textId="28C582CD" w:rsidR="00A14D47" w:rsidRDefault="007F0729" w:rsidP="00D82999">
      <w:pPr>
        <w:rPr>
          <w:lang w:val="en-AU"/>
        </w:rPr>
      </w:pPr>
      <w:r>
        <w:rPr>
          <w:lang w:val="en-AU"/>
        </w:rPr>
        <w:t xml:space="preserve">One conclusion from the solutions of this problem is that </w:t>
      </w:r>
      <w:r w:rsidRPr="00A14D47">
        <w:rPr>
          <w:lang w:val="en-AU"/>
        </w:rPr>
        <w:t>inhibit</w:t>
      </w:r>
      <w:r>
        <w:rPr>
          <w:lang w:val="en-AU"/>
        </w:rPr>
        <w:t xml:space="preserve"> the hidden units at the beginning of the learning can avoid correct answer by random connections. </w:t>
      </w:r>
      <w:r w:rsidR="00C95230">
        <w:rPr>
          <w:lang w:val="en-AU"/>
        </w:rPr>
        <w:t xml:space="preserve">That means without turning on by inputs, the hidden units should be on. </w:t>
      </w:r>
    </w:p>
    <w:p w14:paraId="3C37B562" w14:textId="63380482" w:rsidR="00F33E85" w:rsidRDefault="007F0729" w:rsidP="00D82999">
      <w:pPr>
        <w:rPr>
          <w:b/>
          <w:bCs/>
          <w:lang w:val="en-AU"/>
        </w:rPr>
      </w:pPr>
      <w:r w:rsidRPr="00F33E85">
        <w:rPr>
          <w:b/>
          <w:bCs/>
          <w:lang w:val="en-AU"/>
        </w:rPr>
        <w:t>Generalization</w:t>
      </w:r>
      <w:r>
        <w:rPr>
          <w:b/>
          <w:bCs/>
          <w:lang w:val="en-AU"/>
        </w:rPr>
        <w:t>:</w:t>
      </w:r>
    </w:p>
    <w:p w14:paraId="7711C8C3" w14:textId="4EC68C74" w:rsidR="00F33E85" w:rsidRPr="00483FE4" w:rsidRDefault="007F0729" w:rsidP="00483FE4">
      <w:pPr>
        <w:pStyle w:val="ListParagraph"/>
        <w:ind w:left="360" w:firstLineChars="0" w:firstLine="0"/>
      </w:pPr>
      <w:r w:rsidRPr="00F33E85">
        <w:rPr>
          <w:rFonts w:hint="eastAsia"/>
          <w:lang w:val="en-AU"/>
        </w:rPr>
        <w:t>T</w:t>
      </w:r>
      <w:r w:rsidRPr="00F33E85">
        <w:rPr>
          <w:lang w:val="en-AU"/>
        </w:rPr>
        <w:t>his</w:t>
      </w:r>
      <w:r>
        <w:rPr>
          <w:lang w:val="en-AU"/>
        </w:rPr>
        <w:t xml:space="preserve"> </w:t>
      </w:r>
      <w:r w:rsidR="006F2A5B">
        <w:rPr>
          <w:lang w:val="en-AU"/>
        </w:rPr>
        <w:t>book</w:t>
      </w:r>
      <w:r>
        <w:rPr>
          <w:lang w:val="en-AU"/>
        </w:rPr>
        <w:t xml:space="preserve"> than generalize the </w:t>
      </w:r>
      <w:r w:rsidRPr="00F33E85">
        <w:rPr>
          <w:lang w:val="en-AU"/>
        </w:rPr>
        <w:t>generalized delta rule</w:t>
      </w:r>
      <w:r>
        <w:rPr>
          <w:lang w:val="en-AU"/>
        </w:rPr>
        <w:t xml:space="preserve"> to </w:t>
      </w:r>
      <w:r w:rsidRPr="00F33E85">
        <w:rPr>
          <w:lang w:val="en-AU"/>
        </w:rPr>
        <w:t>sigma-pi units and recurrent networks</w:t>
      </w:r>
      <w:r>
        <w:rPr>
          <w:lang w:val="en-AU"/>
        </w:rPr>
        <w:t xml:space="preserve">. </w:t>
      </w:r>
      <w:r w:rsidR="002E5D0E">
        <w:rPr>
          <w:lang w:val="en-AU"/>
        </w:rPr>
        <w:t>For sigma-pi units with conjunction less than two, the error signal is given by</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δ</m:t>
              </m:r>
            </m:e>
            <m:sub>
              <m:r>
                <w:rPr>
                  <w:rFonts w:ascii="Cambria Math" w:hAnsi="Cambria Math"/>
                </w:rPr>
                <m:t>j</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net</m:t>
                  </m:r>
                </m:e>
                <m:sub>
                  <m:r>
                    <w:rPr>
                      <w:rFonts w:ascii="Cambria Math" w:hAnsi="Cambria Math"/>
                    </w:rPr>
                    <m:t>j</m:t>
                  </m:r>
                </m:sub>
              </m:sSub>
            </m:e>
          </m:d>
          <m:nary>
            <m:naryPr>
              <m:chr m:val="∑"/>
              <m:limLoc m:val="undOvr"/>
              <m:supHide m:val="1"/>
              <m:ctrlPr>
                <w:rPr>
                  <w:rFonts w:ascii="Cambria Math" w:hAnsi="Cambria Math"/>
                </w:rPr>
              </m:ctrlPr>
            </m:naryPr>
            <m:sub>
              <m:r>
                <w:rPr>
                  <w:rFonts w:ascii="Cambria Math" w:hAnsi="Cambria Math"/>
                </w:rPr>
                <m:t>j,k</m:t>
              </m:r>
            </m:sub>
            <m:sup/>
            <m:e>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kij</m:t>
                  </m:r>
                </m:sub>
              </m:sSub>
              <m:sSub>
                <m:sSubPr>
                  <m:ctrlPr>
                    <w:rPr>
                      <w:rFonts w:ascii="Cambria Math" w:hAnsi="Cambria Math"/>
                      <w:i/>
                    </w:rPr>
                  </m:ctrlPr>
                </m:sSubPr>
                <m:e>
                  <m:r>
                    <w:rPr>
                      <w:rFonts w:ascii="Cambria Math" w:hAnsi="Cambria Math"/>
                    </w:rPr>
                    <m:t>o</m:t>
                  </m:r>
                </m:e>
                <m:sub>
                  <m:r>
                    <w:rPr>
                      <w:rFonts w:ascii="Cambria Math" w:hAnsi="Cambria Math"/>
                    </w:rPr>
                    <m:t>j</m:t>
                  </m:r>
                </m:sub>
              </m:sSub>
            </m:e>
          </m:nary>
        </m:oMath>
      </m:oMathPara>
    </w:p>
    <w:p w14:paraId="4CDD54DE" w14:textId="63F9D4BF" w:rsidR="00483FE4" w:rsidRPr="004753DB" w:rsidRDefault="007F0729" w:rsidP="00755DC3">
      <w:pPr>
        <w:pStyle w:val="ListParagraph"/>
        <w:ind w:left="360" w:firstLineChars="0" w:firstLine="0"/>
        <w:rPr>
          <w:lang w:val="en-AU"/>
        </w:rPr>
      </w:pPr>
      <w:r>
        <w:t xml:space="preserve">For </w:t>
      </w:r>
      <w:r w:rsidRPr="00F33E85">
        <w:rPr>
          <w:lang w:val="en-AU"/>
        </w:rPr>
        <w:t>recurrent network</w:t>
      </w:r>
      <w:r>
        <w:rPr>
          <w:lang w:val="en-AU"/>
        </w:rPr>
        <w:t xml:space="preserve">s, they can be transformed into multiple layered </w:t>
      </w:r>
      <w:r w:rsidRPr="00483FE4">
        <w:rPr>
          <w:lang w:val="en-AU"/>
        </w:rPr>
        <w:t>feedforward network w</w:t>
      </w:r>
      <w:r>
        <w:rPr>
          <w:lang w:val="en-AU"/>
        </w:rPr>
        <w:t>ith same weights</w:t>
      </w:r>
      <w:r w:rsidR="000E38A7">
        <w:rPr>
          <w:lang w:val="en-AU"/>
        </w:rPr>
        <w:t xml:space="preserve"> for every iteration.</w:t>
      </w:r>
      <w:r w:rsidR="00D427DA">
        <w:rPr>
          <w:lang w:val="en-AU"/>
        </w:rPr>
        <w:t xml:space="preserve"> </w:t>
      </w:r>
      <w:r w:rsidR="00313AB7">
        <w:rPr>
          <w:lang w:val="en-AU"/>
        </w:rPr>
        <w:t>The e</w:t>
      </w:r>
      <w:r w:rsidR="00D427DA">
        <w:rPr>
          <w:lang w:val="en-AU"/>
        </w:rPr>
        <w:t>xperiment</w:t>
      </w:r>
      <w:r w:rsidR="00313AB7">
        <w:rPr>
          <w:lang w:val="en-AU"/>
        </w:rPr>
        <w:t xml:space="preserve"> for</w:t>
      </w:r>
      <w:r w:rsidR="00D427DA">
        <w:rPr>
          <w:lang w:val="en-AU"/>
        </w:rPr>
        <w:t xml:space="preserve"> </w:t>
      </w:r>
      <w:r w:rsidR="00F70E44">
        <w:rPr>
          <w:lang w:val="en-AU"/>
        </w:rPr>
        <w:t>“</w:t>
      </w:r>
      <w:r w:rsidR="00F70E44" w:rsidRPr="004A3962">
        <w:rPr>
          <w:b/>
          <w:bCs/>
          <w:lang w:val="en-AU"/>
        </w:rPr>
        <w:t>shift register</w:t>
      </w:r>
      <w:r w:rsidR="00F70E44">
        <w:rPr>
          <w:lang w:val="en-AU"/>
        </w:rPr>
        <w:t>”</w:t>
      </w:r>
      <w:r w:rsidR="00D427DA">
        <w:rPr>
          <w:lang w:val="en-AU"/>
        </w:rPr>
        <w:t xml:space="preserve"> shows that</w:t>
      </w:r>
      <w:r w:rsidR="00F70E44">
        <w:rPr>
          <w:lang w:val="en-AU"/>
        </w:rPr>
        <w:t xml:space="preserve"> the system will set all weights to be 0, but the one connects to its left to be within </w:t>
      </w:r>
      <w:r w:rsidR="00F70E44" w:rsidRPr="00F70E44">
        <w:rPr>
          <w:lang w:val="en-AU"/>
        </w:rPr>
        <w:lastRenderedPageBreak/>
        <w:t>200 sweeps</w:t>
      </w:r>
      <w:r w:rsidR="00F70E44">
        <w:rPr>
          <w:lang w:val="en-AU"/>
        </w:rPr>
        <w:t xml:space="preserve"> and with learning rate </w:t>
      </w:r>
      <w:r w:rsidR="00F70E44">
        <w:rPr>
          <w:rFonts w:hint="eastAsia"/>
          <w:lang w:val="en-AU"/>
        </w:rPr>
        <w:t>η</w:t>
      </w:r>
      <w:r w:rsidR="00F70E44" w:rsidRPr="00F70E44">
        <w:rPr>
          <w:lang w:val="en-AU"/>
        </w:rPr>
        <w:t>= 0.25</w:t>
      </w:r>
      <w:r w:rsidR="00F70E44">
        <w:rPr>
          <w:lang w:val="en-AU"/>
        </w:rPr>
        <w:t>.</w:t>
      </w:r>
      <w:r w:rsidR="00313AB7">
        <w:rPr>
          <w:lang w:val="en-AU"/>
        </w:rPr>
        <w:t xml:space="preserve"> Another experiment of “</w:t>
      </w:r>
      <w:r w:rsidR="00313AB7" w:rsidRPr="00313AB7">
        <w:rPr>
          <w:b/>
          <w:bCs/>
          <w:lang w:val="en-AU"/>
        </w:rPr>
        <w:t>complete sequences”</w:t>
      </w:r>
      <w:r w:rsidR="00313AB7">
        <w:rPr>
          <w:lang w:val="en-AU"/>
        </w:rPr>
        <w:t xml:space="preserve"> </w:t>
      </w:r>
      <w:r w:rsidR="00C844AD">
        <w:rPr>
          <w:lang w:val="en-AU"/>
        </w:rPr>
        <w:t>let</w:t>
      </w:r>
      <w:r w:rsidR="00313AB7">
        <w:rPr>
          <w:lang w:val="en-AU"/>
        </w:rPr>
        <w:t xml:space="preserve"> </w:t>
      </w:r>
      <w:r w:rsidR="00313AB7" w:rsidRPr="00313AB7">
        <w:rPr>
          <w:lang w:val="en-AU"/>
        </w:rPr>
        <w:t xml:space="preserve">errors are injected at each time-step by comparing the remembered actual states of </w:t>
      </w:r>
      <w:r w:rsidR="004753DB" w:rsidRPr="004753DB">
        <w:rPr>
          <w:lang w:val="en-AU"/>
        </w:rPr>
        <w:t>the output units with their</w:t>
      </w:r>
      <w:r w:rsidR="004753DB">
        <w:rPr>
          <w:lang w:val="en-AU"/>
        </w:rPr>
        <w:t xml:space="preserve"> </w:t>
      </w:r>
      <w:r w:rsidR="004753DB" w:rsidRPr="004753DB">
        <w:rPr>
          <w:lang w:val="en-AU"/>
        </w:rPr>
        <w:t>desired states.</w:t>
      </w:r>
    </w:p>
    <w:p w14:paraId="50A1D9D7" w14:textId="12EA16D8" w:rsidR="00B450C9" w:rsidRDefault="007F0729" w:rsidP="00753847">
      <w:pPr>
        <w:pStyle w:val="Heading1"/>
      </w:pPr>
      <w:bookmarkStart w:id="20" w:name="_Toc17791566"/>
      <w:r>
        <w:t>Technical quality</w:t>
      </w:r>
      <w:bookmarkEnd w:id="20"/>
      <w:r>
        <w:t xml:space="preserve"> </w:t>
      </w:r>
    </w:p>
    <w:p w14:paraId="2CE28185" w14:textId="205E3543" w:rsidR="007D129B" w:rsidRDefault="007F0729" w:rsidP="00B450C9">
      <w:r>
        <w:t>In the aspect</w:t>
      </w:r>
      <w:r w:rsidR="00677CE8">
        <w:t>s</w:t>
      </w:r>
      <w:r>
        <w:t xml:space="preserve"> of theory </w:t>
      </w:r>
      <w:r w:rsidRPr="007D129B">
        <w:t xml:space="preserve">inference </w:t>
      </w:r>
      <w:r>
        <w:t xml:space="preserve">and formula derivation, this </w:t>
      </w:r>
      <w:r w:rsidR="006F2A5B">
        <w:t>book</w:t>
      </w:r>
      <w:r>
        <w:t xml:space="preserve"> </w:t>
      </w:r>
      <w:r w:rsidR="00EC25CD">
        <w:t xml:space="preserve">has a high quality. This is because it derives its formulas step by step with an explicit explanation of all variables and notations. </w:t>
      </w:r>
      <w:r w:rsidR="003C2133">
        <w:t xml:space="preserve">A total 17 equations, 12 tables and 17 figures are introduced for supporting its arguments. </w:t>
      </w:r>
      <w:r w:rsidR="00EC25CD">
        <w:t xml:space="preserve">Moreover, </w:t>
      </w:r>
      <w:r w:rsidR="000E5B1D">
        <w:t>limitation and issues of backpropagat</w:t>
      </w:r>
      <w:r w:rsidR="009C73FF">
        <w:t>ion</w:t>
      </w:r>
      <w:r w:rsidR="000E5B1D">
        <w:t xml:space="preserve"> are widely discuss</w:t>
      </w:r>
      <w:r w:rsidR="008657D3">
        <w:t>ed</w:t>
      </w:r>
      <w:r w:rsidR="000E5B1D">
        <w:t>, which facilities further relative research.</w:t>
      </w:r>
      <w:r w:rsidR="003C2133" w:rsidRPr="003C2133">
        <w:t xml:space="preserve"> </w:t>
      </w:r>
      <w:r w:rsidR="003C2133">
        <w:t>For example, although this book identifies 2 local minima problems as they are discussed, they point out that more studies need to be conducted under different conditions. Another example is that they state the limitation</w:t>
      </w:r>
      <w:r w:rsidR="00BD44EA">
        <w:t>s</w:t>
      </w:r>
      <w:r w:rsidR="003C2133">
        <w:t xml:space="preserve"> when testing the </w:t>
      </w:r>
      <w:r w:rsidR="00BD44EA">
        <w:t>generalized delta rule</w:t>
      </w:r>
      <w:r w:rsidR="003C2133">
        <w:t xml:space="preserve"> </w:t>
      </w:r>
      <w:r w:rsidR="00BD44EA">
        <w:t xml:space="preserve">on Recurrent Nets and </w:t>
      </w:r>
      <w:r w:rsidR="00BD44EA" w:rsidRPr="00BD44EA">
        <w:t>sigma-pi units</w:t>
      </w:r>
      <w:r w:rsidR="00BD44EA">
        <w:t xml:space="preserve">. </w:t>
      </w:r>
    </w:p>
    <w:p w14:paraId="61DF31B7" w14:textId="7B65F38D" w:rsidR="000E5B1D" w:rsidRDefault="007F0729" w:rsidP="00B450C9">
      <w:r>
        <w:t>In the</w:t>
      </w:r>
      <w:r w:rsidR="00BD44EA">
        <w:t xml:space="preserve"> aspect of</w:t>
      </w:r>
      <w:r>
        <w:t xml:space="preserve"> simulation</w:t>
      </w:r>
      <w:r w:rsidR="00BD44EA">
        <w:t>s,</w:t>
      </w:r>
      <w:r>
        <w:t xml:space="preserve"> although it explore</w:t>
      </w:r>
      <w:r w:rsidR="006F2A5B">
        <w:t>s</w:t>
      </w:r>
      <w:r>
        <w:t xml:space="preserve"> many problems and evaluates the learning procedure by the time complexity and accuracy, it lacks</w:t>
      </w:r>
      <w:r w:rsidR="00A97A4F">
        <w:t xml:space="preserve"> the explanation </w:t>
      </w:r>
      <w:r w:rsidR="00E06657">
        <w:t>for</w:t>
      </w:r>
      <w:r w:rsidR="00A97A4F">
        <w:t xml:space="preserve"> how the </w:t>
      </w:r>
      <w:r w:rsidR="00E06657">
        <w:t>backpropagat</w:t>
      </w:r>
      <w:r w:rsidR="000E1C0F">
        <w:t>ion</w:t>
      </w:r>
      <w:r w:rsidR="00E06657">
        <w:t xml:space="preserve"> algorithm is applied to each problem. Therefore, although the results look </w:t>
      </w:r>
      <w:proofErr w:type="gramStart"/>
      <w:r w:rsidR="00E06657">
        <w:t>pretty neat</w:t>
      </w:r>
      <w:proofErr w:type="gramEnd"/>
      <w:r w:rsidR="00E06657">
        <w:t>, it cannot be replicated by readers, or at least hard to be re-implemented.</w:t>
      </w:r>
    </w:p>
    <w:p w14:paraId="3C0485D4" w14:textId="77777777" w:rsidR="007279F5" w:rsidRDefault="007F0729" w:rsidP="007279F5">
      <w:pPr>
        <w:pStyle w:val="Heading1"/>
      </w:pPr>
      <w:bookmarkStart w:id="21" w:name="_Toc17791567"/>
      <w:r>
        <w:t>Application and X-factor</w:t>
      </w:r>
      <w:bookmarkEnd w:id="21"/>
    </w:p>
    <w:p w14:paraId="164C3569" w14:textId="42E25B7B" w:rsidR="003F0F84" w:rsidRDefault="007F0729" w:rsidP="00792822">
      <w:r>
        <w:t>Apart from</w:t>
      </w:r>
      <w:r w:rsidR="000555D7">
        <w:t xml:space="preserve"> backpropagat</w:t>
      </w:r>
      <w:r w:rsidR="00CA41EE">
        <w:t>ion</w:t>
      </w:r>
      <w:r w:rsidR="000555D7">
        <w:t xml:space="preserve">, there are </w:t>
      </w:r>
      <w:r w:rsidR="00F10AC2">
        <w:t>numbers of</w:t>
      </w:r>
      <w:r>
        <w:t xml:space="preserve"> optimization algorithms have developed for a neural network. One type of popular algorithms </w:t>
      </w:r>
      <w:proofErr w:type="gramStart"/>
      <w:r>
        <w:t>are</w:t>
      </w:r>
      <w:proofErr w:type="gramEnd"/>
      <w:r>
        <w:t xml:space="preserve"> </w:t>
      </w:r>
      <w:r w:rsidRPr="003F0F84">
        <w:t>Evolutionary Algorithms</w:t>
      </w:r>
      <w:r>
        <w:t xml:space="preserve"> </w:t>
      </w:r>
      <w:r w:rsidRPr="003F0F84">
        <w:t>(EAs)</w:t>
      </w:r>
      <w:r w:rsidR="00792822">
        <w:t xml:space="preserve"> which </w:t>
      </w:r>
      <w:r w:rsidR="00792822" w:rsidRPr="00792822">
        <w:t>mimic natural evolutionary principles</w:t>
      </w:r>
      <w:r w:rsidR="00792822">
        <w:t xml:space="preserve">. </w:t>
      </w:r>
      <w:r w:rsidR="00792822">
        <w:rPr>
          <w:rFonts w:hint="eastAsia"/>
        </w:rPr>
        <w:t>E</w:t>
      </w:r>
      <w:r w:rsidR="00792822">
        <w:t xml:space="preserve">As can be further divided into Evolutionary strategies (ES), </w:t>
      </w:r>
      <w:r w:rsidR="00933498">
        <w:t>E</w:t>
      </w:r>
      <w:r w:rsidR="00792822">
        <w:t xml:space="preserve">volutionary </w:t>
      </w:r>
      <w:r w:rsidR="00933498">
        <w:t>P</w:t>
      </w:r>
      <w:r w:rsidR="00792822">
        <w:t xml:space="preserve">rogramming (EP), </w:t>
      </w:r>
      <w:r w:rsidR="00933498">
        <w:t>G</w:t>
      </w:r>
      <w:r w:rsidR="00792822">
        <w:t xml:space="preserve">enetic </w:t>
      </w:r>
      <w:r w:rsidR="00DE4D5B">
        <w:t>A</w:t>
      </w:r>
      <w:r w:rsidR="00792822">
        <w:t xml:space="preserve">lgorithms (GAs), and </w:t>
      </w:r>
      <w:r w:rsidR="00CE1F8A">
        <w:t>G</w:t>
      </w:r>
      <w:r w:rsidR="00792822">
        <w:t xml:space="preserve">enetic </w:t>
      </w:r>
      <w:r w:rsidR="00CE1F8A">
        <w:t>P</w:t>
      </w:r>
      <w:r w:rsidR="00792822">
        <w:t xml:space="preserve">rogramming (GP). </w:t>
      </w:r>
      <w:r w:rsidR="00DE4D5B">
        <w:t>Take GAs as an example, it optimize</w:t>
      </w:r>
      <w:r w:rsidR="00A555D6">
        <w:t>s</w:t>
      </w:r>
      <w:r w:rsidR="00DE4D5B">
        <w:t xml:space="preserve"> all weights in a network with the following </w:t>
      </w:r>
      <w:r w:rsidR="00DE4D5B" w:rsidRPr="00DE4D5B">
        <w:t>process</w:t>
      </w:r>
      <w:r w:rsidR="00DE4D5B">
        <w:t>:</w:t>
      </w:r>
    </w:p>
    <w:p w14:paraId="511BEDB8" w14:textId="4B72422C" w:rsidR="0094240D" w:rsidRDefault="007F0729" w:rsidP="0094240D">
      <w:pPr>
        <w:pStyle w:val="ListParagraph"/>
        <w:numPr>
          <w:ilvl w:val="0"/>
          <w:numId w:val="7"/>
        </w:numPr>
        <w:ind w:firstLineChars="0"/>
      </w:pPr>
      <w:r>
        <w:t>r</w:t>
      </w:r>
      <w:r w:rsidRPr="0094240D">
        <w:t>eproduction</w:t>
      </w:r>
      <w:r>
        <w:t>:</w:t>
      </w:r>
    </w:p>
    <w:p w14:paraId="7BF4FC1E" w14:textId="06642AEF" w:rsidR="0094240D" w:rsidRDefault="007F0729" w:rsidP="0094240D">
      <w:pPr>
        <w:pStyle w:val="ListParagraph"/>
        <w:ind w:left="360" w:firstLineChars="0" w:firstLine="0"/>
      </w:pPr>
      <w:r>
        <w:t>Different combinations of weights are evaluated and the best of them are selected</w:t>
      </w:r>
    </w:p>
    <w:p w14:paraId="207A7EAE" w14:textId="6B0674D2" w:rsidR="0094240D" w:rsidRDefault="007F0729" w:rsidP="0094240D">
      <w:pPr>
        <w:pStyle w:val="ListParagraph"/>
        <w:numPr>
          <w:ilvl w:val="0"/>
          <w:numId w:val="7"/>
        </w:numPr>
        <w:ind w:firstLineChars="0"/>
      </w:pPr>
      <w:r w:rsidRPr="0094240D">
        <w:t>recombination (crossover):</w:t>
      </w:r>
    </w:p>
    <w:p w14:paraId="71BC7C7F" w14:textId="7770386A" w:rsidR="0094240D" w:rsidRDefault="007F0729" w:rsidP="0094240D">
      <w:pPr>
        <w:pStyle w:val="ListParagraph"/>
        <w:ind w:left="360" w:firstLineChars="0" w:firstLine="0"/>
      </w:pPr>
      <w:r>
        <w:rPr>
          <w:rFonts w:hint="eastAsia"/>
        </w:rPr>
        <w:t>i</w:t>
      </w:r>
      <w:r>
        <w:t>nterchange</w:t>
      </w:r>
      <w:r w:rsidR="00A555D6">
        <w:t xml:space="preserve"> some</w:t>
      </w:r>
      <w:r>
        <w:t xml:space="preserve"> weights</w:t>
      </w:r>
      <w:r w:rsidR="00A555D6">
        <w:t xml:space="preserve"> in two sets of weights</w:t>
      </w:r>
    </w:p>
    <w:p w14:paraId="2CFDCB68" w14:textId="4AD38D23" w:rsidR="0094240D" w:rsidRDefault="007F0729" w:rsidP="0094240D">
      <w:pPr>
        <w:pStyle w:val="ListParagraph"/>
        <w:numPr>
          <w:ilvl w:val="0"/>
          <w:numId w:val="7"/>
        </w:numPr>
        <w:ind w:firstLineChars="0"/>
      </w:pPr>
      <w:r>
        <w:t>mutation:</w:t>
      </w:r>
    </w:p>
    <w:p w14:paraId="30DA6796" w14:textId="3F3799C0" w:rsidR="0094240D" w:rsidRDefault="007F0729" w:rsidP="0094240D">
      <w:pPr>
        <w:pStyle w:val="ListParagraph"/>
        <w:ind w:left="360" w:firstLineChars="0" w:firstLine="0"/>
      </w:pPr>
      <w:r>
        <w:rPr>
          <w:rFonts w:hint="eastAsia"/>
        </w:rPr>
        <w:t>r</w:t>
      </w:r>
      <w:r>
        <w:t>andom</w:t>
      </w:r>
      <w:r w:rsidR="00A555D6">
        <w:t>ly</w:t>
      </w:r>
      <w:r>
        <w:t xml:space="preserve"> change some weight</w:t>
      </w:r>
      <w:r w:rsidR="00A555D6">
        <w:t>s</w:t>
      </w:r>
    </w:p>
    <w:p w14:paraId="485FF2F6" w14:textId="679E17D5" w:rsidR="0094240D" w:rsidRDefault="007F0729" w:rsidP="0094240D">
      <w:r>
        <w:rPr>
          <w:rFonts w:hint="eastAsia"/>
        </w:rPr>
        <w:t>T</w:t>
      </w:r>
      <w:r>
        <w:t xml:space="preserve">he merit of GAs is that it </w:t>
      </w:r>
      <w:r w:rsidR="00A555D6">
        <w:t xml:space="preserve">can </w:t>
      </w:r>
      <w:r>
        <w:t>easily escape from local minima</w:t>
      </w:r>
      <w:r w:rsidR="00766FE0">
        <w:t>.</w:t>
      </w:r>
    </w:p>
    <w:p w14:paraId="6800EB2A" w14:textId="7233034E" w:rsidR="0055464D" w:rsidRDefault="007F0729" w:rsidP="0094240D">
      <w:r>
        <w:rPr>
          <w:rFonts w:hint="eastAsia"/>
        </w:rPr>
        <w:t>A</w:t>
      </w:r>
      <w:r>
        <w:t xml:space="preserve">nother type of optimization algorithm is </w:t>
      </w:r>
      <w:r w:rsidRPr="00766FE0">
        <w:t>Swarm Intelligence</w:t>
      </w:r>
      <w:r>
        <w:t xml:space="preserve"> (SI), by which individual solution communicate with each other for finding the optima in the solution space.</w:t>
      </w:r>
    </w:p>
    <w:p w14:paraId="2A12C212" w14:textId="77777777" w:rsidR="00D225AF" w:rsidRDefault="00D225AF" w:rsidP="0094240D"/>
    <w:p w14:paraId="54ED4111" w14:textId="12039D7E" w:rsidR="0055464D" w:rsidRDefault="007F0729" w:rsidP="00766FE0">
      <w:r>
        <w:rPr>
          <w:rFonts w:hint="eastAsia"/>
        </w:rPr>
        <w:t>O</w:t>
      </w:r>
      <w:r>
        <w:t xml:space="preserve">ne example of SI is </w:t>
      </w:r>
      <w:r w:rsidRPr="00766FE0">
        <w:t>Particle Swarm Optimization (PSO)</w:t>
      </w:r>
      <w:r>
        <w:t xml:space="preserve">, which is a population-based stochastic optimization technique developed by Dr. Eberhart and </w:t>
      </w:r>
      <w:r w:rsidRPr="00766FE0">
        <w:t>Dr. Kennedy in 1995</w:t>
      </w:r>
      <w:r>
        <w:t>. In PSO, every particle (solution) have its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Pr>
          <w:rFonts w:hint="eastAsia"/>
        </w:rPr>
        <w:t>)</w:t>
      </w:r>
      <w:r>
        <w:t xml:space="preserve"> and moving speed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Pr>
          <w:rFonts w:hint="eastAsia"/>
        </w:rPr>
        <w:t>)</w:t>
      </w:r>
      <w:r>
        <w:t>. For each iteration, the moving speed is updated by the following formula</w:t>
      </w:r>
      <w:r w:rsidR="008F1C30">
        <w:t xml:space="preserve"> </w:t>
      </w:r>
      <w:r w:rsidR="008F1C30">
        <w:fldChar w:fldCharType="begin"/>
      </w:r>
      <w:r w:rsidR="008F1C30">
        <w:instrText xml:space="preserve"> ADDIN EN.CITE &lt;EndNote&gt;&lt;Cite&gt;&lt;Author&gt;Kennedy&lt;/Author&gt;&lt;Year&gt;2010&lt;/Year&gt;&lt;RecNum&gt;43&lt;/RecNum&gt;&lt;DisplayText&gt;(Kennedy 2010)&lt;/DisplayText&gt;&lt;record&gt;&lt;rec-number&gt;43&lt;/rec-number&gt;&lt;foreign-keys&gt;&lt;key app="EN" db-id="w0wf9df0nf9zdlesftmxtwvh5vzv9pvxaxdt" timestamp="1566827343"&gt;43&lt;/key&gt;&lt;/foreign-keys&gt;&lt;ref-type name="Journal Article"&gt;17&lt;/ref-type&gt;&lt;contributors&gt;&lt;authors&gt;&lt;author&gt;Kennedy, James&lt;/author&gt;&lt;/authors&gt;&lt;/contributors&gt;&lt;titles&gt;&lt;title&gt;Particle swarm optimization&lt;/title&gt;&lt;secondary-title&gt;Encyclopedia of machine learning&lt;/secondary-title&gt;&lt;/titles&gt;&lt;periodical&gt;&lt;full-title&gt;Encyclopedia of machine learning&lt;/full-title&gt;&lt;/periodical&gt;&lt;pages&gt;760-766&lt;/pages&gt;&lt;dates&gt;&lt;year&gt;2010&lt;/year&gt;&lt;/dates&gt;&lt;isbn&gt;0387307680&lt;/isbn&gt;&lt;urls&gt;&lt;/urls&gt;&lt;/record&gt;&lt;/Cite&gt;&lt;/EndNote&gt;</w:instrText>
      </w:r>
      <w:r w:rsidR="008F1C30">
        <w:fldChar w:fldCharType="separate"/>
      </w:r>
      <w:r w:rsidR="008F1C30">
        <w:rPr>
          <w:noProof/>
        </w:rPr>
        <w:t>(Kennedy 2010)</w:t>
      </w:r>
      <w:r w:rsidR="008F1C30">
        <w:fldChar w:fldCharType="end"/>
      </w:r>
      <w:r>
        <w:t>:</w:t>
      </w:r>
    </w:p>
    <w:p w14:paraId="2D96BBE3" w14:textId="12B3004C" w:rsidR="0055464D" w:rsidRPr="0055464D" w:rsidRDefault="00D225AF" w:rsidP="00766FE0">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t+1</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m:t>
                  </m:r>
                </m:e>
              </m:d>
            </m:e>
          </m:d>
        </m:oMath>
      </m:oMathPara>
    </w:p>
    <w:p w14:paraId="6464AC75" w14:textId="77777777" w:rsidR="00453EF4" w:rsidRDefault="007F0729" w:rsidP="00766FE0">
      <w:r>
        <w:lastRenderedPageBreak/>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 xml:space="preserve"> </w:t>
      </w:r>
      <w:r>
        <w:t>are acceleration coefficients, often positive constants</w:t>
      </w:r>
      <w:r w:rsidR="001866C2">
        <w:t>,</w:t>
      </w:r>
      <w:r>
        <w:t xml:space="preserv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Pr>
          <w:rFonts w:hint="eastAsia"/>
        </w:rPr>
        <w:t xml:space="preserve"> </w:t>
      </w:r>
      <w:r>
        <w:t>are random numbers in [0,1]</w:t>
      </w:r>
      <w:r w:rsidR="001866C2">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d>
          <m:dPr>
            <m:ctrlPr>
              <w:rPr>
                <w:rFonts w:ascii="Cambria Math" w:hAnsi="Cambria Math"/>
                <w:i/>
              </w:rPr>
            </m:ctrlPr>
          </m:dPr>
          <m:e>
            <m:r>
              <w:rPr>
                <w:rFonts w:ascii="Cambria Math" w:hAnsi="Cambria Math"/>
              </w:rPr>
              <m:t>t</m:t>
            </m:r>
          </m:e>
        </m:d>
      </m:oMath>
      <w:r w:rsidR="001866C2">
        <w:rPr>
          <w:rFonts w:hint="eastAsia"/>
        </w:rPr>
        <w:t xml:space="preserve"> </w:t>
      </w:r>
      <w:r w:rsidR="001866C2">
        <w:t xml:space="preserve">is the best position of particle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1866C2">
        <w:rPr>
          <w:rFonts w:hint="eastAsia"/>
        </w:rPr>
        <w:t xml:space="preserve"> </w:t>
      </w:r>
      <w:r w:rsidR="001866C2">
        <w:t xml:space="preserve">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d>
          <m:dPr>
            <m:ctrlPr>
              <w:rPr>
                <w:rFonts w:ascii="Cambria Math" w:hAnsi="Cambria Math"/>
                <w:i/>
              </w:rPr>
            </m:ctrlPr>
          </m:dPr>
          <m:e>
            <m:r>
              <w:rPr>
                <w:rFonts w:ascii="Cambria Math" w:hAnsi="Cambria Math"/>
              </w:rPr>
              <m:t>t</m:t>
            </m:r>
          </m:e>
        </m:d>
      </m:oMath>
      <w:r w:rsidR="001866C2">
        <w:t xml:space="preserve"> is the best position of all particles</w:t>
      </w:r>
      <w:r w:rsidR="007D5493">
        <w:t xml:space="preserve">, t is the iteration. By updating the position through </w:t>
      </w:r>
    </w:p>
    <w:p w14:paraId="781F2039" w14:textId="418635AE" w:rsidR="0055464D" w:rsidRDefault="00D225AF" w:rsidP="00766FE0">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t+1</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t+1</m:t>
            </m:r>
          </m:e>
        </m:d>
      </m:oMath>
      <w:r w:rsidR="007F0729">
        <w:t>, all particles move toward the best one.</w:t>
      </w:r>
      <w:r w:rsidR="00DD2525">
        <w:t xml:space="preserve"> </w:t>
      </w:r>
      <w:bookmarkStart w:id="22" w:name="_GoBack"/>
      <w:r w:rsidR="00DD2525" w:rsidRPr="002D4169">
        <w:rPr>
          <w:b/>
          <w:bCs/>
        </w:rPr>
        <w:t>Figure 3</w:t>
      </w:r>
      <w:bookmarkEnd w:id="22"/>
      <w:r w:rsidR="00DD2525">
        <w:t xml:space="preserve"> shows h</w:t>
      </w:r>
      <w:r w:rsidR="00DD2525">
        <w:t>ow a particle moving toward the best position in the solution space</w:t>
      </w:r>
    </w:p>
    <w:p w14:paraId="489D99F2" w14:textId="77777777" w:rsidR="00DD2525" w:rsidRDefault="00DD2525" w:rsidP="00DD2525">
      <w:pPr>
        <w:keepNext/>
      </w:pPr>
      <w:r>
        <w:rPr>
          <w:noProof/>
        </w:rPr>
        <w:drawing>
          <wp:inline distT="0" distB="0" distL="0" distR="0" wp14:anchorId="27D581A7" wp14:editId="008F4594">
            <wp:extent cx="5274310" cy="15970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7025"/>
                    </a:xfrm>
                    <a:prstGeom prst="rect">
                      <a:avLst/>
                    </a:prstGeom>
                  </pic:spPr>
                </pic:pic>
              </a:graphicData>
            </a:graphic>
          </wp:inline>
        </w:drawing>
      </w:r>
    </w:p>
    <w:p w14:paraId="6C06A855" w14:textId="78B43BC2" w:rsidR="00DD2525" w:rsidRDefault="00DD2525" w:rsidP="00DD2525">
      <w:pPr>
        <w:pStyle w:val="Caption"/>
      </w:pPr>
      <w:r w:rsidRPr="00DD2525">
        <w:rPr>
          <w:b/>
          <w:bCs/>
        </w:rPr>
        <w:t xml:space="preserve">Figure </w:t>
      </w:r>
      <w:r w:rsidRPr="00DD2525">
        <w:rPr>
          <w:b/>
          <w:bCs/>
        </w:rPr>
        <w:fldChar w:fldCharType="begin"/>
      </w:r>
      <w:r w:rsidRPr="00DD2525">
        <w:rPr>
          <w:b/>
          <w:bCs/>
        </w:rPr>
        <w:instrText xml:space="preserve"> SEQ Figure \* ARABIC </w:instrText>
      </w:r>
      <w:r w:rsidRPr="00DD2525">
        <w:rPr>
          <w:b/>
          <w:bCs/>
        </w:rPr>
        <w:fldChar w:fldCharType="separate"/>
      </w:r>
      <w:r w:rsidRPr="00DD2525">
        <w:rPr>
          <w:b/>
          <w:bCs/>
          <w:noProof/>
        </w:rPr>
        <w:t>3</w:t>
      </w:r>
      <w:r w:rsidRPr="00DD2525">
        <w:rPr>
          <w:b/>
          <w:bCs/>
        </w:rPr>
        <w:fldChar w:fldCharType="end"/>
      </w:r>
      <w:r w:rsidRPr="00DD2525">
        <w:rPr>
          <w:b/>
          <w:bCs/>
        </w:rPr>
        <w:t>.</w:t>
      </w:r>
      <w:r>
        <w:t xml:space="preserve"> The updating strategy of a particle moving toward the best position in the solution space</w:t>
      </w:r>
    </w:p>
    <w:p w14:paraId="5C0BEF25" w14:textId="50E232E3" w:rsidR="00FD050D" w:rsidRDefault="007F0729" w:rsidP="00792822">
      <w:r>
        <w:t>Although PSO is very efficient in converging to the best solution, it is likely to trap in</w:t>
      </w:r>
      <w:r w:rsidR="003D63E9">
        <w:t xml:space="preserve"> certain</w:t>
      </w:r>
      <w:r>
        <w:t xml:space="preserve"> local minima. </w:t>
      </w:r>
    </w:p>
    <w:p w14:paraId="10C71425" w14:textId="162A1EA0" w:rsidR="00FD050D" w:rsidRDefault="00FD050D" w:rsidP="00792822">
      <w:r>
        <w:rPr>
          <w:noProof/>
        </w:rPr>
        <mc:AlternateContent>
          <mc:Choice Requires="wps">
            <w:drawing>
              <wp:anchor distT="0" distB="0" distL="114300" distR="114300" simplePos="0" relativeHeight="251664384" behindDoc="0" locked="0" layoutInCell="1" allowOverlap="1" wp14:anchorId="68E598B2" wp14:editId="151DFA85">
                <wp:simplePos x="0" y="0"/>
                <wp:positionH relativeFrom="column">
                  <wp:posOffset>-1270</wp:posOffset>
                </wp:positionH>
                <wp:positionV relativeFrom="paragraph">
                  <wp:posOffset>2145030</wp:posOffset>
                </wp:positionV>
                <wp:extent cx="352869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528695" cy="635"/>
                        </a:xfrm>
                        <a:prstGeom prst="rect">
                          <a:avLst/>
                        </a:prstGeom>
                        <a:solidFill>
                          <a:prstClr val="white"/>
                        </a:solidFill>
                        <a:ln>
                          <a:noFill/>
                        </a:ln>
                      </wps:spPr>
                      <wps:txbx>
                        <w:txbxContent>
                          <w:p w14:paraId="4FEC3145" w14:textId="0A1F060D" w:rsidR="00D225AF" w:rsidRDefault="00D225AF" w:rsidP="00FD050D">
                            <w:pPr>
                              <w:pStyle w:val="Caption"/>
                              <w:rPr>
                                <w:noProof/>
                              </w:rPr>
                            </w:pPr>
                            <w:r w:rsidRPr="00FD050D">
                              <w:rPr>
                                <w:b/>
                                <w:bCs/>
                              </w:rPr>
                              <w:t xml:space="preserve">Figure </w:t>
                            </w:r>
                            <w:r w:rsidRPr="00FD050D">
                              <w:rPr>
                                <w:b/>
                                <w:bCs/>
                              </w:rPr>
                              <w:fldChar w:fldCharType="begin"/>
                            </w:r>
                            <w:r w:rsidRPr="00FD050D">
                              <w:rPr>
                                <w:b/>
                                <w:bCs/>
                              </w:rPr>
                              <w:instrText xml:space="preserve"> SEQ Figure \* ARABIC </w:instrText>
                            </w:r>
                            <w:r w:rsidRPr="00FD050D">
                              <w:rPr>
                                <w:b/>
                                <w:bCs/>
                              </w:rPr>
                              <w:fldChar w:fldCharType="separate"/>
                            </w:r>
                            <w:r w:rsidR="00DD2525">
                              <w:rPr>
                                <w:b/>
                                <w:bCs/>
                                <w:noProof/>
                              </w:rPr>
                              <w:t>4</w:t>
                            </w:r>
                            <w:r w:rsidRPr="00FD050D">
                              <w:rPr>
                                <w:b/>
                                <w:bCs/>
                              </w:rPr>
                              <w:fldChar w:fldCharType="end"/>
                            </w:r>
                            <w:r>
                              <w:t>. The search strategy of FA. (a) is an explosion by a high fitness firework, whereas (b) is an explosion by a low fitness firework.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598B2" id="Text Box 4" o:spid="_x0000_s1027" type="#_x0000_t202" style="position:absolute;left:0;text-align:left;margin-left:-.1pt;margin-top:168.9pt;width:277.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" stroked="f">
                <v:textbox style="mso-fit-shape-to-text:t" inset="0,0,0,0">
                  <w:txbxContent>
                    <w:p w14:paraId="4FEC3145" w14:textId="0A1F060D" w:rsidR="00D225AF" w:rsidRDefault="00D225AF" w:rsidP="00FD050D">
                      <w:pPr>
                        <w:pStyle w:val="Caption"/>
                        <w:rPr>
                          <w:noProof/>
                        </w:rPr>
                      </w:pPr>
                      <w:r w:rsidRPr="00FD050D">
                        <w:rPr>
                          <w:b/>
                          <w:bCs/>
                        </w:rPr>
                        <w:t xml:space="preserve">Figure </w:t>
                      </w:r>
                      <w:r w:rsidRPr="00FD050D">
                        <w:rPr>
                          <w:b/>
                          <w:bCs/>
                        </w:rPr>
                        <w:fldChar w:fldCharType="begin"/>
                      </w:r>
                      <w:r w:rsidRPr="00FD050D">
                        <w:rPr>
                          <w:b/>
                          <w:bCs/>
                        </w:rPr>
                        <w:instrText xml:space="preserve"> SEQ Figure \* ARABIC </w:instrText>
                      </w:r>
                      <w:r w:rsidRPr="00FD050D">
                        <w:rPr>
                          <w:b/>
                          <w:bCs/>
                        </w:rPr>
                        <w:fldChar w:fldCharType="separate"/>
                      </w:r>
                      <w:r w:rsidR="00DD2525">
                        <w:rPr>
                          <w:b/>
                          <w:bCs/>
                          <w:noProof/>
                        </w:rPr>
                        <w:t>4</w:t>
                      </w:r>
                      <w:r w:rsidRPr="00FD050D">
                        <w:rPr>
                          <w:b/>
                          <w:bCs/>
                        </w:rPr>
                        <w:fldChar w:fldCharType="end"/>
                      </w:r>
                      <w:r>
                        <w:t>. The search strategy of FA. (a) is an explosion by a high fitness firework, whereas (b) is an explosion by a low fitness firework.</w:t>
                      </w:r>
                    </w:p>
                  </w:txbxContent>
                </v:textbox>
                <w10:wrap type="square"/>
              </v:shape>
            </w:pict>
          </mc:Fallback>
        </mc:AlternateContent>
      </w:r>
      <w:r>
        <w:rPr>
          <w:noProof/>
        </w:rPr>
        <w:drawing>
          <wp:anchor distT="0" distB="0" distL="114300" distR="114300" simplePos="0" relativeHeight="251662336" behindDoc="0" locked="0" layoutInCell="1" allowOverlap="1" wp14:anchorId="1E80A7A8" wp14:editId="4F2A72C3">
            <wp:simplePos x="0" y="0"/>
            <wp:positionH relativeFrom="column">
              <wp:posOffset>-1829</wp:posOffset>
            </wp:positionH>
            <wp:positionV relativeFrom="paragraph">
              <wp:posOffset>91440</wp:posOffset>
            </wp:positionV>
            <wp:extent cx="3529034" cy="199705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9034" cy="1997050"/>
                    </a:xfrm>
                    <a:prstGeom prst="rect">
                      <a:avLst/>
                    </a:prstGeom>
                  </pic:spPr>
                </pic:pic>
              </a:graphicData>
            </a:graphic>
          </wp:anchor>
        </w:drawing>
      </w:r>
    </w:p>
    <w:p w14:paraId="504B5ABF" w14:textId="712D6AAD" w:rsidR="004F5B30" w:rsidRDefault="007F0729" w:rsidP="00792822">
      <w:r>
        <w:t>Another SI algorithm, called Firework Algorithm (FA) provide</w:t>
      </w:r>
      <w:r w:rsidR="00250E5F">
        <w:t>s</w:t>
      </w:r>
      <w:r>
        <w:t xml:space="preserve"> both efficiency and </w:t>
      </w:r>
      <w:r w:rsidR="005464A7">
        <w:t xml:space="preserve">diversity. </w:t>
      </w:r>
      <w:r w:rsidR="00454966">
        <w:t>The framework of FA is generating new solutions (sparks) by old solutions (fireworks), the explosion (search) radi</w:t>
      </w:r>
      <w:r w:rsidR="00454966">
        <w:rPr>
          <w:rFonts w:hint="eastAsia"/>
        </w:rPr>
        <w:t>us</w:t>
      </w:r>
      <w:r w:rsidR="00454966">
        <w:rPr>
          <w:lang w:val="en-AU"/>
        </w:rPr>
        <w:t xml:space="preserve"> and density are defined by </w:t>
      </w:r>
      <w:r w:rsidR="00454966">
        <w:t>fireworks’ performances</w:t>
      </w:r>
      <w:r w:rsidR="00FD050D">
        <w:t xml:space="preserve">, as it shows in </w:t>
      </w:r>
      <w:r w:rsidR="00FD050D">
        <w:rPr>
          <w:b/>
          <w:bCs/>
        </w:rPr>
        <w:t>F</w:t>
      </w:r>
      <w:r w:rsidR="00FD050D" w:rsidRPr="00FD050D">
        <w:rPr>
          <w:b/>
          <w:bCs/>
        </w:rPr>
        <w:t xml:space="preserve">igure </w:t>
      </w:r>
      <w:r w:rsidR="00DD2525">
        <w:rPr>
          <w:b/>
          <w:bCs/>
        </w:rPr>
        <w:t>4</w:t>
      </w:r>
      <w:r w:rsidR="008B0C92">
        <w:t xml:space="preserve"> </w:t>
      </w:r>
      <w:r w:rsidR="008B0C92">
        <w:fldChar w:fldCharType="begin"/>
      </w:r>
      <w:r w:rsidR="008B0C92">
        <w:instrText xml:space="preserve"> ADDIN EN.CITE &lt;EndNote&gt;&lt;Cite&gt;&lt;Author&gt;Tan&lt;/Author&gt;&lt;Year&gt;2010&lt;/Year&gt;&lt;RecNum&gt;42&lt;/RecNum&gt;&lt;DisplayText&gt;(Tan &amp;amp; Zhu 2010)&lt;/DisplayText&gt;&lt;record&gt;&lt;rec-number&gt;42&lt;/rec-number&gt;&lt;foreign-keys&gt;&lt;key app="EN" db-id="w0wf9df0nf9zdlesftmxtwvh5vzv9pvxaxdt" timestamp="1566827206"&gt;42&lt;/key&gt;&lt;/foreign-keys&gt;&lt;ref-type name="Conference Proceedings"&gt;10&lt;/ref-type&gt;&lt;contributors&gt;&lt;authors&gt;&lt;author&gt;Tan, Ying&lt;/author&gt;&lt;author&gt;Zhu, Yuanchun&lt;/author&gt;&lt;/authors&gt;&lt;secondary-authors&gt;&lt;author&gt;Tan, Ying&lt;/author&gt;&lt;author&gt;Shi, Yuhui&lt;/author&gt;&lt;author&gt;Tan, Kay Chen&lt;/author&gt;&lt;/secondary-authors&gt;&lt;/contributors&gt;&lt;titles&gt;&lt;title&gt;Fireworks Algorithm for Optimization&lt;/title&gt;&lt;secondary-title&gt;Advances in Swarm Intelligence&lt;/secondary-title&gt;&lt;/titles&gt;&lt;pages&gt;355-364&lt;/pages&gt;&lt;dates&gt;&lt;year&gt;2010&lt;/year&gt;&lt;pub-dates&gt;&lt;date&gt;2010//&lt;/date&gt;&lt;/pub-dates&gt;&lt;/dates&gt;&lt;pub-location&gt;Berlin, Heidelberg&lt;/pub-location&gt;&lt;publisher&gt;Springer Berlin Heidelberg&lt;/publisher&gt;&lt;isbn&gt;978-3-642-13495-1&lt;/isbn&gt;&lt;urls&gt;&lt;/urls&gt;&lt;/record&gt;&lt;/Cite&gt;&lt;/EndNote&gt;</w:instrText>
      </w:r>
      <w:r w:rsidR="008B0C92">
        <w:fldChar w:fldCharType="separate"/>
      </w:r>
      <w:r w:rsidR="008B0C92">
        <w:rPr>
          <w:noProof/>
        </w:rPr>
        <w:t>(Tan &amp; Zhu 2010)</w:t>
      </w:r>
      <w:r w:rsidR="008B0C92">
        <w:fldChar w:fldCharType="end"/>
      </w:r>
      <w:r w:rsidR="00FD050D">
        <w:t>,</w:t>
      </w:r>
      <w:r w:rsidR="00454966">
        <w:t xml:space="preserve">. </w:t>
      </w:r>
      <w:r w:rsidR="00250E5F">
        <w:t xml:space="preserve">Selection strategy in FA is based on the distance (similarity) of particles so that </w:t>
      </w:r>
      <w:r w:rsidR="00C93C41">
        <w:t xml:space="preserve">the diversity of particles of the next generation is guaranteed. </w:t>
      </w:r>
      <w:r w:rsidR="001D2207">
        <w:t xml:space="preserve"> </w:t>
      </w:r>
    </w:p>
    <w:p w14:paraId="42792563" w14:textId="3D876289" w:rsidR="001D2207" w:rsidRDefault="007F0729" w:rsidP="00A13EF5">
      <w:pPr>
        <w:pStyle w:val="Heading1"/>
      </w:pPr>
      <w:bookmarkStart w:id="23" w:name="_Toc17791568"/>
      <w:r>
        <w:t>Presentation</w:t>
      </w:r>
      <w:bookmarkEnd w:id="23"/>
      <w:r>
        <w:t xml:space="preserve"> </w:t>
      </w:r>
    </w:p>
    <w:p w14:paraId="232AD703" w14:textId="4C5F2442" w:rsidR="00A13EF5" w:rsidRDefault="007F0729" w:rsidP="00B450C9">
      <w:r>
        <w:t xml:space="preserve">If the lowest rate the quality is 0 and the highest rate of quality is 5, I will rate this </w:t>
      </w:r>
      <w:r w:rsidR="006F2A5B">
        <w:t>book</w:t>
      </w:r>
      <w:r>
        <w:t xml:space="preserve"> with a rate of 4. </w:t>
      </w:r>
      <w:r>
        <w:rPr>
          <w:rFonts w:hint="eastAsia"/>
        </w:rPr>
        <w:t>O</w:t>
      </w:r>
      <w:r>
        <w:t xml:space="preserve">verall, the organization of this </w:t>
      </w:r>
      <w:r w:rsidR="006F2A5B">
        <w:t>book</w:t>
      </w:r>
      <w:r>
        <w:t xml:space="preserve"> </w:t>
      </w:r>
      <w:r w:rsidRPr="009C73FF">
        <w:t>well-aligned</w:t>
      </w:r>
      <w:r>
        <w:t xml:space="preserve">, terminologies in this </w:t>
      </w:r>
      <w:r w:rsidR="006F2A5B">
        <w:t>book</w:t>
      </w:r>
      <w:r>
        <w:t xml:space="preserve"> is well- explained. Therefore, one can easily grasp the main concept of "backpropagation" even as a beginner for machine learning. However, </w:t>
      </w:r>
      <w:r w:rsidR="002A1266">
        <w:t>there are still some bad presentation approaches make me feel hard to follow</w:t>
      </w:r>
      <w:r w:rsidR="000F18F1">
        <w:t xml:space="preserve"> the </w:t>
      </w:r>
      <w:r w:rsidR="005B7EA2">
        <w:t>book</w:t>
      </w:r>
      <w:r w:rsidR="002A1266">
        <w:t>. First, when it use</w:t>
      </w:r>
      <w:r w:rsidR="001C60E2">
        <w:t>s</w:t>
      </w:r>
      <w:r w:rsidR="002A1266">
        <w:t xml:space="preserve"> some definition discussed in other chapters,</w:t>
      </w:r>
      <w:r w:rsidR="001C60E2">
        <w:t xml:space="preserve"> such as “</w:t>
      </w:r>
      <w:proofErr w:type="spellStart"/>
      <w:r w:rsidR="001C60E2" w:rsidRPr="001C60E2">
        <w:t>semilinear</w:t>
      </w:r>
      <w:proofErr w:type="spellEnd"/>
      <w:r w:rsidR="001C60E2">
        <w:t>”, “</w:t>
      </w:r>
      <w:r w:rsidR="001C60E2" w:rsidRPr="001C60E2">
        <w:t>sigma-pi units</w:t>
      </w:r>
      <w:r w:rsidR="001C60E2">
        <w:t>”,</w:t>
      </w:r>
      <w:r w:rsidR="002A1266">
        <w:t xml:space="preserve"> there is no brief description at all</w:t>
      </w:r>
      <w:r w:rsidR="001C60E2">
        <w:t>. This explanation style makes those concepts impossible to understand due to other chapters are not available to readers. Second, it waste</w:t>
      </w:r>
      <w:r w:rsidR="00501AB9">
        <w:t xml:space="preserve">s </w:t>
      </w:r>
      <w:r w:rsidR="003847BB">
        <w:t>length very much</w:t>
      </w:r>
      <w:r w:rsidR="00501AB9">
        <w:t xml:space="preserve"> on</w:t>
      </w:r>
      <w:r w:rsidR="001C60E2">
        <w:t xml:space="preserve"> </w:t>
      </w:r>
      <w:r w:rsidR="00501AB9">
        <w:t xml:space="preserve">calculating simple </w:t>
      </w:r>
      <w:r w:rsidR="00501AB9">
        <w:lastRenderedPageBreak/>
        <w:t>numerical addition</w:t>
      </w:r>
      <w:r w:rsidR="003847BB">
        <w:t>s</w:t>
      </w:r>
      <w:r w:rsidR="00501AB9">
        <w:t xml:space="preserve"> for inputs and outputs rather than explain</w:t>
      </w:r>
      <w:r w:rsidR="00894F92">
        <w:t>ing</w:t>
      </w:r>
      <w:r w:rsidR="00501AB9">
        <w:t xml:space="preserve"> why such addition</w:t>
      </w:r>
      <w:r w:rsidR="003847BB">
        <w:t>s</w:t>
      </w:r>
      <w:r w:rsidR="00501AB9">
        <w:t xml:space="preserve"> </w:t>
      </w:r>
      <w:r w:rsidR="003D3052">
        <w:t>should be</w:t>
      </w:r>
      <w:r w:rsidR="00501AB9">
        <w:t xml:space="preserve"> happening</w:t>
      </w:r>
      <w:r w:rsidR="00A85AFD">
        <w:t xml:space="preserve">. Third, many experiments on the research of this book are based on </w:t>
      </w:r>
      <w:r w:rsidR="00A85AFD" w:rsidRPr="00A85AFD">
        <w:t xml:space="preserve">Minsky and </w:t>
      </w:r>
      <w:proofErr w:type="spellStart"/>
      <w:r w:rsidR="00A85AFD" w:rsidRPr="00A85AFD">
        <w:t>Papert</w:t>
      </w:r>
      <w:proofErr w:type="spellEnd"/>
      <w:r w:rsidR="00A85AFD" w:rsidRPr="00A85AFD">
        <w:t xml:space="preserve"> (1969)</w:t>
      </w:r>
      <w:r w:rsidR="00A85AFD">
        <w:t>’s book. However, it assume</w:t>
      </w:r>
      <w:r w:rsidR="00247223">
        <w:t>s</w:t>
      </w:r>
      <w:r w:rsidR="00A85AFD">
        <w:t xml:space="preserve"> that reader</w:t>
      </w:r>
      <w:r w:rsidR="00247223">
        <w:t>s</w:t>
      </w:r>
      <w:r w:rsidR="00A85AFD">
        <w:t xml:space="preserve"> should understand the research problems proposed by </w:t>
      </w:r>
      <w:r w:rsidR="00A85AFD" w:rsidRPr="00A85AFD">
        <w:t xml:space="preserve">Minsky and </w:t>
      </w:r>
      <w:proofErr w:type="spellStart"/>
      <w:r w:rsidR="00A85AFD" w:rsidRPr="00A85AFD">
        <w:t>Papert</w:t>
      </w:r>
      <w:proofErr w:type="spellEnd"/>
      <w:r w:rsidR="00A85AFD" w:rsidRPr="00A85AFD">
        <w:t xml:space="preserve"> (1969)</w:t>
      </w:r>
      <w:r w:rsidR="008026FF">
        <w:t>, while in most cases they probably don't.</w:t>
      </w:r>
    </w:p>
    <w:p w14:paraId="1BEB8DAA" w14:textId="355455C4" w:rsidR="008F709D" w:rsidRDefault="007F0729" w:rsidP="004D0533">
      <w:pPr>
        <w:pStyle w:val="Heading1"/>
      </w:pPr>
      <w:bookmarkStart w:id="24" w:name="_Toc17791569"/>
      <w:r>
        <w:t>References</w:t>
      </w:r>
      <w:bookmarkEnd w:id="24"/>
      <w:r>
        <w:t xml:space="preserve"> </w:t>
      </w:r>
    </w:p>
    <w:p w14:paraId="4B8DC143" w14:textId="7C782BF1" w:rsidR="004D0533" w:rsidRPr="008F1C30" w:rsidRDefault="008B0C92" w:rsidP="00A27BDC">
      <w:pPr>
        <w:pStyle w:val="EndNoteBibliography"/>
        <w:ind w:left="720" w:hanging="720"/>
      </w:pPr>
      <w:r>
        <w:fldChar w:fldCharType="begin"/>
      </w:r>
      <w:r>
        <w:instrText xml:space="preserve"> ADDIN EN.REFLIST </w:instrText>
      </w:r>
      <w:r>
        <w:fldChar w:fldCharType="separate"/>
      </w:r>
      <w:r w:rsidR="008F1C30" w:rsidRPr="008F1C30">
        <w:t xml:space="preserve">Kennedy, J. 2010, 'Particle swarm optimization', </w:t>
      </w:r>
      <w:r w:rsidR="008F1C30" w:rsidRPr="008F1C30">
        <w:rPr>
          <w:i/>
        </w:rPr>
        <w:t>Encyclopedia of machine learning</w:t>
      </w:r>
      <w:r w:rsidR="008F1C30" w:rsidRPr="008F1C30">
        <w:t>, pp. 760-6.</w:t>
      </w:r>
    </w:p>
    <w:p w14:paraId="3C789042" w14:textId="77777777" w:rsidR="00A27BDC" w:rsidRDefault="00A27BDC" w:rsidP="004D0533">
      <w:pPr>
        <w:pStyle w:val="EndNoteBibliography"/>
      </w:pPr>
    </w:p>
    <w:p w14:paraId="11D78858" w14:textId="1865A174" w:rsidR="00966337" w:rsidRDefault="008F1C30" w:rsidP="00471048">
      <w:pPr>
        <w:pStyle w:val="EndNoteBibliography"/>
      </w:pPr>
      <w:r w:rsidRPr="008F1C30">
        <w:t>Tan, Y. &amp; Zhu, Y. 2010, 'Fireworks Algorithm for Optimization', eds Y. Tan, Y. Shi &amp; K.C. Tan, Springer Berlin Heidelberg, pp. 355-64.</w:t>
      </w:r>
      <w:r w:rsidR="008B0C92">
        <w:fldChar w:fldCharType="end"/>
      </w:r>
    </w:p>
    <w:sectPr w:rsidR="00966337" w:rsidSect="00AF6B16">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5119"/>
    <w:multiLevelType w:val="hybridMultilevel"/>
    <w:tmpl w:val="81983A1A"/>
    <w:lvl w:ilvl="0" w:tplc="82C8DABE">
      <w:start w:val="1"/>
      <w:numFmt w:val="decimal"/>
      <w:lvlText w:val="%1."/>
      <w:lvlJc w:val="left"/>
      <w:pPr>
        <w:ind w:left="360" w:hanging="360"/>
      </w:pPr>
      <w:rPr>
        <w:rFonts w:hint="default"/>
      </w:rPr>
    </w:lvl>
    <w:lvl w:ilvl="1" w:tplc="56CEA4EE" w:tentative="1">
      <w:start w:val="1"/>
      <w:numFmt w:val="lowerLetter"/>
      <w:lvlText w:val="%2)"/>
      <w:lvlJc w:val="left"/>
      <w:pPr>
        <w:ind w:left="840" w:hanging="420"/>
      </w:pPr>
    </w:lvl>
    <w:lvl w:ilvl="2" w:tplc="EF647AB8" w:tentative="1">
      <w:start w:val="1"/>
      <w:numFmt w:val="lowerRoman"/>
      <w:lvlText w:val="%3."/>
      <w:lvlJc w:val="right"/>
      <w:pPr>
        <w:ind w:left="1260" w:hanging="420"/>
      </w:pPr>
    </w:lvl>
    <w:lvl w:ilvl="3" w:tplc="41608CBC" w:tentative="1">
      <w:start w:val="1"/>
      <w:numFmt w:val="decimal"/>
      <w:lvlText w:val="%4."/>
      <w:lvlJc w:val="left"/>
      <w:pPr>
        <w:ind w:left="1680" w:hanging="420"/>
      </w:pPr>
    </w:lvl>
    <w:lvl w:ilvl="4" w:tplc="772EA504" w:tentative="1">
      <w:start w:val="1"/>
      <w:numFmt w:val="lowerLetter"/>
      <w:lvlText w:val="%5)"/>
      <w:lvlJc w:val="left"/>
      <w:pPr>
        <w:ind w:left="2100" w:hanging="420"/>
      </w:pPr>
    </w:lvl>
    <w:lvl w:ilvl="5" w:tplc="2410F1CA" w:tentative="1">
      <w:start w:val="1"/>
      <w:numFmt w:val="lowerRoman"/>
      <w:lvlText w:val="%6."/>
      <w:lvlJc w:val="right"/>
      <w:pPr>
        <w:ind w:left="2520" w:hanging="420"/>
      </w:pPr>
    </w:lvl>
    <w:lvl w:ilvl="6" w:tplc="98988DCE" w:tentative="1">
      <w:start w:val="1"/>
      <w:numFmt w:val="decimal"/>
      <w:lvlText w:val="%7."/>
      <w:lvlJc w:val="left"/>
      <w:pPr>
        <w:ind w:left="2940" w:hanging="420"/>
      </w:pPr>
    </w:lvl>
    <w:lvl w:ilvl="7" w:tplc="BA54D5A4" w:tentative="1">
      <w:start w:val="1"/>
      <w:numFmt w:val="lowerLetter"/>
      <w:lvlText w:val="%8)"/>
      <w:lvlJc w:val="left"/>
      <w:pPr>
        <w:ind w:left="3360" w:hanging="420"/>
      </w:pPr>
    </w:lvl>
    <w:lvl w:ilvl="8" w:tplc="7F2AEB36" w:tentative="1">
      <w:start w:val="1"/>
      <w:numFmt w:val="lowerRoman"/>
      <w:lvlText w:val="%9."/>
      <w:lvlJc w:val="right"/>
      <w:pPr>
        <w:ind w:left="3780" w:hanging="420"/>
      </w:pPr>
    </w:lvl>
  </w:abstractNum>
  <w:abstractNum w:abstractNumId="1" w15:restartNumberingAfterBreak="0">
    <w:nsid w:val="39EB196C"/>
    <w:multiLevelType w:val="hybridMultilevel"/>
    <w:tmpl w:val="77F0B88C"/>
    <w:lvl w:ilvl="0" w:tplc="DD4AFD62">
      <w:start w:val="1"/>
      <w:numFmt w:val="decimal"/>
      <w:lvlText w:val="%1."/>
      <w:lvlJc w:val="left"/>
      <w:pPr>
        <w:ind w:left="360" w:hanging="360"/>
      </w:pPr>
      <w:rPr>
        <w:rFonts w:hint="default"/>
      </w:rPr>
    </w:lvl>
    <w:lvl w:ilvl="1" w:tplc="336C034E" w:tentative="1">
      <w:start w:val="1"/>
      <w:numFmt w:val="lowerLetter"/>
      <w:lvlText w:val="%2)"/>
      <w:lvlJc w:val="left"/>
      <w:pPr>
        <w:ind w:left="840" w:hanging="420"/>
      </w:pPr>
    </w:lvl>
    <w:lvl w:ilvl="2" w:tplc="28C453EA" w:tentative="1">
      <w:start w:val="1"/>
      <w:numFmt w:val="lowerRoman"/>
      <w:lvlText w:val="%3."/>
      <w:lvlJc w:val="right"/>
      <w:pPr>
        <w:ind w:left="1260" w:hanging="420"/>
      </w:pPr>
    </w:lvl>
    <w:lvl w:ilvl="3" w:tplc="C582A106" w:tentative="1">
      <w:start w:val="1"/>
      <w:numFmt w:val="decimal"/>
      <w:lvlText w:val="%4."/>
      <w:lvlJc w:val="left"/>
      <w:pPr>
        <w:ind w:left="1680" w:hanging="420"/>
      </w:pPr>
    </w:lvl>
    <w:lvl w:ilvl="4" w:tplc="E2F68BBA" w:tentative="1">
      <w:start w:val="1"/>
      <w:numFmt w:val="lowerLetter"/>
      <w:lvlText w:val="%5)"/>
      <w:lvlJc w:val="left"/>
      <w:pPr>
        <w:ind w:left="2100" w:hanging="420"/>
      </w:pPr>
    </w:lvl>
    <w:lvl w:ilvl="5" w:tplc="082CF9B2" w:tentative="1">
      <w:start w:val="1"/>
      <w:numFmt w:val="lowerRoman"/>
      <w:lvlText w:val="%6."/>
      <w:lvlJc w:val="right"/>
      <w:pPr>
        <w:ind w:left="2520" w:hanging="420"/>
      </w:pPr>
    </w:lvl>
    <w:lvl w:ilvl="6" w:tplc="C914A7B4" w:tentative="1">
      <w:start w:val="1"/>
      <w:numFmt w:val="decimal"/>
      <w:lvlText w:val="%7."/>
      <w:lvlJc w:val="left"/>
      <w:pPr>
        <w:ind w:left="2940" w:hanging="420"/>
      </w:pPr>
    </w:lvl>
    <w:lvl w:ilvl="7" w:tplc="52BE943A" w:tentative="1">
      <w:start w:val="1"/>
      <w:numFmt w:val="lowerLetter"/>
      <w:lvlText w:val="%8)"/>
      <w:lvlJc w:val="left"/>
      <w:pPr>
        <w:ind w:left="3360" w:hanging="420"/>
      </w:pPr>
    </w:lvl>
    <w:lvl w:ilvl="8" w:tplc="ED02F45A" w:tentative="1">
      <w:start w:val="1"/>
      <w:numFmt w:val="lowerRoman"/>
      <w:lvlText w:val="%9."/>
      <w:lvlJc w:val="right"/>
      <w:pPr>
        <w:ind w:left="3780" w:hanging="420"/>
      </w:pPr>
    </w:lvl>
  </w:abstractNum>
  <w:abstractNum w:abstractNumId="2" w15:restartNumberingAfterBreak="0">
    <w:nsid w:val="5B657060"/>
    <w:multiLevelType w:val="hybridMultilevel"/>
    <w:tmpl w:val="439629F6"/>
    <w:lvl w:ilvl="0" w:tplc="BC8006A0">
      <w:start w:val="1"/>
      <w:numFmt w:val="decimal"/>
      <w:lvlText w:val="%1."/>
      <w:lvlJc w:val="left"/>
      <w:pPr>
        <w:ind w:left="360" w:hanging="360"/>
      </w:pPr>
      <w:rPr>
        <w:rFonts w:hint="default"/>
      </w:rPr>
    </w:lvl>
    <w:lvl w:ilvl="1" w:tplc="912E0D68">
      <w:start w:val="1"/>
      <w:numFmt w:val="lowerLetter"/>
      <w:lvlText w:val="%2)"/>
      <w:lvlJc w:val="left"/>
      <w:pPr>
        <w:ind w:left="840" w:hanging="420"/>
      </w:pPr>
    </w:lvl>
    <w:lvl w:ilvl="2" w:tplc="B35A35C6" w:tentative="1">
      <w:start w:val="1"/>
      <w:numFmt w:val="lowerRoman"/>
      <w:lvlText w:val="%3."/>
      <w:lvlJc w:val="right"/>
      <w:pPr>
        <w:ind w:left="1260" w:hanging="420"/>
      </w:pPr>
    </w:lvl>
    <w:lvl w:ilvl="3" w:tplc="47C25DC2" w:tentative="1">
      <w:start w:val="1"/>
      <w:numFmt w:val="decimal"/>
      <w:lvlText w:val="%4."/>
      <w:lvlJc w:val="left"/>
      <w:pPr>
        <w:ind w:left="1680" w:hanging="420"/>
      </w:pPr>
    </w:lvl>
    <w:lvl w:ilvl="4" w:tplc="449A4248" w:tentative="1">
      <w:start w:val="1"/>
      <w:numFmt w:val="lowerLetter"/>
      <w:lvlText w:val="%5)"/>
      <w:lvlJc w:val="left"/>
      <w:pPr>
        <w:ind w:left="2100" w:hanging="420"/>
      </w:pPr>
    </w:lvl>
    <w:lvl w:ilvl="5" w:tplc="453EBE56" w:tentative="1">
      <w:start w:val="1"/>
      <w:numFmt w:val="lowerRoman"/>
      <w:lvlText w:val="%6."/>
      <w:lvlJc w:val="right"/>
      <w:pPr>
        <w:ind w:left="2520" w:hanging="420"/>
      </w:pPr>
    </w:lvl>
    <w:lvl w:ilvl="6" w:tplc="9C4EED00" w:tentative="1">
      <w:start w:val="1"/>
      <w:numFmt w:val="decimal"/>
      <w:lvlText w:val="%7."/>
      <w:lvlJc w:val="left"/>
      <w:pPr>
        <w:ind w:left="2940" w:hanging="420"/>
      </w:pPr>
    </w:lvl>
    <w:lvl w:ilvl="7" w:tplc="A7BE9DB6" w:tentative="1">
      <w:start w:val="1"/>
      <w:numFmt w:val="lowerLetter"/>
      <w:lvlText w:val="%8)"/>
      <w:lvlJc w:val="left"/>
      <w:pPr>
        <w:ind w:left="3360" w:hanging="420"/>
      </w:pPr>
    </w:lvl>
    <w:lvl w:ilvl="8" w:tplc="FE0CD340" w:tentative="1">
      <w:start w:val="1"/>
      <w:numFmt w:val="lowerRoman"/>
      <w:lvlText w:val="%9."/>
      <w:lvlJc w:val="right"/>
      <w:pPr>
        <w:ind w:left="3780" w:hanging="420"/>
      </w:pPr>
    </w:lvl>
  </w:abstractNum>
  <w:abstractNum w:abstractNumId="3" w15:restartNumberingAfterBreak="0">
    <w:nsid w:val="6ADE27C4"/>
    <w:multiLevelType w:val="hybridMultilevel"/>
    <w:tmpl w:val="093CB9A8"/>
    <w:lvl w:ilvl="0" w:tplc="D6F61950">
      <w:start w:val="1"/>
      <w:numFmt w:val="decimal"/>
      <w:lvlText w:val="%1."/>
      <w:lvlJc w:val="left"/>
      <w:pPr>
        <w:ind w:left="360" w:hanging="360"/>
      </w:pPr>
      <w:rPr>
        <w:rFonts w:hint="default"/>
      </w:rPr>
    </w:lvl>
    <w:lvl w:ilvl="1" w:tplc="96B04B34">
      <w:start w:val="1"/>
      <w:numFmt w:val="lowerLetter"/>
      <w:lvlText w:val="%2)"/>
      <w:lvlJc w:val="left"/>
      <w:pPr>
        <w:ind w:left="840" w:hanging="420"/>
      </w:pPr>
    </w:lvl>
    <w:lvl w:ilvl="2" w:tplc="5E22D8B4">
      <w:start w:val="1"/>
      <w:numFmt w:val="lowerRoman"/>
      <w:lvlText w:val="%3."/>
      <w:lvlJc w:val="right"/>
      <w:pPr>
        <w:ind w:left="1260" w:hanging="420"/>
      </w:pPr>
    </w:lvl>
    <w:lvl w:ilvl="3" w:tplc="04E8B48A">
      <w:start w:val="1"/>
      <w:numFmt w:val="decimal"/>
      <w:lvlText w:val="%4."/>
      <w:lvlJc w:val="left"/>
      <w:pPr>
        <w:ind w:left="1680" w:hanging="420"/>
      </w:pPr>
    </w:lvl>
    <w:lvl w:ilvl="4" w:tplc="864A36BE" w:tentative="1">
      <w:start w:val="1"/>
      <w:numFmt w:val="lowerLetter"/>
      <w:lvlText w:val="%5)"/>
      <w:lvlJc w:val="left"/>
      <w:pPr>
        <w:ind w:left="2100" w:hanging="420"/>
      </w:pPr>
    </w:lvl>
    <w:lvl w:ilvl="5" w:tplc="6C02176E" w:tentative="1">
      <w:start w:val="1"/>
      <w:numFmt w:val="lowerRoman"/>
      <w:lvlText w:val="%6."/>
      <w:lvlJc w:val="right"/>
      <w:pPr>
        <w:ind w:left="2520" w:hanging="420"/>
      </w:pPr>
    </w:lvl>
    <w:lvl w:ilvl="6" w:tplc="210654CE" w:tentative="1">
      <w:start w:val="1"/>
      <w:numFmt w:val="decimal"/>
      <w:lvlText w:val="%7."/>
      <w:lvlJc w:val="left"/>
      <w:pPr>
        <w:ind w:left="2940" w:hanging="420"/>
      </w:pPr>
    </w:lvl>
    <w:lvl w:ilvl="7" w:tplc="C7686A0E" w:tentative="1">
      <w:start w:val="1"/>
      <w:numFmt w:val="lowerLetter"/>
      <w:lvlText w:val="%8)"/>
      <w:lvlJc w:val="left"/>
      <w:pPr>
        <w:ind w:left="3360" w:hanging="420"/>
      </w:pPr>
    </w:lvl>
    <w:lvl w:ilvl="8" w:tplc="F934E0BC" w:tentative="1">
      <w:start w:val="1"/>
      <w:numFmt w:val="lowerRoman"/>
      <w:lvlText w:val="%9."/>
      <w:lvlJc w:val="right"/>
      <w:pPr>
        <w:ind w:left="3780" w:hanging="420"/>
      </w:pPr>
    </w:lvl>
  </w:abstractNum>
  <w:abstractNum w:abstractNumId="4" w15:restartNumberingAfterBreak="0">
    <w:nsid w:val="78214A7B"/>
    <w:multiLevelType w:val="hybridMultilevel"/>
    <w:tmpl w:val="310262CE"/>
    <w:lvl w:ilvl="0" w:tplc="6E120D86">
      <w:start w:val="1"/>
      <w:numFmt w:val="decimal"/>
      <w:lvlText w:val="%1."/>
      <w:lvlJc w:val="left"/>
      <w:pPr>
        <w:ind w:left="360" w:hanging="360"/>
      </w:pPr>
      <w:rPr>
        <w:rFonts w:hint="default"/>
      </w:rPr>
    </w:lvl>
    <w:lvl w:ilvl="1" w:tplc="39000EFC" w:tentative="1">
      <w:start w:val="1"/>
      <w:numFmt w:val="lowerLetter"/>
      <w:lvlText w:val="%2)"/>
      <w:lvlJc w:val="left"/>
      <w:pPr>
        <w:ind w:left="840" w:hanging="420"/>
      </w:pPr>
    </w:lvl>
    <w:lvl w:ilvl="2" w:tplc="456462AE" w:tentative="1">
      <w:start w:val="1"/>
      <w:numFmt w:val="lowerRoman"/>
      <w:lvlText w:val="%3."/>
      <w:lvlJc w:val="right"/>
      <w:pPr>
        <w:ind w:left="1260" w:hanging="420"/>
      </w:pPr>
    </w:lvl>
    <w:lvl w:ilvl="3" w:tplc="295CFBFA" w:tentative="1">
      <w:start w:val="1"/>
      <w:numFmt w:val="decimal"/>
      <w:lvlText w:val="%4."/>
      <w:lvlJc w:val="left"/>
      <w:pPr>
        <w:ind w:left="1680" w:hanging="420"/>
      </w:pPr>
    </w:lvl>
    <w:lvl w:ilvl="4" w:tplc="5D46DD92" w:tentative="1">
      <w:start w:val="1"/>
      <w:numFmt w:val="lowerLetter"/>
      <w:lvlText w:val="%5)"/>
      <w:lvlJc w:val="left"/>
      <w:pPr>
        <w:ind w:left="2100" w:hanging="420"/>
      </w:pPr>
    </w:lvl>
    <w:lvl w:ilvl="5" w:tplc="E676E64C" w:tentative="1">
      <w:start w:val="1"/>
      <w:numFmt w:val="lowerRoman"/>
      <w:lvlText w:val="%6."/>
      <w:lvlJc w:val="right"/>
      <w:pPr>
        <w:ind w:left="2520" w:hanging="420"/>
      </w:pPr>
    </w:lvl>
    <w:lvl w:ilvl="6" w:tplc="7C9A810C" w:tentative="1">
      <w:start w:val="1"/>
      <w:numFmt w:val="decimal"/>
      <w:lvlText w:val="%7."/>
      <w:lvlJc w:val="left"/>
      <w:pPr>
        <w:ind w:left="2940" w:hanging="420"/>
      </w:pPr>
    </w:lvl>
    <w:lvl w:ilvl="7" w:tplc="510CC9F0" w:tentative="1">
      <w:start w:val="1"/>
      <w:numFmt w:val="lowerLetter"/>
      <w:lvlText w:val="%8)"/>
      <w:lvlJc w:val="left"/>
      <w:pPr>
        <w:ind w:left="3360" w:hanging="420"/>
      </w:pPr>
    </w:lvl>
    <w:lvl w:ilvl="8" w:tplc="7BACF540" w:tentative="1">
      <w:start w:val="1"/>
      <w:numFmt w:val="lowerRoman"/>
      <w:lvlText w:val="%9."/>
      <w:lvlJc w:val="right"/>
      <w:pPr>
        <w:ind w:left="3780" w:hanging="420"/>
      </w:pPr>
    </w:lvl>
  </w:abstractNum>
  <w:abstractNum w:abstractNumId="5" w15:restartNumberingAfterBreak="0">
    <w:nsid w:val="7833206A"/>
    <w:multiLevelType w:val="hybridMultilevel"/>
    <w:tmpl w:val="5B4CEEF2"/>
    <w:lvl w:ilvl="0" w:tplc="0EDEB048">
      <w:start w:val="1"/>
      <w:numFmt w:val="decimal"/>
      <w:lvlText w:val="%1."/>
      <w:lvlJc w:val="left"/>
      <w:pPr>
        <w:ind w:left="360" w:hanging="360"/>
      </w:pPr>
      <w:rPr>
        <w:rFonts w:hint="default"/>
      </w:rPr>
    </w:lvl>
    <w:lvl w:ilvl="1" w:tplc="6FC0B88A" w:tentative="1">
      <w:start w:val="1"/>
      <w:numFmt w:val="lowerLetter"/>
      <w:lvlText w:val="%2)"/>
      <w:lvlJc w:val="left"/>
      <w:pPr>
        <w:ind w:left="840" w:hanging="420"/>
      </w:pPr>
    </w:lvl>
    <w:lvl w:ilvl="2" w:tplc="1010B5BE" w:tentative="1">
      <w:start w:val="1"/>
      <w:numFmt w:val="lowerRoman"/>
      <w:lvlText w:val="%3."/>
      <w:lvlJc w:val="right"/>
      <w:pPr>
        <w:ind w:left="1260" w:hanging="420"/>
      </w:pPr>
    </w:lvl>
    <w:lvl w:ilvl="3" w:tplc="C822549A" w:tentative="1">
      <w:start w:val="1"/>
      <w:numFmt w:val="decimal"/>
      <w:lvlText w:val="%4."/>
      <w:lvlJc w:val="left"/>
      <w:pPr>
        <w:ind w:left="1680" w:hanging="420"/>
      </w:pPr>
    </w:lvl>
    <w:lvl w:ilvl="4" w:tplc="1D4431DE" w:tentative="1">
      <w:start w:val="1"/>
      <w:numFmt w:val="lowerLetter"/>
      <w:lvlText w:val="%5)"/>
      <w:lvlJc w:val="left"/>
      <w:pPr>
        <w:ind w:left="2100" w:hanging="420"/>
      </w:pPr>
    </w:lvl>
    <w:lvl w:ilvl="5" w:tplc="A0AC83D8" w:tentative="1">
      <w:start w:val="1"/>
      <w:numFmt w:val="lowerRoman"/>
      <w:lvlText w:val="%6."/>
      <w:lvlJc w:val="right"/>
      <w:pPr>
        <w:ind w:left="2520" w:hanging="420"/>
      </w:pPr>
    </w:lvl>
    <w:lvl w:ilvl="6" w:tplc="95EAC744" w:tentative="1">
      <w:start w:val="1"/>
      <w:numFmt w:val="decimal"/>
      <w:lvlText w:val="%7."/>
      <w:lvlJc w:val="left"/>
      <w:pPr>
        <w:ind w:left="2940" w:hanging="420"/>
      </w:pPr>
    </w:lvl>
    <w:lvl w:ilvl="7" w:tplc="194AA7F0" w:tentative="1">
      <w:start w:val="1"/>
      <w:numFmt w:val="lowerLetter"/>
      <w:lvlText w:val="%8)"/>
      <w:lvlJc w:val="left"/>
      <w:pPr>
        <w:ind w:left="3360" w:hanging="420"/>
      </w:pPr>
    </w:lvl>
    <w:lvl w:ilvl="8" w:tplc="422CFB64" w:tentative="1">
      <w:start w:val="1"/>
      <w:numFmt w:val="lowerRoman"/>
      <w:lvlText w:val="%9."/>
      <w:lvlJc w:val="right"/>
      <w:pPr>
        <w:ind w:left="3780" w:hanging="420"/>
      </w:pPr>
    </w:lvl>
  </w:abstractNum>
  <w:abstractNum w:abstractNumId="6" w15:restartNumberingAfterBreak="0">
    <w:nsid w:val="7A281F2D"/>
    <w:multiLevelType w:val="hybridMultilevel"/>
    <w:tmpl w:val="CEC4EF56"/>
    <w:lvl w:ilvl="0" w:tplc="B3AA14A0">
      <w:start w:val="1"/>
      <w:numFmt w:val="decimal"/>
      <w:lvlText w:val="%1."/>
      <w:lvlJc w:val="left"/>
      <w:pPr>
        <w:ind w:left="360" w:hanging="360"/>
      </w:pPr>
      <w:rPr>
        <w:rFonts w:hint="default"/>
      </w:rPr>
    </w:lvl>
    <w:lvl w:ilvl="1" w:tplc="B0961274">
      <w:start w:val="1"/>
      <w:numFmt w:val="lowerLetter"/>
      <w:lvlText w:val="%2)"/>
      <w:lvlJc w:val="left"/>
      <w:pPr>
        <w:ind w:left="840" w:hanging="420"/>
      </w:pPr>
    </w:lvl>
    <w:lvl w:ilvl="2" w:tplc="5CACB6A6" w:tentative="1">
      <w:start w:val="1"/>
      <w:numFmt w:val="lowerRoman"/>
      <w:lvlText w:val="%3."/>
      <w:lvlJc w:val="right"/>
      <w:pPr>
        <w:ind w:left="1260" w:hanging="420"/>
      </w:pPr>
    </w:lvl>
    <w:lvl w:ilvl="3" w:tplc="B20CE73E" w:tentative="1">
      <w:start w:val="1"/>
      <w:numFmt w:val="decimal"/>
      <w:lvlText w:val="%4."/>
      <w:lvlJc w:val="left"/>
      <w:pPr>
        <w:ind w:left="1680" w:hanging="420"/>
      </w:pPr>
    </w:lvl>
    <w:lvl w:ilvl="4" w:tplc="BEC4F990" w:tentative="1">
      <w:start w:val="1"/>
      <w:numFmt w:val="lowerLetter"/>
      <w:lvlText w:val="%5)"/>
      <w:lvlJc w:val="left"/>
      <w:pPr>
        <w:ind w:left="2100" w:hanging="420"/>
      </w:pPr>
    </w:lvl>
    <w:lvl w:ilvl="5" w:tplc="AEB03D48" w:tentative="1">
      <w:start w:val="1"/>
      <w:numFmt w:val="lowerRoman"/>
      <w:lvlText w:val="%6."/>
      <w:lvlJc w:val="right"/>
      <w:pPr>
        <w:ind w:left="2520" w:hanging="420"/>
      </w:pPr>
    </w:lvl>
    <w:lvl w:ilvl="6" w:tplc="69AC63B0" w:tentative="1">
      <w:start w:val="1"/>
      <w:numFmt w:val="decimal"/>
      <w:lvlText w:val="%7."/>
      <w:lvlJc w:val="left"/>
      <w:pPr>
        <w:ind w:left="2940" w:hanging="420"/>
      </w:pPr>
    </w:lvl>
    <w:lvl w:ilvl="7" w:tplc="D39214D0" w:tentative="1">
      <w:start w:val="1"/>
      <w:numFmt w:val="lowerLetter"/>
      <w:lvlText w:val="%8)"/>
      <w:lvlJc w:val="left"/>
      <w:pPr>
        <w:ind w:left="3360" w:hanging="420"/>
      </w:pPr>
    </w:lvl>
    <w:lvl w:ilvl="8" w:tplc="DF601872"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_(UTS) 2018_5&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wf9df0nf9zdlesftmxtwvh5vzv9pvxaxdt&quot;&gt;MO-literatures&lt;record-ids&gt;&lt;item&gt;42&lt;/item&gt;&lt;item&gt;43&lt;/item&gt;&lt;/record-ids&gt;&lt;/item&gt;&lt;/Libraries&gt;"/>
  </w:docVars>
  <w:rsids>
    <w:rsidRoot w:val="00966337"/>
    <w:rsid w:val="00005FB9"/>
    <w:rsid w:val="00017E53"/>
    <w:rsid w:val="00024EDF"/>
    <w:rsid w:val="000360E3"/>
    <w:rsid w:val="000368B6"/>
    <w:rsid w:val="00052BDD"/>
    <w:rsid w:val="000555D7"/>
    <w:rsid w:val="00066A8A"/>
    <w:rsid w:val="000771C1"/>
    <w:rsid w:val="000A0559"/>
    <w:rsid w:val="000A3FE7"/>
    <w:rsid w:val="000B74CE"/>
    <w:rsid w:val="000C1F7D"/>
    <w:rsid w:val="000C514C"/>
    <w:rsid w:val="000E1C0F"/>
    <w:rsid w:val="000E38A7"/>
    <w:rsid w:val="000E5B1D"/>
    <w:rsid w:val="000F18F1"/>
    <w:rsid w:val="000F2C69"/>
    <w:rsid w:val="001023D0"/>
    <w:rsid w:val="00112A10"/>
    <w:rsid w:val="001131A1"/>
    <w:rsid w:val="001214C1"/>
    <w:rsid w:val="00127A45"/>
    <w:rsid w:val="001309A6"/>
    <w:rsid w:val="0013592E"/>
    <w:rsid w:val="00135BEC"/>
    <w:rsid w:val="001412BA"/>
    <w:rsid w:val="00146E7A"/>
    <w:rsid w:val="00147963"/>
    <w:rsid w:val="00162688"/>
    <w:rsid w:val="00174A9A"/>
    <w:rsid w:val="00183F87"/>
    <w:rsid w:val="001866C2"/>
    <w:rsid w:val="001C60E2"/>
    <w:rsid w:val="001D11D5"/>
    <w:rsid w:val="001D2207"/>
    <w:rsid w:val="001F55A3"/>
    <w:rsid w:val="00201DCE"/>
    <w:rsid w:val="00202F7C"/>
    <w:rsid w:val="002105AE"/>
    <w:rsid w:val="00245D8F"/>
    <w:rsid w:val="00247223"/>
    <w:rsid w:val="00250E5F"/>
    <w:rsid w:val="00263B80"/>
    <w:rsid w:val="00280912"/>
    <w:rsid w:val="00283FE1"/>
    <w:rsid w:val="00284436"/>
    <w:rsid w:val="00292E51"/>
    <w:rsid w:val="002960F8"/>
    <w:rsid w:val="002A1266"/>
    <w:rsid w:val="002A43E4"/>
    <w:rsid w:val="002B5A95"/>
    <w:rsid w:val="002B6756"/>
    <w:rsid w:val="002D4169"/>
    <w:rsid w:val="002E34EB"/>
    <w:rsid w:val="002E5D0E"/>
    <w:rsid w:val="002F577A"/>
    <w:rsid w:val="002F646B"/>
    <w:rsid w:val="00301EB8"/>
    <w:rsid w:val="003027E8"/>
    <w:rsid w:val="003114B1"/>
    <w:rsid w:val="00313AB7"/>
    <w:rsid w:val="00314DD2"/>
    <w:rsid w:val="00316D15"/>
    <w:rsid w:val="00332652"/>
    <w:rsid w:val="00343A96"/>
    <w:rsid w:val="003479EC"/>
    <w:rsid w:val="00367BBE"/>
    <w:rsid w:val="003718B1"/>
    <w:rsid w:val="003847BB"/>
    <w:rsid w:val="00387342"/>
    <w:rsid w:val="00387E11"/>
    <w:rsid w:val="00395643"/>
    <w:rsid w:val="00396116"/>
    <w:rsid w:val="003A69B9"/>
    <w:rsid w:val="003C2133"/>
    <w:rsid w:val="003D3052"/>
    <w:rsid w:val="003D5207"/>
    <w:rsid w:val="003D63E9"/>
    <w:rsid w:val="003F0F84"/>
    <w:rsid w:val="00422A3F"/>
    <w:rsid w:val="00423A4C"/>
    <w:rsid w:val="00443D4B"/>
    <w:rsid w:val="00453EF4"/>
    <w:rsid w:val="00454966"/>
    <w:rsid w:val="00471048"/>
    <w:rsid w:val="004753DB"/>
    <w:rsid w:val="00483FE4"/>
    <w:rsid w:val="00485095"/>
    <w:rsid w:val="00493DA2"/>
    <w:rsid w:val="004A3962"/>
    <w:rsid w:val="004A71C3"/>
    <w:rsid w:val="004B62D6"/>
    <w:rsid w:val="004C01AD"/>
    <w:rsid w:val="004C1BED"/>
    <w:rsid w:val="004D0533"/>
    <w:rsid w:val="004E2CB2"/>
    <w:rsid w:val="004F5B30"/>
    <w:rsid w:val="00501AB9"/>
    <w:rsid w:val="005021E5"/>
    <w:rsid w:val="005036CB"/>
    <w:rsid w:val="0052485C"/>
    <w:rsid w:val="00546279"/>
    <w:rsid w:val="005464A7"/>
    <w:rsid w:val="005466EC"/>
    <w:rsid w:val="0055464D"/>
    <w:rsid w:val="0057709C"/>
    <w:rsid w:val="00581F3E"/>
    <w:rsid w:val="00593585"/>
    <w:rsid w:val="005B0C03"/>
    <w:rsid w:val="005B3401"/>
    <w:rsid w:val="005B5A31"/>
    <w:rsid w:val="005B6D1B"/>
    <w:rsid w:val="005B7EA2"/>
    <w:rsid w:val="005F7D17"/>
    <w:rsid w:val="00602BCC"/>
    <w:rsid w:val="00607543"/>
    <w:rsid w:val="00612774"/>
    <w:rsid w:val="00621F21"/>
    <w:rsid w:val="00637C65"/>
    <w:rsid w:val="00644DA8"/>
    <w:rsid w:val="006463B1"/>
    <w:rsid w:val="00655B0B"/>
    <w:rsid w:val="00657914"/>
    <w:rsid w:val="006607E2"/>
    <w:rsid w:val="00677CE8"/>
    <w:rsid w:val="006920B9"/>
    <w:rsid w:val="0069244B"/>
    <w:rsid w:val="006A29A1"/>
    <w:rsid w:val="006B1766"/>
    <w:rsid w:val="006B1B9F"/>
    <w:rsid w:val="006C667A"/>
    <w:rsid w:val="006D411F"/>
    <w:rsid w:val="006D41E0"/>
    <w:rsid w:val="006D6133"/>
    <w:rsid w:val="006E140B"/>
    <w:rsid w:val="006E7A43"/>
    <w:rsid w:val="006F2A5B"/>
    <w:rsid w:val="00702F94"/>
    <w:rsid w:val="007279F5"/>
    <w:rsid w:val="007421C9"/>
    <w:rsid w:val="00752101"/>
    <w:rsid w:val="00753847"/>
    <w:rsid w:val="00755DC3"/>
    <w:rsid w:val="00762DDB"/>
    <w:rsid w:val="00766FE0"/>
    <w:rsid w:val="00772D40"/>
    <w:rsid w:val="00792822"/>
    <w:rsid w:val="007936BD"/>
    <w:rsid w:val="00794E9E"/>
    <w:rsid w:val="007B482F"/>
    <w:rsid w:val="007C224C"/>
    <w:rsid w:val="007C36CD"/>
    <w:rsid w:val="007C6BFE"/>
    <w:rsid w:val="007D129B"/>
    <w:rsid w:val="007D5493"/>
    <w:rsid w:val="007F0729"/>
    <w:rsid w:val="008026FF"/>
    <w:rsid w:val="008167E9"/>
    <w:rsid w:val="00832C6C"/>
    <w:rsid w:val="0083503B"/>
    <w:rsid w:val="00835E40"/>
    <w:rsid w:val="008374B0"/>
    <w:rsid w:val="00841AB8"/>
    <w:rsid w:val="008657D3"/>
    <w:rsid w:val="008702F9"/>
    <w:rsid w:val="0087354E"/>
    <w:rsid w:val="00873B07"/>
    <w:rsid w:val="0087675A"/>
    <w:rsid w:val="0088635C"/>
    <w:rsid w:val="00891CAC"/>
    <w:rsid w:val="00894F92"/>
    <w:rsid w:val="008A1B2E"/>
    <w:rsid w:val="008B0C92"/>
    <w:rsid w:val="008C5911"/>
    <w:rsid w:val="008F1C30"/>
    <w:rsid w:val="008F709D"/>
    <w:rsid w:val="00902753"/>
    <w:rsid w:val="009306EF"/>
    <w:rsid w:val="00933498"/>
    <w:rsid w:val="009370D8"/>
    <w:rsid w:val="0094240D"/>
    <w:rsid w:val="00943C53"/>
    <w:rsid w:val="00950622"/>
    <w:rsid w:val="00966337"/>
    <w:rsid w:val="009B1A43"/>
    <w:rsid w:val="009B34C1"/>
    <w:rsid w:val="009C702B"/>
    <w:rsid w:val="009C73FF"/>
    <w:rsid w:val="009E1F82"/>
    <w:rsid w:val="00A13EF5"/>
    <w:rsid w:val="00A14D47"/>
    <w:rsid w:val="00A27BDC"/>
    <w:rsid w:val="00A555D6"/>
    <w:rsid w:val="00A67E4F"/>
    <w:rsid w:val="00A737CA"/>
    <w:rsid w:val="00A8401E"/>
    <w:rsid w:val="00A855D5"/>
    <w:rsid w:val="00A85AFD"/>
    <w:rsid w:val="00A86BFE"/>
    <w:rsid w:val="00A9607E"/>
    <w:rsid w:val="00A97A4F"/>
    <w:rsid w:val="00AA4CBA"/>
    <w:rsid w:val="00AB240D"/>
    <w:rsid w:val="00AE3BB1"/>
    <w:rsid w:val="00AE3CDE"/>
    <w:rsid w:val="00AF06CE"/>
    <w:rsid w:val="00AF6B16"/>
    <w:rsid w:val="00B14C40"/>
    <w:rsid w:val="00B1516E"/>
    <w:rsid w:val="00B33683"/>
    <w:rsid w:val="00B450C9"/>
    <w:rsid w:val="00B73584"/>
    <w:rsid w:val="00BA04AD"/>
    <w:rsid w:val="00BA6CE4"/>
    <w:rsid w:val="00BA731C"/>
    <w:rsid w:val="00BB3D40"/>
    <w:rsid w:val="00BC7FCC"/>
    <w:rsid w:val="00BD44EA"/>
    <w:rsid w:val="00BE34A2"/>
    <w:rsid w:val="00C11315"/>
    <w:rsid w:val="00C33629"/>
    <w:rsid w:val="00C6484C"/>
    <w:rsid w:val="00C66BD2"/>
    <w:rsid w:val="00C80500"/>
    <w:rsid w:val="00C81C30"/>
    <w:rsid w:val="00C8397C"/>
    <w:rsid w:val="00C844AD"/>
    <w:rsid w:val="00C93C41"/>
    <w:rsid w:val="00C95230"/>
    <w:rsid w:val="00CA2C03"/>
    <w:rsid w:val="00CA41EE"/>
    <w:rsid w:val="00CA6ACA"/>
    <w:rsid w:val="00CB2E72"/>
    <w:rsid w:val="00CB378B"/>
    <w:rsid w:val="00CB4104"/>
    <w:rsid w:val="00CC6428"/>
    <w:rsid w:val="00CD7055"/>
    <w:rsid w:val="00CE1F8A"/>
    <w:rsid w:val="00CF6CF8"/>
    <w:rsid w:val="00D11422"/>
    <w:rsid w:val="00D14472"/>
    <w:rsid w:val="00D225AF"/>
    <w:rsid w:val="00D258A9"/>
    <w:rsid w:val="00D32B22"/>
    <w:rsid w:val="00D36AC0"/>
    <w:rsid w:val="00D427DA"/>
    <w:rsid w:val="00D43559"/>
    <w:rsid w:val="00D44159"/>
    <w:rsid w:val="00D50D0B"/>
    <w:rsid w:val="00D700FA"/>
    <w:rsid w:val="00D8035F"/>
    <w:rsid w:val="00D82999"/>
    <w:rsid w:val="00D8565D"/>
    <w:rsid w:val="00D86095"/>
    <w:rsid w:val="00DA3B8D"/>
    <w:rsid w:val="00DC0477"/>
    <w:rsid w:val="00DD2525"/>
    <w:rsid w:val="00DD7636"/>
    <w:rsid w:val="00DE4D5B"/>
    <w:rsid w:val="00DE5819"/>
    <w:rsid w:val="00DF0E60"/>
    <w:rsid w:val="00E048AD"/>
    <w:rsid w:val="00E06657"/>
    <w:rsid w:val="00E453A7"/>
    <w:rsid w:val="00EA7D31"/>
    <w:rsid w:val="00EB65C1"/>
    <w:rsid w:val="00EB7E12"/>
    <w:rsid w:val="00EC25CD"/>
    <w:rsid w:val="00EC3271"/>
    <w:rsid w:val="00EF0AE5"/>
    <w:rsid w:val="00F10AC2"/>
    <w:rsid w:val="00F112F8"/>
    <w:rsid w:val="00F1265A"/>
    <w:rsid w:val="00F1717A"/>
    <w:rsid w:val="00F22A5E"/>
    <w:rsid w:val="00F33E85"/>
    <w:rsid w:val="00F4347C"/>
    <w:rsid w:val="00F46627"/>
    <w:rsid w:val="00F4736B"/>
    <w:rsid w:val="00F57A50"/>
    <w:rsid w:val="00F70E44"/>
    <w:rsid w:val="00F854FC"/>
    <w:rsid w:val="00F93505"/>
    <w:rsid w:val="00FA12E8"/>
    <w:rsid w:val="00FB187F"/>
    <w:rsid w:val="00FC69EF"/>
    <w:rsid w:val="00FD050D"/>
    <w:rsid w:val="00FD27DE"/>
    <w:rsid w:val="00FD6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A4CE"/>
  <w15:chartTrackingRefBased/>
  <w15:docId w15:val="{199F8AC9-FBE1-467D-8D57-95351A44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306E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0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50C9"/>
    <w:rPr>
      <w:sz w:val="18"/>
      <w:szCs w:val="18"/>
    </w:rPr>
  </w:style>
  <w:style w:type="paragraph" w:styleId="Footer">
    <w:name w:val="footer"/>
    <w:basedOn w:val="Normal"/>
    <w:link w:val="FooterChar"/>
    <w:uiPriority w:val="99"/>
    <w:unhideWhenUsed/>
    <w:rsid w:val="00B450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50C9"/>
    <w:rPr>
      <w:sz w:val="18"/>
      <w:szCs w:val="18"/>
    </w:rPr>
  </w:style>
  <w:style w:type="paragraph" w:styleId="Title">
    <w:name w:val="Title"/>
    <w:basedOn w:val="Normal"/>
    <w:next w:val="Normal"/>
    <w:link w:val="TitleChar"/>
    <w:uiPriority w:val="10"/>
    <w:qFormat/>
    <w:rsid w:val="00B450C9"/>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450C9"/>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9306EF"/>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9306EF"/>
    <w:rPr>
      <w:b/>
      <w:bCs/>
      <w:kern w:val="28"/>
      <w:sz w:val="32"/>
      <w:szCs w:val="32"/>
    </w:rPr>
  </w:style>
  <w:style w:type="character" w:customStyle="1" w:styleId="Heading1Char">
    <w:name w:val="Heading 1 Char"/>
    <w:basedOn w:val="DefaultParagraphFont"/>
    <w:link w:val="Heading1"/>
    <w:uiPriority w:val="9"/>
    <w:rsid w:val="009306EF"/>
    <w:rPr>
      <w:b/>
      <w:bCs/>
      <w:kern w:val="44"/>
      <w:sz w:val="44"/>
      <w:szCs w:val="44"/>
    </w:rPr>
  </w:style>
  <w:style w:type="paragraph" w:styleId="ListParagraph">
    <w:name w:val="List Paragraph"/>
    <w:basedOn w:val="Normal"/>
    <w:uiPriority w:val="34"/>
    <w:qFormat/>
    <w:rsid w:val="00C6484C"/>
    <w:pPr>
      <w:ind w:firstLineChars="200" w:firstLine="420"/>
    </w:pPr>
  </w:style>
  <w:style w:type="character" w:styleId="PlaceholderText">
    <w:name w:val="Placeholder Text"/>
    <w:basedOn w:val="DefaultParagraphFont"/>
    <w:uiPriority w:val="99"/>
    <w:semiHidden/>
    <w:rsid w:val="00005FB9"/>
    <w:rPr>
      <w:color w:val="808080"/>
    </w:rPr>
  </w:style>
  <w:style w:type="paragraph" w:customStyle="1" w:styleId="EndNoteBibliographyTitle">
    <w:name w:val="EndNote Bibliography Title"/>
    <w:basedOn w:val="Normal"/>
    <w:link w:val="EndNoteBibliographyTitleChar"/>
    <w:rsid w:val="008B0C92"/>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8B0C92"/>
    <w:rPr>
      <w:rFonts w:ascii="等线" w:eastAsia="等线" w:hAnsi="等线"/>
      <w:noProof/>
      <w:sz w:val="20"/>
    </w:rPr>
  </w:style>
  <w:style w:type="paragraph" w:customStyle="1" w:styleId="EndNoteBibliography">
    <w:name w:val="EndNote Bibliography"/>
    <w:basedOn w:val="Normal"/>
    <w:link w:val="EndNoteBibliographyChar"/>
    <w:rsid w:val="008B0C92"/>
    <w:rPr>
      <w:rFonts w:ascii="等线" w:eastAsia="等线" w:hAnsi="等线"/>
      <w:noProof/>
      <w:sz w:val="20"/>
    </w:rPr>
  </w:style>
  <w:style w:type="character" w:customStyle="1" w:styleId="EndNoteBibliographyChar">
    <w:name w:val="EndNote Bibliography Char"/>
    <w:basedOn w:val="DefaultParagraphFont"/>
    <w:link w:val="EndNoteBibliography"/>
    <w:rsid w:val="008B0C92"/>
    <w:rPr>
      <w:rFonts w:ascii="等线" w:eastAsia="等线" w:hAnsi="等线"/>
      <w:noProof/>
      <w:sz w:val="20"/>
    </w:rPr>
  </w:style>
  <w:style w:type="paragraph" w:styleId="NoSpacing">
    <w:name w:val="No Spacing"/>
    <w:link w:val="NoSpacingChar"/>
    <w:uiPriority w:val="1"/>
    <w:qFormat/>
    <w:rsid w:val="00AF6B16"/>
    <w:rPr>
      <w:kern w:val="0"/>
      <w:sz w:val="22"/>
      <w:lang w:eastAsia="en-US"/>
    </w:rPr>
  </w:style>
  <w:style w:type="character" w:customStyle="1" w:styleId="NoSpacingChar">
    <w:name w:val="No Spacing Char"/>
    <w:basedOn w:val="DefaultParagraphFont"/>
    <w:link w:val="NoSpacing"/>
    <w:uiPriority w:val="1"/>
    <w:rsid w:val="00AF6B16"/>
    <w:rPr>
      <w:kern w:val="0"/>
      <w:sz w:val="22"/>
      <w:lang w:eastAsia="en-US"/>
    </w:rPr>
  </w:style>
  <w:style w:type="paragraph" w:styleId="TOCHeading">
    <w:name w:val="TOC Heading"/>
    <w:basedOn w:val="Heading1"/>
    <w:next w:val="Normal"/>
    <w:uiPriority w:val="39"/>
    <w:unhideWhenUsed/>
    <w:qFormat/>
    <w:rsid w:val="001214C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1214C1"/>
  </w:style>
  <w:style w:type="character" w:styleId="Hyperlink">
    <w:name w:val="Hyperlink"/>
    <w:basedOn w:val="DefaultParagraphFont"/>
    <w:uiPriority w:val="99"/>
    <w:unhideWhenUsed/>
    <w:rsid w:val="001214C1"/>
    <w:rPr>
      <w:color w:val="0563C1" w:themeColor="hyperlink"/>
      <w:u w:val="single"/>
    </w:rPr>
  </w:style>
  <w:style w:type="paragraph" w:styleId="Caption">
    <w:name w:val="caption"/>
    <w:basedOn w:val="Normal"/>
    <w:next w:val="Normal"/>
    <w:uiPriority w:val="35"/>
    <w:unhideWhenUsed/>
    <w:qFormat/>
    <w:rsid w:val="0052485C"/>
    <w:rPr>
      <w:rFonts w:asciiTheme="majorHAnsi" w:eastAsia="黑体" w:hAnsiTheme="majorHAnsi" w:cstheme="majorBidi"/>
      <w:sz w:val="20"/>
      <w:szCs w:val="20"/>
    </w:rPr>
  </w:style>
  <w:style w:type="table" w:styleId="TableGrid">
    <w:name w:val="Table Grid"/>
    <w:basedOn w:val="TableNormal"/>
    <w:uiPriority w:val="39"/>
    <w:rsid w:val="006E1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97E01BCFF45E8B93255ED218F3714"/>
        <w:category>
          <w:name w:val="General"/>
          <w:gallery w:val="placeholder"/>
        </w:category>
        <w:types>
          <w:type w:val="bbPlcHdr"/>
        </w:types>
        <w:behaviors>
          <w:behavior w:val="content"/>
        </w:behaviors>
        <w:guid w:val="{A5D9E964-E863-4F51-B66C-325D90248CDC}"/>
      </w:docPartPr>
      <w:docPartBody>
        <w:p w:rsidR="00641E9F" w:rsidRDefault="008A1F8D" w:rsidP="008A1F8D">
          <w:pPr>
            <w:pStyle w:val="FB697E01BCFF45E8B93255ED218F3714"/>
          </w:pPr>
          <w:r>
            <w:rPr>
              <w:rFonts w:asciiTheme="majorHAnsi" w:eastAsiaTheme="majorEastAsia" w:hAnsiTheme="majorHAnsi" w:cstheme="majorBidi"/>
              <w:caps/>
              <w:color w:val="4472C4" w:themeColor="accent1"/>
              <w:sz w:val="80"/>
              <w:szCs w:val="80"/>
            </w:rPr>
            <w:t>[Document title]</w:t>
          </w:r>
        </w:p>
      </w:docPartBody>
    </w:docPart>
    <w:docPart>
      <w:docPartPr>
        <w:name w:val="7FB79DF7141D4EE9ACA716DAB14ED11C"/>
        <w:category>
          <w:name w:val="General"/>
          <w:gallery w:val="placeholder"/>
        </w:category>
        <w:types>
          <w:type w:val="bbPlcHdr"/>
        </w:types>
        <w:behaviors>
          <w:behavior w:val="content"/>
        </w:behaviors>
        <w:guid w:val="{71616EF5-B23A-4AA0-8D14-5F02B8F7D5C5}"/>
      </w:docPartPr>
      <w:docPartBody>
        <w:p w:rsidR="00641E9F" w:rsidRDefault="008A1F8D" w:rsidP="008A1F8D">
          <w:pPr>
            <w:pStyle w:val="7FB79DF7141D4EE9ACA716DAB14ED11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8D"/>
    <w:rsid w:val="003E5B1C"/>
    <w:rsid w:val="00641E9F"/>
    <w:rsid w:val="008A1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697E01BCFF45E8B93255ED218F3714">
    <w:name w:val="FB697E01BCFF45E8B93255ED218F3714"/>
    <w:rsid w:val="008A1F8D"/>
    <w:pPr>
      <w:widowControl w:val="0"/>
      <w:jc w:val="both"/>
    </w:pPr>
  </w:style>
  <w:style w:type="paragraph" w:customStyle="1" w:styleId="7FB79DF7141D4EE9ACA716DAB14ED11C">
    <w:name w:val="7FB79DF7141D4EE9ACA716DAB14ED11C"/>
    <w:rsid w:val="008A1F8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2019-08-27T00:00:00</PublishDate>
  <Abstract/>
  <CompanyAddress>Student ID: 13060835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AADB0-4CEC-4FB4-93D9-C5DEAFAE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8527</TotalTime>
  <Pages>9</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Machine Learning Assignment 1</vt:lpstr>
    </vt:vector>
  </TitlesOfParts>
  <Company>Name: Liang Ou</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 1</dc:title>
  <dc:subject>Literature review: LEARNING INTERNAL REPRESENTATIONS BY ERROR PROPAGATION</dc:subject>
  <dc:creator>Liang Ou</dc:creator>
  <cp:lastModifiedBy>Liang Ou</cp:lastModifiedBy>
  <cp:revision>252</cp:revision>
  <dcterms:created xsi:type="dcterms:W3CDTF">2019-08-18T14:41:00Z</dcterms:created>
  <dcterms:modified xsi:type="dcterms:W3CDTF">2019-08-27T03:22:00Z</dcterms:modified>
</cp:coreProperties>
</file>