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7039" w14:textId="77777777" w:rsidR="001C2137" w:rsidRDefault="001C2137"/>
    <w:p w14:paraId="6196E3DF" w14:textId="77777777" w:rsidR="001C2137" w:rsidRDefault="001C2137"/>
    <w:p w14:paraId="4082DDF3" w14:textId="77777777" w:rsidR="001C2137" w:rsidRDefault="001C2137"/>
    <w:p w14:paraId="7017AAAD" w14:textId="77777777" w:rsidR="001C2137" w:rsidRDefault="001C2137"/>
    <w:p w14:paraId="0D8BF919" w14:textId="77777777" w:rsidR="001C2137" w:rsidRDefault="001C2137"/>
    <w:p w14:paraId="2255C407" w14:textId="77777777" w:rsidR="001C2137" w:rsidRDefault="001C2137"/>
    <w:p w14:paraId="7F8573BB" w14:textId="77777777" w:rsidR="001C2137" w:rsidRDefault="001C2137"/>
    <w:p w14:paraId="0243ACC6" w14:textId="77777777" w:rsidR="001C2137" w:rsidRDefault="001C2137"/>
    <w:p w14:paraId="54EF93FF" w14:textId="77777777" w:rsidR="001C2137" w:rsidRDefault="001C2137"/>
    <w:p w14:paraId="2AA05AF0" w14:textId="77777777" w:rsidR="001C2137" w:rsidRDefault="001C2137" w:rsidP="001C2137">
      <w:pPr>
        <w:rPr>
          <w:b/>
          <w:bCs/>
          <w:color w:val="002060"/>
          <w:sz w:val="48"/>
          <w:szCs w:val="48"/>
        </w:rPr>
      </w:pPr>
      <w:r w:rsidRPr="001C2137">
        <w:rPr>
          <w:b/>
          <w:bCs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FB2B9A0" wp14:editId="2277C74C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255770" cy="2234373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234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137">
        <w:rPr>
          <w:b/>
          <w:bCs/>
          <w:color w:val="002060"/>
          <w:sz w:val="48"/>
          <w:szCs w:val="48"/>
        </w:rPr>
        <w:t xml:space="preserve">                         Cahier des charges</w:t>
      </w:r>
    </w:p>
    <w:p w14:paraId="0769B57E" w14:textId="4FFFB6FB" w:rsidR="001C2137" w:rsidRDefault="001C2137" w:rsidP="001C2137">
      <w:pPr>
        <w:jc w:val="center"/>
        <w:rPr>
          <w:sz w:val="36"/>
          <w:szCs w:val="36"/>
        </w:rPr>
      </w:pPr>
      <w:r w:rsidRPr="001C2137">
        <w:rPr>
          <w:sz w:val="36"/>
          <w:szCs w:val="36"/>
        </w:rPr>
        <w:t xml:space="preserve"> Mise en place d’une application mobile</w:t>
      </w:r>
      <w:r>
        <w:rPr>
          <w:sz w:val="36"/>
          <w:szCs w:val="36"/>
        </w:rPr>
        <w:t xml:space="preserve"> </w:t>
      </w:r>
    </w:p>
    <w:p w14:paraId="7281A702" w14:textId="72F0E558" w:rsidR="001C2137" w:rsidRDefault="001C2137" w:rsidP="001C2137">
      <w:pPr>
        <w:jc w:val="center"/>
        <w:rPr>
          <w:sz w:val="36"/>
          <w:szCs w:val="36"/>
        </w:rPr>
      </w:pPr>
    </w:p>
    <w:p w14:paraId="15249B1E" w14:textId="385F9275" w:rsidR="001C2137" w:rsidRDefault="001C2137" w:rsidP="001C2137">
      <w:pPr>
        <w:rPr>
          <w:sz w:val="36"/>
          <w:szCs w:val="36"/>
        </w:rPr>
      </w:pPr>
    </w:p>
    <w:p w14:paraId="4582740F" w14:textId="38AB5052" w:rsidR="001C2137" w:rsidRDefault="001C2137" w:rsidP="001C2137">
      <w:pPr>
        <w:jc w:val="center"/>
        <w:rPr>
          <w:sz w:val="36"/>
          <w:szCs w:val="36"/>
        </w:rPr>
      </w:pPr>
    </w:p>
    <w:p w14:paraId="1F3530B5" w14:textId="569A5E34" w:rsidR="001C2137" w:rsidRDefault="001C2137" w:rsidP="001C2137">
      <w:pPr>
        <w:jc w:val="center"/>
        <w:rPr>
          <w:sz w:val="36"/>
          <w:szCs w:val="36"/>
        </w:rPr>
      </w:pPr>
    </w:p>
    <w:p w14:paraId="7B1CD18B" w14:textId="79F57B7E" w:rsidR="001C2137" w:rsidRPr="001C2137" w:rsidRDefault="001C2137" w:rsidP="001C2137">
      <w:pPr>
        <w:rPr>
          <w:b/>
          <w:bCs/>
          <w:sz w:val="32"/>
          <w:szCs w:val="32"/>
        </w:rPr>
      </w:pPr>
      <w:r w:rsidRPr="001C2137">
        <w:rPr>
          <w:color w:val="595959" w:themeColor="text1" w:themeTint="A6"/>
          <w:sz w:val="32"/>
          <w:szCs w:val="32"/>
        </w:rPr>
        <w:t>Nom de l’entreprise </w:t>
      </w:r>
      <w:r w:rsidRPr="001C2137">
        <w:rPr>
          <w:b/>
          <w:bCs/>
          <w:sz w:val="32"/>
          <w:szCs w:val="32"/>
        </w:rPr>
        <w:t>: Onda</w:t>
      </w:r>
    </w:p>
    <w:p w14:paraId="598F98EB" w14:textId="1FCFC45E" w:rsidR="001C2137" w:rsidRDefault="001C2137" w:rsidP="001C2137">
      <w:pPr>
        <w:rPr>
          <w:b/>
          <w:bCs/>
          <w:sz w:val="32"/>
          <w:szCs w:val="32"/>
        </w:rPr>
      </w:pPr>
      <w:r w:rsidRPr="001C2137">
        <w:rPr>
          <w:color w:val="595959" w:themeColor="text1" w:themeTint="A6"/>
          <w:sz w:val="32"/>
          <w:szCs w:val="32"/>
        </w:rPr>
        <w:t>Projet</w:t>
      </w:r>
      <w:r w:rsidRPr="001C2137">
        <w:rPr>
          <w:sz w:val="32"/>
          <w:szCs w:val="32"/>
        </w:rPr>
        <w:t> </w:t>
      </w:r>
      <w:r w:rsidRPr="001C2137">
        <w:rPr>
          <w:b/>
          <w:bCs/>
          <w:sz w:val="32"/>
          <w:szCs w:val="32"/>
        </w:rPr>
        <w:t>: Benchmark et mise en place d’une application mobile aéroportuaire</w:t>
      </w:r>
    </w:p>
    <w:p w14:paraId="00AD16F4" w14:textId="0B564917" w:rsidR="001C2137" w:rsidRDefault="001C2137" w:rsidP="001C2137">
      <w:pPr>
        <w:rPr>
          <w:b/>
          <w:bCs/>
          <w:sz w:val="32"/>
          <w:szCs w:val="32"/>
        </w:rPr>
      </w:pPr>
    </w:p>
    <w:p w14:paraId="083E9E8C" w14:textId="65551FC2" w:rsidR="001C2137" w:rsidRDefault="001C2137" w:rsidP="001C2137">
      <w:pPr>
        <w:rPr>
          <w:b/>
          <w:bCs/>
          <w:sz w:val="32"/>
          <w:szCs w:val="32"/>
        </w:rPr>
      </w:pPr>
    </w:p>
    <w:p w14:paraId="0DB05532" w14:textId="40C116C3" w:rsidR="001C2137" w:rsidRDefault="001C2137" w:rsidP="001C2137">
      <w:pPr>
        <w:rPr>
          <w:b/>
          <w:bCs/>
          <w:sz w:val="32"/>
          <w:szCs w:val="32"/>
        </w:rPr>
      </w:pPr>
    </w:p>
    <w:p w14:paraId="3313F3F5" w14:textId="268ED521" w:rsidR="001C2137" w:rsidRDefault="001C2137" w:rsidP="001C2137">
      <w:pPr>
        <w:rPr>
          <w:b/>
          <w:bCs/>
          <w:sz w:val="32"/>
          <w:szCs w:val="32"/>
        </w:rPr>
      </w:pPr>
      <w:r w:rsidRPr="006D3422">
        <w:rPr>
          <w:b/>
          <w:bCs/>
          <w:color w:val="595959" w:themeColor="text1" w:themeTint="A6"/>
          <w:sz w:val="32"/>
          <w:szCs w:val="32"/>
        </w:rPr>
        <w:t>Ingénieurs SIG </w:t>
      </w:r>
      <w:r>
        <w:rPr>
          <w:b/>
          <w:bCs/>
          <w:sz w:val="32"/>
          <w:szCs w:val="32"/>
        </w:rPr>
        <w:t>: EL HAMLAOUI Maha</w:t>
      </w:r>
    </w:p>
    <w:p w14:paraId="50932C27" w14:textId="491F8EA3" w:rsidR="001C2137" w:rsidRDefault="001C2137" w:rsidP="001C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RAHOB Oumaima</w:t>
      </w:r>
    </w:p>
    <w:p w14:paraId="5AAFDDF4" w14:textId="1671E718" w:rsidR="001C2137" w:rsidRDefault="006D3422" w:rsidP="001C2137">
      <w:pPr>
        <w:rPr>
          <w:b/>
          <w:bCs/>
          <w:sz w:val="32"/>
          <w:szCs w:val="32"/>
        </w:rPr>
      </w:pPr>
      <w:r w:rsidRPr="006D3422">
        <w:rPr>
          <w:b/>
          <w:bCs/>
          <w:color w:val="595959" w:themeColor="text1" w:themeTint="A6"/>
          <w:sz w:val="32"/>
          <w:szCs w:val="32"/>
        </w:rPr>
        <w:t>E-mail </w:t>
      </w:r>
      <w:r>
        <w:rPr>
          <w:b/>
          <w:bCs/>
          <w:sz w:val="32"/>
          <w:szCs w:val="32"/>
        </w:rPr>
        <w:t xml:space="preserve">: </w:t>
      </w:r>
      <w:hyperlink r:id="rId6" w:history="1">
        <w:r w:rsidRPr="00554329">
          <w:rPr>
            <w:rStyle w:val="Lienhypertexte"/>
            <w:b/>
            <w:bCs/>
            <w:sz w:val="32"/>
            <w:szCs w:val="32"/>
          </w:rPr>
          <w:t>maha.elhamlaoui@gmail.com</w:t>
        </w:r>
      </w:hyperlink>
    </w:p>
    <w:p w14:paraId="501D35FB" w14:textId="109F6E44" w:rsidR="006D3422" w:rsidRDefault="006D3422" w:rsidP="001C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hyperlink r:id="rId7" w:history="1">
        <w:r w:rsidR="001D7A57" w:rsidRPr="00554329">
          <w:rPr>
            <w:rStyle w:val="Lienhypertexte"/>
            <w:b/>
            <w:bCs/>
            <w:sz w:val="32"/>
            <w:szCs w:val="32"/>
          </w:rPr>
          <w:t>rahob.oumaima@gmail.com</w:t>
        </w:r>
      </w:hyperlink>
    </w:p>
    <w:p w14:paraId="5F6B4E2E" w14:textId="40C6E4CE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Présentation de l’organisme</w:t>
      </w:r>
    </w:p>
    <w:p w14:paraId="2944869C" w14:textId="44ECC4FF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4A4E3890" w14:textId="2699ED25" w:rsidR="00C11EEC" w:rsidRDefault="00C11EEC" w:rsidP="00C11EEC">
      <w:pPr>
        <w:jc w:val="both"/>
        <w:rPr>
          <w:rFonts w:cstheme="minorHAnsi"/>
          <w:sz w:val="28"/>
          <w:szCs w:val="28"/>
        </w:rPr>
      </w:pPr>
      <w:r w:rsidRPr="00C11EEC">
        <w:rPr>
          <w:rFonts w:cstheme="minorHAnsi"/>
          <w:sz w:val="28"/>
          <w:szCs w:val="28"/>
          <w:shd w:val="clear" w:color="auto" w:fill="FFFFFF"/>
        </w:rPr>
        <w:t>L'Office national des aéroports (</w:t>
      </w:r>
      <w:r w:rsidR="006D0F4E" w:rsidRPr="00C11EEC">
        <w:rPr>
          <w:rFonts w:cstheme="minorHAnsi"/>
          <w:sz w:val="28"/>
          <w:szCs w:val="28"/>
          <w:shd w:val="clear" w:color="auto" w:fill="FFFFFF"/>
        </w:rPr>
        <w:t>ONDA</w:t>
      </w:r>
      <w:r w:rsidR="006D0F4E">
        <w:rPr>
          <w:rStyle w:val="lang-ar"/>
          <w:rFonts w:cstheme="minorHAnsi"/>
          <w:sz w:val="28"/>
          <w:szCs w:val="28"/>
          <w:shd w:val="clear" w:color="auto" w:fill="FFFFFF"/>
          <w:lang w:bidi="ar"/>
        </w:rPr>
        <w:t xml:space="preserve">) </w:t>
      </w:r>
      <w:r w:rsidRPr="00C11EEC">
        <w:rPr>
          <w:rFonts w:cstheme="minorHAnsi"/>
          <w:sz w:val="28"/>
          <w:szCs w:val="28"/>
          <w:shd w:val="clear" w:color="auto" w:fill="FFFFFF"/>
        </w:rPr>
        <w:t>est l'établissement public chargé des aéroports et du contrôle de la navigation aérienne au </w:t>
      </w:r>
      <w:hyperlink r:id="rId8" w:tooltip="Maroc" w:history="1">
        <w:r w:rsidRPr="00C11EEC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Maroc</w:t>
        </w:r>
      </w:hyperlink>
      <w:r>
        <w:rPr>
          <w:rFonts w:cstheme="minorHAnsi"/>
          <w:sz w:val="28"/>
          <w:szCs w:val="28"/>
        </w:rPr>
        <w:t>.</w:t>
      </w:r>
    </w:p>
    <w:p w14:paraId="2E8234D4" w14:textId="16AE32C1" w:rsidR="006D0F4E" w:rsidRDefault="006D0F4E" w:rsidP="006D0F4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grandes missions de Onda se sont regroupés en quatre grands axes :</w:t>
      </w:r>
    </w:p>
    <w:p w14:paraId="3C3DDB04" w14:textId="29C57D89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garantie de la sécurité de la navigation aérienne au niveau des aéroports et de l’espace aérien, sous juridiction nationale.</w:t>
      </w:r>
    </w:p>
    <w:p w14:paraId="1A9EC530" w14:textId="565A0FFB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L’aménagement, l’exploitation, l’entretien et le développement des aéroports civils de l’État. L’embarquement, le débarquement, le transit et l’acheminement à terre des voyageurs, des marchandises et du courrier transportés par air, ainsi que tout service destiné à la satisfaction des besoins des usagers et du public.</w:t>
      </w:r>
    </w:p>
    <w:p w14:paraId="2E02C6FD" w14:textId="753B3551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liaison avec les organismes et les aéroports internationaux afin de répondre aux besoins du trafic aérien.</w:t>
      </w:r>
    </w:p>
    <w:p w14:paraId="5ABFA722" w14:textId="77777777" w:rsidR="006D0F4E" w:rsidRPr="006D0F4E" w:rsidRDefault="006D0F4E" w:rsidP="006D0F4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theme="minorHAnsi"/>
          <w:color w:val="202122"/>
          <w:sz w:val="28"/>
          <w:szCs w:val="28"/>
          <w:lang w:eastAsia="fr-MA"/>
        </w:rPr>
      </w:pPr>
      <w:r w:rsidRPr="006D0F4E">
        <w:rPr>
          <w:rFonts w:eastAsia="Times New Roman" w:cstheme="minorHAnsi"/>
          <w:color w:val="202122"/>
          <w:sz w:val="28"/>
          <w:szCs w:val="28"/>
          <w:lang w:eastAsia="fr-MA"/>
        </w:rPr>
        <w:t>La formation d’ingénieurs de l’aéronautique civile, de contrôleurs et d’électroniciens de la sécurité aérienne.</w:t>
      </w:r>
    </w:p>
    <w:p w14:paraId="33DDCD30" w14:textId="77777777" w:rsidR="006D0F4E" w:rsidRDefault="006D0F4E" w:rsidP="00C11EEC">
      <w:pPr>
        <w:jc w:val="both"/>
        <w:rPr>
          <w:rFonts w:cstheme="minorHAnsi"/>
          <w:sz w:val="28"/>
          <w:szCs w:val="28"/>
        </w:rPr>
      </w:pPr>
    </w:p>
    <w:p w14:paraId="0CE4F046" w14:textId="77777777" w:rsidR="006D0F4E" w:rsidRPr="00C11EEC" w:rsidRDefault="006D0F4E" w:rsidP="00C11EEC">
      <w:pPr>
        <w:jc w:val="both"/>
        <w:rPr>
          <w:rFonts w:cstheme="minorHAnsi"/>
          <w:sz w:val="28"/>
          <w:szCs w:val="28"/>
        </w:rPr>
      </w:pPr>
    </w:p>
    <w:p w14:paraId="358BF491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02FF6E02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5D743BDB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7AB500E2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66BAA454" w14:textId="77777777" w:rsidR="00C11EEC" w:rsidRDefault="00C11EEC" w:rsidP="006D3422">
      <w:pPr>
        <w:jc w:val="center"/>
        <w:rPr>
          <w:b/>
          <w:bCs/>
          <w:color w:val="0070C0"/>
          <w:sz w:val="36"/>
          <w:szCs w:val="36"/>
        </w:rPr>
      </w:pPr>
    </w:p>
    <w:p w14:paraId="5BF3BC47" w14:textId="77777777" w:rsidR="00C11EEC" w:rsidRDefault="00C11EEC" w:rsidP="006D0F4E">
      <w:pPr>
        <w:rPr>
          <w:b/>
          <w:bCs/>
          <w:color w:val="0070C0"/>
          <w:sz w:val="36"/>
          <w:szCs w:val="36"/>
        </w:rPr>
      </w:pPr>
    </w:p>
    <w:p w14:paraId="3F4F1EAD" w14:textId="5C1EBAE5" w:rsidR="00C11EEC" w:rsidRDefault="00C11EEC" w:rsidP="00FF0A1A">
      <w:pPr>
        <w:rPr>
          <w:b/>
          <w:bCs/>
          <w:color w:val="0070C0"/>
          <w:sz w:val="36"/>
          <w:szCs w:val="36"/>
        </w:rPr>
      </w:pPr>
    </w:p>
    <w:p w14:paraId="58C8965A" w14:textId="2A4BF6FD" w:rsidR="006D3422" w:rsidRDefault="006D3422" w:rsidP="006D3422">
      <w:pPr>
        <w:jc w:val="center"/>
        <w:rPr>
          <w:b/>
          <w:bCs/>
          <w:color w:val="0070C0"/>
          <w:sz w:val="36"/>
          <w:szCs w:val="36"/>
        </w:rPr>
      </w:pPr>
      <w:r w:rsidRPr="006D3422">
        <w:rPr>
          <w:b/>
          <w:bCs/>
          <w:color w:val="0070C0"/>
          <w:sz w:val="36"/>
          <w:szCs w:val="36"/>
        </w:rPr>
        <w:lastRenderedPageBreak/>
        <w:t>Présentation du projet</w:t>
      </w:r>
    </w:p>
    <w:p w14:paraId="05F3156E" w14:textId="5989C0ED" w:rsidR="001B6968" w:rsidRDefault="001B6968" w:rsidP="006D3422">
      <w:pPr>
        <w:jc w:val="center"/>
        <w:rPr>
          <w:b/>
          <w:bCs/>
          <w:color w:val="0070C0"/>
          <w:sz w:val="36"/>
          <w:szCs w:val="36"/>
        </w:rPr>
      </w:pPr>
    </w:p>
    <w:p w14:paraId="14BB2522" w14:textId="344769F5" w:rsidR="001B6968" w:rsidRDefault="001B6968" w:rsidP="001B6968">
      <w:pPr>
        <w:spacing w:line="360" w:lineRule="auto"/>
        <w:jc w:val="both"/>
        <w:rPr>
          <w:sz w:val="28"/>
          <w:szCs w:val="28"/>
        </w:rPr>
      </w:pPr>
      <w:r w:rsidRPr="001B6968">
        <w:rPr>
          <w:sz w:val="28"/>
          <w:szCs w:val="28"/>
        </w:rPr>
        <w:t>Cette partie est dédié pour bien comprendre le contexte du projet afin de préciser la problématique, les objectifs ciblés de ce projet et le cahier de charge proposé avant d’aboutir à la méthodologie, la planification et la conception du projet</w:t>
      </w:r>
      <w:r>
        <w:rPr>
          <w:sz w:val="28"/>
          <w:szCs w:val="28"/>
        </w:rPr>
        <w:t xml:space="preserve">. </w:t>
      </w:r>
    </w:p>
    <w:p w14:paraId="32B8AE5A" w14:textId="72057E12" w:rsidR="001B6968" w:rsidRDefault="001B6968" w:rsidP="001B6968">
      <w:pPr>
        <w:jc w:val="both"/>
        <w:rPr>
          <w:sz w:val="28"/>
          <w:szCs w:val="28"/>
        </w:rPr>
      </w:pPr>
    </w:p>
    <w:p w14:paraId="748D277A" w14:textId="6630771E" w:rsidR="00C9498D" w:rsidRPr="000624F0" w:rsidRDefault="001B6968" w:rsidP="00C9498D">
      <w:pPr>
        <w:spacing w:line="276" w:lineRule="auto"/>
        <w:jc w:val="both"/>
        <w:rPr>
          <w:color w:val="002060"/>
          <w:sz w:val="28"/>
          <w:szCs w:val="28"/>
        </w:rPr>
      </w:pPr>
      <w:r w:rsidRPr="000624F0">
        <w:rPr>
          <w:color w:val="002060"/>
          <w:sz w:val="28"/>
          <w:szCs w:val="28"/>
        </w:rPr>
        <w:t>Contexte générale :</w:t>
      </w:r>
    </w:p>
    <w:p w14:paraId="5B7822E7" w14:textId="71247222" w:rsidR="001B6968" w:rsidRPr="001B6968" w:rsidRDefault="001B6968" w:rsidP="00216523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1B6968">
        <w:rPr>
          <w:rFonts w:cstheme="minorHAnsi"/>
          <w:sz w:val="28"/>
          <w:szCs w:val="28"/>
          <w:shd w:val="clear" w:color="auto" w:fill="FFFFFF"/>
        </w:rPr>
        <w:t xml:space="preserve">L’Office national des aéroports (ONDA) </w:t>
      </w:r>
      <w:r w:rsidRPr="001B6968">
        <w:rPr>
          <w:rFonts w:cstheme="minorHAnsi"/>
          <w:sz w:val="28"/>
          <w:szCs w:val="28"/>
          <w:shd w:val="clear" w:color="auto" w:fill="FFFFFF"/>
        </w:rPr>
        <w:t xml:space="preserve">souhaitera </w:t>
      </w:r>
      <w:r w:rsidRPr="001B6968">
        <w:rPr>
          <w:rFonts w:cstheme="minorHAnsi"/>
          <w:sz w:val="28"/>
          <w:szCs w:val="28"/>
          <w:shd w:val="clear" w:color="auto" w:fill="FFFFFF"/>
        </w:rPr>
        <w:t xml:space="preserve">se </w:t>
      </w:r>
      <w:r w:rsidRPr="001B6968">
        <w:rPr>
          <w:rFonts w:cstheme="minorHAnsi"/>
          <w:sz w:val="28"/>
          <w:szCs w:val="28"/>
          <w:shd w:val="clear" w:color="auto" w:fill="FFFFFF"/>
        </w:rPr>
        <w:t>rapprocher de</w:t>
      </w:r>
      <w:r w:rsidRPr="001B6968">
        <w:rPr>
          <w:rFonts w:cstheme="minorHAnsi"/>
          <w:sz w:val="28"/>
          <w:szCs w:val="28"/>
          <w:shd w:val="clear" w:color="auto" w:fill="FFFFFF"/>
        </w:rPr>
        <w:t xml:space="preserve"> plus en plus aux voyageurs </w:t>
      </w:r>
      <w:r w:rsidRPr="001B6968">
        <w:rPr>
          <w:rFonts w:cstheme="minorHAnsi"/>
          <w:sz w:val="28"/>
          <w:szCs w:val="28"/>
          <w:shd w:val="clear" w:color="auto" w:fill="FFFFFF"/>
        </w:rPr>
        <w:t>à travers la création d’une application mobile aéroportuaire.</w:t>
      </w:r>
    </w:p>
    <w:p w14:paraId="60755337" w14:textId="6C56A737" w:rsidR="001C2137" w:rsidRDefault="001B6968" w:rsidP="00216523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C9498D">
        <w:rPr>
          <w:rFonts w:cstheme="minorHAnsi"/>
          <w:sz w:val="28"/>
          <w:szCs w:val="28"/>
          <w:shd w:val="clear" w:color="auto" w:fill="FFFFFF"/>
        </w:rPr>
        <w:t>Cette application va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 offr</w:t>
      </w:r>
      <w:r w:rsidRPr="00C9498D">
        <w:rPr>
          <w:rFonts w:cstheme="minorHAnsi"/>
          <w:sz w:val="28"/>
          <w:szCs w:val="28"/>
          <w:shd w:val="clear" w:color="auto" w:fill="FFFFFF"/>
        </w:rPr>
        <w:t>ir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 aux passagers et aux personnes qui les accompagnent ou les attendent un service d’information en temps réel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Elle </w:t>
      </w:r>
      <w:r w:rsidR="00C9498D" w:rsidRPr="00C9498D">
        <w:rPr>
          <w:rFonts w:cstheme="minorHAnsi"/>
          <w:sz w:val="28"/>
          <w:szCs w:val="28"/>
          <w:shd w:val="clear" w:color="auto" w:fill="FFFFFF"/>
        </w:rPr>
        <w:t>sera</w:t>
      </w:r>
      <w:r w:rsidRPr="00C9498D">
        <w:rPr>
          <w:rFonts w:cstheme="minorHAnsi"/>
          <w:sz w:val="28"/>
          <w:szCs w:val="28"/>
          <w:shd w:val="clear" w:color="auto" w:fill="FFFFFF"/>
        </w:rPr>
        <w:t xml:space="preserve"> conçue comme un assistant personnel qui accompagne le voyageur tout au long de son parcours, avant, pendant et après son passage à l’aéroport.</w:t>
      </w:r>
    </w:p>
    <w:p w14:paraId="5359E9B5" w14:textId="3B67A0FE" w:rsidR="00C9498D" w:rsidRDefault="00C9498D" w:rsidP="00C9498D">
      <w:pPr>
        <w:spacing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F3B198E" w14:textId="3C1C793F" w:rsidR="00C9498D" w:rsidRPr="00C11EEC" w:rsidRDefault="00C9498D" w:rsidP="00C9498D">
      <w:pPr>
        <w:spacing w:line="360" w:lineRule="auto"/>
        <w:jc w:val="both"/>
        <w:rPr>
          <w:rFonts w:cstheme="minorHAnsi"/>
          <w:color w:val="002060"/>
          <w:sz w:val="28"/>
          <w:szCs w:val="28"/>
          <w:shd w:val="clear" w:color="auto" w:fill="FFFFFF"/>
        </w:rPr>
      </w:pPr>
      <w:r w:rsidRPr="00C11EEC">
        <w:rPr>
          <w:rFonts w:cstheme="minorHAnsi"/>
          <w:color w:val="002060"/>
          <w:sz w:val="28"/>
          <w:szCs w:val="28"/>
          <w:shd w:val="clear" w:color="auto" w:fill="FFFFFF"/>
        </w:rPr>
        <w:t>Domaine de l’application :</w:t>
      </w:r>
    </w:p>
    <w:p w14:paraId="7D821C2D" w14:textId="1CEADAFD" w:rsidR="00FF0A1A" w:rsidRDefault="00C9498D" w:rsidP="00943FF1">
      <w:pPr>
        <w:spacing w:line="360" w:lineRule="auto"/>
        <w:jc w:val="both"/>
        <w:rPr>
          <w:sz w:val="28"/>
          <w:szCs w:val="28"/>
        </w:rPr>
      </w:pPr>
      <w:r w:rsidRPr="00C9498D">
        <w:rPr>
          <w:sz w:val="28"/>
          <w:szCs w:val="28"/>
        </w:rPr>
        <w:t xml:space="preserve">Ce cahier de charge montre toutes les besoins et les spécifications détaillée, ainsi les problématiques qu’on va résoudre dans le développement de notre </w:t>
      </w:r>
      <w:r>
        <w:rPr>
          <w:sz w:val="28"/>
          <w:szCs w:val="28"/>
        </w:rPr>
        <w:t>application mobile</w:t>
      </w:r>
      <w:r w:rsidRPr="00C9498D">
        <w:rPr>
          <w:sz w:val="28"/>
          <w:szCs w:val="28"/>
        </w:rPr>
        <w:t>.</w:t>
      </w:r>
    </w:p>
    <w:p w14:paraId="78DFD6F3" w14:textId="77777777" w:rsidR="00943FF1" w:rsidRDefault="00943FF1" w:rsidP="00943FF1">
      <w:pPr>
        <w:spacing w:line="360" w:lineRule="auto"/>
        <w:jc w:val="both"/>
        <w:rPr>
          <w:sz w:val="28"/>
          <w:szCs w:val="28"/>
        </w:rPr>
      </w:pPr>
    </w:p>
    <w:p w14:paraId="69DFAD8C" w14:textId="3E462D93" w:rsidR="00FF0A1A" w:rsidRDefault="00FF0A1A" w:rsidP="00C9498D">
      <w:pPr>
        <w:spacing w:line="360" w:lineRule="auto"/>
        <w:jc w:val="both"/>
        <w:rPr>
          <w:color w:val="1F3864" w:themeColor="accent1" w:themeShade="80"/>
          <w:sz w:val="28"/>
          <w:szCs w:val="28"/>
        </w:rPr>
      </w:pPr>
      <w:r w:rsidRPr="00FF0A1A">
        <w:rPr>
          <w:color w:val="1F3864" w:themeColor="accent1" w:themeShade="80"/>
          <w:sz w:val="28"/>
          <w:szCs w:val="28"/>
        </w:rPr>
        <w:t>Problématique :</w:t>
      </w:r>
    </w:p>
    <w:p w14:paraId="74A76155" w14:textId="760F6A32" w:rsidR="001C2137" w:rsidRPr="00216523" w:rsidRDefault="00943FF1" w:rsidP="00216523">
      <w:pPr>
        <w:spacing w:line="360" w:lineRule="auto"/>
        <w:jc w:val="both"/>
        <w:rPr>
          <w:sz w:val="28"/>
          <w:szCs w:val="28"/>
        </w:rPr>
      </w:pPr>
      <w:r w:rsidRPr="00943FF1">
        <w:rPr>
          <w:sz w:val="28"/>
          <w:szCs w:val="28"/>
        </w:rPr>
        <w:t xml:space="preserve">L’onda est responsable de l’ensemble des aéroports du Maroc. La problématique qui se pose est, dû à la superficie de l’aéroport, les passagers se trouvent toujours avec plusieurs questions sur le portail et terminal du vol, sur les services </w:t>
      </w:r>
      <w:r w:rsidRPr="00216523">
        <w:rPr>
          <w:sz w:val="28"/>
          <w:szCs w:val="28"/>
        </w:rPr>
        <w:lastRenderedPageBreak/>
        <w:t>de l’aéroport (boutique, restaurants, banques, bagages…) ainsi que les différents vols qui sont disponible. Vu qu’on est dans l’ère d la technologie, l’onda a alors décidé de s’approcher de ces clients à travers une solution mobile qui va faciliter le voyage et diminuer la perte du temps.</w:t>
      </w:r>
    </w:p>
    <w:p w14:paraId="4869F13B" w14:textId="77777777" w:rsidR="00943FF1" w:rsidRPr="00943FF1" w:rsidRDefault="00943FF1" w:rsidP="00943FF1">
      <w:pPr>
        <w:jc w:val="both"/>
      </w:pPr>
    </w:p>
    <w:p w14:paraId="67741390" w14:textId="07F78022" w:rsidR="00FF0A1A" w:rsidRDefault="00FF0A1A" w:rsidP="00FF0A1A">
      <w:pPr>
        <w:rPr>
          <w:color w:val="2F5496" w:themeColor="accent1" w:themeShade="BF"/>
          <w:sz w:val="32"/>
          <w:szCs w:val="32"/>
        </w:rPr>
      </w:pPr>
      <w:r w:rsidRPr="00FF0A1A">
        <w:rPr>
          <w:color w:val="2F5496" w:themeColor="accent1" w:themeShade="BF"/>
          <w:sz w:val="32"/>
          <w:szCs w:val="32"/>
        </w:rPr>
        <w:t>Données générales :</w:t>
      </w:r>
    </w:p>
    <w:p w14:paraId="3CFB52B9" w14:textId="20361FF2" w:rsidR="00FF0A1A" w:rsidRPr="00216523" w:rsidRDefault="00FF0A1A" w:rsidP="00FF0A1A">
      <w:pPr>
        <w:rPr>
          <w:sz w:val="28"/>
          <w:szCs w:val="28"/>
        </w:rPr>
      </w:pPr>
      <w:r w:rsidRPr="00216523">
        <w:rPr>
          <w:sz w:val="28"/>
          <w:szCs w:val="28"/>
        </w:rPr>
        <w:t xml:space="preserve">Les données générales </w:t>
      </w:r>
      <w:r w:rsidR="00B133E4" w:rsidRPr="00216523">
        <w:rPr>
          <w:sz w:val="28"/>
          <w:szCs w:val="28"/>
        </w:rPr>
        <w:t>utilisées :</w:t>
      </w:r>
    </w:p>
    <w:p w14:paraId="36D60AA5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216523">
        <w:rPr>
          <w:sz w:val="28"/>
          <w:szCs w:val="28"/>
        </w:rPr>
        <w:t>Vector</w:t>
      </w:r>
      <w:proofErr w:type="spellEnd"/>
      <w:r w:rsidRPr="00216523">
        <w:rPr>
          <w:sz w:val="28"/>
          <w:szCs w:val="28"/>
        </w:rPr>
        <w:t xml:space="preserve"> layer</w:t>
      </w:r>
    </w:p>
    <w:p w14:paraId="6312EF60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216523">
        <w:rPr>
          <w:sz w:val="28"/>
          <w:szCs w:val="28"/>
        </w:rPr>
        <w:t>Scene</w:t>
      </w:r>
      <w:proofErr w:type="spellEnd"/>
      <w:r w:rsidRPr="00216523">
        <w:rPr>
          <w:sz w:val="28"/>
          <w:szCs w:val="28"/>
        </w:rPr>
        <w:t xml:space="preserve"> layer</w:t>
      </w:r>
    </w:p>
    <w:p w14:paraId="34041BE5" w14:textId="77777777" w:rsidR="00B133E4" w:rsidRPr="00216523" w:rsidRDefault="00B133E4" w:rsidP="00B133E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16523">
        <w:rPr>
          <w:sz w:val="28"/>
          <w:szCs w:val="28"/>
        </w:rPr>
        <w:t>Une base de données spatiale et non spatiale</w:t>
      </w:r>
    </w:p>
    <w:p w14:paraId="423EBAAC" w14:textId="77777777" w:rsidR="00B133E4" w:rsidRDefault="00B133E4" w:rsidP="00B133E4">
      <w:pPr>
        <w:pStyle w:val="Paragraphedeliste"/>
        <w:rPr>
          <w:sz w:val="32"/>
          <w:szCs w:val="32"/>
        </w:rPr>
      </w:pPr>
    </w:p>
    <w:p w14:paraId="4BCF9332" w14:textId="77777777" w:rsidR="00B133E4" w:rsidRDefault="00B133E4" w:rsidP="00B133E4">
      <w:pPr>
        <w:pStyle w:val="Paragraphedeliste"/>
        <w:rPr>
          <w:sz w:val="32"/>
          <w:szCs w:val="32"/>
        </w:rPr>
      </w:pPr>
    </w:p>
    <w:p w14:paraId="313BDCAF" w14:textId="3258A4DC" w:rsidR="00B133E4" w:rsidRDefault="00B133E4" w:rsidP="00B133E4">
      <w:pPr>
        <w:pStyle w:val="Paragraphedeliste"/>
        <w:rPr>
          <w:b/>
          <w:bCs/>
          <w:color w:val="0070C0"/>
          <w:sz w:val="36"/>
          <w:szCs w:val="36"/>
        </w:rPr>
      </w:pPr>
      <w:r w:rsidRPr="00414E25">
        <w:rPr>
          <w:b/>
          <w:bCs/>
          <w:color w:val="0070C0"/>
          <w:sz w:val="36"/>
          <w:szCs w:val="36"/>
        </w:rPr>
        <w:t xml:space="preserve">                         Description du projet</w:t>
      </w:r>
    </w:p>
    <w:p w14:paraId="0DB96457" w14:textId="1C4B1DF9" w:rsidR="000624F0" w:rsidRDefault="000624F0" w:rsidP="00B133E4">
      <w:pPr>
        <w:pStyle w:val="Paragraphedeliste"/>
        <w:rPr>
          <w:b/>
          <w:bCs/>
          <w:color w:val="0070C0"/>
          <w:sz w:val="36"/>
          <w:szCs w:val="36"/>
        </w:rPr>
      </w:pPr>
    </w:p>
    <w:p w14:paraId="08C98E0F" w14:textId="44D7F986" w:rsidR="000624F0" w:rsidRDefault="000624F0" w:rsidP="00216523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Dans cette partie, on va donner une description globale de notre projet ainsi leurs modules, les acteurs principales et les besoins fonctionnels.</w:t>
      </w:r>
    </w:p>
    <w:p w14:paraId="2C8C5788" w14:textId="1F06CBAF" w:rsidR="000624F0" w:rsidRDefault="000624F0" w:rsidP="00216523">
      <w:pPr>
        <w:spacing w:line="360" w:lineRule="auto"/>
        <w:jc w:val="both"/>
        <w:rPr>
          <w:sz w:val="28"/>
          <w:szCs w:val="28"/>
        </w:rPr>
      </w:pPr>
    </w:p>
    <w:p w14:paraId="62C0B2CB" w14:textId="30BBECA1" w:rsidR="000624F0" w:rsidRDefault="000624F0" w:rsidP="000624F0">
      <w:pPr>
        <w:jc w:val="both"/>
        <w:rPr>
          <w:color w:val="002060"/>
          <w:sz w:val="28"/>
          <w:szCs w:val="28"/>
        </w:rPr>
      </w:pPr>
      <w:r w:rsidRPr="000624F0">
        <w:rPr>
          <w:color w:val="002060"/>
          <w:sz w:val="28"/>
          <w:szCs w:val="28"/>
        </w:rPr>
        <w:t>Description globale :</w:t>
      </w:r>
    </w:p>
    <w:p w14:paraId="0510697B" w14:textId="77777777" w:rsidR="000624F0" w:rsidRPr="000624F0" w:rsidRDefault="000624F0" w:rsidP="000624F0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Le projet consiste à mettre en place une solution de mobilité (services passagers) accessible sur smartphone et qui devra permettre aux utilisateurs d’avoir accès à l’ensemble de données (programme des vols, Moyens de transport disponibles sur un aéroport donné, fréquences des moyens de transport, services disponibles)</w:t>
      </w:r>
    </w:p>
    <w:p w14:paraId="2F2F8629" w14:textId="54D4E1DE" w:rsidR="000624F0" w:rsidRPr="00943FF1" w:rsidRDefault="000624F0" w:rsidP="00943FF1">
      <w:pPr>
        <w:spacing w:line="360" w:lineRule="auto"/>
        <w:jc w:val="both"/>
        <w:rPr>
          <w:sz w:val="28"/>
          <w:szCs w:val="28"/>
        </w:rPr>
      </w:pPr>
      <w:r w:rsidRPr="000624F0">
        <w:rPr>
          <w:sz w:val="28"/>
          <w:szCs w:val="28"/>
        </w:rPr>
        <w:t>L’application devra permettre aux passagers, une fois connectée à l’aéroport par WIFI ou Bluetooth, des informations personnalisées en fonction de la zone où ils se trouvent et en fonction de l’évolution des vols.</w:t>
      </w:r>
    </w:p>
    <w:p w14:paraId="7A4B62C6" w14:textId="77777777" w:rsidR="00943FF1" w:rsidRP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lastRenderedPageBreak/>
        <w:t>Acteurs :</w:t>
      </w:r>
    </w:p>
    <w:p w14:paraId="48E21DD7" w14:textId="398CE83F" w:rsidR="00943FF1" w:rsidRPr="00943FF1" w:rsidRDefault="00943FF1" w:rsidP="00216523">
      <w:pPr>
        <w:spacing w:line="360" w:lineRule="auto"/>
        <w:jc w:val="both"/>
        <w:rPr>
          <w:sz w:val="28"/>
          <w:szCs w:val="28"/>
        </w:rPr>
      </w:pPr>
      <w:r w:rsidRPr="00943FF1">
        <w:rPr>
          <w:sz w:val="28"/>
          <w:szCs w:val="28"/>
        </w:rPr>
        <w:t xml:space="preserve">Cette application est dédiée au grand public, elle intéresse les voyageurs passant par l’aéroport de Mohammed </w:t>
      </w:r>
      <w:r>
        <w:rPr>
          <w:sz w:val="28"/>
          <w:szCs w:val="28"/>
        </w:rPr>
        <w:t>V</w:t>
      </w:r>
      <w:r w:rsidRPr="00943FF1">
        <w:rPr>
          <w:sz w:val="28"/>
          <w:szCs w:val="28"/>
        </w:rPr>
        <w:t xml:space="preserve">. </w:t>
      </w:r>
    </w:p>
    <w:p w14:paraId="64E628B9" w14:textId="77777777" w:rsidR="00943FF1" w:rsidRP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Objectifs du projet :</w:t>
      </w:r>
    </w:p>
    <w:p w14:paraId="79E648EA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>Être proche au voyageur et leur garantir un voyage sans stress.</w:t>
      </w:r>
    </w:p>
    <w:p w14:paraId="1288268E" w14:textId="6A915493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 xml:space="preserve">Accompagner le voyageur </w:t>
      </w:r>
      <w:r w:rsidR="00216523" w:rsidRPr="00943FF1">
        <w:rPr>
          <w:sz w:val="28"/>
          <w:szCs w:val="28"/>
        </w:rPr>
        <w:t>dès</w:t>
      </w:r>
      <w:r w:rsidRPr="00943FF1">
        <w:rPr>
          <w:sz w:val="28"/>
          <w:szCs w:val="28"/>
        </w:rPr>
        <w:t xml:space="preserve"> l’entrée de l’aéroport jusqu’à l’embarquement.</w:t>
      </w:r>
    </w:p>
    <w:p w14:paraId="0C3BDEA5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 xml:space="preserve">Description de l’ensemble des services de l’aéroport </w:t>
      </w:r>
    </w:p>
    <w:p w14:paraId="6FD9173C" w14:textId="77777777" w:rsidR="00943FF1" w:rsidRPr="00943FF1" w:rsidRDefault="00943FF1" w:rsidP="00216523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43FF1">
        <w:rPr>
          <w:sz w:val="28"/>
          <w:szCs w:val="28"/>
        </w:rPr>
        <w:t>Faciliter l’obtention des moyens de transport</w:t>
      </w:r>
    </w:p>
    <w:p w14:paraId="57744EEB" w14:textId="2E461955" w:rsidR="00B133E4" w:rsidRDefault="00B133E4" w:rsidP="00943FF1">
      <w:pPr>
        <w:rPr>
          <w:color w:val="002060"/>
          <w:sz w:val="32"/>
          <w:szCs w:val="32"/>
        </w:rPr>
      </w:pPr>
      <w:r w:rsidRPr="00943FF1">
        <w:rPr>
          <w:sz w:val="32"/>
          <w:szCs w:val="32"/>
        </w:rPr>
        <w:br/>
      </w:r>
      <w:r w:rsidR="00943FF1" w:rsidRPr="00943FF1">
        <w:rPr>
          <w:color w:val="002060"/>
          <w:sz w:val="32"/>
          <w:szCs w:val="32"/>
        </w:rPr>
        <w:t>Besoins fonctionnels :</w:t>
      </w:r>
    </w:p>
    <w:p w14:paraId="502DFDC1" w14:textId="3214DD17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Liste des informations du vol (</w:t>
      </w:r>
      <w:r w:rsidR="00211228">
        <w:rPr>
          <w:sz w:val="28"/>
          <w:szCs w:val="28"/>
        </w:rPr>
        <w:t>numéro</w:t>
      </w:r>
      <w:r>
        <w:rPr>
          <w:sz w:val="28"/>
          <w:szCs w:val="28"/>
        </w:rPr>
        <w:t xml:space="preserve"> de vol, pays d’arrivée, pays </w:t>
      </w:r>
      <w:r w:rsidR="00211228">
        <w:rPr>
          <w:sz w:val="28"/>
          <w:szCs w:val="28"/>
        </w:rPr>
        <w:t>départ</w:t>
      </w:r>
      <w:r>
        <w:rPr>
          <w:sz w:val="28"/>
          <w:szCs w:val="28"/>
        </w:rPr>
        <w:t xml:space="preserve"> date)</w:t>
      </w:r>
    </w:p>
    <w:p w14:paraId="59E095F1" w14:textId="04D67A63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Fonctionnalité de </w:t>
      </w:r>
      <w:r w:rsidRPr="001D7A57">
        <w:rPr>
          <w:sz w:val="28"/>
          <w:szCs w:val="28"/>
        </w:rPr>
        <w:t>recherche</w:t>
      </w:r>
      <w:r w:rsidRPr="001D7A57">
        <w:rPr>
          <w:sz w:val="28"/>
          <w:szCs w:val="28"/>
        </w:rPr>
        <w:t xml:space="preserve"> du vol selon les différents paramètres (numéro de vol, date, heure)</w:t>
      </w:r>
    </w:p>
    <w:p w14:paraId="17E5286D" w14:textId="3321E8A1" w:rsid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>Liste des différents services proposés à l’aéroport (restaurants, boutique, Banque...)</w:t>
      </w:r>
    </w:p>
    <w:p w14:paraId="7634F74F" w14:textId="5F9E89AA" w:rsid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Contact des services disponibles dans l’</w:t>
      </w:r>
      <w:r w:rsidR="00211228">
        <w:rPr>
          <w:sz w:val="28"/>
          <w:szCs w:val="28"/>
        </w:rPr>
        <w:t>aéroport</w:t>
      </w:r>
    </w:p>
    <w:p w14:paraId="25A2ADE6" w14:textId="4C22A59C" w:rsidR="00211228" w:rsidRPr="001D7A57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Vérifier la disponibilité du parking et faire la réservation</w:t>
      </w:r>
    </w:p>
    <w:p w14:paraId="112F0BFF" w14:textId="21B424DF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>Liste des moyens de transport et l</w:t>
      </w:r>
      <w:r w:rsidR="00211228">
        <w:rPr>
          <w:sz w:val="28"/>
          <w:szCs w:val="28"/>
        </w:rPr>
        <w:t xml:space="preserve">eurs </w:t>
      </w:r>
      <w:r w:rsidRPr="001D7A57">
        <w:rPr>
          <w:sz w:val="28"/>
          <w:szCs w:val="28"/>
        </w:rPr>
        <w:t>horaires</w:t>
      </w:r>
    </w:p>
    <w:p w14:paraId="54EBE0F2" w14:textId="77777777" w:rsidR="001D7A57" w:rsidRPr="001D7A57" w:rsidRDefault="001D7A57" w:rsidP="00211228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1D7A57">
        <w:rPr>
          <w:sz w:val="28"/>
          <w:szCs w:val="28"/>
        </w:rPr>
        <w:t xml:space="preserve">Accéder au wifi à travers un scan du </w:t>
      </w:r>
      <w:proofErr w:type="spellStart"/>
      <w:r w:rsidRPr="001D7A57">
        <w:rPr>
          <w:sz w:val="28"/>
          <w:szCs w:val="28"/>
        </w:rPr>
        <w:t>boarding</w:t>
      </w:r>
      <w:proofErr w:type="spellEnd"/>
      <w:r w:rsidRPr="001D7A57">
        <w:rPr>
          <w:sz w:val="28"/>
          <w:szCs w:val="28"/>
        </w:rPr>
        <w:t xml:space="preserve"> </w:t>
      </w:r>
      <w:proofErr w:type="spellStart"/>
      <w:r w:rsidRPr="001D7A57">
        <w:rPr>
          <w:sz w:val="28"/>
          <w:szCs w:val="28"/>
        </w:rPr>
        <w:t>pass</w:t>
      </w:r>
      <w:proofErr w:type="spellEnd"/>
    </w:p>
    <w:p w14:paraId="6AFA0863" w14:textId="77777777" w:rsidR="001D7A57" w:rsidRDefault="001D7A57" w:rsidP="001D7A57">
      <w:pPr>
        <w:pStyle w:val="Paragraphedeliste"/>
        <w:spacing w:after="0" w:line="240" w:lineRule="auto"/>
        <w:rPr>
          <w:sz w:val="28"/>
          <w:szCs w:val="28"/>
        </w:rPr>
      </w:pPr>
    </w:p>
    <w:p w14:paraId="67EFAC79" w14:textId="0B73617D" w:rsidR="001D7A57" w:rsidRPr="00211228" w:rsidRDefault="001D7A57" w:rsidP="00211228">
      <w:pPr>
        <w:spacing w:after="0" w:line="360" w:lineRule="auto"/>
        <w:rPr>
          <w:color w:val="002060"/>
          <w:sz w:val="28"/>
          <w:szCs w:val="28"/>
        </w:rPr>
      </w:pPr>
      <w:r w:rsidRPr="00211228">
        <w:rPr>
          <w:color w:val="002060"/>
          <w:sz w:val="28"/>
          <w:szCs w:val="28"/>
        </w:rPr>
        <w:t>Besoins SIG :</w:t>
      </w:r>
    </w:p>
    <w:p w14:paraId="646FBEEA" w14:textId="75E5EDCC" w:rsidR="00211228" w:rsidRPr="00211228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211228">
        <w:rPr>
          <w:sz w:val="28"/>
          <w:szCs w:val="28"/>
        </w:rPr>
        <w:t>La localisation des services de l’aéroport</w:t>
      </w:r>
    </w:p>
    <w:p w14:paraId="0A5B9750" w14:textId="5A5BAF12" w:rsidR="00211228" w:rsidRPr="00211228" w:rsidRDefault="00211228" w:rsidP="00211228">
      <w:pPr>
        <w:pStyle w:val="Paragraphedeliste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211228">
        <w:rPr>
          <w:sz w:val="28"/>
          <w:szCs w:val="28"/>
        </w:rPr>
        <w:t>Carte descriptive des monuments de la ville</w:t>
      </w:r>
    </w:p>
    <w:p w14:paraId="5D41C906" w14:textId="4409A401" w:rsidR="00211228" w:rsidRPr="00211228" w:rsidRDefault="00211228" w:rsidP="00211228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proofErr w:type="spellStart"/>
      <w:r w:rsidRPr="00211228">
        <w:rPr>
          <w:sz w:val="28"/>
          <w:szCs w:val="28"/>
        </w:rPr>
        <w:t>Tracking</w:t>
      </w:r>
      <w:proofErr w:type="spellEnd"/>
      <w:r w:rsidRPr="00211228">
        <w:rPr>
          <w:sz w:val="28"/>
          <w:szCs w:val="28"/>
        </w:rPr>
        <w:t xml:space="preserve"> des vols</w:t>
      </w:r>
      <w:r>
        <w:rPr>
          <w:sz w:val="28"/>
          <w:szCs w:val="28"/>
        </w:rPr>
        <w:t xml:space="preserve"> du départ jusqu’à l’arrivé</w:t>
      </w:r>
    </w:p>
    <w:p w14:paraId="5246A5F3" w14:textId="1F2B2E1F" w:rsidR="001D7A57" w:rsidRDefault="00211228" w:rsidP="00211228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proofErr w:type="spellStart"/>
      <w:r w:rsidRPr="00211228">
        <w:rPr>
          <w:sz w:val="28"/>
          <w:szCs w:val="28"/>
        </w:rPr>
        <w:t>Map</w:t>
      </w:r>
      <w:proofErr w:type="spellEnd"/>
      <w:r w:rsidRPr="00211228">
        <w:rPr>
          <w:sz w:val="28"/>
          <w:szCs w:val="28"/>
        </w:rPr>
        <w:t xml:space="preserve"> d’orientation </w:t>
      </w:r>
    </w:p>
    <w:p w14:paraId="69BAA518" w14:textId="0B0DE663" w:rsidR="00F058CE" w:rsidRDefault="00F058CE" w:rsidP="00F058CE">
      <w:pPr>
        <w:pStyle w:val="Paragraphedeliste"/>
        <w:numPr>
          <w:ilvl w:val="0"/>
          <w:numId w:val="7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Changer le fond de carte</w:t>
      </w:r>
    </w:p>
    <w:p w14:paraId="2F4C09E1" w14:textId="10BD3700" w:rsidR="00F058CE" w:rsidRDefault="00F058CE" w:rsidP="00F058CE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Carte du premier étage </w:t>
      </w:r>
    </w:p>
    <w:p w14:paraId="45F3C10F" w14:textId="00BBD61D" w:rsidR="00F058CE" w:rsidRPr="00F058CE" w:rsidRDefault="00F058CE" w:rsidP="00F058CE">
      <w:pPr>
        <w:pStyle w:val="Paragraphedeliste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Carte du deuxième étage</w:t>
      </w:r>
    </w:p>
    <w:p w14:paraId="321F5681" w14:textId="3318E7C8" w:rsid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Besoin</w:t>
      </w:r>
      <w:r w:rsidR="001D7A57">
        <w:rPr>
          <w:color w:val="002060"/>
          <w:sz w:val="32"/>
          <w:szCs w:val="32"/>
        </w:rPr>
        <w:t>s</w:t>
      </w:r>
      <w:r w:rsidRPr="00943FF1">
        <w:rPr>
          <w:color w:val="002060"/>
          <w:sz w:val="32"/>
          <w:szCs w:val="32"/>
        </w:rPr>
        <w:t xml:space="preserve"> non-fonctionnels :</w:t>
      </w:r>
    </w:p>
    <w:p w14:paraId="14F4C937" w14:textId="77777777" w:rsidR="00216523" w:rsidRDefault="00216523" w:rsidP="00216523">
      <w:pPr>
        <w:spacing w:line="360" w:lineRule="auto"/>
        <w:jc w:val="both"/>
        <w:rPr>
          <w:rFonts w:cstheme="minorHAnsi"/>
          <w:sz w:val="28"/>
          <w:szCs w:val="28"/>
        </w:rPr>
      </w:pPr>
      <w:r w:rsidRPr="00216523">
        <w:rPr>
          <w:rFonts w:cstheme="minorHAnsi"/>
          <w:sz w:val="28"/>
          <w:szCs w:val="28"/>
        </w:rPr>
        <w:t xml:space="preserve">Ce sont les besoins qui permettraient d’améliorer la qualité des services de la plateforme parmi ces besoins, on cite : </w:t>
      </w:r>
    </w:p>
    <w:p w14:paraId="32478CA6" w14:textId="77777777" w:rsidR="00216523" w:rsidRPr="00216523" w:rsidRDefault="00216523" w:rsidP="00216523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color w:val="002060"/>
          <w:sz w:val="28"/>
          <w:szCs w:val="28"/>
        </w:rPr>
      </w:pPr>
      <w:r w:rsidRPr="00216523">
        <w:rPr>
          <w:rFonts w:cstheme="minorHAnsi"/>
          <w:sz w:val="28"/>
          <w:szCs w:val="28"/>
        </w:rPr>
        <w:t>La convivialit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 : La plateforme doit </w:t>
      </w:r>
      <w:r w:rsidRPr="00216523">
        <w:rPr>
          <w:rFonts w:ascii="Calibri" w:hAnsi="Calibri" w:cs="Calibri"/>
          <w:sz w:val="28"/>
          <w:szCs w:val="28"/>
        </w:rPr>
        <w:t>ê</w:t>
      </w:r>
      <w:r w:rsidRPr="00216523">
        <w:rPr>
          <w:rFonts w:cstheme="minorHAnsi"/>
          <w:sz w:val="28"/>
          <w:szCs w:val="28"/>
        </w:rPr>
        <w:t xml:space="preserve">tre facile </w:t>
      </w:r>
      <w:r w:rsidRPr="00216523">
        <w:rPr>
          <w:rFonts w:ascii="Calibri" w:hAnsi="Calibri" w:cs="Calibri"/>
          <w:sz w:val="28"/>
          <w:szCs w:val="28"/>
        </w:rPr>
        <w:t>à</w:t>
      </w:r>
      <w:r w:rsidRPr="00216523">
        <w:rPr>
          <w:rFonts w:cstheme="minorHAnsi"/>
          <w:sz w:val="28"/>
          <w:szCs w:val="28"/>
        </w:rPr>
        <w:t xml:space="preserve"> utiliser. Il doit pr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senter un enchainement logique entre les interfaces et un ensemble de liens suffisants pour assurer une navigation rapide et un texte compréhensible, visible et lisible. </w:t>
      </w:r>
    </w:p>
    <w:p w14:paraId="22DC1DC4" w14:textId="7CA053BD" w:rsidR="00216523" w:rsidRPr="00216523" w:rsidRDefault="00216523" w:rsidP="00216523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color w:val="002060"/>
          <w:sz w:val="28"/>
          <w:szCs w:val="28"/>
        </w:rPr>
      </w:pPr>
      <w:r w:rsidRPr="00216523">
        <w:rPr>
          <w:rFonts w:cstheme="minorHAnsi"/>
          <w:sz w:val="28"/>
          <w:szCs w:val="28"/>
        </w:rPr>
        <w:t xml:space="preserve"> Temps de 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>ponse : Le temps de r</w:t>
      </w:r>
      <w:r w:rsidRPr="00216523">
        <w:rPr>
          <w:rFonts w:ascii="Calibri" w:hAnsi="Calibri" w:cs="Calibri"/>
          <w:sz w:val="28"/>
          <w:szCs w:val="28"/>
        </w:rPr>
        <w:t>é</w:t>
      </w:r>
      <w:r w:rsidRPr="00216523">
        <w:rPr>
          <w:rFonts w:cstheme="minorHAnsi"/>
          <w:sz w:val="28"/>
          <w:szCs w:val="28"/>
        </w:rPr>
        <w:t xml:space="preserve">ponse doit </w:t>
      </w:r>
      <w:r w:rsidRPr="00216523">
        <w:rPr>
          <w:rFonts w:ascii="Calibri" w:hAnsi="Calibri" w:cs="Calibri"/>
          <w:sz w:val="28"/>
          <w:szCs w:val="28"/>
        </w:rPr>
        <w:t>ê</w:t>
      </w:r>
      <w:r w:rsidRPr="00216523">
        <w:rPr>
          <w:rFonts w:cstheme="minorHAnsi"/>
          <w:sz w:val="28"/>
          <w:szCs w:val="28"/>
        </w:rPr>
        <w:t>tre le plus court possible.</w:t>
      </w:r>
    </w:p>
    <w:p w14:paraId="7CEB46B5" w14:textId="2DB9846E" w:rsidR="00943FF1" w:rsidRDefault="00943FF1" w:rsidP="00943FF1">
      <w:pPr>
        <w:rPr>
          <w:color w:val="002060"/>
          <w:sz w:val="32"/>
          <w:szCs w:val="32"/>
        </w:rPr>
      </w:pPr>
      <w:r w:rsidRPr="00943FF1">
        <w:rPr>
          <w:color w:val="002060"/>
          <w:sz w:val="32"/>
          <w:szCs w:val="32"/>
        </w:rPr>
        <w:t>Besoin technique</w:t>
      </w:r>
    </w:p>
    <w:p w14:paraId="411A32B9" w14:textId="2518B6FB" w:rsidR="00216523" w:rsidRDefault="00216523" w:rsidP="00943FF1">
      <w:pPr>
        <w:rPr>
          <w:color w:val="002060"/>
          <w:sz w:val="32"/>
          <w:szCs w:val="32"/>
        </w:rPr>
      </w:pPr>
    </w:p>
    <w:p w14:paraId="40307182" w14:textId="1D7F5628" w:rsidR="00216523" w:rsidRDefault="00216523" w:rsidP="00943FF1">
      <w:pPr>
        <w:rPr>
          <w:color w:val="002060"/>
          <w:sz w:val="32"/>
          <w:szCs w:val="32"/>
        </w:rPr>
      </w:pPr>
    </w:p>
    <w:p w14:paraId="3918EC69" w14:textId="0C32549C" w:rsidR="00216523" w:rsidRDefault="00216523" w:rsidP="00943FF1">
      <w:pPr>
        <w:rPr>
          <w:color w:val="002060"/>
          <w:sz w:val="32"/>
          <w:szCs w:val="32"/>
        </w:rPr>
      </w:pPr>
    </w:p>
    <w:p w14:paraId="01E49DB2" w14:textId="3A8271E8" w:rsidR="00216523" w:rsidRDefault="00216523" w:rsidP="00943FF1">
      <w:pPr>
        <w:rPr>
          <w:color w:val="002060"/>
          <w:sz w:val="32"/>
          <w:szCs w:val="32"/>
        </w:rPr>
      </w:pPr>
    </w:p>
    <w:p w14:paraId="3958AC9F" w14:textId="19E32A5A" w:rsidR="00216523" w:rsidRDefault="00216523" w:rsidP="00943FF1">
      <w:pPr>
        <w:rPr>
          <w:color w:val="002060"/>
          <w:sz w:val="32"/>
          <w:szCs w:val="32"/>
        </w:rPr>
      </w:pPr>
    </w:p>
    <w:p w14:paraId="4B9FF1CE" w14:textId="40E5A1FE" w:rsidR="00216523" w:rsidRDefault="00216523" w:rsidP="00943FF1">
      <w:pPr>
        <w:rPr>
          <w:color w:val="002060"/>
          <w:sz w:val="32"/>
          <w:szCs w:val="32"/>
        </w:rPr>
      </w:pPr>
    </w:p>
    <w:p w14:paraId="44845727" w14:textId="241050C1" w:rsidR="00211228" w:rsidRDefault="00211228" w:rsidP="00943FF1">
      <w:pPr>
        <w:rPr>
          <w:color w:val="002060"/>
          <w:sz w:val="32"/>
          <w:szCs w:val="32"/>
        </w:rPr>
      </w:pPr>
    </w:p>
    <w:p w14:paraId="20F6D0EF" w14:textId="4AE8CE49" w:rsidR="00211228" w:rsidRDefault="00211228" w:rsidP="00943FF1">
      <w:pPr>
        <w:rPr>
          <w:color w:val="002060"/>
          <w:sz w:val="32"/>
          <w:szCs w:val="32"/>
        </w:rPr>
      </w:pPr>
    </w:p>
    <w:p w14:paraId="603EAAC6" w14:textId="77777777" w:rsidR="00211228" w:rsidRDefault="00211228" w:rsidP="00943FF1">
      <w:pPr>
        <w:rPr>
          <w:color w:val="002060"/>
          <w:sz w:val="32"/>
          <w:szCs w:val="32"/>
        </w:rPr>
      </w:pPr>
    </w:p>
    <w:p w14:paraId="7C35F6C6" w14:textId="3D490BC8" w:rsidR="00211228" w:rsidRDefault="00211228" w:rsidP="00943FF1">
      <w:pPr>
        <w:rPr>
          <w:color w:val="002060"/>
          <w:sz w:val="32"/>
          <w:szCs w:val="32"/>
        </w:rPr>
      </w:pPr>
    </w:p>
    <w:p w14:paraId="3655C941" w14:textId="1416950A" w:rsidR="00211228" w:rsidRDefault="00211228" w:rsidP="00943FF1">
      <w:pPr>
        <w:rPr>
          <w:color w:val="002060"/>
          <w:sz w:val="32"/>
          <w:szCs w:val="32"/>
        </w:rPr>
      </w:pPr>
    </w:p>
    <w:p w14:paraId="447567D5" w14:textId="77777777" w:rsidR="00211228" w:rsidRDefault="00211228" w:rsidP="00943FF1">
      <w:pPr>
        <w:rPr>
          <w:color w:val="002060"/>
          <w:sz w:val="32"/>
          <w:szCs w:val="32"/>
        </w:rPr>
      </w:pPr>
    </w:p>
    <w:p w14:paraId="3E3B341A" w14:textId="671D27D3" w:rsidR="00216523" w:rsidRDefault="00216523" w:rsidP="00943FF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>Conclusion :</w:t>
      </w:r>
    </w:p>
    <w:p w14:paraId="648DB480" w14:textId="77777777" w:rsidR="00211228" w:rsidRDefault="00211228" w:rsidP="00943FF1">
      <w:pPr>
        <w:rPr>
          <w:color w:val="002060"/>
          <w:sz w:val="32"/>
          <w:szCs w:val="32"/>
        </w:rPr>
      </w:pPr>
    </w:p>
    <w:p w14:paraId="1F2AC253" w14:textId="4D26298F" w:rsidR="001C2137" w:rsidRDefault="00216523" w:rsidP="00216523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Ce cahier de charge détaille les différents aspects tel que les besoins, les objectifs et les parties prenantes qui sont impactés directement et indirectement par l’application mobile</w:t>
      </w:r>
    </w:p>
    <w:p w14:paraId="786CE254" w14:textId="0433984C" w:rsidR="001C2137" w:rsidRDefault="001C2137" w:rsidP="00216523">
      <w:pPr>
        <w:spacing w:line="360" w:lineRule="auto"/>
        <w:jc w:val="both"/>
        <w:rPr>
          <w:b/>
          <w:bCs/>
          <w:sz w:val="32"/>
          <w:szCs w:val="32"/>
        </w:rPr>
      </w:pPr>
    </w:p>
    <w:p w14:paraId="4A663EC0" w14:textId="77777777" w:rsidR="001C2137" w:rsidRPr="001C2137" w:rsidRDefault="001C2137" w:rsidP="001C2137">
      <w:pPr>
        <w:rPr>
          <w:sz w:val="32"/>
          <w:szCs w:val="32"/>
        </w:rPr>
      </w:pPr>
    </w:p>
    <w:p w14:paraId="5E25F8D2" w14:textId="77777777" w:rsidR="001C2137" w:rsidRPr="001C2137" w:rsidRDefault="001C2137" w:rsidP="001C2137">
      <w:pPr>
        <w:rPr>
          <w:b/>
          <w:bCs/>
          <w:color w:val="002060"/>
          <w:sz w:val="32"/>
          <w:szCs w:val="32"/>
        </w:rPr>
      </w:pPr>
    </w:p>
    <w:p w14:paraId="64B86131" w14:textId="77777777" w:rsidR="001C2137" w:rsidRDefault="001C2137"/>
    <w:sectPr w:rsidR="001C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A2D"/>
    <w:multiLevelType w:val="hybridMultilevel"/>
    <w:tmpl w:val="BBF2C22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7F5"/>
    <w:multiLevelType w:val="hybridMultilevel"/>
    <w:tmpl w:val="185CF1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1E83"/>
    <w:multiLevelType w:val="hybridMultilevel"/>
    <w:tmpl w:val="9A6C864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5B2A"/>
    <w:multiLevelType w:val="hybridMultilevel"/>
    <w:tmpl w:val="625280B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49B9"/>
    <w:multiLevelType w:val="hybridMultilevel"/>
    <w:tmpl w:val="0C18673A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A103A"/>
    <w:multiLevelType w:val="hybridMultilevel"/>
    <w:tmpl w:val="61BAAD80"/>
    <w:lvl w:ilvl="0" w:tplc="3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3D92467"/>
    <w:multiLevelType w:val="hybridMultilevel"/>
    <w:tmpl w:val="65DE88D6"/>
    <w:lvl w:ilvl="0" w:tplc="F12A6F38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500415C"/>
    <w:multiLevelType w:val="hybridMultilevel"/>
    <w:tmpl w:val="60E49C9A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31909"/>
    <w:multiLevelType w:val="multilevel"/>
    <w:tmpl w:val="611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37"/>
    <w:rsid w:val="000624F0"/>
    <w:rsid w:val="001B6968"/>
    <w:rsid w:val="001C2137"/>
    <w:rsid w:val="001D7A57"/>
    <w:rsid w:val="00211228"/>
    <w:rsid w:val="00216523"/>
    <w:rsid w:val="00414E25"/>
    <w:rsid w:val="006D0F4E"/>
    <w:rsid w:val="006D3422"/>
    <w:rsid w:val="00943FF1"/>
    <w:rsid w:val="00B133E4"/>
    <w:rsid w:val="00C11EEC"/>
    <w:rsid w:val="00C9498D"/>
    <w:rsid w:val="00F058CE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1382"/>
  <w15:chartTrackingRefBased/>
  <w15:docId w15:val="{A4FC7A4D-C3AC-4C36-A50E-00D58AF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3422"/>
    <w:rPr>
      <w:color w:val="605E5C"/>
      <w:shd w:val="clear" w:color="auto" w:fill="E1DFDD"/>
    </w:rPr>
  </w:style>
  <w:style w:type="character" w:customStyle="1" w:styleId="lang-ar">
    <w:name w:val="lang-ar"/>
    <w:basedOn w:val="Policepardfaut"/>
    <w:rsid w:val="00C11EEC"/>
  </w:style>
  <w:style w:type="paragraph" w:styleId="Paragraphedeliste">
    <w:name w:val="List Paragraph"/>
    <w:basedOn w:val="Normal"/>
    <w:uiPriority w:val="34"/>
    <w:qFormat/>
    <w:rsid w:val="006D0F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D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ar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ob.oumai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.elhamlaoui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212630562301</dc:creator>
  <cp:keywords/>
  <dc:description/>
  <cp:lastModifiedBy>212630562301</cp:lastModifiedBy>
  <cp:revision>2</cp:revision>
  <dcterms:created xsi:type="dcterms:W3CDTF">2022-02-22T10:33:00Z</dcterms:created>
  <dcterms:modified xsi:type="dcterms:W3CDTF">2022-02-22T13:32:00Z</dcterms:modified>
</cp:coreProperties>
</file>