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3E7F" w14:textId="3F101057" w:rsidR="004F6EE9" w:rsidRDefault="008C7B5C">
      <w:r w:rsidRPr="008C7B5C">
        <w:t>methodological notes</w:t>
      </w:r>
    </w:p>
    <w:p w14:paraId="72766D82" w14:textId="77777777" w:rsidR="008C7B5C" w:rsidRDefault="008C7B5C" w:rsidP="008C7B5C">
      <w:r>
        <w:t>La méthodologie d'entraînement du modèle (2 pages maximum)</w:t>
      </w:r>
    </w:p>
    <w:p w14:paraId="44541388" w14:textId="77777777" w:rsidR="008C7B5C" w:rsidRDefault="008C7B5C" w:rsidP="008C7B5C">
      <w:r>
        <w:t>La fonction coût métier, l'algorithme d'optimisation et la métrique d'évaluation (1 page maximum)</w:t>
      </w:r>
    </w:p>
    <w:p w14:paraId="687E1342" w14:textId="77777777" w:rsidR="008C7B5C" w:rsidRDefault="008C7B5C" w:rsidP="008C7B5C">
      <w:r>
        <w:t>L’interprétabilité globale et locale du modèle (1 page maximum)</w:t>
      </w:r>
    </w:p>
    <w:p w14:paraId="664FAC53" w14:textId="47B5B66C" w:rsidR="008C7B5C" w:rsidRDefault="008C7B5C" w:rsidP="008C7B5C">
      <w:r>
        <w:t>Les limites et les améliorations possibles (1 page maximum)</w:t>
      </w:r>
    </w:p>
    <w:p w14:paraId="31D04FC5" w14:textId="1F910991" w:rsidR="008C7B5C" w:rsidRDefault="008C7B5C"/>
    <w:p w14:paraId="1A28C0B7" w14:textId="2875F96F" w:rsidR="008C7B5C" w:rsidRDefault="008C7B5C"/>
    <w:p w14:paraId="50EEDFB4" w14:textId="77777777" w:rsidR="008C7B5C" w:rsidRDefault="008C7B5C"/>
    <w:sectPr w:rsidR="008C7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AC"/>
    <w:rsid w:val="004F6EE9"/>
    <w:rsid w:val="008C7B5C"/>
    <w:rsid w:val="00E9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D593"/>
  <w15:chartTrackingRefBased/>
  <w15:docId w15:val="{1CDB8337-3E91-484A-9986-6CC95017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Oumeima El Gharbi</dc:creator>
  <cp:keywords/>
  <dc:description/>
  <cp:lastModifiedBy>Oumeima El Gharbi</cp:lastModifiedBy>
  <cp:revision>2</cp:revision>
  <dcterms:created xsi:type="dcterms:W3CDTF">2022-11-28T10:04:00Z</dcterms:created>
  <dcterms:modified xsi:type="dcterms:W3CDTF">2022-11-28T10:05:00Z</dcterms:modified>
</cp:coreProperties>
</file>