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8E599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展示主题：《蜀汉》</w:t>
      </w:r>
    </w:p>
    <w:p w14:paraId="7847D04F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4F8CC27B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李璟昊：关羽</w:t>
      </w:r>
    </w:p>
    <w:p w14:paraId="1043FBFC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孙溯阳：诸葛亮</w:t>
      </w:r>
    </w:p>
    <w:p w14:paraId="5FFE70BF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张耘丰：张飞</w:t>
      </w:r>
    </w:p>
    <w:p w14:paraId="17B7E074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张喆：刘备</w:t>
      </w:r>
    </w:p>
    <w:p w14:paraId="7846E5A3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王鸣一：旁白、报幕</w:t>
      </w:r>
    </w:p>
    <w:p w14:paraId="5B7C5369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38404AB6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安排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：</w:t>
      </w:r>
    </w:p>
    <w:p w14:paraId="1FF3ACF0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10月10号，安排</w:t>
      </w:r>
    </w:p>
    <w:p w14:paraId="50512E9E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10月13号（第七周周日），完成ppt模板</w:t>
      </w:r>
    </w:p>
    <w:p w14:paraId="72D14D92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10月19号（第八周周六），完成ppt，稿，台词剧本，再进行修改</w:t>
      </w:r>
    </w:p>
    <w:p w14:paraId="2676F783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10月26号（第九周周六），晚8点线下排几遍</w:t>
      </w:r>
    </w:p>
    <w:p w14:paraId="179A4CA6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10月31号（第十周周四），展示</w:t>
      </w:r>
    </w:p>
    <w:p w14:paraId="22E6FB9C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4A1BE72B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开幕顺序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：介绍主题（王鸣一）——表演《桃园三结义》（张喆，璟昊，耘丰）——刘备介绍（张喆）——关羽介绍（璟昊）——张飞介绍（耘丰）——表演《三顾茅庐》（全上）——诸葛亮介绍（溯阳）——表演《败走麦城》（璟昊）——表演《出兵伐吴》（张喆、耘丰）——表演《秋风五丈原》（溯阳）</w:t>
      </w:r>
    </w:p>
    <w:p w14:paraId="2B03BF3A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11EFEBF5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人物介绍：背景身世</w:t>
      </w:r>
      <w:bookmarkStart w:id="0" w:name="_GoBack"/>
      <w:bookmarkEnd w:id="0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，性格品质（突出主要的，最鲜明的），事迹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5DD87BEB"/>
    <w:rsid w:val="5DD8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2024-10-10T13:00:00Z</dcterms:created>
  <dc:creator>欧蜜（2和11）</dc:creator>
  <cp:lastModifiedBy>欧蜜（2和11）</cp:lastModifiedBy>
  <dcterms:modified xsi:type="dcterms:W3CDTF">2024-10-10T13:14:50Z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20DB0723DABA4B7489B1A8FAB8E4ECDC_11</vt:lpwstr>
  </property>
</Properties>
</file>