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倾听北邮故事，掌握人生航向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大学的修身之道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36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古人云“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大学之道，在明明德，在亲民，在止于至善。知止而后有定，定而后能静，静而后能安，安而后能虑，虑而后能得。物有本末，事有终始，知所先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后，则近道矣。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t>”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36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大学”一词在古代有两种含义：一是“博学”的意思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广泛地学习，知识渊博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；二是相对于小学而言的“大人之学”。古人八岁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开始上学，学习谓之小学，在成人之后学习，就是大学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我认为“大学”在这里是指第二种意思。因此，我们所上的大学和”大学之道“；里的大学就几乎是一个意思。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36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大学之道》中写道“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自天子以至于庶人，壹是皆以修身为本。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那么我们在大学应该怎样去修身呢？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何谓修身,修养我们自己的道德情操,并身体力行的加以实践就叫做修身。古人云:修身齐家治国平天下。也就是说,修身是我们大学生的第一道门坎。如果我们的道德情操没有得到修养，无法克制自己的私欲,那么我们就不能成为一个纯粹的人、一个高尚的人、一个精神完美的人。那么齐家治国平天下,这些事也就更不用说了。你可能会想那我要修身，应该先干什么呀。两个字:立志。孔子曰:三军可夺帅也,匹夫不可夺志也。人没有志,就没有目标,没有目标,修身就成了无源之水。所以,修身必先立志。志存高远则心自纯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修学储能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我们为什么来北邮上学，因为我们要学习知识,更要储备能力。孔子曰:质胜于文则野,文胜于质则史。就是说一个人,光是能力素质强,而学问修养不够,则无法约束自己,本身的能力反而成了一种野性破坏之力。反过来,如果只注重书本学问,但是缺乏实际能力的培养,那么知识也就成了死知识,这个人就可能死板呆滞,没什么实际用处。所以我我希望能和大家一起牢牢记住,修学储能,必须平衡发展。这也是我们求学之路上不可或缺的两个方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你可能会想那么今天我应当以学习什么知识,培养哪种能力优先呢?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其实这种想法首先就是错误的。今天的你是什么人?北京邮电大学的一名一年级学生而已,你可能喜欢计算机,可能喜欢读书，也关心时事社会。没问题，这是兴趣也是天赋,但是你会很容易走入另外一个误区,就是知识能力的涉猎面太窄。我们的求学之路才刚刚开始,我们才掌握了多少知识,拥有了多少能力啊?过早地框死了自己修学储能的范围而不广泛学习多方涉猎,对于我们今后是有百弊而无一利的。所以在我们修学储能的后面还应该加上四个字先博后渊。博采众长才能相互印证,固步自封必将粗陋浅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还有我们其中肯定也有这样的一个问题，就比如说你来自一个小县城，也来自农村，你勤奋努力一直被别人当作榜样，你很自信，可是当你来到大学。你发现不管你再怎么努力却总有那么一些人要比你优秀，你觉得你不在被当作榜样，你变得不那么自信了，你很想重新获得别人的尊敬。然后你发现你的舍友是城里人，从小在城里长大，他有很多很漂亮的衣服，很多你没有见过的东西，他可能在学业上不如你，可是你觉得他就很受尊敬，那你会不会想要买那些东西包装自己甚至经常和父母要钱呢。不要这样做，这样做之后我告诉你你只会感到空虚，真正的自信是我自己觉得我好，而不是别人觉得我好，所以他才会叫自信而不是他信。所以我们走好自己的路，不要太在意他人的看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人，之所以为人。正是因为人有理想,有信念,懂得崇高与纯洁的意义。假如眼中只有利益与私欲，那人和只会满足于物欲的动物，又有何分别呢?林文忠公有言: '壁立千仞，无欲则刚。‘我若相信崇高，崇高自与我同在!而区区人言冷暖，物欲得失，与之相比，又渺小得何值一提呢。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如何度过大学四年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钱理群教授曾说：“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十六岁到二十六岁是人生的黄金岁月。十六岁以前什么都懵懵懂懂的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十六岁以后就开始独立了，二十六岁以后真正属于自己的独立的时间就不多了。而这十六岁到二十六岁十年之间，大学四年是最独立，最自由的。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那么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如何不虚度人生中这最自由的、最没有负担的、真正属于自己的四年的时间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，是摆在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我们每个人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面前的问题。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周作人有言“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小学和中学是人生的春天；大学是人生的夏天，即盛夏季节；毕业后到中年是人生的秋天；到了老年就是人生的冬天。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人生的季节就跟自然的季节一样，每个季节有每个季节该干的事，因此我们的季节不能颠倒，所以年少轻狂是个中性词呀，大学是人生的夏季，那我们就应该狂一点，此时不狂何时狂啊？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 w:firstLineChars="0"/>
        <w:jc w:val="both"/>
        <w:textAlignment w:val="auto"/>
        <w:rPr>
          <w:rStyle w:val="6"/>
          <w:rFonts w:ascii="微软雅黑" w:hAnsi="微软雅黑" w:eastAsia="微软雅黑" w:cs="微软雅黑"/>
          <w:b w:val="0"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然后回归正题</w:t>
      </w:r>
      <w:r>
        <w:rPr>
          <w:rStyle w:val="6"/>
          <w:rFonts w:ascii="微软雅黑" w:hAnsi="微软雅黑" w:eastAsia="微软雅黑" w:cs="微软雅黑"/>
          <w:b w:val="0"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大学是干什么的？</w:t>
      </w:r>
      <w:r>
        <w:rPr>
          <w:rStyle w:val="6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Style w:val="6"/>
          <w:rFonts w:ascii="微软雅黑" w:hAnsi="微软雅黑" w:eastAsia="微软雅黑" w:cs="微软雅黑"/>
          <w:b w:val="0"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到大学来是为了完成什么任务？</w:t>
      </w:r>
      <w:r>
        <w:rPr>
          <w:rStyle w:val="6"/>
          <w:rFonts w:ascii="微软雅黑" w:hAnsi="微软雅黑" w:eastAsia="微软雅黑" w:cs="微软雅黑"/>
          <w:b w:val="0"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在大学期间要把自己培养成什么样的人？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人们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通常说大学培养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专家。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在大学里是学得专业知识技能，使自己成为合格的专业人才，以后一方面可以适应国家建设的需要，适应人才市场的需要，另一方面对个人和家庭来说也是谋生的手段。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这是我们功利性的目标。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但是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不仅仅要有功利目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标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，还要有更大、更高的一个目标，一个精神目标。我们所确定的上大学的目标，不能局限在做一个专业技术人才、一个学者、一个专家，更要做一个健全发展的人，有人文关怀的人。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人文关怀是指人的精神问题。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就是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大学时要考虑这样两个问题：一、人生的目的是什么？二、怎样处理人与人，人与社会，人与自然的关系？怎样在这几者之间建立起合理的、健全的关系？思考这样一些根本性的问题就是人文关怀。这样才会建立起自己的一种精神信念，以至于信仰，才能为你一辈子的安身立命奠定坚实的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大学的根本的任务不仅是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学习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专业知识，而且是“立人”。所以大学期间要打好两个底子。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首先是专业基础的底子、终生学习的底子。在现代社会知识的变化非常快，你将来工作需要应用的知识不是大学都能给你的。尤其是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网安导论计算机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一年级学的某些东西到了四年级就有可能过时了，知识的发展太快了。因此，大学的任务不是给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提供在工作中具体应用的知识，那是需要随时更新的，大学是给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打基础的，培养终生学习的能力。今后的社会发展快，人的职业变化也很快。不是像我们想象的那样，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大学学物理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就一辈子搞物理，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我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很可能做别的事情。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所以我们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在大学就必须打好专业技术知识的基础和终生学习的基础，这是一个底子。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360" w:firstLineChars="200"/>
        <w:jc w:val="both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 xml:space="preserve">    第二个底子就是精神的底子，就是刚刚我提到的安身立命的人文关怀。这两个底子打好了，就什么都不怕了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78784601"/>
    <w:rsid w:val="74355C9B"/>
    <w:rsid w:val="7878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2741</Words>
  <Characters>2741</Characters>
  <Lines>0</Lines>
  <Paragraphs>0</Paragraphs>
  <TotalTime>6</TotalTime>
  <ScaleCrop>false</ScaleCrop>
  <LinksUpToDate>false</LinksUpToDate>
  <CharactersWithSpaces>2748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2023-12-09T04:10:00Z</dcterms:created>
  <dc:creator>欧蜜（2和11）</dc:creator>
  <cp:lastModifiedBy>欧蜜（2和11）</cp:lastModifiedBy>
  <dcterms:modified xsi:type="dcterms:W3CDTF">2023-12-09T06:31:33Z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A56461BE8A524690AA756A0E76F99952</vt:lpwstr>
  </property>
</Properties>
</file>