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北京邮电大学</w:t>
      </w:r>
    </w:p>
    <w:p>
      <w:pPr>
        <w:adjustRightInd w:val="0"/>
        <w:snapToGrid w:val="0"/>
        <w:spacing w:line="300" w:lineRule="auto"/>
        <w:jc w:val="center"/>
        <w:rPr>
          <w:rFonts w:hint="eastAsia"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告</w:t>
      </w:r>
    </w:p>
    <w:p>
      <w:pPr>
        <w:adjustRightInd w:val="0"/>
        <w:snapToGrid w:val="0"/>
        <w:spacing w:line="360" w:lineRule="auto"/>
        <w:rPr>
          <w:rFonts w:hint="eastAsia" w:eastAsia="楷体_GB2312"/>
          <w:b/>
          <w:bCs/>
          <w:sz w:val="24"/>
          <w:u w:val="single"/>
        </w:rPr>
      </w:pPr>
      <w:r>
        <w:rPr>
          <w:rFonts w:hint="eastAsia" w:eastAsia="楷体_GB2312"/>
          <w:b/>
          <w:bCs/>
          <w:sz w:val="24"/>
        </w:rPr>
        <w:t>班号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2021214104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</w:rPr>
        <w:t>姓名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刘浩然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</w:rPr>
        <w:t xml:space="preserve">  学号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2021212426</w:t>
      </w:r>
      <w:r>
        <w:rPr>
          <w:rFonts w:hint="eastAsia" w:eastAsia="楷体_GB2312"/>
          <w:b/>
          <w:bCs/>
          <w:sz w:val="24"/>
          <w:u w:val="single"/>
        </w:rPr>
        <w:t xml:space="preserve">   </w:t>
      </w:r>
      <w:r>
        <w:rPr>
          <w:rFonts w:hint="eastAsia" w:eastAsia="楷体_GB2312"/>
          <w:b/>
          <w:bCs/>
          <w:sz w:val="24"/>
        </w:rPr>
        <w:t xml:space="preserve"> </w:t>
      </w:r>
      <w:r>
        <w:rPr>
          <w:rFonts w:eastAsia="楷体_GB2312"/>
          <w:b/>
          <w:bCs/>
          <w:sz w:val="24"/>
        </w:rPr>
        <w:t xml:space="preserve"> </w:t>
      </w:r>
      <w:r>
        <w:rPr>
          <w:rFonts w:hint="eastAsia" w:eastAsia="楷体_GB2312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2022.05.26</w:t>
      </w:r>
      <w:r>
        <w:rPr>
          <w:rFonts w:hint="eastAsia" w:eastAsia="楷体_GB2312"/>
          <w:b/>
          <w:bCs/>
          <w:sz w:val="24"/>
          <w:u w:val="single"/>
        </w:rPr>
        <w:t xml:space="preserve">             </w:t>
      </w:r>
      <w:r>
        <w:rPr>
          <w:rFonts w:eastAsia="楷体_GB2312"/>
          <w:b/>
          <w:bCs/>
          <w:sz w:val="24"/>
          <w:u w:val="single"/>
        </w:rPr>
        <w:t xml:space="preserve">   </w:t>
      </w:r>
    </w:p>
    <w:p>
      <w:pPr>
        <w:adjustRightInd w:val="0"/>
        <w:snapToGrid w:val="0"/>
        <w:spacing w:line="420" w:lineRule="auto"/>
        <w:ind w:left="1260" w:leftChars="0" w:firstLine="420" w:firstLineChars="0"/>
        <w:rPr>
          <w:rFonts w:hint="eastAsia" w:eastAsia="华文新魏"/>
          <w:b/>
          <w:bCs/>
          <w:sz w:val="32"/>
          <w:u w:val="single"/>
        </w:rPr>
      </w:pPr>
      <w:r>
        <w:rPr>
          <w:rFonts w:hint="eastAsia" w:eastAsia="华文新魏"/>
          <w:b/>
          <w:bCs/>
          <w:sz w:val="32"/>
        </w:rPr>
        <w:t>实验名称</w:t>
      </w:r>
      <w:r>
        <w:rPr>
          <w:rFonts w:hint="eastAsia" w:eastAsia="华文新魏"/>
          <w:b/>
          <w:bCs/>
          <w:sz w:val="32"/>
          <w:u w:val="single"/>
        </w:rPr>
        <w:t xml:space="preserve"> 电阻应变传感器灵敏度特性研究 </w:t>
      </w:r>
    </w:p>
    <w:tbl>
      <w:tblPr>
        <w:tblStyle w:val="4"/>
        <w:tblpPr w:leftFromText="180" w:rightFromText="180" w:vertAnchor="text" w:horzAnchor="page" w:tblpX="123" w:tblpY="2541"/>
        <w:tblOverlap w:val="never"/>
        <w:tblW w:w="23256" w:type="dxa"/>
        <w:tblInd w:w="0" w:type="dxa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C0C0C0" w:sz="6" w:space="0"/>
          <w:insideV w:val="single" w:color="C0C0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6"/>
      </w:tblGrid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bCs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u w:val="none"/>
              </w:rPr>
              <w:t>实验目的：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tabs>
                <w:tab w:val="left" w:pos="993"/>
              </w:tabs>
              <w:adjustRightInd w:val="0"/>
              <w:snapToGrid w:val="0"/>
              <w:spacing w:line="360" w:lineRule="auto"/>
              <w:ind w:left="-540" w:leftChars="-257" w:right="-512" w:rightChars="-244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   1.了解电阻应变式传感器的基本原理、结构、基本特性和使用方法。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2.测量传感器单臂、半桥和全桥的灵敏度。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3.掌握电阻应变式传感器的使用方法和使用要求。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u w:val="none"/>
              </w:rPr>
              <w:t>实验原理与操作步骤[</w:t>
            </w:r>
            <w:r>
              <w:rPr>
                <w:rFonts w:hint="eastAsia" w:ascii="宋体"/>
                <w:b/>
                <w:bCs/>
                <w:sz w:val="18"/>
                <w:u w:val="none"/>
              </w:rPr>
              <w:t>基本物理思想、实验设计原理、物理公式及其意义、电路图（光路图）等；主要操作步骤]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120" w:leftChars="0" w:firstLine="0" w:firstLineChars="0"/>
              <w:rPr>
                <w:rFonts w:hint="default" w:ascii="仿宋_GB2312" w:eastAsia="仿宋_GB2312"/>
                <w:b w:val="0"/>
                <w:bCs w:val="0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4"/>
                <w:u w:val="none"/>
                <w:lang w:val="en-US" w:eastAsia="zh-CN"/>
              </w:rPr>
              <w:t>如果沿导线轴线方向施加拉力或压力使其变形，其电阻也会随之变化，称这种现象为应变电阻效应，如图所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示</w:t>
            </w:r>
            <w:r>
              <w:drawing>
                <wp:inline distT="0" distB="0" distL="114300" distR="114300">
                  <wp:extent cx="3657600" cy="1196340"/>
                  <wp:effectExtent l="0" t="0" r="0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设一段金属导线长度为L，其截面积为A，导线电阻为R=</w:t>
            </w:r>
            <w:r>
              <w:drawing>
                <wp:inline distT="0" distB="0" distL="114300" distR="114300">
                  <wp:extent cx="563880" cy="251460"/>
                  <wp:effectExtent l="0" t="0" r="0" b="762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，对等式两边取对数后微分可得</w:t>
            </w:r>
            <w:r>
              <w:drawing>
                <wp:inline distT="0" distB="0" distL="114300" distR="114300">
                  <wp:extent cx="1653540" cy="541020"/>
                  <wp:effectExtent l="0" t="0" r="7620" b="762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其中dL/L是导线长度得相对变化，可用应变量</w:t>
            </w:r>
            <w:r>
              <w:drawing>
                <wp:inline distT="0" distB="0" distL="114300" distR="114300">
                  <wp:extent cx="121920" cy="274320"/>
                  <wp:effectExtent l="0" t="0" r="0" b="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表示，dA/A是导线截面积得变化，对截面积为圆型的导线，有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bCs/>
                <w:sz w:val="18"/>
                <w:u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dA/A=2dD/D。又根据材料力学可知，在导线单向受力时，有dD/D=-vdL/L，v是材料的泊松比。代入可得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drawing>
                <wp:inline distT="0" distB="0" distL="114300" distR="114300">
                  <wp:extent cx="3474720" cy="1181100"/>
                  <wp:effectExtent l="0" t="0" r="0" b="762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金属材料电阻应变片的结构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电阻应变片是常用的电阻应变敏感元件，其结构如右图2所示。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由1-敏感栅 、2-引线、3-粘接剂、4-盖层和5-基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底组</w:t>
            </w:r>
            <w:r>
              <w:rPr>
                <w:rFonts w:ascii="宋体" w:hAnsi="宋体" w:eastAsia="宋体" w:cs="宋体"/>
                <w:sz w:val="24"/>
                <w:szCs w:val="24"/>
              </w:rPr>
              <w:t>成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其中敏感栅是用厚度为 0.003~0.010mm的金属箔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状或用金属丝制成。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drawing>
                <wp:inline distT="0" distB="0" distL="114300" distR="114300">
                  <wp:extent cx="2446020" cy="1097280"/>
                  <wp:effectExtent l="0" t="0" r="7620" b="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电阻应变式传感器的转换电路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应变片将应变量</w:t>
            </w:r>
            <w:r>
              <w:drawing>
                <wp:inline distT="0" distB="0" distL="114300" distR="114300">
                  <wp:extent cx="182880" cy="289560"/>
                  <wp:effectExtent l="0" t="0" r="0" b="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转换成电阻相对变化量</w:t>
            </w:r>
            <w:r>
              <w:drawing>
                <wp:inline distT="0" distB="0" distL="114300" distR="114300">
                  <wp:extent cx="373380" cy="335280"/>
                  <wp:effectExtent l="0" t="0" r="7620" b="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，为了测量</w:t>
            </w:r>
            <w:r>
              <w:drawing>
                <wp:inline distT="0" distB="0" distL="114300" distR="114300">
                  <wp:extent cx="487680" cy="426720"/>
                  <wp:effectExtent l="0" t="0" r="0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，通常采用各种电桥线路。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根据接入电桥桥臂的工作应变片的位置和数量，可以将电桥电路 分为如图3所示的几种情况：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drawing>
                <wp:inline distT="0" distB="0" distL="114300" distR="114300">
                  <wp:extent cx="5394960" cy="1615440"/>
                  <wp:effectExtent l="0" t="0" r="0" b="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61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u w:val="none"/>
              </w:rPr>
              <w:t>实验仪器名称：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1.SEN—T型传感器实验仪  2.砝码  3.砝码盘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宋体" w:hAnsi="宋体"/>
                <w:b/>
                <w:bCs/>
                <w:sz w:val="18"/>
                <w:u w:val="none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u w:val="none"/>
              </w:rPr>
              <w:t>实验数据处理与分析[</w:t>
            </w:r>
            <w:r>
              <w:rPr>
                <w:rFonts w:hint="eastAsia" w:ascii="宋体" w:hAnsi="宋体"/>
                <w:b/>
                <w:bCs/>
                <w:sz w:val="20"/>
                <w:u w:val="none"/>
              </w:rPr>
              <w:t>实验数据计算、不确定公式推导与计算、结果表示、误差分析、结果讨论]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sz w:val="24"/>
                <w:u w:val="none"/>
              </w:rPr>
              <w:t>一、单臂电桥测电桥的灵敏度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数据表格1：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7" w:hRule="atLeast"/>
        </w:trPr>
        <w:tc>
          <w:tcPr>
            <w:tcW w:w="23256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6"/>
              <w:gridCol w:w="799"/>
              <w:gridCol w:w="799"/>
              <w:gridCol w:w="799"/>
              <w:gridCol w:w="799"/>
              <w:gridCol w:w="799"/>
              <w:gridCol w:w="799"/>
              <w:gridCol w:w="816"/>
              <w:gridCol w:w="816"/>
              <w:gridCol w:w="816"/>
              <w:gridCol w:w="816"/>
              <w:gridCol w:w="8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砝码质量M（g）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100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120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1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3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加砝码时电压绝对值（mV）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52.9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88.3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106.0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123.7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141.4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159.1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176.9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减砝码时电压绝对值（mV）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52.9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88.3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106.0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123.7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141.4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159.1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176.9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平均值（mV）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52.9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70.6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88.3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106.0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123.7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141.4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159.1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176.9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trike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实验过程截图贴至此处（差分放大器校准一张图；仪器连线图一张；</w:t>
            </w:r>
            <w:r>
              <w:rPr>
                <w:rFonts w:hint="eastAsia" w:ascii="仿宋_GB2312" w:eastAsia="仿宋_GB2312"/>
                <w:b/>
                <w:sz w:val="24"/>
                <w:u w:val="none"/>
              </w:rPr>
              <w:t>其中一张必须含“实验进行时间”以及右上角的用户名。</w:t>
            </w:r>
            <w:r>
              <w:rPr>
                <w:rFonts w:hint="eastAsia" w:ascii="仿宋_GB2312" w:eastAsia="仿宋_GB2312"/>
                <w:sz w:val="24"/>
                <w:u w:val="none"/>
              </w:rPr>
              <w:t>）</w:t>
            </w:r>
            <w:r>
              <w:rPr>
                <w:u w:val="none"/>
              </w:rPr>
              <w:drawing>
                <wp:inline distT="0" distB="0" distL="114300" distR="114300">
                  <wp:extent cx="14630400" cy="68732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687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u w:val="none"/>
              </w:rPr>
              <w:drawing>
                <wp:inline distT="0" distB="0" distL="114300" distR="114300">
                  <wp:extent cx="4320540" cy="1661160"/>
                  <wp:effectExtent l="0" t="0" r="762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sz w:val="24"/>
                <w:u w:val="none"/>
              </w:rPr>
              <w:t>二、半桥电桥测电桥的灵敏度（选作）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数据表格2：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6"/>
              <w:gridCol w:w="799"/>
              <w:gridCol w:w="799"/>
              <w:gridCol w:w="799"/>
              <w:gridCol w:w="816"/>
              <w:gridCol w:w="816"/>
              <w:gridCol w:w="816"/>
              <w:gridCol w:w="816"/>
              <w:gridCol w:w="936"/>
              <w:gridCol w:w="816"/>
              <w:gridCol w:w="816"/>
              <w:gridCol w:w="8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砝码质量M（g）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100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120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1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3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加砝码时电压绝对值（mV）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39.1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78.1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117.2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156.3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273.0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313.0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减砝码时电压绝对值（mV）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39.1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78.1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117.2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156.3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273.0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313.0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平均值（mV）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39.1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78.1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117.2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156.3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273.0.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313.0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195.3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234.0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trike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实验过程截图贴至此处（仪器连线图一张）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  <w:r>
              <w:rPr>
                <w:u w:val="none"/>
              </w:rPr>
              <w:drawing>
                <wp:inline distT="0" distB="0" distL="114300" distR="114300">
                  <wp:extent cx="9700260" cy="7048500"/>
                  <wp:effectExtent l="0" t="0" r="762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0260" cy="704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sz w:val="24"/>
                <w:u w:val="none"/>
              </w:rPr>
              <w:t>三、全桥电桥测电桥的灵敏度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数据表格</w:t>
            </w:r>
            <w:r>
              <w:rPr>
                <w:rFonts w:ascii="仿宋_GB2312" w:eastAsia="仿宋_GB2312"/>
                <w:sz w:val="24"/>
                <w:u w:val="none"/>
              </w:rPr>
              <w:t>3</w:t>
            </w:r>
            <w:r>
              <w:rPr>
                <w:rFonts w:hint="eastAsia" w:ascii="仿宋_GB2312" w:eastAsia="仿宋_GB2312"/>
                <w:sz w:val="24"/>
                <w:u w:val="none"/>
              </w:rPr>
              <w:t>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6"/>
              <w:gridCol w:w="799"/>
              <w:gridCol w:w="799"/>
              <w:gridCol w:w="816"/>
              <w:gridCol w:w="816"/>
              <w:gridCol w:w="816"/>
              <w:gridCol w:w="816"/>
              <w:gridCol w:w="816"/>
              <w:gridCol w:w="816"/>
              <w:gridCol w:w="816"/>
              <w:gridCol w:w="816"/>
              <w:gridCol w:w="8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砝码质量M（g）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</w:t>
                  </w:r>
                </w:p>
              </w:tc>
              <w:tc>
                <w:tcPr>
                  <w:tcW w:w="81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100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120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140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160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1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80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  <w:u w:val="none"/>
                    </w:rPr>
                    <w:t>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3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加砝码时电压绝对值（mV）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70.5</w:t>
                  </w:r>
                </w:p>
              </w:tc>
              <w:tc>
                <w:tcPr>
                  <w:tcW w:w="81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211.0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282.0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423.0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493.0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564.0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634.0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705.0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减砝码时电压绝对值（mV）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70.5</w:t>
                  </w:r>
                </w:p>
              </w:tc>
              <w:tc>
                <w:tcPr>
                  <w:tcW w:w="81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211.0</w:t>
                  </w:r>
                </w:p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282.0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423.0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493.0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564.0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634.0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705.0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4" w:hRule="atLeast"/>
              </w:trPr>
              <w:tc>
                <w:tcPr>
                  <w:tcW w:w="173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</w:pPr>
                  <w:r>
                    <w:rPr>
                      <w:rFonts w:hint="eastAsia" w:ascii="仿宋_GB2312" w:eastAsia="仿宋_GB2312"/>
                      <w:b/>
                      <w:sz w:val="24"/>
                      <w:u w:val="none"/>
                    </w:rPr>
                    <w:t>平均值（mV）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0.0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70.5</w:t>
                  </w:r>
                </w:p>
              </w:tc>
              <w:tc>
                <w:tcPr>
                  <w:tcW w:w="81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141.0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211.0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282.0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352.0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423.0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493.0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564.0</w:t>
                  </w:r>
                </w:p>
              </w:tc>
              <w:tc>
                <w:tcPr>
                  <w:tcW w:w="799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634.0</w:t>
                  </w:r>
                </w:p>
              </w:tc>
              <w:tc>
                <w:tcPr>
                  <w:tcW w:w="799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705.0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trike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sz w:val="24"/>
                <w:u w:val="none"/>
              </w:rPr>
              <w:t>实验过程截图贴至此处（仪器连线图一张）</w:t>
            </w: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none"/>
              </w:rPr>
            </w:pPr>
            <w:r>
              <w:rPr>
                <w:u w:val="none"/>
              </w:rPr>
              <w:drawing>
                <wp:inline distT="0" distB="0" distL="114300" distR="114300">
                  <wp:extent cx="14630400" cy="687324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687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sz w:val="24"/>
                <w:u w:val="none"/>
              </w:rPr>
              <w:t>四、在同一坐标系下，绘制单臂电桥和全桥电桥电压与质量的关系曲线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rPr>
                <w:rFonts w:hint="eastAsia" w:ascii="仿宋_GB2312" w:eastAsia="仿宋_GB2312"/>
                <w:b/>
                <w:sz w:val="24"/>
                <w:u w:val="none"/>
              </w:rPr>
              <w:t>利用图解法（要求有图解过程）处理数据，求单臂电桥和</w:t>
            </w:r>
            <w:r>
              <w:rPr>
                <w:rFonts w:hint="eastAsia" w:ascii="仿宋_GB2312" w:eastAsia="仿宋_GB2312"/>
                <w:b/>
                <w:sz w:val="24"/>
                <w:u w:val="none"/>
                <w:lang w:val="en-US" w:eastAsia="zh-CN"/>
              </w:rPr>
              <w:t>17.6</w:t>
            </w:r>
            <w:r>
              <w:rPr>
                <w:rFonts w:hint="eastAsia" w:ascii="仿宋_GB2312" w:eastAsia="仿宋_GB2312"/>
                <w:b/>
                <w:sz w:val="24"/>
                <w:u w:val="none"/>
              </w:rPr>
              <w:t>全桥电桥的的灵敏度S。通过分析比较得出实验结论。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  <w:r>
              <w:drawing>
                <wp:inline distT="0" distB="0" distL="114300" distR="114300">
                  <wp:extent cx="4587240" cy="2407920"/>
                  <wp:effectExtent l="0" t="0" r="0" b="0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240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可知单臂电桥灵敏度为0.8845，全桥电桥灵敏度为3.5241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即全桥电路灵敏度大于单臂电桥灵敏度。</w:t>
            </w:r>
            <w:bookmarkStart w:id="0" w:name="_GoBack"/>
            <w:bookmarkEnd w:id="0"/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bCs/>
                <w:sz w:val="24"/>
                <w:u w:val="non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3256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none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1680" w:firstLineChars="700"/>
        <w:rPr>
          <w:rFonts w:hint="eastAsia" w:eastAsia="华文新魏"/>
          <w:sz w:val="24"/>
          <w:u w:val="single"/>
        </w:rPr>
      </w:pPr>
    </w:p>
    <w:sectPr>
      <w:footerReference r:id="rId3" w:type="default"/>
      <w:footerReference r:id="rId4" w:type="even"/>
      <w:pgSz w:w="11906" w:h="16838"/>
      <w:pgMar w:top="1134" w:right="1134" w:bottom="1134" w:left="1134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page" w:x="5815" w:y="-985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3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AF887"/>
    <w:multiLevelType w:val="singleLevel"/>
    <w:tmpl w:val="A3CAF887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1DE"/>
    <w:rsid w:val="00031B75"/>
    <w:rsid w:val="0018081E"/>
    <w:rsid w:val="00197B80"/>
    <w:rsid w:val="001C3A80"/>
    <w:rsid w:val="001F7459"/>
    <w:rsid w:val="002169F6"/>
    <w:rsid w:val="002B7F14"/>
    <w:rsid w:val="00325700"/>
    <w:rsid w:val="00350A0E"/>
    <w:rsid w:val="003D2055"/>
    <w:rsid w:val="00435459"/>
    <w:rsid w:val="004639A0"/>
    <w:rsid w:val="004F3BE6"/>
    <w:rsid w:val="00563889"/>
    <w:rsid w:val="005E0AA1"/>
    <w:rsid w:val="00677A90"/>
    <w:rsid w:val="006A4E26"/>
    <w:rsid w:val="006C58CE"/>
    <w:rsid w:val="006D1122"/>
    <w:rsid w:val="006D4414"/>
    <w:rsid w:val="00736FBC"/>
    <w:rsid w:val="00782A85"/>
    <w:rsid w:val="00787E94"/>
    <w:rsid w:val="00892ED7"/>
    <w:rsid w:val="00967C6C"/>
    <w:rsid w:val="00A35780"/>
    <w:rsid w:val="00B936EB"/>
    <w:rsid w:val="00C509ED"/>
    <w:rsid w:val="00CD64CD"/>
    <w:rsid w:val="00CE53D8"/>
    <w:rsid w:val="00D06A39"/>
    <w:rsid w:val="00D7362F"/>
    <w:rsid w:val="00DA2E92"/>
    <w:rsid w:val="00DB61DE"/>
    <w:rsid w:val="00E03789"/>
    <w:rsid w:val="00E16073"/>
    <w:rsid w:val="00E26CB3"/>
    <w:rsid w:val="00F20C45"/>
    <w:rsid w:val="00F64542"/>
    <w:rsid w:val="00FF56F6"/>
    <w:rsid w:val="078C3931"/>
    <w:rsid w:val="0CD8398F"/>
    <w:rsid w:val="15F52AE6"/>
    <w:rsid w:val="33B51236"/>
    <w:rsid w:val="387739CA"/>
    <w:rsid w:val="38795776"/>
    <w:rsid w:val="3AFD61EB"/>
    <w:rsid w:val="54CB6F29"/>
    <w:rsid w:val="62B2525D"/>
    <w:rsid w:val="6E1A01FF"/>
    <w:rsid w:val="76C515AB"/>
    <w:rsid w:val="7F5D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">
    <w:name w:val="Table Web 1"/>
    <w:basedOn w:val="4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lab</Company>
  <Pages>3</Pages>
  <Words>139</Words>
  <Characters>797</Characters>
  <Lines>6</Lines>
  <Paragraphs>1</Paragraphs>
  <TotalTime>76</TotalTime>
  <ScaleCrop>false</ScaleCrop>
  <LinksUpToDate>false</LinksUpToDate>
  <CharactersWithSpaces>935</CharactersWithSpaces>
  <Application>WPS Office_11.1.0.11579_F1E327BC-269C-435d-A152-05C5408002CA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2020-04-22T05:31:00Z</dcterms:created>
  <dc:creator>xiao216</dc:creator>
  <cp:lastModifiedBy>Nobody?</cp:lastModifiedBy>
  <cp:lastPrinted>2003-12-22T00:21:00Z</cp:lastPrinted>
  <dcterms:modified xsi:type="dcterms:W3CDTF">2022-05-31T15:01:25Z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AF266CBD503741628AF1546AA3E558A0</vt:lpwstr>
  </property>
</Properties>
</file>