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134" w:rsidRDefault="004B5134"/>
    <w:p w:rsidR="005B7948" w:rsidRPr="005B7948" w:rsidRDefault="005B7948" w:rsidP="005B7948">
      <w:pPr>
        <w:jc w:val="right"/>
        <w:rPr>
          <w:rFonts w:asciiTheme="minorHAnsi" w:hAnsiTheme="minorHAnsi"/>
        </w:rPr>
      </w:pPr>
      <w:r w:rsidRPr="005B7948">
        <w:rPr>
          <w:rFonts w:asciiTheme="minorHAnsi" w:hAnsiTheme="minorHAnsi"/>
        </w:rPr>
        <w:t>Paris, le 20 octobre 2010</w:t>
      </w:r>
    </w:p>
    <w:p w:rsidR="005B7948" w:rsidRDefault="005B7948"/>
    <w:p w:rsidR="00524A80" w:rsidRDefault="00524A80"/>
    <w:p w:rsidR="005B7948" w:rsidRPr="005B7948" w:rsidRDefault="005B7948" w:rsidP="005B7948">
      <w:pPr>
        <w:ind w:left="-567"/>
        <w:jc w:val="center"/>
        <w:rPr>
          <w:rFonts w:ascii="Calibri" w:hAnsi="Calibri"/>
          <w:b/>
        </w:rPr>
      </w:pP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 w:rsidRPr="005B7948">
        <w:rPr>
          <w:rFonts w:ascii="Calibri" w:hAnsi="Calibri"/>
          <w:b/>
        </w:rPr>
        <w:t>M</w:t>
      </w:r>
      <w:r w:rsidR="00524A80">
        <w:rPr>
          <w:rFonts w:ascii="Calibri" w:hAnsi="Calibri"/>
          <w:b/>
        </w:rPr>
        <w:t>adame et M</w:t>
      </w:r>
      <w:r w:rsidRPr="005B7948">
        <w:rPr>
          <w:rFonts w:ascii="Calibri" w:hAnsi="Calibri"/>
          <w:b/>
        </w:rPr>
        <w:t>essieurs les Présidents de PRES</w:t>
      </w:r>
      <w:r w:rsidR="00524A80">
        <w:rPr>
          <w:rFonts w:ascii="Calibri" w:hAnsi="Calibri"/>
          <w:b/>
        </w:rPr>
        <w:t>,</w:t>
      </w:r>
    </w:p>
    <w:p w:rsidR="005B7948" w:rsidRPr="005B7948" w:rsidRDefault="005B7948" w:rsidP="00524A80">
      <w:pPr>
        <w:tabs>
          <w:tab w:val="left" w:pos="4820"/>
        </w:tabs>
        <w:ind w:left="-567"/>
        <w:jc w:val="both"/>
        <w:rPr>
          <w:rFonts w:ascii="Calibri" w:hAnsi="Calibri"/>
        </w:rPr>
      </w:pPr>
      <w:r w:rsidRPr="005B7948">
        <w:rPr>
          <w:rFonts w:ascii="Calibri" w:hAnsi="Calibri"/>
          <w:sz w:val="18"/>
          <w:szCs w:val="18"/>
        </w:rPr>
        <w:t>CPU/LC/MHW</w:t>
      </w:r>
      <w:r w:rsidRPr="005B7948">
        <w:rPr>
          <w:rFonts w:ascii="Calibri" w:hAnsi="Calibri"/>
          <w:sz w:val="22"/>
          <w:szCs w:val="22"/>
        </w:rPr>
        <w:tab/>
      </w:r>
    </w:p>
    <w:p w:rsidR="005B7948" w:rsidRPr="005B7948" w:rsidRDefault="005B7948" w:rsidP="005B7948">
      <w:pPr>
        <w:tabs>
          <w:tab w:val="left" w:pos="4820"/>
        </w:tabs>
        <w:ind w:left="-567"/>
        <w:jc w:val="both"/>
        <w:rPr>
          <w:rFonts w:ascii="Calibri" w:hAnsi="Calibri"/>
        </w:rPr>
      </w:pPr>
      <w:r w:rsidRPr="005B7948">
        <w:rPr>
          <w:rFonts w:ascii="Calibri" w:hAnsi="Calibri"/>
        </w:rPr>
        <w:tab/>
      </w:r>
    </w:p>
    <w:p w:rsidR="005B7948" w:rsidRPr="005B7948" w:rsidRDefault="005B7948" w:rsidP="005B7948">
      <w:pPr>
        <w:tabs>
          <w:tab w:val="left" w:pos="4820"/>
        </w:tabs>
        <w:ind w:left="-567"/>
        <w:jc w:val="both"/>
        <w:rPr>
          <w:rFonts w:ascii="Calibri" w:hAnsi="Calibri"/>
          <w:sz w:val="22"/>
          <w:szCs w:val="22"/>
        </w:rPr>
      </w:pPr>
      <w:r w:rsidRPr="005B7948">
        <w:rPr>
          <w:rFonts w:ascii="Calibri" w:hAnsi="Calibri"/>
          <w:sz w:val="22"/>
          <w:szCs w:val="22"/>
        </w:rPr>
        <w:tab/>
      </w:r>
    </w:p>
    <w:p w:rsidR="005B7948" w:rsidRPr="005B7948" w:rsidRDefault="005B7948" w:rsidP="005B7948">
      <w:pPr>
        <w:tabs>
          <w:tab w:val="left" w:pos="4820"/>
        </w:tabs>
        <w:ind w:left="-567"/>
        <w:jc w:val="both"/>
        <w:rPr>
          <w:rFonts w:ascii="Calibri" w:hAnsi="Calibri"/>
          <w:sz w:val="22"/>
          <w:szCs w:val="22"/>
        </w:rPr>
      </w:pPr>
      <w:r w:rsidRPr="005B7948">
        <w:rPr>
          <w:rFonts w:ascii="Calibri" w:hAnsi="Calibri"/>
          <w:sz w:val="22"/>
          <w:szCs w:val="22"/>
        </w:rPr>
        <w:t xml:space="preserve"> </w:t>
      </w:r>
    </w:p>
    <w:p w:rsidR="005B7948" w:rsidRPr="005B7948" w:rsidRDefault="005B7948" w:rsidP="005B7948">
      <w:pPr>
        <w:tabs>
          <w:tab w:val="left" w:pos="4820"/>
        </w:tabs>
        <w:ind w:left="-567"/>
        <w:jc w:val="both"/>
        <w:rPr>
          <w:rFonts w:ascii="Calibri" w:hAnsi="Calibri"/>
          <w:sz w:val="22"/>
          <w:szCs w:val="22"/>
        </w:rPr>
      </w:pPr>
    </w:p>
    <w:p w:rsidR="005B7948" w:rsidRPr="005B7948" w:rsidRDefault="005B7948" w:rsidP="005B7948">
      <w:pPr>
        <w:tabs>
          <w:tab w:val="left" w:pos="4820"/>
        </w:tabs>
        <w:ind w:left="-567"/>
        <w:jc w:val="both"/>
        <w:rPr>
          <w:rFonts w:ascii="Calibri" w:hAnsi="Calibri"/>
          <w:sz w:val="22"/>
          <w:szCs w:val="22"/>
        </w:rPr>
      </w:pPr>
    </w:p>
    <w:p w:rsidR="005B7948" w:rsidRPr="005B7948" w:rsidRDefault="005B7948" w:rsidP="005B7948">
      <w:pPr>
        <w:ind w:left="-567"/>
        <w:jc w:val="both"/>
        <w:rPr>
          <w:rFonts w:ascii="Calibri" w:hAnsi="Calibri"/>
          <w:sz w:val="22"/>
          <w:szCs w:val="22"/>
        </w:rPr>
      </w:pPr>
    </w:p>
    <w:p w:rsidR="005B7948" w:rsidRPr="005B7948" w:rsidRDefault="005B7948" w:rsidP="00524A80">
      <w:pPr>
        <w:jc w:val="both"/>
        <w:rPr>
          <w:rFonts w:asciiTheme="minorHAnsi" w:hAnsiTheme="minorHAnsi"/>
        </w:rPr>
      </w:pPr>
      <w:r w:rsidRPr="005B7948">
        <w:rPr>
          <w:rFonts w:asciiTheme="minorHAnsi" w:hAnsiTheme="minorHAnsi"/>
        </w:rPr>
        <w:t>M</w:t>
      </w:r>
      <w:r w:rsidR="00524A80">
        <w:rPr>
          <w:rFonts w:asciiTheme="minorHAnsi" w:hAnsiTheme="minorHAnsi"/>
        </w:rPr>
        <w:t>adame et M</w:t>
      </w:r>
      <w:r w:rsidRPr="005B7948">
        <w:rPr>
          <w:rFonts w:asciiTheme="minorHAnsi" w:hAnsiTheme="minorHAnsi"/>
        </w:rPr>
        <w:t>essieurs les Présidents, chers Collègues,</w:t>
      </w:r>
    </w:p>
    <w:p w:rsidR="005B7948" w:rsidRDefault="005B7948" w:rsidP="00524A80">
      <w:pPr>
        <w:jc w:val="both"/>
        <w:rPr>
          <w:rFonts w:asciiTheme="minorHAnsi" w:hAnsiTheme="minorHAnsi"/>
        </w:rPr>
      </w:pPr>
    </w:p>
    <w:p w:rsidR="005B7948" w:rsidRDefault="005B7948" w:rsidP="00524A80">
      <w:pPr>
        <w:pStyle w:val="Textebrut"/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5B7948">
        <w:rPr>
          <w:rFonts w:asciiTheme="minorHAnsi" w:hAnsiTheme="minorHAnsi"/>
          <w:sz w:val="24"/>
          <w:szCs w:val="24"/>
        </w:rPr>
        <w:t xml:space="preserve">Comme vous l'avez certainement appris, la CPU est </w:t>
      </w:r>
      <w:r>
        <w:rPr>
          <w:rFonts w:asciiTheme="minorHAnsi" w:hAnsiTheme="minorHAnsi"/>
          <w:sz w:val="24"/>
          <w:szCs w:val="24"/>
        </w:rPr>
        <w:t>désormais</w:t>
      </w:r>
      <w:r w:rsidRPr="005B7948">
        <w:rPr>
          <w:rFonts w:asciiTheme="minorHAnsi" w:hAnsiTheme="minorHAnsi"/>
          <w:sz w:val="24"/>
          <w:szCs w:val="24"/>
        </w:rPr>
        <w:t xml:space="preserve"> membre fondateur de l'Alliance Nationale de Coordination de la Recherche en Energie (ANCRE) et participe à ce titre à son comité de coordination.</w:t>
      </w:r>
    </w:p>
    <w:p w:rsidR="005B7948" w:rsidRPr="005B7948" w:rsidRDefault="005B7948" w:rsidP="00524A80">
      <w:pPr>
        <w:pStyle w:val="Textebrut"/>
        <w:spacing w:line="276" w:lineRule="auto"/>
        <w:jc w:val="both"/>
        <w:rPr>
          <w:rFonts w:asciiTheme="minorHAnsi" w:hAnsiTheme="minorHAnsi"/>
          <w:sz w:val="24"/>
          <w:szCs w:val="24"/>
        </w:rPr>
      </w:pPr>
    </w:p>
    <w:p w:rsidR="005B7948" w:rsidRDefault="005B7948" w:rsidP="00524A80">
      <w:pPr>
        <w:pStyle w:val="Textebrut"/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5B7948">
        <w:rPr>
          <w:rFonts w:asciiTheme="minorHAnsi" w:hAnsiTheme="minorHAnsi"/>
          <w:sz w:val="24"/>
          <w:szCs w:val="24"/>
        </w:rPr>
        <w:t>Ce comité souhaiterait disposer d'une photographie des demandes *en lien avec l'énergie* dans laquelle votre établissement ou PRES est impliqué dans le cadre du grand emprunt national au titre des appels à projet 'EQUIPEX', 'LABEX', IEED et IRT.</w:t>
      </w:r>
    </w:p>
    <w:p w:rsidR="005B7948" w:rsidRPr="005B7948" w:rsidRDefault="005B7948" w:rsidP="00524A80">
      <w:pPr>
        <w:pStyle w:val="Textebrut"/>
        <w:spacing w:line="276" w:lineRule="auto"/>
        <w:jc w:val="both"/>
        <w:rPr>
          <w:rFonts w:asciiTheme="minorHAnsi" w:hAnsiTheme="minorHAnsi"/>
          <w:sz w:val="24"/>
          <w:szCs w:val="24"/>
        </w:rPr>
      </w:pPr>
    </w:p>
    <w:p w:rsidR="005B7948" w:rsidRDefault="005B7948" w:rsidP="00524A80">
      <w:pPr>
        <w:pStyle w:val="Textebrut"/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5B7948">
        <w:rPr>
          <w:rFonts w:asciiTheme="minorHAnsi" w:hAnsiTheme="minorHAnsi"/>
          <w:sz w:val="24"/>
          <w:szCs w:val="24"/>
        </w:rPr>
        <w:t>Il est important d'avoir une réponse consolidée de la CPU afin d'être en capacité de discuter sur des bases d'égalité avec les autres membres fondateur</w:t>
      </w:r>
      <w:r>
        <w:rPr>
          <w:rFonts w:asciiTheme="minorHAnsi" w:hAnsiTheme="minorHAnsi"/>
          <w:sz w:val="24"/>
          <w:szCs w:val="24"/>
        </w:rPr>
        <w:t>s de cette A</w:t>
      </w:r>
      <w:r w:rsidRPr="005B7948">
        <w:rPr>
          <w:rFonts w:asciiTheme="minorHAnsi" w:hAnsiTheme="minorHAnsi"/>
          <w:sz w:val="24"/>
          <w:szCs w:val="24"/>
        </w:rPr>
        <w:t>lliance, CEA, IFP et CNRS, organisme avec lequel nous partageons bien évidemment nos informations.</w:t>
      </w:r>
    </w:p>
    <w:p w:rsidR="005B7948" w:rsidRPr="005B7948" w:rsidRDefault="005B7948" w:rsidP="00524A80">
      <w:pPr>
        <w:pStyle w:val="Textebrut"/>
        <w:spacing w:line="276" w:lineRule="auto"/>
        <w:jc w:val="both"/>
        <w:rPr>
          <w:rFonts w:asciiTheme="minorHAnsi" w:hAnsiTheme="minorHAnsi"/>
          <w:sz w:val="24"/>
          <w:szCs w:val="24"/>
        </w:rPr>
      </w:pPr>
    </w:p>
    <w:p w:rsidR="005B7948" w:rsidRDefault="005B7948" w:rsidP="00524A80">
      <w:pPr>
        <w:pStyle w:val="Textebrut"/>
        <w:spacing w:line="276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C’est pourquoi je vous invite à </w:t>
      </w:r>
      <w:r w:rsidRPr="005B7948">
        <w:rPr>
          <w:rFonts w:asciiTheme="minorHAnsi" w:hAnsiTheme="minorHAnsi"/>
          <w:sz w:val="24"/>
          <w:szCs w:val="24"/>
        </w:rPr>
        <w:t xml:space="preserve">remplir le tableau joint en annexe et </w:t>
      </w:r>
      <w:r>
        <w:rPr>
          <w:rFonts w:asciiTheme="minorHAnsi" w:hAnsiTheme="minorHAnsi"/>
          <w:sz w:val="24"/>
          <w:szCs w:val="24"/>
        </w:rPr>
        <w:t xml:space="preserve">à le retourner </w:t>
      </w:r>
      <w:r w:rsidRPr="005B7948">
        <w:rPr>
          <w:rFonts w:asciiTheme="minorHAnsi" w:hAnsiTheme="minorHAnsi"/>
          <w:sz w:val="24"/>
          <w:szCs w:val="24"/>
        </w:rPr>
        <w:t xml:space="preserve">à </w:t>
      </w:r>
      <w:r>
        <w:rPr>
          <w:rFonts w:asciiTheme="minorHAnsi" w:hAnsiTheme="minorHAnsi"/>
          <w:sz w:val="24"/>
          <w:szCs w:val="24"/>
        </w:rPr>
        <w:t xml:space="preserve">Mme </w:t>
      </w:r>
      <w:r w:rsidRPr="005B7948">
        <w:rPr>
          <w:rFonts w:asciiTheme="minorHAnsi" w:hAnsiTheme="minorHAnsi"/>
          <w:sz w:val="24"/>
          <w:szCs w:val="24"/>
        </w:rPr>
        <w:t>Marie</w:t>
      </w:r>
      <w:r>
        <w:rPr>
          <w:rFonts w:asciiTheme="minorHAnsi" w:hAnsiTheme="minorHAnsi"/>
          <w:sz w:val="24"/>
          <w:szCs w:val="24"/>
        </w:rPr>
        <w:t>-</w:t>
      </w:r>
      <w:r w:rsidRPr="005B7948">
        <w:rPr>
          <w:rFonts w:asciiTheme="minorHAnsi" w:hAnsiTheme="minorHAnsi"/>
          <w:sz w:val="24"/>
          <w:szCs w:val="24"/>
        </w:rPr>
        <w:t>Hélène Wehr (</w:t>
      </w:r>
      <w:hyperlink r:id="rId7" w:history="1">
        <w:r w:rsidRPr="005B7948">
          <w:rPr>
            <w:rStyle w:val="Lienhypertexte"/>
            <w:rFonts w:asciiTheme="minorHAnsi" w:hAnsiTheme="minorHAnsi"/>
            <w:sz w:val="24"/>
            <w:szCs w:val="24"/>
          </w:rPr>
          <w:t>Marie-Helene.Wehr@cpu.fr</w:t>
        </w:r>
      </w:hyperlink>
      <w:r w:rsidRPr="005B7948">
        <w:rPr>
          <w:rFonts w:asciiTheme="minorHAnsi" w:hAnsiTheme="minorHAnsi"/>
          <w:sz w:val="24"/>
          <w:szCs w:val="24"/>
        </w:rPr>
        <w:t xml:space="preserve">), Chargée de Mission </w:t>
      </w:r>
      <w:r>
        <w:rPr>
          <w:rFonts w:asciiTheme="minorHAnsi" w:hAnsiTheme="minorHAnsi"/>
          <w:sz w:val="24"/>
          <w:szCs w:val="24"/>
        </w:rPr>
        <w:t xml:space="preserve">‘ </w:t>
      </w:r>
      <w:r w:rsidRPr="005B7948">
        <w:rPr>
          <w:rFonts w:asciiTheme="minorHAnsi" w:hAnsiTheme="minorHAnsi"/>
          <w:sz w:val="24"/>
          <w:szCs w:val="24"/>
        </w:rPr>
        <w:t xml:space="preserve">Alliances ' à la CPU, </w:t>
      </w:r>
      <w:r w:rsidRPr="005B7948">
        <w:rPr>
          <w:rFonts w:asciiTheme="minorHAnsi" w:hAnsiTheme="minorHAnsi"/>
          <w:b/>
          <w:sz w:val="24"/>
          <w:szCs w:val="24"/>
        </w:rPr>
        <w:t>avant le 28 octobre prochain</w:t>
      </w:r>
      <w:r w:rsidRPr="005B7948">
        <w:rPr>
          <w:rFonts w:asciiTheme="minorHAnsi" w:hAnsiTheme="minorHAnsi"/>
          <w:sz w:val="24"/>
          <w:szCs w:val="24"/>
        </w:rPr>
        <w:t>.</w:t>
      </w:r>
    </w:p>
    <w:p w:rsidR="005B7948" w:rsidRPr="005B7948" w:rsidRDefault="005B7948" w:rsidP="00524A80">
      <w:pPr>
        <w:pStyle w:val="Textebrut"/>
        <w:spacing w:line="276" w:lineRule="auto"/>
        <w:jc w:val="both"/>
        <w:rPr>
          <w:rFonts w:asciiTheme="minorHAnsi" w:hAnsiTheme="minorHAnsi"/>
          <w:sz w:val="24"/>
          <w:szCs w:val="24"/>
        </w:rPr>
      </w:pPr>
    </w:p>
    <w:p w:rsidR="005B7948" w:rsidRPr="005B7948" w:rsidRDefault="005B7948" w:rsidP="00524A80">
      <w:pPr>
        <w:pStyle w:val="Textebrut"/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5B7948">
        <w:rPr>
          <w:rFonts w:asciiTheme="minorHAnsi" w:hAnsiTheme="minorHAnsi"/>
          <w:sz w:val="24"/>
          <w:szCs w:val="24"/>
        </w:rPr>
        <w:t>En vous remerciant de vos contributions.</w:t>
      </w:r>
    </w:p>
    <w:p w:rsidR="005B7948" w:rsidRPr="005B7948" w:rsidRDefault="005B7948" w:rsidP="005B7948">
      <w:pPr>
        <w:spacing w:line="360" w:lineRule="auto"/>
        <w:ind w:left="-567"/>
        <w:jc w:val="both"/>
        <w:rPr>
          <w:rFonts w:asciiTheme="minorHAnsi" w:hAnsiTheme="minorHAnsi"/>
        </w:rPr>
      </w:pPr>
    </w:p>
    <w:p w:rsidR="005B7948" w:rsidRPr="005B7948" w:rsidRDefault="005B7948" w:rsidP="005B7948">
      <w:pPr>
        <w:spacing w:line="360" w:lineRule="auto"/>
        <w:ind w:left="141" w:firstLine="1275"/>
        <w:jc w:val="both"/>
        <w:rPr>
          <w:rFonts w:asciiTheme="minorHAnsi" w:hAnsiTheme="minorHAnsi"/>
        </w:rPr>
      </w:pPr>
      <w:r w:rsidRPr="005B7948">
        <w:rPr>
          <w:rFonts w:asciiTheme="minorHAnsi" w:hAnsiTheme="minorHAnsi"/>
        </w:rPr>
        <w:t>Très cordialement,</w:t>
      </w:r>
    </w:p>
    <w:p w:rsidR="005B7948" w:rsidRPr="005B7948" w:rsidRDefault="005B7948" w:rsidP="005B7948">
      <w:pPr>
        <w:tabs>
          <w:tab w:val="left" w:pos="4820"/>
        </w:tabs>
        <w:spacing w:line="360" w:lineRule="auto"/>
        <w:ind w:left="-567"/>
        <w:jc w:val="both"/>
        <w:rPr>
          <w:rFonts w:asciiTheme="minorHAnsi" w:hAnsiTheme="minorHAnsi"/>
        </w:rPr>
      </w:pPr>
    </w:p>
    <w:p w:rsidR="005B7948" w:rsidRPr="005B7948" w:rsidRDefault="005B7948" w:rsidP="005B7948">
      <w:pPr>
        <w:tabs>
          <w:tab w:val="left" w:pos="4820"/>
        </w:tabs>
        <w:spacing w:line="360" w:lineRule="auto"/>
        <w:ind w:left="-567"/>
        <w:jc w:val="both"/>
        <w:rPr>
          <w:rFonts w:asciiTheme="minorHAnsi" w:hAnsiTheme="minorHAnsi"/>
        </w:rPr>
      </w:pPr>
    </w:p>
    <w:p w:rsidR="005B7948" w:rsidRPr="005B7948" w:rsidRDefault="005B7948" w:rsidP="005B7948">
      <w:pPr>
        <w:tabs>
          <w:tab w:val="left" w:pos="4820"/>
        </w:tabs>
        <w:spacing w:line="360" w:lineRule="auto"/>
        <w:ind w:left="-567"/>
        <w:jc w:val="both"/>
        <w:rPr>
          <w:rFonts w:asciiTheme="minorHAnsi" w:hAnsiTheme="minorHAnsi"/>
          <w:b/>
        </w:rPr>
      </w:pPr>
      <w:r w:rsidRPr="005B7948">
        <w:rPr>
          <w:rFonts w:asciiTheme="minorHAnsi" w:hAnsiTheme="minorHAnsi"/>
        </w:rPr>
        <w:tab/>
      </w:r>
      <w:r w:rsidRPr="005B7948">
        <w:rPr>
          <w:rFonts w:asciiTheme="minorHAnsi" w:hAnsiTheme="minorHAnsi"/>
          <w:b/>
        </w:rPr>
        <w:t>Lionel Collet</w:t>
      </w:r>
    </w:p>
    <w:p w:rsidR="005B7948" w:rsidRPr="005B7948" w:rsidRDefault="005B7948" w:rsidP="005B7948">
      <w:pPr>
        <w:tabs>
          <w:tab w:val="left" w:pos="4820"/>
        </w:tabs>
        <w:spacing w:line="360" w:lineRule="auto"/>
        <w:ind w:left="-567"/>
        <w:jc w:val="both"/>
        <w:rPr>
          <w:rFonts w:ascii="Calibri" w:hAnsi="Calibri"/>
        </w:rPr>
      </w:pPr>
      <w:r w:rsidRPr="005B7948">
        <w:rPr>
          <w:rFonts w:ascii="Calibri" w:hAnsi="Calibri"/>
        </w:rPr>
        <w:tab/>
        <w:t xml:space="preserve">Président de la CPU </w:t>
      </w:r>
    </w:p>
    <w:p w:rsidR="007E4317" w:rsidRPr="005B7948" w:rsidRDefault="007E4317" w:rsidP="005B7948">
      <w:pPr>
        <w:jc w:val="both"/>
        <w:rPr>
          <w:rFonts w:ascii="Arial" w:hAnsi="Arial" w:cs="Arial"/>
        </w:rPr>
      </w:pPr>
    </w:p>
    <w:sectPr w:rsidR="007E4317" w:rsidRPr="005B7948" w:rsidSect="003C0655">
      <w:headerReference w:type="default" r:id="rId8"/>
      <w:footerReference w:type="default" r:id="rId9"/>
      <w:pgSz w:w="11906" w:h="16838"/>
      <w:pgMar w:top="1417" w:right="1417" w:bottom="1417" w:left="1417" w:header="360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5E9" w:rsidRDefault="003F25E9">
      <w:r>
        <w:separator/>
      </w:r>
    </w:p>
  </w:endnote>
  <w:endnote w:type="continuationSeparator" w:id="0">
    <w:p w:rsidR="003F25E9" w:rsidRDefault="003F25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050" w:rsidRDefault="00756050" w:rsidP="00AA4D8E">
    <w:pPr>
      <w:pStyle w:val="Pieddepage"/>
      <w:tabs>
        <w:tab w:val="clear" w:pos="9072"/>
      </w:tabs>
      <w:ind w:left="-1080" w:right="-1008"/>
      <w:jc w:val="center"/>
      <w:rPr>
        <w:rFonts w:ascii="Arial" w:hAnsi="Arial" w:cs="Arial"/>
        <w:sz w:val="18"/>
        <w:szCs w:val="18"/>
      </w:rPr>
    </w:pPr>
    <w:r w:rsidRPr="0077694E">
      <w:rPr>
        <w:rFonts w:ascii="Arial" w:hAnsi="Arial" w:cs="Arial"/>
        <w:sz w:val="18"/>
        <w:szCs w:val="18"/>
      </w:rPr>
      <w:t>Conférence des présidents d’université –</w:t>
    </w:r>
    <w:r>
      <w:rPr>
        <w:rFonts w:ascii="Arial" w:hAnsi="Arial" w:cs="Arial"/>
        <w:sz w:val="18"/>
        <w:szCs w:val="18"/>
      </w:rPr>
      <w:t xml:space="preserve"> </w:t>
    </w:r>
    <w:r w:rsidRPr="0077694E">
      <w:rPr>
        <w:rFonts w:ascii="Arial" w:hAnsi="Arial" w:cs="Arial"/>
        <w:sz w:val="18"/>
        <w:szCs w:val="18"/>
      </w:rPr>
      <w:t>association bénéficiant du régime des associations reconnues d’utilité publique –</w:t>
    </w:r>
  </w:p>
  <w:p w:rsidR="00756050" w:rsidRPr="0077694E" w:rsidRDefault="00756050" w:rsidP="00AA4D8E">
    <w:pPr>
      <w:pStyle w:val="Pieddepage"/>
      <w:tabs>
        <w:tab w:val="clear" w:pos="9072"/>
      </w:tabs>
      <w:ind w:left="-1080" w:right="-1008"/>
      <w:jc w:val="center"/>
      <w:rPr>
        <w:rFonts w:ascii="Arial" w:hAnsi="Arial" w:cs="Arial"/>
        <w:sz w:val="18"/>
        <w:szCs w:val="18"/>
      </w:rPr>
    </w:pPr>
    <w:r w:rsidRPr="0077694E">
      <w:rPr>
        <w:rFonts w:ascii="Arial" w:hAnsi="Arial" w:cs="Arial"/>
        <w:sz w:val="18"/>
        <w:szCs w:val="18"/>
      </w:rPr>
      <w:t xml:space="preserve"> 103, bld Saint Michel 75005 Paris – 01 44 32 90 00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5E9" w:rsidRDefault="003F25E9">
      <w:r>
        <w:separator/>
      </w:r>
    </w:p>
  </w:footnote>
  <w:footnote w:type="continuationSeparator" w:id="0">
    <w:p w:rsidR="003F25E9" w:rsidRDefault="003F25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050" w:rsidRDefault="00524A80" w:rsidP="004B5134">
    <w:pPr>
      <w:pStyle w:val="En-tte"/>
      <w:jc w:val="center"/>
    </w:pPr>
    <w:r>
      <w:rPr>
        <w:noProof/>
      </w:rPr>
      <w:drawing>
        <wp:inline distT="0" distB="0" distL="0" distR="0">
          <wp:extent cx="1066800" cy="752475"/>
          <wp:effectExtent l="19050" t="0" r="0" b="0"/>
          <wp:docPr id="1" name="Image 1" descr=" Logo CPU seul H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 Logo CPU seul H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35061"/>
    <w:multiLevelType w:val="hybridMultilevel"/>
    <w:tmpl w:val="319A4FEA"/>
    <w:lvl w:ilvl="0" w:tplc="4DAE62DC">
      <w:start w:val="1"/>
      <w:numFmt w:val="bullet"/>
      <w:lvlText w:val="-"/>
      <w:lvlJc w:val="left"/>
      <w:pPr>
        <w:ind w:left="-20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4A80"/>
    <w:rsid w:val="00000E62"/>
    <w:rsid w:val="00225B92"/>
    <w:rsid w:val="00280BF9"/>
    <w:rsid w:val="00293ABF"/>
    <w:rsid w:val="00295E29"/>
    <w:rsid w:val="003C0655"/>
    <w:rsid w:val="003F25E9"/>
    <w:rsid w:val="004B5134"/>
    <w:rsid w:val="00524A80"/>
    <w:rsid w:val="0057485A"/>
    <w:rsid w:val="005B7948"/>
    <w:rsid w:val="006F62DC"/>
    <w:rsid w:val="00756050"/>
    <w:rsid w:val="0077694E"/>
    <w:rsid w:val="007E4317"/>
    <w:rsid w:val="00832C87"/>
    <w:rsid w:val="00AA4D8E"/>
    <w:rsid w:val="00B25BC5"/>
    <w:rsid w:val="00B9320C"/>
    <w:rsid w:val="00F000AC"/>
    <w:rsid w:val="00F83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Body Text 2" w:uiPriority="99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7948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7E431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9"/>
    <w:qFormat/>
    <w:rsid w:val="007E4317"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360" w:lineRule="auto"/>
      <w:jc w:val="center"/>
      <w:outlineLvl w:val="2"/>
    </w:pPr>
    <w:rPr>
      <w:rFonts w:ascii="Arial" w:hAnsi="Arial" w:cs="Arial"/>
      <w:b/>
      <w:bCs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9"/>
    <w:qFormat/>
    <w:rsid w:val="007E4317"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360" w:lineRule="auto"/>
      <w:jc w:val="center"/>
      <w:outlineLvl w:val="3"/>
    </w:pPr>
    <w:rPr>
      <w:rFonts w:ascii="Arial" w:hAnsi="Arial" w:cs="Arial"/>
      <w:b/>
      <w:bCs/>
    </w:rPr>
  </w:style>
  <w:style w:type="paragraph" w:styleId="Titre5">
    <w:name w:val="heading 5"/>
    <w:basedOn w:val="Normal"/>
    <w:next w:val="Normal"/>
    <w:link w:val="Titre5Car"/>
    <w:uiPriority w:val="99"/>
    <w:qFormat/>
    <w:rsid w:val="007E4317"/>
    <w:pPr>
      <w:keepNext/>
      <w:spacing w:line="360" w:lineRule="auto"/>
      <w:ind w:right="-288"/>
      <w:outlineLvl w:val="4"/>
    </w:pPr>
    <w:rPr>
      <w:b/>
      <w:bCs/>
      <w:sz w:val="28"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B513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4B5134"/>
    <w:pPr>
      <w:tabs>
        <w:tab w:val="center" w:pos="4536"/>
        <w:tab w:val="right" w:pos="9072"/>
      </w:tabs>
    </w:pPr>
  </w:style>
  <w:style w:type="character" w:customStyle="1" w:styleId="Titre3Car">
    <w:name w:val="Titre 3 Car"/>
    <w:basedOn w:val="Policepardfaut"/>
    <w:link w:val="Titre3"/>
    <w:uiPriority w:val="99"/>
    <w:rsid w:val="007E4317"/>
    <w:rPr>
      <w:rFonts w:ascii="Arial" w:hAnsi="Arial" w:cs="Arial"/>
      <w:b/>
      <w:bCs/>
      <w:sz w:val="28"/>
      <w:szCs w:val="28"/>
      <w:u w:val="single"/>
    </w:rPr>
  </w:style>
  <w:style w:type="character" w:customStyle="1" w:styleId="Titre4Car">
    <w:name w:val="Titre 4 Car"/>
    <w:basedOn w:val="Policepardfaut"/>
    <w:link w:val="Titre4"/>
    <w:uiPriority w:val="99"/>
    <w:rsid w:val="007E4317"/>
    <w:rPr>
      <w:rFonts w:ascii="Arial" w:hAnsi="Arial" w:cs="Arial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9"/>
    <w:rsid w:val="007E4317"/>
    <w:rPr>
      <w:b/>
      <w:bCs/>
      <w:sz w:val="28"/>
      <w:szCs w:val="28"/>
      <w:u w:val="single"/>
    </w:rPr>
  </w:style>
  <w:style w:type="character" w:styleId="Lienhypertexte">
    <w:name w:val="Hyperlink"/>
    <w:basedOn w:val="Policepardfaut"/>
    <w:uiPriority w:val="99"/>
    <w:rsid w:val="007E4317"/>
    <w:rPr>
      <w:rFonts w:cs="Times New Roman"/>
      <w:color w:val="0000FF"/>
      <w:u w:val="single"/>
    </w:rPr>
  </w:style>
  <w:style w:type="paragraph" w:styleId="Corpsdetexte">
    <w:name w:val="Body Text"/>
    <w:basedOn w:val="Normal"/>
    <w:link w:val="CorpsdetexteCar"/>
    <w:uiPriority w:val="99"/>
    <w:rsid w:val="007E4317"/>
    <w:pPr>
      <w:spacing w:line="360" w:lineRule="auto"/>
      <w:jc w:val="center"/>
    </w:pPr>
    <w:rPr>
      <w:rFonts w:ascii="Arial" w:hAnsi="Arial" w:cs="Arial"/>
      <w:b/>
      <w:bCs/>
      <w:spacing w:val="-6"/>
      <w:sz w:val="28"/>
      <w:szCs w:val="28"/>
    </w:rPr>
  </w:style>
  <w:style w:type="character" w:customStyle="1" w:styleId="CorpsdetexteCar">
    <w:name w:val="Corps de texte Car"/>
    <w:basedOn w:val="Policepardfaut"/>
    <w:link w:val="Corpsdetexte"/>
    <w:uiPriority w:val="99"/>
    <w:rsid w:val="007E4317"/>
    <w:rPr>
      <w:rFonts w:ascii="Arial" w:hAnsi="Arial" w:cs="Arial"/>
      <w:b/>
      <w:bCs/>
      <w:spacing w:val="-6"/>
      <w:sz w:val="28"/>
      <w:szCs w:val="28"/>
    </w:rPr>
  </w:style>
  <w:style w:type="paragraph" w:styleId="Corpsdetexte2">
    <w:name w:val="Body Text 2"/>
    <w:basedOn w:val="Normal"/>
    <w:link w:val="Corpsdetexte2Car"/>
    <w:uiPriority w:val="99"/>
    <w:rsid w:val="007E4317"/>
    <w:pPr>
      <w:spacing w:line="360" w:lineRule="auto"/>
      <w:ind w:right="-288"/>
    </w:pPr>
  </w:style>
  <w:style w:type="character" w:customStyle="1" w:styleId="Corpsdetexte2Car">
    <w:name w:val="Corps de texte 2 Car"/>
    <w:basedOn w:val="Policepardfaut"/>
    <w:link w:val="Corpsdetexte2"/>
    <w:uiPriority w:val="99"/>
    <w:rsid w:val="007E4317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7E431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extebrut">
    <w:name w:val="Plain Text"/>
    <w:basedOn w:val="Normal"/>
    <w:link w:val="TextebrutCar"/>
    <w:uiPriority w:val="99"/>
    <w:unhideWhenUsed/>
    <w:rsid w:val="005B7948"/>
    <w:rPr>
      <w:rFonts w:ascii="Consolas" w:eastAsia="Calibri" w:hAnsi="Consolas"/>
      <w:sz w:val="21"/>
      <w:szCs w:val="21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rsid w:val="005B7948"/>
    <w:rPr>
      <w:rFonts w:ascii="Consolas" w:eastAsia="Calibri" w:hAnsi="Consolas"/>
      <w:sz w:val="21"/>
      <w:szCs w:val="21"/>
      <w:lang w:eastAsia="en-US"/>
    </w:rPr>
  </w:style>
  <w:style w:type="paragraph" w:styleId="Textedebulles">
    <w:name w:val="Balloon Text"/>
    <w:basedOn w:val="Normal"/>
    <w:link w:val="TextedebullesCar"/>
    <w:rsid w:val="00000E6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00E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rie-Helene.Wehr@cpu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e-Helene.Wehr\Mes%20documents\courrier%20-%20notes%20(&#224;%20contr&#244;ler)\LC%20&#224;%20PRES%20pour%20Labex%20Energi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LC à PRES pour Labex Energie.dot</Template>
  <TotalTime>15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amue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Marie-Helene.Wehr</dc:creator>
  <cp:keywords/>
  <dc:description/>
  <cp:lastModifiedBy>Marie-Helene.Wehr</cp:lastModifiedBy>
  <cp:revision>2</cp:revision>
  <dcterms:created xsi:type="dcterms:W3CDTF">2010-10-20T09:40:00Z</dcterms:created>
  <dcterms:modified xsi:type="dcterms:W3CDTF">2010-10-20T14:13:00Z</dcterms:modified>
</cp:coreProperties>
</file>