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EB6" w:rsidRPr="00D25A88" w:rsidRDefault="00363EB6" w:rsidP="00363EB6">
      <w:pPr>
        <w:jc w:val="center"/>
        <w:rPr>
          <w:b/>
          <w:sz w:val="28"/>
        </w:rPr>
      </w:pPr>
      <w:r w:rsidRPr="00D25A88">
        <w:rPr>
          <w:b/>
          <w:sz w:val="28"/>
        </w:rPr>
        <w:t xml:space="preserve">Investissements d’avenir </w:t>
      </w:r>
    </w:p>
    <w:p w:rsidR="00363EB6" w:rsidRPr="00D25A88" w:rsidRDefault="00363EB6" w:rsidP="00363EB6">
      <w:pPr>
        <w:jc w:val="center"/>
        <w:rPr>
          <w:b/>
          <w:sz w:val="28"/>
        </w:rPr>
      </w:pPr>
      <w:proofErr w:type="gramStart"/>
      <w:r w:rsidRPr="00D25A88">
        <w:rPr>
          <w:b/>
          <w:sz w:val="28"/>
        </w:rPr>
        <w:t>mode</w:t>
      </w:r>
      <w:proofErr w:type="gramEnd"/>
      <w:r w:rsidRPr="00D25A88">
        <w:rPr>
          <w:b/>
          <w:sz w:val="28"/>
        </w:rPr>
        <w:t xml:space="preserve"> d’emploi et guichet unique</w:t>
      </w:r>
    </w:p>
    <w:p w:rsidR="00363EB6" w:rsidRDefault="00363EB6" w:rsidP="00D25A88">
      <w:pPr>
        <w:pStyle w:val="Sansinterligne"/>
        <w:jc w:val="center"/>
      </w:pPr>
      <w:r w:rsidRPr="00363EB6">
        <w:t>12 juillet 2010</w:t>
      </w:r>
      <w:r w:rsidR="00FC6513">
        <w:t xml:space="preserve"> (14h30-16h45)</w:t>
      </w:r>
    </w:p>
    <w:p w:rsidR="00D25A88" w:rsidRDefault="00D25A88" w:rsidP="00D25A88">
      <w:pPr>
        <w:pStyle w:val="Sansinterligne"/>
        <w:jc w:val="center"/>
      </w:pPr>
      <w:r>
        <w:t xml:space="preserve">MESR, rue Descartes Amphi </w:t>
      </w:r>
      <w:proofErr w:type="spellStart"/>
      <w:r>
        <w:t>Poincarré</w:t>
      </w:r>
      <w:proofErr w:type="spellEnd"/>
    </w:p>
    <w:p w:rsidR="00D25A88" w:rsidRDefault="00D25A88" w:rsidP="00D25A88">
      <w:pPr>
        <w:pStyle w:val="Sansinterligne"/>
        <w:pBdr>
          <w:bottom w:val="single" w:sz="6" w:space="1" w:color="auto"/>
        </w:pBdr>
        <w:jc w:val="center"/>
        <w:rPr>
          <w:i/>
          <w:sz w:val="18"/>
          <w:szCs w:val="18"/>
        </w:rPr>
      </w:pPr>
      <w:r w:rsidRPr="00D25A88">
        <w:rPr>
          <w:i/>
          <w:sz w:val="18"/>
          <w:szCs w:val="18"/>
        </w:rPr>
        <w:t>Compte rendu O. Ménard, DRRT Pays de la Loire</w:t>
      </w:r>
    </w:p>
    <w:p w:rsidR="00D25A88" w:rsidRPr="00D25A88" w:rsidRDefault="00D25A88" w:rsidP="00D25A88">
      <w:pPr>
        <w:pStyle w:val="Sansinterligne"/>
        <w:jc w:val="center"/>
        <w:rPr>
          <w:i/>
          <w:sz w:val="18"/>
          <w:szCs w:val="18"/>
        </w:rPr>
      </w:pPr>
    </w:p>
    <w:p w:rsidR="00363EB6" w:rsidRPr="00C96E09" w:rsidRDefault="00363EB6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  <w:r w:rsidRPr="00C96E09">
        <w:rPr>
          <w:rFonts w:ascii="Times New Roman" w:hAnsi="Times New Roman" w:cs="Times New Roman"/>
          <w:b/>
          <w:u w:val="single"/>
        </w:rPr>
        <w:t xml:space="preserve">P. </w:t>
      </w:r>
      <w:proofErr w:type="spellStart"/>
      <w:r w:rsidRPr="00C96E09">
        <w:rPr>
          <w:rFonts w:ascii="Times New Roman" w:hAnsi="Times New Roman" w:cs="Times New Roman"/>
          <w:b/>
          <w:u w:val="single"/>
        </w:rPr>
        <w:t>Hetzel</w:t>
      </w:r>
      <w:proofErr w:type="spellEnd"/>
      <w:r w:rsidRPr="00C96E09">
        <w:rPr>
          <w:rFonts w:ascii="Times New Roman" w:hAnsi="Times New Roman" w:cs="Times New Roman"/>
          <w:b/>
          <w:u w:val="single"/>
        </w:rPr>
        <w:t>, DGESIP :</w:t>
      </w:r>
    </w:p>
    <w:p w:rsidR="00363EB6" w:rsidRPr="00C96E09" w:rsidRDefault="00363EB6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Le 2</w:t>
      </w:r>
      <w:r w:rsidRPr="00C96E09">
        <w:rPr>
          <w:rFonts w:ascii="Times New Roman" w:hAnsi="Times New Roman" w:cs="Times New Roman"/>
          <w:vertAlign w:val="superscript"/>
        </w:rPr>
        <w:t>e</w:t>
      </w:r>
      <w:r w:rsidRPr="00C96E09">
        <w:rPr>
          <w:rFonts w:ascii="Times New Roman" w:hAnsi="Times New Roman" w:cs="Times New Roman"/>
        </w:rPr>
        <w:t xml:space="preserve"> volet du rapport </w:t>
      </w:r>
      <w:r w:rsidR="004B3EA7" w:rsidRPr="00C96E09">
        <w:rPr>
          <w:rFonts w:ascii="Times New Roman" w:hAnsi="Times New Roman" w:cs="Times New Roman"/>
        </w:rPr>
        <w:t xml:space="preserve">de Philippe </w:t>
      </w:r>
      <w:proofErr w:type="spellStart"/>
      <w:r w:rsidRPr="00C96E09">
        <w:rPr>
          <w:rFonts w:ascii="Times New Roman" w:hAnsi="Times New Roman" w:cs="Times New Roman"/>
        </w:rPr>
        <w:t>Aghion</w:t>
      </w:r>
      <w:proofErr w:type="spellEnd"/>
      <w:r w:rsidRPr="00C96E09">
        <w:rPr>
          <w:rFonts w:ascii="Times New Roman" w:hAnsi="Times New Roman" w:cs="Times New Roman"/>
        </w:rPr>
        <w:t xml:space="preserve"> vient d’être remis à la ministre où il est écrit qu’il ne saurait y avoir d’excellence sans volet formation ; il insiste sur une formation de qualité sur les trois niveaux L, M et D et insiste également sur l’innovation pédagogique et l’insertion professionnelle</w:t>
      </w:r>
      <w:r w:rsidR="00542659">
        <w:rPr>
          <w:rFonts w:ascii="Times New Roman" w:hAnsi="Times New Roman" w:cs="Times New Roman"/>
        </w:rPr>
        <w:t xml:space="preserve"> (voir : </w:t>
      </w:r>
      <w:hyperlink r:id="rId5" w:history="1">
        <w:r w:rsidR="00542659" w:rsidRPr="00576091">
          <w:rPr>
            <w:rStyle w:val="Lienhypertexte"/>
            <w:rFonts w:ascii="Times New Roman" w:hAnsi="Times New Roman" w:cs="Times New Roman"/>
          </w:rPr>
          <w:t>http://www.enseignementsup-recherche.gouv.fr/cid52509/excellence-universitaire-et-insertion-professionnelle.html</w:t>
        </w:r>
      </w:hyperlink>
      <w:r w:rsidR="00542659">
        <w:rPr>
          <w:rFonts w:ascii="Times New Roman" w:hAnsi="Times New Roman" w:cs="Times New Roman"/>
        </w:rPr>
        <w:t>)</w:t>
      </w:r>
      <w:r w:rsidR="009A5F66" w:rsidRPr="00C96E09">
        <w:rPr>
          <w:rFonts w:ascii="Times New Roman" w:hAnsi="Times New Roman" w:cs="Times New Roman"/>
        </w:rPr>
        <w:t>.</w:t>
      </w:r>
    </w:p>
    <w:p w:rsidR="009A5F66" w:rsidRPr="00C96E09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a</w:t>
      </w:r>
      <w:r w:rsidRPr="00C96E09">
        <w:rPr>
          <w:rFonts w:ascii="Times New Roman" w:hAnsi="Times New Roman" w:cs="Times New Roman"/>
        </w:rPr>
        <w:t xml:space="preserve">ttentes fortes en matière de formation. </w:t>
      </w:r>
      <w:r w:rsidR="009A5F66" w:rsidRPr="00C96E09">
        <w:rPr>
          <w:rFonts w:ascii="Times New Roman" w:hAnsi="Times New Roman" w:cs="Times New Roman"/>
        </w:rPr>
        <w:t xml:space="preserve">Il sera regardé de près pour vérifier la cohérence stratégique entre les investissements d’avenir et les projets d’établissements. </w:t>
      </w:r>
    </w:p>
    <w:p w:rsidR="004B3EA7" w:rsidRPr="00C96E09" w:rsidRDefault="004B3EA7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Objectif :</w:t>
      </w:r>
      <w:r w:rsidR="00C96E09" w:rsidRPr="00C96E09">
        <w:rPr>
          <w:rFonts w:ascii="Times New Roman" w:hAnsi="Times New Roman" w:cs="Times New Roman"/>
        </w:rPr>
        <w:t xml:space="preserve"> un jeune sur 2 diplô</w:t>
      </w:r>
      <w:r w:rsidRPr="00C96E09">
        <w:rPr>
          <w:rFonts w:ascii="Times New Roman" w:hAnsi="Times New Roman" w:cs="Times New Roman"/>
        </w:rPr>
        <w:t>mé de l’enseignement supérieur (et inséré…)</w:t>
      </w:r>
    </w:p>
    <w:p w:rsidR="00C96E09" w:rsidRDefault="00C96E09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</w:p>
    <w:p w:rsidR="00363EB6" w:rsidRPr="00C96E09" w:rsidRDefault="00363EB6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  <w:r w:rsidRPr="00C96E09">
        <w:rPr>
          <w:rFonts w:ascii="Times New Roman" w:hAnsi="Times New Roman" w:cs="Times New Roman"/>
          <w:b/>
          <w:u w:val="single"/>
        </w:rPr>
        <w:t>R. Stéphan, DGRI :</w:t>
      </w:r>
    </w:p>
    <w:p w:rsidR="00363EB6" w:rsidRPr="00C96E09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r</w:t>
      </w:r>
      <w:r w:rsidR="00A5114D" w:rsidRPr="00C96E09">
        <w:rPr>
          <w:rFonts w:ascii="Times New Roman" w:hAnsi="Times New Roman" w:cs="Times New Roman"/>
        </w:rPr>
        <w:t xml:space="preserve">appelle également le couplage indispensable avec le volet formation pour les différents </w:t>
      </w:r>
      <w:proofErr w:type="spellStart"/>
      <w:r w:rsidR="00A5114D" w:rsidRPr="00C96E09">
        <w:rPr>
          <w:rFonts w:ascii="Times New Roman" w:hAnsi="Times New Roman" w:cs="Times New Roman"/>
        </w:rPr>
        <w:t>AàP</w:t>
      </w:r>
      <w:proofErr w:type="spellEnd"/>
      <w:r w:rsidR="00A5114D" w:rsidRPr="00C96E09">
        <w:rPr>
          <w:rFonts w:ascii="Times New Roman" w:hAnsi="Times New Roman" w:cs="Times New Roman"/>
        </w:rPr>
        <w:t xml:space="preserve"> et notamment pour les IRT.</w:t>
      </w:r>
    </w:p>
    <w:p w:rsidR="00A5114D" w:rsidRPr="00C96E09" w:rsidRDefault="00A11375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Nécessité de coordination des différents services de l’Etat. </w:t>
      </w:r>
    </w:p>
    <w:p w:rsidR="00A11375" w:rsidRPr="00C96E09" w:rsidRDefault="00A11375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La SNRI, validée en décembre 2009, doit trouver une interface avec les projets régionaux même si l’interface est ténue.</w:t>
      </w:r>
    </w:p>
    <w:p w:rsidR="006067D1" w:rsidRPr="00C96E09" w:rsidRDefault="006067D1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Les investissements d’avenir sont une opportunité de rationalisation et de restructuration  </w:t>
      </w:r>
    </w:p>
    <w:p w:rsidR="00A34128" w:rsidRPr="00C96E09" w:rsidRDefault="00A34128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Du fait de la mutualisation pour la réponse aux appels à projets, il faudra</w:t>
      </w:r>
      <w:r w:rsidR="00FC6513">
        <w:rPr>
          <w:rFonts w:ascii="Times New Roman" w:hAnsi="Times New Roman" w:cs="Times New Roman"/>
        </w:rPr>
        <w:t>,</w:t>
      </w:r>
      <w:r w:rsidRPr="00C96E09">
        <w:rPr>
          <w:rFonts w:ascii="Times New Roman" w:hAnsi="Times New Roman" w:cs="Times New Roman"/>
        </w:rPr>
        <w:t xml:space="preserve"> pour certains</w:t>
      </w:r>
      <w:r w:rsidR="00FC6513">
        <w:rPr>
          <w:rFonts w:ascii="Times New Roman" w:hAnsi="Times New Roman" w:cs="Times New Roman"/>
        </w:rPr>
        <w:t>,</w:t>
      </w:r>
      <w:r w:rsidRPr="00C96E09">
        <w:rPr>
          <w:rFonts w:ascii="Times New Roman" w:hAnsi="Times New Roman" w:cs="Times New Roman"/>
        </w:rPr>
        <w:t xml:space="preserve"> en venir à des renoncements mais pour aller de l’avant ensemble. </w:t>
      </w:r>
    </w:p>
    <w:p w:rsidR="00C96E09" w:rsidRDefault="00C96E09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63EB6" w:rsidRPr="00C96E09" w:rsidRDefault="00363EB6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  <w:r w:rsidRPr="00C96E09">
        <w:rPr>
          <w:rFonts w:ascii="Times New Roman" w:hAnsi="Times New Roman" w:cs="Times New Roman"/>
          <w:b/>
          <w:u w:val="single"/>
        </w:rPr>
        <w:t xml:space="preserve">Claire </w:t>
      </w:r>
      <w:proofErr w:type="spellStart"/>
      <w:r w:rsidRPr="00C96E09">
        <w:rPr>
          <w:rFonts w:ascii="Times New Roman" w:hAnsi="Times New Roman" w:cs="Times New Roman"/>
          <w:b/>
          <w:u w:val="single"/>
        </w:rPr>
        <w:t>Giry</w:t>
      </w:r>
      <w:proofErr w:type="spellEnd"/>
      <w:r w:rsidR="00DF3554" w:rsidRPr="00C96E09">
        <w:rPr>
          <w:rFonts w:ascii="Times New Roman" w:hAnsi="Times New Roman" w:cs="Times New Roman"/>
          <w:b/>
          <w:u w:val="single"/>
        </w:rPr>
        <w:t>,</w:t>
      </w:r>
      <w:r w:rsidRPr="00C96E09">
        <w:rPr>
          <w:rFonts w:ascii="Times New Roman" w:hAnsi="Times New Roman" w:cs="Times New Roman"/>
          <w:b/>
          <w:u w:val="single"/>
        </w:rPr>
        <w:t xml:space="preserve"> </w:t>
      </w:r>
      <w:r w:rsidR="00DF3554" w:rsidRPr="00C96E09">
        <w:rPr>
          <w:rFonts w:ascii="Times New Roman" w:hAnsi="Times New Roman" w:cs="Times New Roman"/>
          <w:b/>
          <w:u w:val="single"/>
        </w:rPr>
        <w:t xml:space="preserve">chef du service coordination stratégique et territoires : </w:t>
      </w:r>
      <w:r w:rsidR="00FD77E0" w:rsidRPr="00C96E09">
        <w:rPr>
          <w:rFonts w:ascii="Times New Roman" w:hAnsi="Times New Roman" w:cs="Times New Roman"/>
          <w:b/>
          <w:u w:val="single"/>
        </w:rPr>
        <w:t xml:space="preserve">un dispositif d’accompagnement des porteurs de projets : </w:t>
      </w:r>
      <w:r w:rsidR="00DF3554" w:rsidRPr="00C96E09">
        <w:rPr>
          <w:rFonts w:ascii="Times New Roman" w:hAnsi="Times New Roman" w:cs="Times New Roman"/>
          <w:b/>
          <w:u w:val="single"/>
        </w:rPr>
        <w:t>la structuration du guichet unique</w:t>
      </w:r>
    </w:p>
    <w:p w:rsidR="009F50A9" w:rsidRPr="00C96E09" w:rsidRDefault="00FD77E0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Enjeux : 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répondre </w:t>
      </w:r>
      <w:r w:rsidR="00FD77E0" w:rsidRPr="00C96E09">
        <w:rPr>
          <w:rFonts w:ascii="Times New Roman" w:hAnsi="Times New Roman" w:cs="Times New Roman"/>
        </w:rPr>
        <w:t>a</w:t>
      </w:r>
      <w:r w:rsidRPr="00C96E09">
        <w:rPr>
          <w:rFonts w:ascii="Times New Roman" w:hAnsi="Times New Roman" w:cs="Times New Roman"/>
        </w:rPr>
        <w:t>u</w:t>
      </w:r>
      <w:r w:rsidR="00FD77E0" w:rsidRPr="00C96E09">
        <w:rPr>
          <w:rFonts w:ascii="Times New Roman" w:hAnsi="Times New Roman" w:cs="Times New Roman"/>
        </w:rPr>
        <w:t xml:space="preserve"> besoin d’informations du terrain, 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i</w:t>
      </w:r>
      <w:r w:rsidR="00FD77E0" w:rsidRPr="00C96E09">
        <w:rPr>
          <w:rFonts w:ascii="Times New Roman" w:hAnsi="Times New Roman" w:cs="Times New Roman"/>
        </w:rPr>
        <w:t>de</w:t>
      </w:r>
      <w:r w:rsidRPr="00C96E09">
        <w:rPr>
          <w:rFonts w:ascii="Times New Roman" w:hAnsi="Times New Roman" w:cs="Times New Roman"/>
        </w:rPr>
        <w:t>n</w:t>
      </w:r>
      <w:r w:rsidR="00FD77E0" w:rsidRPr="00C96E09">
        <w:rPr>
          <w:rFonts w:ascii="Times New Roman" w:hAnsi="Times New Roman" w:cs="Times New Roman"/>
        </w:rPr>
        <w:t xml:space="preserve">tifier un interlocuteur unique pour les porteurs de projets, </w:t>
      </w:r>
    </w:p>
    <w:p w:rsidR="009F50A9" w:rsidRPr="00C96E09" w:rsidRDefault="00FD77E0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positionner le MESR dans la complexité institutionnelle des investissements d’avenir</w:t>
      </w:r>
    </w:p>
    <w:p w:rsidR="00FD77E0" w:rsidRPr="00C96E09" w:rsidRDefault="00FD77E0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Veiller à la cohérence de la </w:t>
      </w:r>
      <w:r w:rsidR="00FC6513" w:rsidRPr="00C96E09">
        <w:rPr>
          <w:rFonts w:ascii="Times New Roman" w:hAnsi="Times New Roman" w:cs="Times New Roman"/>
        </w:rPr>
        <w:t>politique</w:t>
      </w:r>
      <w:r w:rsidRPr="00C96E09">
        <w:rPr>
          <w:rFonts w:ascii="Times New Roman" w:hAnsi="Times New Roman" w:cs="Times New Roman"/>
        </w:rPr>
        <w:t xml:space="preserve"> du</w:t>
      </w:r>
      <w:r w:rsidR="009F50A9" w:rsidRPr="00C96E09">
        <w:rPr>
          <w:rFonts w:ascii="Times New Roman" w:hAnsi="Times New Roman" w:cs="Times New Roman"/>
        </w:rPr>
        <w:t xml:space="preserve"> MESR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Objectifs : </w:t>
      </w:r>
    </w:p>
    <w:p w:rsidR="00FC6513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Apporter des réponses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Renforcer la</w:t>
      </w:r>
      <w:r w:rsidR="00C96E09" w:rsidRPr="00C96E09">
        <w:rPr>
          <w:rFonts w:ascii="Times New Roman" w:hAnsi="Times New Roman" w:cs="Times New Roman"/>
        </w:rPr>
        <w:t xml:space="preserve"> </w:t>
      </w:r>
      <w:r w:rsidRPr="00C96E09">
        <w:rPr>
          <w:rFonts w:ascii="Times New Roman" w:hAnsi="Times New Roman" w:cs="Times New Roman"/>
        </w:rPr>
        <w:t>visibilité et la légitimité du MESR sur le terrain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Connaitre et </w:t>
      </w:r>
      <w:r w:rsidR="00C96E09" w:rsidRPr="00C96E09">
        <w:rPr>
          <w:rFonts w:ascii="Times New Roman" w:hAnsi="Times New Roman" w:cs="Times New Roman"/>
        </w:rPr>
        <w:t>accompagner</w:t>
      </w:r>
      <w:r w:rsidRPr="00C96E09">
        <w:rPr>
          <w:rFonts w:ascii="Times New Roman" w:hAnsi="Times New Roman" w:cs="Times New Roman"/>
        </w:rPr>
        <w:t xml:space="preserve"> es projets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Principes :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Visibilité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Equité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Permanence/</w:t>
      </w:r>
      <w:r w:rsidR="00C96E09" w:rsidRPr="00C96E09">
        <w:rPr>
          <w:rFonts w:ascii="Times New Roman" w:hAnsi="Times New Roman" w:cs="Times New Roman"/>
        </w:rPr>
        <w:t>disponibilité</w:t>
      </w:r>
    </w:p>
    <w:p w:rsidR="009F50A9" w:rsidRPr="00C96E09" w:rsidRDefault="009F50A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Un dispositif souple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B77B5" w:rsidRPr="00FC6513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Un site internet  comme porte d’entrée</w:t>
      </w:r>
      <w:r w:rsidR="003B77B5" w:rsidRPr="00C96E09">
        <w:rPr>
          <w:rFonts w:ascii="Times New Roman" w:hAnsi="Times New Roman" w:cs="Times New Roman"/>
        </w:rPr>
        <w:t xml:space="preserve"> : </w:t>
      </w:r>
      <w:hyperlink r:id="rId6" w:history="1">
        <w:r w:rsidR="003B77B5" w:rsidRPr="00C96E09">
          <w:rPr>
            <w:rStyle w:val="chevron2"/>
            <w:rFonts w:ascii="Times New Roman" w:hAnsi="Times New Roman" w:cs="Times New Roman"/>
            <w:b/>
            <w:bCs/>
            <w:color w:val="0000FF"/>
            <w:u w:val="single"/>
          </w:rPr>
          <w:t>investissements-avenir@recherche.gouv.fr</w:t>
        </w:r>
      </w:hyperlink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Catherine </w:t>
      </w:r>
      <w:proofErr w:type="spellStart"/>
      <w:r w:rsidRPr="00C96E09">
        <w:rPr>
          <w:rFonts w:ascii="Times New Roman" w:hAnsi="Times New Roman" w:cs="Times New Roman"/>
        </w:rPr>
        <w:t>Fabreguettes</w:t>
      </w:r>
      <w:proofErr w:type="spellEnd"/>
      <w:r w:rsidRPr="00C96E09">
        <w:rPr>
          <w:rFonts w:ascii="Times New Roman" w:hAnsi="Times New Roman" w:cs="Times New Roman"/>
        </w:rPr>
        <w:t> : responsable de la cellule investissements d’avenir</w:t>
      </w:r>
    </w:p>
    <w:p w:rsidR="00FC6513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54 questions reçues depuis le 1</w:t>
      </w:r>
      <w:r w:rsidRPr="00C96E09">
        <w:rPr>
          <w:rFonts w:ascii="Times New Roman" w:hAnsi="Times New Roman" w:cs="Times New Roman"/>
          <w:vertAlign w:val="superscript"/>
        </w:rPr>
        <w:t>er</w:t>
      </w:r>
      <w:r w:rsidRPr="00C96E09">
        <w:rPr>
          <w:rFonts w:ascii="Times New Roman" w:hAnsi="Times New Roman" w:cs="Times New Roman"/>
        </w:rPr>
        <w:t xml:space="preserve"> juin.</w:t>
      </w:r>
      <w:r w:rsidR="00FC6513">
        <w:rPr>
          <w:rFonts w:ascii="Times New Roman" w:hAnsi="Times New Roman" w:cs="Times New Roman"/>
        </w:rPr>
        <w:t xml:space="preserve"> </w:t>
      </w:r>
      <w:r w:rsidR="00FC6513" w:rsidRPr="00C96E09">
        <w:rPr>
          <w:rFonts w:ascii="Times New Roman" w:hAnsi="Times New Roman" w:cs="Times New Roman"/>
        </w:rPr>
        <w:t>(</w:t>
      </w:r>
      <w:proofErr w:type="gramStart"/>
      <w:r w:rsidR="00FC6513" w:rsidRPr="00C96E09">
        <w:rPr>
          <w:rFonts w:ascii="Times New Roman" w:hAnsi="Times New Roman" w:cs="Times New Roman"/>
        </w:rPr>
        <w:t>délai</w:t>
      </w:r>
      <w:proofErr w:type="gramEnd"/>
      <w:r w:rsidR="00FC6513" w:rsidRPr="00C96E09">
        <w:rPr>
          <w:rFonts w:ascii="Times New Roman" w:hAnsi="Times New Roman" w:cs="Times New Roman"/>
        </w:rPr>
        <w:t xml:space="preserve"> de réponse : 2 jours pour une question simple</w:t>
      </w:r>
      <w:r w:rsidR="00FC6513">
        <w:rPr>
          <w:rFonts w:ascii="Times New Roman" w:hAnsi="Times New Roman" w:cs="Times New Roman"/>
        </w:rPr>
        <w:t>)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Questions techniques  réponses par mail et incorporation dans une FAQ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Questions plus complexes : orientations vers les référents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Accompagnement personnalisé : organisation de rencontres avec les porteurs de projets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Mise en place de documents de référence, préparation d’un « kit de communication »</w:t>
      </w:r>
    </w:p>
    <w:p w:rsidR="003B77B5" w:rsidRPr="00C96E09" w:rsidRDefault="003B77B5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lastRenderedPageBreak/>
        <w:t>Acteurs mobilisés : équipe projet et référents, DGESIP, DGRI, et, en déconcentré : les recteurs et les DRRT.</w:t>
      </w:r>
    </w:p>
    <w:p w:rsidR="003B77B5" w:rsidRPr="00C96E09" w:rsidRDefault="0048595F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Exemple de r</w:t>
      </w:r>
      <w:r w:rsidR="003B77B5" w:rsidRPr="00C96E09">
        <w:rPr>
          <w:rFonts w:ascii="Times New Roman" w:hAnsi="Times New Roman" w:cs="Times New Roman"/>
        </w:rPr>
        <w:t>éférents par action </w:t>
      </w:r>
      <w:proofErr w:type="gramStart"/>
      <w:r w:rsidR="003B77B5" w:rsidRPr="00C96E09">
        <w:rPr>
          <w:rFonts w:ascii="Times New Roman" w:hAnsi="Times New Roman" w:cs="Times New Roman"/>
        </w:rPr>
        <w:t xml:space="preserve">: </w:t>
      </w:r>
      <w:r w:rsidR="00FC6513">
        <w:rPr>
          <w:rFonts w:ascii="Times New Roman" w:hAnsi="Times New Roman" w:cs="Times New Roman"/>
        </w:rPr>
        <w:t xml:space="preserve"> pour</w:t>
      </w:r>
      <w:proofErr w:type="gramEnd"/>
      <w:r w:rsidR="00FC6513">
        <w:rPr>
          <w:rFonts w:ascii="Times New Roman" w:hAnsi="Times New Roman" w:cs="Times New Roman"/>
        </w:rPr>
        <w:t xml:space="preserve"> la </w:t>
      </w:r>
      <w:proofErr w:type="spellStart"/>
      <w:r w:rsidR="00FC6513">
        <w:rPr>
          <w:rFonts w:ascii="Times New Roman" w:hAnsi="Times New Roman" w:cs="Times New Roman"/>
        </w:rPr>
        <w:t>v</w:t>
      </w:r>
      <w:r w:rsidR="003B77B5" w:rsidRPr="00C96E09">
        <w:rPr>
          <w:rFonts w:ascii="Times New Roman" w:hAnsi="Times New Roman" w:cs="Times New Roman"/>
        </w:rPr>
        <w:t>alo</w:t>
      </w:r>
      <w:proofErr w:type="spellEnd"/>
      <w:r w:rsidR="003B77B5" w:rsidRPr="00C96E09">
        <w:rPr>
          <w:rFonts w:ascii="Times New Roman" w:hAnsi="Times New Roman" w:cs="Times New Roman"/>
        </w:rPr>
        <w:t> </w:t>
      </w:r>
      <w:r w:rsidR="00FC6513">
        <w:rPr>
          <w:rFonts w:ascii="Times New Roman" w:hAnsi="Times New Roman" w:cs="Times New Roman"/>
        </w:rPr>
        <w:t>(</w:t>
      </w:r>
      <w:r w:rsidR="003B77B5" w:rsidRPr="00C96E09">
        <w:rPr>
          <w:rFonts w:ascii="Times New Roman" w:hAnsi="Times New Roman" w:cs="Times New Roman"/>
        </w:rPr>
        <w:t xml:space="preserve"> </w:t>
      </w:r>
      <w:proofErr w:type="spellStart"/>
      <w:r w:rsidR="003B77B5" w:rsidRPr="00C96E09">
        <w:rPr>
          <w:rFonts w:ascii="Times New Roman" w:hAnsi="Times New Roman" w:cs="Times New Roman"/>
        </w:rPr>
        <w:t>irt</w:t>
      </w:r>
      <w:proofErr w:type="spellEnd"/>
      <w:r w:rsidR="003B77B5" w:rsidRPr="00C96E09">
        <w:rPr>
          <w:rFonts w:ascii="Times New Roman" w:hAnsi="Times New Roman" w:cs="Times New Roman"/>
        </w:rPr>
        <w:t xml:space="preserve">, </w:t>
      </w:r>
      <w:proofErr w:type="spellStart"/>
      <w:r w:rsidR="003B77B5" w:rsidRPr="00C96E09">
        <w:rPr>
          <w:rFonts w:ascii="Times New Roman" w:hAnsi="Times New Roman" w:cs="Times New Roman"/>
        </w:rPr>
        <w:t>satt</w:t>
      </w:r>
      <w:proofErr w:type="spellEnd"/>
      <w:r w:rsidR="00FC6513">
        <w:rPr>
          <w:rFonts w:ascii="Times New Roman" w:hAnsi="Times New Roman" w:cs="Times New Roman"/>
        </w:rPr>
        <w:t>)</w:t>
      </w:r>
      <w:r w:rsidR="003B77B5" w:rsidRPr="00C96E09">
        <w:rPr>
          <w:rFonts w:ascii="Times New Roman" w:hAnsi="Times New Roman" w:cs="Times New Roman"/>
        </w:rPr>
        <w:t> : Antoine  Masson, François  Alter, Jean Jacques Maillard</w:t>
      </w:r>
    </w:p>
    <w:p w:rsidR="003B77B5" w:rsidRPr="00C96E09" w:rsidRDefault="003B77B5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B77B5" w:rsidRPr="00C96E09" w:rsidRDefault="003B77B5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Rappel de l’articulation entre les différentes briques.</w:t>
      </w:r>
    </w:p>
    <w:p w:rsidR="00FC6513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FC6513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Quelques critères de choix pour les divers </w:t>
      </w:r>
      <w:proofErr w:type="spellStart"/>
      <w:r>
        <w:rPr>
          <w:rFonts w:ascii="Times New Roman" w:hAnsi="Times New Roman" w:cs="Times New Roman"/>
        </w:rPr>
        <w:t>AàP</w:t>
      </w:r>
      <w:proofErr w:type="spellEnd"/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Qualité scientifique et caractère innovant</w:t>
      </w:r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Cohérence avec la </w:t>
      </w:r>
      <w:proofErr w:type="spellStart"/>
      <w:r w:rsidRPr="00C96E09">
        <w:rPr>
          <w:rFonts w:ascii="Times New Roman" w:hAnsi="Times New Roman" w:cs="Times New Roman"/>
        </w:rPr>
        <w:t>snri</w:t>
      </w:r>
      <w:proofErr w:type="spellEnd"/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Impact socio </w:t>
      </w:r>
      <w:proofErr w:type="spellStart"/>
      <w:r w:rsidRPr="00C96E09">
        <w:rPr>
          <w:rFonts w:ascii="Times New Roman" w:hAnsi="Times New Roman" w:cs="Times New Roman"/>
        </w:rPr>
        <w:t>eco</w:t>
      </w:r>
      <w:proofErr w:type="spellEnd"/>
    </w:p>
    <w:p w:rsidR="00FC6513" w:rsidRDefault="003B77B5" w:rsidP="00C96E09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Impact sur le dispositif de formation </w:t>
      </w:r>
    </w:p>
    <w:p w:rsidR="003B77B5" w:rsidRPr="00FC6513" w:rsidRDefault="003B77B5" w:rsidP="00C96E09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6513">
        <w:rPr>
          <w:rFonts w:ascii="Times New Roman" w:hAnsi="Times New Roman" w:cs="Times New Roman"/>
        </w:rPr>
        <w:t xml:space="preserve">Stratégie de </w:t>
      </w:r>
      <w:proofErr w:type="spellStart"/>
      <w:r w:rsidRPr="00FC6513">
        <w:rPr>
          <w:rFonts w:ascii="Times New Roman" w:hAnsi="Times New Roman" w:cs="Times New Roman"/>
        </w:rPr>
        <w:t>valo</w:t>
      </w:r>
      <w:proofErr w:type="spellEnd"/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Effet de levier</w:t>
      </w:r>
    </w:p>
    <w:p w:rsidR="003B77B5" w:rsidRPr="00C96E09" w:rsidRDefault="003B77B5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Effort de mutualisation vis-à-vis de la </w:t>
      </w:r>
      <w:r w:rsidR="00C96E09" w:rsidRPr="00C96E09">
        <w:rPr>
          <w:rFonts w:ascii="Times New Roman" w:hAnsi="Times New Roman" w:cs="Times New Roman"/>
        </w:rPr>
        <w:t>c</w:t>
      </w:r>
      <w:r w:rsidRPr="00C96E09">
        <w:rPr>
          <w:rFonts w:ascii="Times New Roman" w:hAnsi="Times New Roman" w:cs="Times New Roman"/>
        </w:rPr>
        <w:t>ommunauté scientifique</w:t>
      </w:r>
    </w:p>
    <w:p w:rsidR="00FC6513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B77B5" w:rsidRPr="00C96E09" w:rsidRDefault="00FC6513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aura-t-il p</w:t>
      </w:r>
      <w:r w:rsidR="00CF72C9">
        <w:rPr>
          <w:rFonts w:ascii="Times New Roman" w:hAnsi="Times New Roman" w:cs="Times New Roman"/>
        </w:rPr>
        <w:t xml:space="preserve">ondération des critères ? </w:t>
      </w:r>
      <w:proofErr w:type="gramStart"/>
      <w:r w:rsidR="00CF72C9">
        <w:rPr>
          <w:rFonts w:ascii="Times New Roman" w:hAnsi="Times New Roman" w:cs="Times New Roman"/>
        </w:rPr>
        <w:t>diffic</w:t>
      </w:r>
      <w:r>
        <w:rPr>
          <w:rFonts w:ascii="Times New Roman" w:hAnsi="Times New Roman" w:cs="Times New Roman"/>
        </w:rPr>
        <w:t>i</w:t>
      </w:r>
      <w:r w:rsidR="00CF72C9">
        <w:rPr>
          <w:rFonts w:ascii="Times New Roman" w:hAnsi="Times New Roman" w:cs="Times New Roman"/>
        </w:rPr>
        <w:t>le</w:t>
      </w:r>
      <w:proofErr w:type="gramEnd"/>
      <w:r w:rsidR="00CF72C9">
        <w:rPr>
          <w:rFonts w:ascii="Times New Roman" w:hAnsi="Times New Roman" w:cs="Times New Roman"/>
        </w:rPr>
        <w:t xml:space="preserve"> de donner une réponse : tout dépend des appels à projets. </w:t>
      </w: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9F50A9" w:rsidRPr="00C96E09" w:rsidRDefault="009F50A9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DF3554" w:rsidRPr="00C96E09" w:rsidRDefault="00DF3554" w:rsidP="00C96E09">
      <w:pPr>
        <w:pStyle w:val="Sansinterligne"/>
        <w:jc w:val="both"/>
        <w:rPr>
          <w:rFonts w:ascii="Times New Roman" w:hAnsi="Times New Roman" w:cs="Times New Roman"/>
          <w:b/>
          <w:u w:val="single"/>
        </w:rPr>
      </w:pPr>
      <w:r w:rsidRPr="00C96E09">
        <w:rPr>
          <w:rFonts w:ascii="Times New Roman" w:hAnsi="Times New Roman" w:cs="Times New Roman"/>
          <w:b/>
          <w:u w:val="single"/>
        </w:rPr>
        <w:t>Bernard Ca</w:t>
      </w:r>
      <w:r w:rsidR="0093373F" w:rsidRPr="00C96E09">
        <w:rPr>
          <w:rFonts w:ascii="Times New Roman" w:hAnsi="Times New Roman" w:cs="Times New Roman"/>
          <w:b/>
          <w:u w:val="single"/>
        </w:rPr>
        <w:t>rrière (</w:t>
      </w:r>
      <w:r w:rsidRPr="00C96E09">
        <w:rPr>
          <w:rFonts w:ascii="Times New Roman" w:hAnsi="Times New Roman" w:cs="Times New Roman"/>
          <w:b/>
          <w:u w:val="single"/>
        </w:rPr>
        <w:t>conseiller d’établissement, pr</w:t>
      </w:r>
      <w:r w:rsidR="0093373F" w:rsidRPr="00C96E09">
        <w:rPr>
          <w:rFonts w:ascii="Times New Roman" w:hAnsi="Times New Roman" w:cs="Times New Roman"/>
          <w:b/>
          <w:u w:val="single"/>
        </w:rPr>
        <w:t xml:space="preserve">ésident du comité de pilotage </w:t>
      </w:r>
      <w:proofErr w:type="spellStart"/>
      <w:r w:rsidR="0093373F" w:rsidRPr="00C96E09">
        <w:rPr>
          <w:rFonts w:ascii="Times New Roman" w:hAnsi="Times New Roman" w:cs="Times New Roman"/>
          <w:b/>
          <w:u w:val="single"/>
        </w:rPr>
        <w:t>St</w:t>
      </w:r>
      <w:r w:rsidRPr="00C96E09">
        <w:rPr>
          <w:rFonts w:ascii="Times New Roman" w:hAnsi="Times New Roman" w:cs="Times New Roman"/>
          <w:b/>
          <w:u w:val="single"/>
        </w:rPr>
        <w:t>rater</w:t>
      </w:r>
      <w:proofErr w:type="spellEnd"/>
      <w:r w:rsidR="0093373F" w:rsidRPr="00C96E09">
        <w:rPr>
          <w:rFonts w:ascii="Times New Roman" w:hAnsi="Times New Roman" w:cs="Times New Roman"/>
          <w:b/>
          <w:u w:val="single"/>
        </w:rPr>
        <w:t>)</w:t>
      </w:r>
      <w:r w:rsidRPr="00C96E09">
        <w:rPr>
          <w:rFonts w:ascii="Times New Roman" w:hAnsi="Times New Roman" w:cs="Times New Roman"/>
          <w:b/>
          <w:u w:val="single"/>
        </w:rPr>
        <w:t> : présentation des modalités</w:t>
      </w:r>
      <w:r w:rsidR="0093373F" w:rsidRPr="00C96E09">
        <w:rPr>
          <w:rFonts w:ascii="Times New Roman" w:hAnsi="Times New Roman" w:cs="Times New Roman"/>
          <w:b/>
          <w:u w:val="single"/>
        </w:rPr>
        <w:t xml:space="preserve"> de l’accompagnement stratégique personnalisé</w:t>
      </w:r>
    </w:p>
    <w:p w:rsidR="00C96E09" w:rsidRPr="00C96E09" w:rsidRDefault="00C96E0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Priorités : </w:t>
      </w:r>
    </w:p>
    <w:p w:rsidR="009A5F66" w:rsidRPr="00C96E09" w:rsidRDefault="0093373F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Dimension de politique de site et te</w:t>
      </w:r>
      <w:r w:rsidR="00C96E09" w:rsidRPr="00C96E09">
        <w:rPr>
          <w:rFonts w:ascii="Times New Roman" w:hAnsi="Times New Roman" w:cs="Times New Roman"/>
        </w:rPr>
        <w:t>rme de recomposition et de stru</w:t>
      </w:r>
      <w:r w:rsidRPr="00C96E09">
        <w:rPr>
          <w:rFonts w:ascii="Times New Roman" w:hAnsi="Times New Roman" w:cs="Times New Roman"/>
        </w:rPr>
        <w:t>cturation</w:t>
      </w:r>
    </w:p>
    <w:p w:rsidR="0093373F" w:rsidRPr="00C96E09" w:rsidRDefault="0093373F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Adéquation entre les politiques</w:t>
      </w:r>
      <w:r w:rsidR="00C96E09" w:rsidRPr="00C96E09">
        <w:rPr>
          <w:rFonts w:ascii="Times New Roman" w:hAnsi="Times New Roman" w:cs="Times New Roman"/>
        </w:rPr>
        <w:t xml:space="preserve"> </w:t>
      </w:r>
      <w:r w:rsidRPr="00C96E09">
        <w:rPr>
          <w:rFonts w:ascii="Times New Roman" w:hAnsi="Times New Roman" w:cs="Times New Roman"/>
        </w:rPr>
        <w:t>quadriennales et la st</w:t>
      </w:r>
      <w:r w:rsidR="00C96E09" w:rsidRPr="00C96E09">
        <w:rPr>
          <w:rFonts w:ascii="Times New Roman" w:hAnsi="Times New Roman" w:cs="Times New Roman"/>
        </w:rPr>
        <w:t>r</w:t>
      </w:r>
      <w:r w:rsidRPr="00C96E09">
        <w:rPr>
          <w:rFonts w:ascii="Times New Roman" w:hAnsi="Times New Roman" w:cs="Times New Roman"/>
        </w:rPr>
        <w:t>atégie qui fondera l’initiative d’excellence</w:t>
      </w:r>
    </w:p>
    <w:p w:rsidR="0093373F" w:rsidRPr="00C96E09" w:rsidRDefault="0093373F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Egalité de traitement : ren</w:t>
      </w:r>
      <w:r w:rsidR="00C96E09" w:rsidRPr="00C96E09">
        <w:rPr>
          <w:rFonts w:ascii="Times New Roman" w:hAnsi="Times New Roman" w:cs="Times New Roman"/>
        </w:rPr>
        <w:t xml:space="preserve">contrer tous les établissements, </w:t>
      </w:r>
      <w:proofErr w:type="spellStart"/>
      <w:r w:rsidR="00C96E09" w:rsidRPr="00C96E09">
        <w:rPr>
          <w:rFonts w:ascii="Times New Roman" w:hAnsi="Times New Roman" w:cs="Times New Roman"/>
        </w:rPr>
        <w:t>P</w:t>
      </w:r>
      <w:r w:rsidRPr="00C96E09">
        <w:rPr>
          <w:rFonts w:ascii="Times New Roman" w:hAnsi="Times New Roman" w:cs="Times New Roman"/>
        </w:rPr>
        <w:t>res</w:t>
      </w:r>
      <w:proofErr w:type="spellEnd"/>
      <w:r w:rsidRPr="00C96E09">
        <w:rPr>
          <w:rFonts w:ascii="Times New Roman" w:hAnsi="Times New Roman" w:cs="Times New Roman"/>
        </w:rPr>
        <w:t xml:space="preserve"> et fondations et autres entités potentiellement porteurs d »un projet d’initiative d’excellence.</w:t>
      </w:r>
    </w:p>
    <w:p w:rsidR="0093373F" w:rsidRPr="00C96E09" w:rsidRDefault="0093373F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93373F" w:rsidRPr="00C96E09" w:rsidRDefault="0093373F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 xml:space="preserve">Modalités et calendrier : </w:t>
      </w:r>
    </w:p>
    <w:p w:rsidR="0093373F" w:rsidRPr="00C96E09" w:rsidRDefault="00C96E09" w:rsidP="00FC6513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Format</w:t>
      </w:r>
      <w:r w:rsidR="0093373F" w:rsidRPr="00C96E09">
        <w:rPr>
          <w:rFonts w:ascii="Times New Roman" w:hAnsi="Times New Roman" w:cs="Times New Roman"/>
        </w:rPr>
        <w:t> : réuni</w:t>
      </w:r>
      <w:r w:rsidRPr="00C96E09">
        <w:rPr>
          <w:rFonts w:ascii="Times New Roman" w:hAnsi="Times New Roman" w:cs="Times New Roman"/>
        </w:rPr>
        <w:t>o</w:t>
      </w:r>
      <w:r w:rsidR="0093373F" w:rsidRPr="00C96E09">
        <w:rPr>
          <w:rFonts w:ascii="Times New Roman" w:hAnsi="Times New Roman" w:cs="Times New Roman"/>
        </w:rPr>
        <w:t>ns de travail :</w:t>
      </w:r>
      <w:r w:rsidRPr="00C96E09">
        <w:rPr>
          <w:rFonts w:ascii="Times New Roman" w:hAnsi="Times New Roman" w:cs="Times New Roman"/>
        </w:rPr>
        <w:t xml:space="preserve"> (sur site ou rue D</w:t>
      </w:r>
      <w:r w:rsidR="0093373F" w:rsidRPr="00C96E09">
        <w:rPr>
          <w:rFonts w:ascii="Times New Roman" w:hAnsi="Times New Roman" w:cs="Times New Roman"/>
        </w:rPr>
        <w:t>escartes), associant les porteurs des projets (5 projets maximum) et les deux dir</w:t>
      </w:r>
      <w:r w:rsidRPr="00C96E09">
        <w:rPr>
          <w:rFonts w:ascii="Times New Roman" w:hAnsi="Times New Roman" w:cs="Times New Roman"/>
        </w:rPr>
        <w:t>ections (DGESIP, DGRI, SCST, Co</w:t>
      </w:r>
      <w:r w:rsidR="0093373F" w:rsidRPr="00C96E09">
        <w:rPr>
          <w:rFonts w:ascii="Times New Roman" w:hAnsi="Times New Roman" w:cs="Times New Roman"/>
        </w:rPr>
        <w:t>n</w:t>
      </w:r>
      <w:r w:rsidRPr="00C96E09">
        <w:rPr>
          <w:rFonts w:ascii="Times New Roman" w:hAnsi="Times New Roman" w:cs="Times New Roman"/>
        </w:rPr>
        <w:t>s</w:t>
      </w:r>
      <w:r w:rsidR="0093373F" w:rsidRPr="00C96E09">
        <w:rPr>
          <w:rFonts w:ascii="Times New Roman" w:hAnsi="Times New Roman" w:cs="Times New Roman"/>
        </w:rPr>
        <w:t>eiller d’</w:t>
      </w:r>
      <w:r w:rsidRPr="00C96E09">
        <w:rPr>
          <w:rFonts w:ascii="Times New Roman" w:hAnsi="Times New Roman" w:cs="Times New Roman"/>
        </w:rPr>
        <w:t>établissement+ ex</w:t>
      </w:r>
      <w:r w:rsidR="0093373F" w:rsidRPr="00C96E09">
        <w:rPr>
          <w:rFonts w:ascii="Times New Roman" w:hAnsi="Times New Roman" w:cs="Times New Roman"/>
        </w:rPr>
        <w:t>perts au cas par cas)</w:t>
      </w:r>
    </w:p>
    <w:p w:rsidR="0093373F" w:rsidRPr="00FC6513" w:rsidRDefault="0093373F" w:rsidP="00C96E09">
      <w:pPr>
        <w:pStyle w:val="Sansinterlign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Calendrier : du 13 septembre à fin octobre (15 à 20 initiatives d’excellence</w:t>
      </w:r>
      <w:r w:rsidR="00C96E09" w:rsidRPr="00C96E09">
        <w:rPr>
          <w:rFonts w:ascii="Times New Roman" w:hAnsi="Times New Roman" w:cs="Times New Roman"/>
        </w:rPr>
        <w:t xml:space="preserve"> (</w:t>
      </w:r>
      <w:proofErr w:type="spellStart"/>
      <w:r w:rsidR="00C96E09" w:rsidRPr="00C96E09">
        <w:rPr>
          <w:rFonts w:ascii="Times New Roman" w:hAnsi="Times New Roman" w:cs="Times New Roman"/>
        </w:rPr>
        <w:t>Idex</w:t>
      </w:r>
      <w:proofErr w:type="spellEnd"/>
      <w:r w:rsidR="00C96E09" w:rsidRPr="00C96E09">
        <w:rPr>
          <w:rFonts w:ascii="Times New Roman" w:hAnsi="Times New Roman" w:cs="Times New Roman"/>
        </w:rPr>
        <w:t>)</w:t>
      </w:r>
      <w:r w:rsidRPr="00C96E09">
        <w:rPr>
          <w:rFonts w:ascii="Times New Roman" w:hAnsi="Times New Roman" w:cs="Times New Roman"/>
        </w:rPr>
        <w:t xml:space="preserve"> sont </w:t>
      </w:r>
      <w:r w:rsidR="00C96E09" w:rsidRPr="00C96E09">
        <w:rPr>
          <w:rFonts w:ascii="Times New Roman" w:hAnsi="Times New Roman" w:cs="Times New Roman"/>
        </w:rPr>
        <w:t xml:space="preserve">à ce jour identifiées comme </w:t>
      </w:r>
      <w:r w:rsidRPr="00C96E09">
        <w:rPr>
          <w:rFonts w:ascii="Times New Roman" w:hAnsi="Times New Roman" w:cs="Times New Roman"/>
        </w:rPr>
        <w:t>en cours de constitution)</w:t>
      </w:r>
      <w:r w:rsidR="00FC6513">
        <w:rPr>
          <w:rFonts w:ascii="Times New Roman" w:hAnsi="Times New Roman" w:cs="Times New Roman"/>
        </w:rPr>
        <w:t xml:space="preserve">. </w:t>
      </w:r>
      <w:r w:rsidRPr="00FC6513">
        <w:rPr>
          <w:rFonts w:ascii="Times New Roman" w:hAnsi="Times New Roman" w:cs="Times New Roman"/>
        </w:rPr>
        <w:t xml:space="preserve">De l’ordre de </w:t>
      </w:r>
      <w:r w:rsidR="00C96E09" w:rsidRPr="00FC6513">
        <w:rPr>
          <w:rFonts w:ascii="Times New Roman" w:hAnsi="Times New Roman" w:cs="Times New Roman"/>
        </w:rPr>
        <w:t>20 réunions (3 par semaine, à l</w:t>
      </w:r>
      <w:r w:rsidRPr="00FC6513">
        <w:rPr>
          <w:rFonts w:ascii="Times New Roman" w:hAnsi="Times New Roman" w:cs="Times New Roman"/>
        </w:rPr>
        <w:t>’in</w:t>
      </w:r>
      <w:r w:rsidR="00C96E09" w:rsidRPr="00FC6513">
        <w:rPr>
          <w:rFonts w:ascii="Times New Roman" w:hAnsi="Times New Roman" w:cs="Times New Roman"/>
        </w:rPr>
        <w:t>it</w:t>
      </w:r>
      <w:r w:rsidRPr="00FC6513">
        <w:rPr>
          <w:rFonts w:ascii="Times New Roman" w:hAnsi="Times New Roman" w:cs="Times New Roman"/>
        </w:rPr>
        <w:t>iative du MESR ou à la demande des acteurs</w:t>
      </w:r>
      <w:r w:rsidR="00FC6513">
        <w:rPr>
          <w:rFonts w:ascii="Times New Roman" w:hAnsi="Times New Roman" w:cs="Times New Roman"/>
        </w:rPr>
        <w:t>. Avec la nécessité d’adresser un a</w:t>
      </w:r>
      <w:r w:rsidR="00C96E09" w:rsidRPr="00FC6513">
        <w:rPr>
          <w:rFonts w:ascii="Times New Roman" w:hAnsi="Times New Roman" w:cs="Times New Roman"/>
        </w:rPr>
        <w:t>va</w:t>
      </w:r>
      <w:r w:rsidR="00FC6513">
        <w:rPr>
          <w:rFonts w:ascii="Times New Roman" w:hAnsi="Times New Roman" w:cs="Times New Roman"/>
        </w:rPr>
        <w:t>nt projet sommaire</w:t>
      </w:r>
      <w:r w:rsidR="00C96E09" w:rsidRPr="00FC6513">
        <w:rPr>
          <w:rFonts w:ascii="Times New Roman" w:hAnsi="Times New Roman" w:cs="Times New Roman"/>
        </w:rPr>
        <w:t xml:space="preserve"> au MESR (en explicitant les interrogations éventuelles) en amont</w:t>
      </w:r>
    </w:p>
    <w:p w:rsidR="00C96E09" w:rsidRPr="00C96E09" w:rsidRDefault="00C96E09" w:rsidP="00C96E09">
      <w:pPr>
        <w:pStyle w:val="Sansinterligne"/>
        <w:jc w:val="both"/>
        <w:rPr>
          <w:rFonts w:ascii="Times New Roman" w:hAnsi="Times New Roman" w:cs="Times New Roman"/>
        </w:rPr>
      </w:pPr>
      <w:r w:rsidRPr="00C96E09">
        <w:rPr>
          <w:rFonts w:ascii="Times New Roman" w:hAnsi="Times New Roman" w:cs="Times New Roman"/>
        </w:rPr>
        <w:t>Ces rencontres ne sont pas exclusives d’autres formes d</w:t>
      </w:r>
      <w:r w:rsidR="00FC6513">
        <w:rPr>
          <w:rFonts w:ascii="Times New Roman" w:hAnsi="Times New Roman" w:cs="Times New Roman"/>
        </w:rPr>
        <w:t>’</w:t>
      </w:r>
      <w:r w:rsidRPr="00C96E09">
        <w:rPr>
          <w:rFonts w:ascii="Times New Roman" w:hAnsi="Times New Roman" w:cs="Times New Roman"/>
        </w:rPr>
        <w:t>accompagnement</w:t>
      </w:r>
    </w:p>
    <w:p w:rsidR="0093373F" w:rsidRPr="00C96E09" w:rsidRDefault="0093373F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363EB6" w:rsidRDefault="00CF72C9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Notion de site : P. </w:t>
      </w:r>
      <w:proofErr w:type="spellStart"/>
      <w:r>
        <w:rPr>
          <w:rFonts w:ascii="Times New Roman" w:hAnsi="Times New Roman" w:cs="Times New Roman"/>
        </w:rPr>
        <w:t>Hetzel</w:t>
      </w:r>
      <w:proofErr w:type="spellEnd"/>
      <w:r>
        <w:rPr>
          <w:rFonts w:ascii="Times New Roman" w:hAnsi="Times New Roman" w:cs="Times New Roman"/>
        </w:rPr>
        <w:t> : tout dépend de l’</w:t>
      </w:r>
      <w:proofErr w:type="spellStart"/>
      <w:r>
        <w:rPr>
          <w:rFonts w:ascii="Times New Roman" w:hAnsi="Times New Roman" w:cs="Times New Roman"/>
        </w:rPr>
        <w:t>AàP</w:t>
      </w:r>
      <w:proofErr w:type="spellEnd"/>
      <w:r>
        <w:rPr>
          <w:rFonts w:ascii="Times New Roman" w:hAnsi="Times New Roman" w:cs="Times New Roman"/>
        </w:rPr>
        <w:t>. L’excellence n’est pas une question de taille. Par rapport à l</w:t>
      </w:r>
      <w:r w:rsidR="00E50722">
        <w:rPr>
          <w:rFonts w:ascii="Times New Roman" w:hAnsi="Times New Roman" w:cs="Times New Roman"/>
        </w:rPr>
        <w:t>a mission nationale des établissements</w:t>
      </w:r>
      <w:r>
        <w:rPr>
          <w:rFonts w:ascii="Times New Roman" w:hAnsi="Times New Roman" w:cs="Times New Roman"/>
        </w:rPr>
        <w:t xml:space="preserve">, la logique de réseau est </w:t>
      </w:r>
      <w:r w:rsidR="00D25A88">
        <w:rPr>
          <w:rFonts w:ascii="Times New Roman" w:hAnsi="Times New Roman" w:cs="Times New Roman"/>
        </w:rPr>
        <w:t>intéressante</w:t>
      </w:r>
      <w:r w:rsidR="00E50722">
        <w:rPr>
          <w:rFonts w:ascii="Times New Roman" w:hAnsi="Times New Roman" w:cs="Times New Roman"/>
        </w:rPr>
        <w:t>.</w:t>
      </w:r>
    </w:p>
    <w:p w:rsidR="00D25A88" w:rsidRDefault="00D25A88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D25A88" w:rsidRDefault="00B03424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 : </w:t>
      </w:r>
      <w:r w:rsidR="00CB4A10">
        <w:rPr>
          <w:rFonts w:ascii="Times New Roman" w:hAnsi="Times New Roman" w:cs="Times New Roman"/>
        </w:rPr>
        <w:t xml:space="preserve">Rapports </w:t>
      </w:r>
      <w:r>
        <w:rPr>
          <w:rFonts w:ascii="Times New Roman" w:hAnsi="Times New Roman" w:cs="Times New Roman"/>
        </w:rPr>
        <w:t xml:space="preserve">des investissements d’avenir </w:t>
      </w:r>
      <w:r w:rsidR="00CB4A10">
        <w:rPr>
          <w:rFonts w:ascii="Times New Roman" w:hAnsi="Times New Roman" w:cs="Times New Roman"/>
        </w:rPr>
        <w:t xml:space="preserve">avec le contrat quadriennal. </w:t>
      </w:r>
    </w:p>
    <w:p w:rsidR="00B03424" w:rsidRPr="002E3A6F" w:rsidRDefault="00B03424" w:rsidP="00C96E09">
      <w:pPr>
        <w:pStyle w:val="Sansinterligne"/>
        <w:jc w:val="both"/>
        <w:rPr>
          <w:rFonts w:ascii="Times New Roman" w:hAnsi="Times New Roman" w:cs="Times New Roman"/>
          <w:b/>
        </w:rPr>
      </w:pPr>
    </w:p>
    <w:p w:rsidR="00B03424" w:rsidRDefault="00B03424" w:rsidP="00C96E09">
      <w:pPr>
        <w:pStyle w:val="Sansinterligne"/>
        <w:jc w:val="both"/>
        <w:rPr>
          <w:rFonts w:ascii="Times New Roman" w:hAnsi="Times New Roman" w:cs="Times New Roman"/>
        </w:rPr>
      </w:pPr>
      <w:r w:rsidRPr="002E3A6F">
        <w:rPr>
          <w:rFonts w:ascii="Times New Roman" w:hAnsi="Times New Roman" w:cs="Times New Roman"/>
          <w:b/>
        </w:rPr>
        <w:t>SATT :</w:t>
      </w:r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AàP</w:t>
      </w:r>
      <w:proofErr w:type="spellEnd"/>
      <w:r>
        <w:rPr>
          <w:rFonts w:ascii="Times New Roman" w:hAnsi="Times New Roman" w:cs="Times New Roman"/>
        </w:rPr>
        <w:t xml:space="preserve"> : </w:t>
      </w:r>
      <w:r w:rsidR="002E3A6F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en 2010 : 5 à 6 et </w:t>
      </w:r>
      <w:r w:rsidR="002E3A6F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en 2011 : le complément pour arriver à 10. </w:t>
      </w:r>
    </w:p>
    <w:p w:rsidR="002E3A6F" w:rsidRDefault="00B03424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SATT ont vocation à couvrir le territoire national donc certaines auront vocation  à couvrir plusieurs régions</w:t>
      </w:r>
      <w:r w:rsidR="002E3A6F">
        <w:rPr>
          <w:rFonts w:ascii="Times New Roman" w:hAnsi="Times New Roman" w:cs="Times New Roman"/>
        </w:rPr>
        <w:t xml:space="preserve"> (il y aura des seuils d’éligibilité</w:t>
      </w:r>
      <w:r w:rsidR="00C14D95">
        <w:rPr>
          <w:rFonts w:ascii="Times New Roman" w:hAnsi="Times New Roman" w:cs="Times New Roman"/>
        </w:rPr>
        <w:t>, nécessité de l’interrégional</w:t>
      </w:r>
      <w:r w:rsidR="002E3A6F">
        <w:rPr>
          <w:rFonts w:ascii="Times New Roman" w:hAnsi="Times New Roman" w:cs="Times New Roman"/>
        </w:rPr>
        <w:t>)</w:t>
      </w:r>
    </w:p>
    <w:p w:rsidR="00B03424" w:rsidRDefault="002E3A6F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14D95" w:rsidRDefault="00C14D95" w:rsidP="00C96E09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proofErr w:type="spellStart"/>
      <w:r>
        <w:rPr>
          <w:rFonts w:ascii="Times New Roman" w:hAnsi="Times New Roman" w:cs="Times New Roman"/>
        </w:rPr>
        <w:t>labex</w:t>
      </w:r>
      <w:proofErr w:type="spellEnd"/>
      <w:r>
        <w:rPr>
          <w:rFonts w:ascii="Times New Roman" w:hAnsi="Times New Roman" w:cs="Times New Roman"/>
        </w:rPr>
        <w:t xml:space="preserve"> hors les murs (réseau) est envisageable.</w:t>
      </w:r>
    </w:p>
    <w:p w:rsidR="00C14D95" w:rsidRDefault="00C14D95" w:rsidP="00C96E09">
      <w:pPr>
        <w:pStyle w:val="Sansinterligne"/>
        <w:jc w:val="both"/>
        <w:rPr>
          <w:rFonts w:ascii="Times New Roman" w:hAnsi="Times New Roman" w:cs="Times New Roman"/>
        </w:rPr>
      </w:pPr>
    </w:p>
    <w:p w:rsidR="00E50722" w:rsidRPr="00C96E09" w:rsidRDefault="00583800" w:rsidP="00E50722">
      <w:pPr>
        <w:pStyle w:val="Sansinterligne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5072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à 16h45.</w:t>
      </w:r>
    </w:p>
    <w:sectPr w:rsidR="00E50722" w:rsidRPr="00C96E09" w:rsidSect="00536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58A"/>
    <w:multiLevelType w:val="hybridMultilevel"/>
    <w:tmpl w:val="6E4262C2"/>
    <w:lvl w:ilvl="0" w:tplc="027CCF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32D8D"/>
    <w:multiLevelType w:val="hybridMultilevel"/>
    <w:tmpl w:val="FE6C3CE0"/>
    <w:lvl w:ilvl="0" w:tplc="A18E5C6C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3EB6"/>
    <w:rsid w:val="00083C7C"/>
    <w:rsid w:val="002E3A6F"/>
    <w:rsid w:val="00363EB6"/>
    <w:rsid w:val="003B77B5"/>
    <w:rsid w:val="0048595F"/>
    <w:rsid w:val="004B3EA7"/>
    <w:rsid w:val="004E2B65"/>
    <w:rsid w:val="00536A6C"/>
    <w:rsid w:val="00542659"/>
    <w:rsid w:val="00583800"/>
    <w:rsid w:val="006067D1"/>
    <w:rsid w:val="0093373F"/>
    <w:rsid w:val="009A5F66"/>
    <w:rsid w:val="009F50A9"/>
    <w:rsid w:val="00A11375"/>
    <w:rsid w:val="00A34128"/>
    <w:rsid w:val="00A5114D"/>
    <w:rsid w:val="00B03424"/>
    <w:rsid w:val="00C14D95"/>
    <w:rsid w:val="00C96E09"/>
    <w:rsid w:val="00CB4A10"/>
    <w:rsid w:val="00CF72C9"/>
    <w:rsid w:val="00D25A88"/>
    <w:rsid w:val="00DF3554"/>
    <w:rsid w:val="00E50722"/>
    <w:rsid w:val="00EC3289"/>
    <w:rsid w:val="00FC6513"/>
    <w:rsid w:val="00FD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F50A9"/>
    <w:pPr>
      <w:spacing w:after="0" w:line="240" w:lineRule="auto"/>
    </w:pPr>
  </w:style>
  <w:style w:type="character" w:customStyle="1" w:styleId="chevron2">
    <w:name w:val="chevron2"/>
    <w:basedOn w:val="Policepardfaut"/>
    <w:rsid w:val="003B77B5"/>
  </w:style>
  <w:style w:type="character" w:styleId="Lienhypertexte">
    <w:name w:val="Hyperlink"/>
    <w:basedOn w:val="Policepardfaut"/>
    <w:uiPriority w:val="99"/>
    <w:unhideWhenUsed/>
    <w:rsid w:val="005426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vestissements-avenir@recherche.gouv.fr" TargetMode="External"/><Relationship Id="rId5" Type="http://schemas.openxmlformats.org/officeDocument/2006/relationships/hyperlink" Target="http://www.enseignementsup-recherche.gouv.fr/cid52509/excellence-universitaire-et-insertion-professionnel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delegue</dc:creator>
  <cp:lastModifiedBy>delegue</cp:lastModifiedBy>
  <cp:revision>2</cp:revision>
  <dcterms:created xsi:type="dcterms:W3CDTF">2010-07-12T17:56:00Z</dcterms:created>
  <dcterms:modified xsi:type="dcterms:W3CDTF">2010-07-12T17:56:00Z</dcterms:modified>
</cp:coreProperties>
</file>