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5B27" w14:textId="77777777" w:rsidR="003D7C4F" w:rsidRDefault="005D0D9C" w:rsidP="003D7C4F">
      <w:pPr>
        <w:jc w:val="center"/>
        <w:rPr>
          <w:b/>
        </w:rPr>
      </w:pPr>
      <w:bookmarkStart w:id="0" w:name="_GoBack"/>
      <w:bookmarkEnd w:id="0"/>
      <w:r>
        <w:rPr>
          <w:b/>
          <w:color w:val="7030A0"/>
        </w:rPr>
        <w:t>LifeLoop Connection Authorization</w:t>
      </w:r>
    </w:p>
    <w:p w14:paraId="55B7CC9F" w14:textId="77777777" w:rsidR="003D7C4F" w:rsidRDefault="003D7C4F" w:rsidP="003D7C4F">
      <w:pPr>
        <w:jc w:val="both"/>
        <w:rPr>
          <w:b/>
        </w:rPr>
      </w:pPr>
    </w:p>
    <w:p w14:paraId="0731C75B" w14:textId="77777777" w:rsidR="003D7C4F" w:rsidRDefault="003D7C4F" w:rsidP="003D7C4F">
      <w:pPr>
        <w:jc w:val="both"/>
        <w:rPr>
          <w:b/>
        </w:rPr>
      </w:pPr>
    </w:p>
    <w:p w14:paraId="1BB9AE80" w14:textId="77777777" w:rsidR="003D7C4F" w:rsidRPr="003D7C4F" w:rsidRDefault="003D7C4F" w:rsidP="003D7C4F">
      <w:pPr>
        <w:jc w:val="both"/>
        <w:rPr>
          <w:b/>
        </w:rPr>
      </w:pPr>
      <w:r w:rsidRPr="003D7C4F">
        <w:rPr>
          <w:b/>
        </w:rPr>
        <w:t xml:space="preserve">To whom it may concern, </w:t>
      </w:r>
    </w:p>
    <w:p w14:paraId="3D682012" w14:textId="491432CD" w:rsidR="003D7C4F" w:rsidRDefault="005D0D9C" w:rsidP="005D0D9C">
      <w:pPr>
        <w:jc w:val="both"/>
      </w:pPr>
      <w:r>
        <w:t>LifeLoop is a secure software application intended to help create stronger connections between residents of senior living communities and the staff at these communities, but is also primarily intended to give family members of residents an easy-to-use tool that helps them communicate with the staff at these communities and generally remain active in the important role that they play in the residents’ lives. Connecting a family member to LifeLoop requires</w:t>
      </w:r>
      <w:r w:rsidR="00703F3E">
        <w:t xml:space="preserve"> that the resident approve </w:t>
      </w:r>
      <w:r>
        <w:t xml:space="preserve">the invitation to that </w:t>
      </w:r>
      <w:proofErr w:type="gramStart"/>
      <w:r>
        <w:t>particular family</w:t>
      </w:r>
      <w:proofErr w:type="gramEnd"/>
      <w:r>
        <w:t xml:space="preserve"> member or friend.  </w:t>
      </w:r>
    </w:p>
    <w:p w14:paraId="5EA31586" w14:textId="0A4CB001" w:rsidR="00541AE3" w:rsidRDefault="00541AE3" w:rsidP="005D0D9C">
      <w:pPr>
        <w:jc w:val="both"/>
      </w:pPr>
      <w:r>
        <w:t>Some family members use the whole spectrum of services offered by LifeLoop, some do not use i</w:t>
      </w:r>
      <w:r w:rsidR="00703F3E">
        <w:t xml:space="preserve">t at all, others will find </w:t>
      </w:r>
      <w:r>
        <w:t>parts of it useful.  LifeLoop currently provides the following tools to family members:</w:t>
      </w:r>
    </w:p>
    <w:p w14:paraId="317D9E5B" w14:textId="4C1C03DE" w:rsidR="00541AE3" w:rsidRDefault="00541AE3" w:rsidP="00541AE3">
      <w:pPr>
        <w:pStyle w:val="ListParagraph"/>
        <w:numPr>
          <w:ilvl w:val="0"/>
          <w:numId w:val="1"/>
        </w:numPr>
        <w:jc w:val="both"/>
      </w:pPr>
      <w:r>
        <w:t xml:space="preserve">The ability to </w:t>
      </w:r>
      <w:r w:rsidR="00D51F65">
        <w:t xml:space="preserve">send </w:t>
      </w:r>
      <w:r>
        <w:t>message</w:t>
      </w:r>
      <w:r w:rsidR="00D51F65">
        <w:t>s to</w:t>
      </w:r>
      <w:r>
        <w:t xml:space="preserve"> </w:t>
      </w:r>
      <w:r w:rsidR="00104C2E" w:rsidRPr="003F7C55">
        <w:t>residents</w:t>
      </w:r>
      <w:r w:rsidR="003F7C55">
        <w:t xml:space="preserve"> </w:t>
      </w:r>
      <w:r w:rsidR="00D51F65">
        <w:t>or</w:t>
      </w:r>
      <w:r w:rsidR="00104C2E">
        <w:t xml:space="preserve"> </w:t>
      </w:r>
      <w:r>
        <w:t>community staff easily</w:t>
      </w:r>
    </w:p>
    <w:p w14:paraId="3B30D962" w14:textId="77777777" w:rsidR="00541AE3" w:rsidRDefault="00541AE3" w:rsidP="00541AE3">
      <w:pPr>
        <w:pStyle w:val="ListParagraph"/>
        <w:numPr>
          <w:ilvl w:val="0"/>
          <w:numId w:val="1"/>
        </w:numPr>
        <w:jc w:val="both"/>
      </w:pPr>
      <w:r>
        <w:t>The ability to share photos with the resident and view photos of the resident taken by staff members</w:t>
      </w:r>
    </w:p>
    <w:p w14:paraId="5C1053A6" w14:textId="77777777" w:rsidR="00541AE3" w:rsidRDefault="00541AE3" w:rsidP="00541AE3">
      <w:pPr>
        <w:pStyle w:val="ListParagraph"/>
        <w:numPr>
          <w:ilvl w:val="0"/>
          <w:numId w:val="1"/>
        </w:numPr>
        <w:jc w:val="both"/>
      </w:pPr>
      <w:r>
        <w:t xml:space="preserve">The ability to view the community calendar and activities the resident has attended </w:t>
      </w:r>
    </w:p>
    <w:p w14:paraId="581B9057" w14:textId="042816E6" w:rsidR="007F6D4B" w:rsidRPr="003F7C55" w:rsidRDefault="00541AE3" w:rsidP="007F6D4B">
      <w:pPr>
        <w:pStyle w:val="ListParagraph"/>
        <w:numPr>
          <w:ilvl w:val="0"/>
          <w:numId w:val="1"/>
        </w:numPr>
        <w:jc w:val="both"/>
        <w:rPr>
          <w:highlight w:val="yellow"/>
        </w:rPr>
      </w:pPr>
      <w:r w:rsidRPr="003F7C55">
        <w:rPr>
          <w:highlight w:val="yellow"/>
        </w:rPr>
        <w:t>The ability to make transportation and maintenance requests to community staff on behalf of the resident</w:t>
      </w:r>
    </w:p>
    <w:p w14:paraId="347D3EAF" w14:textId="3B08CC9D" w:rsidR="00273E35" w:rsidRDefault="007F6D4B" w:rsidP="005D0D9C">
      <w:pPr>
        <w:jc w:val="both"/>
      </w:pPr>
      <w:r>
        <w:t>In order to provide family members a valuable tool to stay connect</w:t>
      </w:r>
      <w:r w:rsidR="003F7C55">
        <w:t>ed</w:t>
      </w:r>
      <w:r w:rsidR="00703F3E">
        <w:t>,</w:t>
      </w:r>
      <w:r>
        <w:t xml:space="preserve"> </w:t>
      </w:r>
      <w:r w:rsidR="00273E35">
        <w:t>I, ____________________(resident name), hereby authorize the staff at ___________________________ (community name) to invite family members to connect on LifeLoop.</w:t>
      </w:r>
    </w:p>
    <w:p w14:paraId="43DA9AB0" w14:textId="3CAF674E" w:rsidR="003D7C4F" w:rsidRDefault="003F7C55" w:rsidP="003D7C4F">
      <w:pPr>
        <w:jc w:val="both"/>
      </w:pPr>
      <w:r>
        <w:t>*Please list family/friends below if you would like to limit who has access to LifeLoop:</w:t>
      </w:r>
    </w:p>
    <w:p w14:paraId="301AF1BB" w14:textId="5A2682A4" w:rsidR="003F7C55" w:rsidRDefault="003F7C55" w:rsidP="003D7C4F">
      <w:pPr>
        <w:jc w:val="both"/>
      </w:pPr>
      <w:r>
        <w:t>1)</w:t>
      </w:r>
      <w:r w:rsidRPr="003F7C55">
        <w:t xml:space="preserve"> </w:t>
      </w:r>
      <w:r>
        <w:t>______________________________</w:t>
      </w:r>
      <w:r>
        <w:tab/>
      </w:r>
      <w:r>
        <w:tab/>
      </w:r>
      <w:r>
        <w:tab/>
        <w:t>2)</w:t>
      </w:r>
      <w:r w:rsidRPr="003F7C55">
        <w:t xml:space="preserve"> </w:t>
      </w:r>
      <w:r>
        <w:t>______________________________</w:t>
      </w:r>
    </w:p>
    <w:p w14:paraId="27FB3682" w14:textId="5A4E7A2D" w:rsidR="003F7C55" w:rsidRDefault="003F7C55" w:rsidP="003D7C4F">
      <w:pPr>
        <w:jc w:val="both"/>
      </w:pPr>
      <w:r>
        <w:t>3)</w:t>
      </w:r>
      <w:r w:rsidRPr="003F7C55">
        <w:t xml:space="preserve"> </w:t>
      </w:r>
      <w:r>
        <w:t>______________________________</w:t>
      </w:r>
      <w:r>
        <w:tab/>
      </w:r>
      <w:r>
        <w:tab/>
      </w:r>
      <w:r>
        <w:tab/>
        <w:t>4)</w:t>
      </w:r>
      <w:r w:rsidRPr="003F7C55">
        <w:t xml:space="preserve"> </w:t>
      </w:r>
      <w:r>
        <w:t>______________________________</w:t>
      </w:r>
    </w:p>
    <w:p w14:paraId="0FB1E685" w14:textId="012DEBAA" w:rsidR="003F7C55" w:rsidRDefault="003F7C55" w:rsidP="003D7C4F">
      <w:pPr>
        <w:jc w:val="both"/>
      </w:pPr>
      <w:r>
        <w:t>5)</w:t>
      </w:r>
      <w:r w:rsidRPr="003F7C55">
        <w:t xml:space="preserve"> </w:t>
      </w:r>
      <w:r>
        <w:t>______________________________</w:t>
      </w:r>
      <w:r>
        <w:tab/>
      </w:r>
      <w:r>
        <w:tab/>
      </w:r>
      <w:r>
        <w:tab/>
        <w:t>6)</w:t>
      </w:r>
      <w:r w:rsidRPr="003F7C55">
        <w:t xml:space="preserve"> </w:t>
      </w:r>
      <w:r>
        <w:t>______________________________</w:t>
      </w:r>
    </w:p>
    <w:p w14:paraId="753C9231" w14:textId="77777777" w:rsidR="003F7C55" w:rsidRDefault="003F7C55" w:rsidP="003D7C4F">
      <w:pPr>
        <w:jc w:val="both"/>
      </w:pPr>
    </w:p>
    <w:p w14:paraId="13BC5E1F" w14:textId="178C1CE1" w:rsidR="003D7C4F" w:rsidRPr="003D7C4F" w:rsidRDefault="003D7C4F" w:rsidP="003D7C4F">
      <w:pPr>
        <w:jc w:val="both"/>
        <w:rPr>
          <w:b/>
        </w:rPr>
      </w:pPr>
      <w:r w:rsidRPr="003D7C4F">
        <w:rPr>
          <w:b/>
        </w:rPr>
        <w:t xml:space="preserve">Sincerely,  </w:t>
      </w:r>
    </w:p>
    <w:p w14:paraId="363C458C" w14:textId="4ABBB0A5" w:rsidR="00273E35" w:rsidRDefault="00273E35" w:rsidP="003D7C4F">
      <w:pPr>
        <w:jc w:val="both"/>
      </w:pPr>
    </w:p>
    <w:p w14:paraId="4144E639" w14:textId="77777777" w:rsidR="00273E35" w:rsidRDefault="00273E35" w:rsidP="003D7C4F">
      <w:pPr>
        <w:jc w:val="both"/>
      </w:pPr>
      <w:r>
        <w:t>______________________________</w:t>
      </w:r>
    </w:p>
    <w:p w14:paraId="0B40F4CC" w14:textId="77777777" w:rsidR="00273E35" w:rsidRDefault="00273E35" w:rsidP="003D7C4F">
      <w:pPr>
        <w:jc w:val="both"/>
      </w:pPr>
      <w:r>
        <w:t>Resident Signature</w:t>
      </w:r>
    </w:p>
    <w:p w14:paraId="55FBF2A7" w14:textId="77777777" w:rsidR="00273E35" w:rsidRDefault="00273E35" w:rsidP="003D7C4F">
      <w:pPr>
        <w:jc w:val="both"/>
      </w:pPr>
    </w:p>
    <w:p w14:paraId="3D98C184" w14:textId="77777777" w:rsidR="00273E35" w:rsidRDefault="00273E35" w:rsidP="003D7C4F">
      <w:pPr>
        <w:jc w:val="both"/>
      </w:pPr>
      <w:r>
        <w:t>______________________________</w:t>
      </w:r>
    </w:p>
    <w:p w14:paraId="2844BE6B" w14:textId="77777777" w:rsidR="00273E35" w:rsidRDefault="00273E35" w:rsidP="003D7C4F">
      <w:pPr>
        <w:jc w:val="both"/>
      </w:pPr>
      <w:r>
        <w:t>Date</w:t>
      </w:r>
    </w:p>
    <w:sectPr w:rsidR="00273E35" w:rsidSect="003D7C4F">
      <w:pgSz w:w="12240" w:h="15840"/>
      <w:pgMar w:top="1440" w:right="1440" w:bottom="1440" w:left="144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36D9B"/>
    <w:multiLevelType w:val="hybridMultilevel"/>
    <w:tmpl w:val="4B06BCE4"/>
    <w:lvl w:ilvl="0" w:tplc="DC3EB0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C4F"/>
    <w:rsid w:val="00104C2E"/>
    <w:rsid w:val="001340AB"/>
    <w:rsid w:val="001C54E4"/>
    <w:rsid w:val="00265544"/>
    <w:rsid w:val="00273E35"/>
    <w:rsid w:val="003D7C4F"/>
    <w:rsid w:val="003F7C55"/>
    <w:rsid w:val="00541AE3"/>
    <w:rsid w:val="005D0D9C"/>
    <w:rsid w:val="006B2B73"/>
    <w:rsid w:val="00703F3E"/>
    <w:rsid w:val="007F6D4B"/>
    <w:rsid w:val="00D51F65"/>
    <w:rsid w:val="00F6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610B"/>
  <w15:chartTrackingRefBased/>
  <w15:docId w15:val="{A650BA06-58FB-4E89-9243-29FDFB8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www.wordtemplatesonline.net</dc:creator>
  <cp:keywords/>
  <dc:description/>
  <cp:lastModifiedBy>Andrea Clauson</cp:lastModifiedBy>
  <cp:revision>2</cp:revision>
  <dcterms:created xsi:type="dcterms:W3CDTF">2019-09-24T14:59:00Z</dcterms:created>
  <dcterms:modified xsi:type="dcterms:W3CDTF">2019-09-24T14:59:00Z</dcterms:modified>
</cp:coreProperties>
</file>