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F0662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第四周作业：</w:t>
      </w:r>
    </w:p>
    <w:p w14:paraId="5434BB56" w14:textId="77777777" w:rsidR="00933BF8" w:rsidRDefault="00933BF8"/>
    <w:p w14:paraId="0603B500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在拍卖网站上（如</w:t>
      </w:r>
      <w:r>
        <w:rPr>
          <w:rFonts w:ascii="Helvetica Neue" w:hAnsi="Helvetica Neue" w:cs="Helvetica Neue"/>
          <w:color w:val="0E0E0E"/>
          <w:sz w:val="28"/>
        </w:rPr>
        <w:t>hudhomestore.com</w:t>
      </w:r>
      <w:r>
        <w:rPr>
          <w:rFonts w:ascii=".PingFang SC" w:hAnsi=".PingFang SC" w:cs=".PingFang SC"/>
          <w:color w:val="0E0E0E"/>
          <w:sz w:val="28"/>
        </w:rPr>
        <w:t>，</w:t>
      </w:r>
      <w:r>
        <w:rPr>
          <w:rFonts w:ascii="Helvetica Neue" w:hAnsi="Helvetica Neue" w:cs="Helvetica Neue"/>
          <w:color w:val="0E0E0E"/>
          <w:sz w:val="28"/>
        </w:rPr>
        <w:t>auction.com</w:t>
      </w:r>
      <w:r>
        <w:rPr>
          <w:rFonts w:ascii=".PingFang SC" w:hAnsi=".PingFang SC" w:cs=".PingFang SC"/>
          <w:color w:val="0E0E0E"/>
          <w:sz w:val="28"/>
        </w:rPr>
        <w:t>等等。。。）分析一个房子，算出可</w:t>
      </w:r>
      <w:r>
        <w:rPr>
          <w:rFonts w:ascii="Helvetica Neue" w:hAnsi="Helvetica Neue" w:cs="Helvetica Neue"/>
          <w:color w:val="0E0E0E"/>
          <w:sz w:val="28"/>
        </w:rPr>
        <w:t>bid</w:t>
      </w:r>
      <w:r>
        <w:rPr>
          <w:rFonts w:ascii=".PingFang SC" w:hAnsi=".PingFang SC" w:cs=".PingFang SC"/>
          <w:color w:val="0E0E0E"/>
          <w:sz w:val="28"/>
        </w:rPr>
        <w:t>的价钱。</w:t>
      </w:r>
    </w:p>
    <w:p w14:paraId="574383E9" w14:textId="77777777" w:rsidR="00933BF8" w:rsidRDefault="00933BF8"/>
    <w:p w14:paraId="5428635A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我们小组在</w:t>
      </w:r>
      <w:r>
        <w:rPr>
          <w:rFonts w:ascii=".PingFang SC" w:hAnsi=".PingFang SC" w:cs=".PingFang SC"/>
          <w:color w:val="0E0E0E"/>
          <w:sz w:val="28"/>
        </w:rPr>
        <w:t>auction.com</w:t>
      </w:r>
      <w:r>
        <w:rPr>
          <w:rFonts w:ascii=".PingFang SC" w:hAnsi=".PingFang SC" w:cs=".PingFang SC"/>
          <w:color w:val="0E0E0E"/>
          <w:sz w:val="28"/>
        </w:rPr>
        <w:t>上分析了一套在波士顿周边的，刚刚上市的</w:t>
      </w:r>
      <w:r>
        <w:rPr>
          <w:rFonts w:ascii=".PingFang SC" w:hAnsi=".PingFang SC" w:cs=".PingFang SC"/>
          <w:color w:val="0E0E0E"/>
          <w:sz w:val="28"/>
        </w:rPr>
        <w:t>condo</w:t>
      </w:r>
      <w:r>
        <w:rPr>
          <w:rFonts w:ascii=".PingFang SC" w:hAnsi=".PingFang SC" w:cs=".PingFang SC"/>
          <w:color w:val="0E0E0E"/>
          <w:sz w:val="28"/>
        </w:rPr>
        <w:t>。</w:t>
      </w:r>
    </w:p>
    <w:p w14:paraId="2C784824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30 Franklin St Malden 02148</w:t>
      </w:r>
    </w:p>
    <w:p w14:paraId="1D745BC1" w14:textId="77777777" w:rsidR="00933BF8" w:rsidRDefault="00933BF8"/>
    <w:p w14:paraId="13F0CA51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这个</w:t>
      </w:r>
      <w:r>
        <w:rPr>
          <w:rFonts w:ascii=".PingFang SC" w:hAnsi=".PingFang SC" w:cs=".PingFang SC"/>
          <w:color w:val="0E0E0E"/>
          <w:sz w:val="28"/>
        </w:rPr>
        <w:t>condo 1bd 1bath</w:t>
      </w:r>
      <w:r>
        <w:rPr>
          <w:rFonts w:ascii=".PingFang SC" w:hAnsi=".PingFang SC" w:cs=".PingFang SC"/>
          <w:color w:val="0E0E0E"/>
          <w:sz w:val="28"/>
        </w:rPr>
        <w:t>，</w:t>
      </w:r>
      <w:r>
        <w:rPr>
          <w:rFonts w:ascii=".PingFang SC" w:hAnsi=".PingFang SC" w:cs=".PingFang SC"/>
          <w:color w:val="0E0E0E"/>
          <w:sz w:val="28"/>
        </w:rPr>
        <w:t>vacant</w:t>
      </w:r>
      <w:r>
        <w:rPr>
          <w:rFonts w:ascii=".PingFang SC" w:hAnsi=".PingFang SC" w:cs=".PingFang SC"/>
          <w:color w:val="0E0E0E"/>
          <w:sz w:val="28"/>
        </w:rPr>
        <w:t>，</w:t>
      </w:r>
      <w:r>
        <w:rPr>
          <w:rFonts w:ascii=".PingFang SC" w:hAnsi=".PingFang SC" w:cs=".PingFang SC"/>
          <w:color w:val="0E0E0E"/>
          <w:sz w:val="28"/>
        </w:rPr>
        <w:t>bank owned</w:t>
      </w:r>
      <w:r>
        <w:rPr>
          <w:rFonts w:ascii=".PingFang SC" w:hAnsi=".PingFang SC" w:cs=".PingFang SC"/>
          <w:color w:val="0E0E0E"/>
          <w:sz w:val="28"/>
        </w:rPr>
        <w:t>，照片上看</w:t>
      </w:r>
      <w:r>
        <w:rPr>
          <w:rFonts w:ascii=".PingFang SC" w:hAnsi=".PingFang SC" w:cs=".PingFang SC"/>
          <w:color w:val="0E0E0E"/>
          <w:sz w:val="28"/>
        </w:rPr>
        <w:t>condition</w:t>
      </w:r>
      <w:r>
        <w:rPr>
          <w:rFonts w:ascii=".PingFang SC" w:hAnsi=".PingFang SC" w:cs=".PingFang SC"/>
          <w:color w:val="0E0E0E"/>
          <w:sz w:val="28"/>
        </w:rPr>
        <w:t>很好。经过讨论，我们认为如果是</w:t>
      </w:r>
      <w:r>
        <w:rPr>
          <w:rFonts w:ascii=".PingFang SC" w:hAnsi=".PingFang SC" w:cs=".PingFang SC"/>
          <w:color w:val="0E0E0E"/>
          <w:sz w:val="28"/>
        </w:rPr>
        <w:t>flip</w:t>
      </w:r>
      <w:r>
        <w:rPr>
          <w:rFonts w:ascii=".PingFang SC" w:hAnsi=".PingFang SC" w:cs=".PingFang SC"/>
          <w:color w:val="0E0E0E"/>
          <w:sz w:val="28"/>
        </w:rPr>
        <w:t>的话，装修成本保守估计需要</w:t>
      </w:r>
      <w:r>
        <w:rPr>
          <w:rFonts w:ascii=".PingFang SC" w:hAnsi=".PingFang SC" w:cs=".PingFang SC"/>
          <w:color w:val="0E0E0E"/>
          <w:sz w:val="28"/>
        </w:rPr>
        <w:t xml:space="preserve"> 1</w:t>
      </w:r>
      <w:r>
        <w:rPr>
          <w:rFonts w:ascii=".PingFang SC" w:hAnsi=".PingFang SC" w:cs=".PingFang SC"/>
          <w:color w:val="0E0E0E"/>
          <w:sz w:val="28"/>
        </w:rPr>
        <w:t>万到</w:t>
      </w:r>
      <w:r>
        <w:rPr>
          <w:rFonts w:ascii=".PingFang SC" w:hAnsi=".PingFang SC" w:cs=".PingFang SC"/>
          <w:color w:val="0E0E0E"/>
          <w:sz w:val="28"/>
        </w:rPr>
        <w:t>1</w:t>
      </w:r>
      <w:r>
        <w:rPr>
          <w:rFonts w:ascii=".PingFang SC" w:hAnsi=".PingFang SC" w:cs=".PingFang SC"/>
          <w:color w:val="0E0E0E"/>
          <w:sz w:val="28"/>
        </w:rPr>
        <w:t>万</w:t>
      </w:r>
      <w:r>
        <w:rPr>
          <w:rFonts w:ascii=".PingFang SC" w:hAnsi=".PingFang SC" w:cs=".PingFang SC"/>
          <w:color w:val="0E0E0E"/>
          <w:sz w:val="28"/>
        </w:rPr>
        <w:t xml:space="preserve">2. </w:t>
      </w:r>
      <w:r>
        <w:rPr>
          <w:rFonts w:ascii=".PingFang SC" w:hAnsi=".PingFang SC" w:cs=".PingFang SC"/>
          <w:color w:val="0E0E0E"/>
          <w:sz w:val="28"/>
        </w:rPr>
        <w:t>如果是出租的话，不需要做装修，只需要清洁一下就可以</w:t>
      </w:r>
    </w:p>
    <w:p w14:paraId="178E38AE" w14:textId="77777777" w:rsidR="00933BF8" w:rsidRDefault="00933BF8"/>
    <w:p w14:paraId="462127FA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ARV</w:t>
      </w:r>
    </w:p>
    <w:p w14:paraId="01078794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我们看了最近在同一公寓楼里，相似户型</w:t>
      </w:r>
      <w:r>
        <w:rPr>
          <w:rFonts w:ascii=".PingFang SC" w:hAnsi=".PingFang SC" w:cs=".PingFang SC"/>
          <w:color w:val="0E0E0E"/>
          <w:sz w:val="28"/>
        </w:rPr>
        <w:t>condo</w:t>
      </w:r>
      <w:r>
        <w:rPr>
          <w:rFonts w:ascii=".PingFang SC" w:hAnsi=".PingFang SC" w:cs=".PingFang SC"/>
          <w:color w:val="0E0E0E"/>
          <w:sz w:val="28"/>
        </w:rPr>
        <w:t>的成交价格，预计市场价在</w:t>
      </w:r>
      <w:r>
        <w:rPr>
          <w:rFonts w:ascii=".PingFang SC" w:hAnsi=".PingFang SC" w:cs=".PingFang SC"/>
          <w:color w:val="0E0E0E"/>
          <w:sz w:val="28"/>
        </w:rPr>
        <w:t>32</w:t>
      </w:r>
      <w:r>
        <w:rPr>
          <w:rFonts w:ascii=".PingFang SC" w:hAnsi=".PingFang SC" w:cs=".PingFang SC"/>
          <w:color w:val="0E0E0E"/>
          <w:sz w:val="28"/>
        </w:rPr>
        <w:t>万到</w:t>
      </w:r>
      <w:r>
        <w:rPr>
          <w:rFonts w:ascii=".PingFang SC" w:hAnsi=".PingFang SC" w:cs=".PingFang SC"/>
          <w:color w:val="0E0E0E"/>
          <w:sz w:val="28"/>
        </w:rPr>
        <w:t>34</w:t>
      </w:r>
      <w:r>
        <w:rPr>
          <w:rFonts w:ascii=".PingFang SC" w:hAnsi=".PingFang SC" w:cs=".PingFang SC"/>
          <w:color w:val="0E0E0E"/>
          <w:sz w:val="28"/>
        </w:rPr>
        <w:t>万左右</w:t>
      </w:r>
    </w:p>
    <w:p w14:paraId="18E8DF82" w14:textId="77777777" w:rsidR="00933BF8" w:rsidRDefault="00933BF8"/>
    <w:p w14:paraId="38D32E2F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所以我们计算</w:t>
      </w:r>
    </w:p>
    <w:p w14:paraId="189F89A5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bid price = ARV*70% - expense = 320,000 * 0.7 - 12,000 = 212,000</w:t>
      </w:r>
    </w:p>
    <w:p w14:paraId="3B704287" w14:textId="77777777" w:rsidR="00933BF8" w:rsidRDefault="00933BF8"/>
    <w:p w14:paraId="5CB508BD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Flip</w:t>
      </w:r>
    </w:p>
    <w:p w14:paraId="281D1061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bid price 2</w:t>
      </w:r>
      <w:r>
        <w:rPr>
          <w:rFonts w:ascii=".PingFang SC" w:hAnsi=".PingFang SC" w:cs=".PingFang SC"/>
          <w:color w:val="0E0E0E"/>
          <w:sz w:val="28"/>
        </w:rPr>
        <w:t xml:space="preserve">12,000 </w:t>
      </w:r>
    </w:p>
    <w:p w14:paraId="7E0A2B48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装修</w:t>
      </w:r>
      <w:r>
        <w:rPr>
          <w:rFonts w:ascii=".PingFang SC" w:hAnsi=".PingFang SC" w:cs=".PingFang SC"/>
          <w:color w:val="0E0E0E"/>
          <w:sz w:val="28"/>
        </w:rPr>
        <w:t>cost: 12,000</w:t>
      </w:r>
    </w:p>
    <w:p w14:paraId="06DD671A" w14:textId="4927E770" w:rsidR="00933BF8" w:rsidRDefault="00680EED">
      <w:r>
        <w:rPr>
          <w:rFonts w:ascii=".PingFang SC" w:hAnsi=".PingFang SC" w:cs=".PingFang SC"/>
          <w:color w:val="0E0E0E"/>
          <w:sz w:val="28"/>
        </w:rPr>
        <w:t>HOA: 100*6</w:t>
      </w:r>
      <w:r w:rsidR="004354D7">
        <w:rPr>
          <w:rFonts w:ascii=".PingFang SC" w:hAnsi=".PingFang SC" w:cs=".PingFang SC"/>
          <w:color w:val="0E0E0E"/>
          <w:sz w:val="28"/>
        </w:rPr>
        <w:t>=600</w:t>
      </w:r>
    </w:p>
    <w:p w14:paraId="76C905A4" w14:textId="61A45954" w:rsidR="00933BF8" w:rsidRDefault="00680EED">
      <w:r>
        <w:rPr>
          <w:rFonts w:ascii=".PingFang SC" w:hAnsi=".PingFang SC" w:cs=".PingFang SC"/>
          <w:color w:val="0E0E0E"/>
          <w:sz w:val="28"/>
        </w:rPr>
        <w:t>Insurance: 30*6</w:t>
      </w:r>
      <w:r w:rsidR="004354D7">
        <w:rPr>
          <w:rFonts w:ascii=".PingFang SC" w:hAnsi=".PingFang SC" w:cs=".PingFang SC"/>
          <w:color w:val="0E0E0E"/>
          <w:sz w:val="28"/>
        </w:rPr>
        <w:t>=180</w:t>
      </w:r>
    </w:p>
    <w:p w14:paraId="18EA636F" w14:textId="0C5B0826" w:rsidR="00933BF8" w:rsidRDefault="00680EED">
      <w:r>
        <w:rPr>
          <w:rFonts w:ascii=".PingFang SC" w:hAnsi=".PingFang SC" w:cs=".PingFang SC"/>
          <w:color w:val="0E0E0E"/>
          <w:sz w:val="28"/>
        </w:rPr>
        <w:t>Tax: 400*6</w:t>
      </w:r>
      <w:r w:rsidR="004354D7">
        <w:rPr>
          <w:rFonts w:ascii=".PingFang SC" w:hAnsi=".PingFang SC" w:cs=".PingFang SC"/>
          <w:color w:val="0E0E0E"/>
          <w:sz w:val="28"/>
        </w:rPr>
        <w:t>=2400</w:t>
      </w:r>
    </w:p>
    <w:p w14:paraId="5237BEC0" w14:textId="77777777" w:rsidR="004354D7" w:rsidRDefault="004354D7" w:rsidP="004354D7">
      <w:r>
        <w:rPr>
          <w:rFonts w:ascii=".PingFang SC" w:hAnsi=".PingFang SC" w:cs=".PingFang SC"/>
          <w:color w:val="0E0E0E"/>
          <w:sz w:val="28"/>
        </w:rPr>
        <w:t>六个月</w:t>
      </w:r>
      <w:r>
        <w:rPr>
          <w:rFonts w:ascii=".PingFang SC" w:hAnsi=".PingFang SC" w:cs=".PingFang SC"/>
          <w:color w:val="0E0E0E"/>
          <w:sz w:val="28"/>
        </w:rPr>
        <w:t>holding cost</w:t>
      </w:r>
      <w:r>
        <w:rPr>
          <w:rFonts w:ascii=".PingFang SC" w:hAnsi=".PingFang SC" w:cs=".PingFang SC"/>
          <w:color w:val="0E0E0E"/>
          <w:sz w:val="28"/>
        </w:rPr>
        <w:t>：</w:t>
      </w:r>
      <w:r>
        <w:rPr>
          <w:rFonts w:ascii=".PingFang SC" w:hAnsi=".PingFang SC" w:cs=".PingFang SC"/>
          <w:color w:val="0E0E0E"/>
          <w:sz w:val="28"/>
        </w:rPr>
        <w:t>600+180+2400 = 3180</w:t>
      </w:r>
    </w:p>
    <w:p w14:paraId="4A8CC3BE" w14:textId="77777777" w:rsidR="00933BF8" w:rsidRDefault="00680EED">
      <w:r>
        <w:rPr>
          <w:rFonts w:ascii=".PingFang SC" w:hAnsi=".PingFang SC" w:cs=".PingFang SC"/>
          <w:color w:val="0E0E0E"/>
          <w:sz w:val="28"/>
        </w:rPr>
        <w:lastRenderedPageBreak/>
        <w:t xml:space="preserve">ARV 320,000 </w:t>
      </w:r>
    </w:p>
    <w:p w14:paraId="153E39C0" w14:textId="0D5A5EF5" w:rsidR="00933BF8" w:rsidRDefault="00680EED">
      <w:pPr>
        <w:rPr>
          <w:rFonts w:ascii=".PingFang SC" w:hAnsi=".PingFang SC" w:cs=".PingFang SC"/>
          <w:color w:val="0E0E0E"/>
          <w:sz w:val="28"/>
        </w:rPr>
      </w:pPr>
      <w:r>
        <w:rPr>
          <w:rFonts w:ascii=".PingFang SC" w:hAnsi=".PingFang SC" w:cs=".PingFang SC"/>
          <w:color w:val="0E0E0E"/>
          <w:sz w:val="28"/>
        </w:rPr>
        <w:t>closing cost: 5000 * 2</w:t>
      </w:r>
      <w:r w:rsidR="004354D7">
        <w:rPr>
          <w:rFonts w:ascii=".PingFang SC" w:hAnsi=".PingFang SC" w:cs=".PingFang SC"/>
          <w:color w:val="0E0E0E"/>
          <w:sz w:val="28"/>
        </w:rPr>
        <w:t>=10000</w:t>
      </w:r>
    </w:p>
    <w:p w14:paraId="0A53E9C8" w14:textId="4370A31E" w:rsidR="004354D7" w:rsidRDefault="004354D7">
      <w:r>
        <w:rPr>
          <w:rFonts w:ascii=".PingFang SC" w:hAnsi=".PingFang SC" w:cs=".PingFang SC"/>
          <w:color w:val="0E0E0E"/>
          <w:sz w:val="28"/>
        </w:rPr>
        <w:t>commission: 5%*320000=16000</w:t>
      </w:r>
    </w:p>
    <w:p w14:paraId="0F3A398B" w14:textId="77777777" w:rsidR="00933BF8" w:rsidRDefault="00933BF8"/>
    <w:p w14:paraId="47BE4537" w14:textId="5100C9D0" w:rsidR="00933BF8" w:rsidRDefault="00680EED">
      <w:pPr>
        <w:rPr>
          <w:rFonts w:ascii=".PingFang SC" w:hAnsi=".PingFang SC" w:cs=".PingFang SC"/>
          <w:color w:val="0E0E0E"/>
          <w:sz w:val="28"/>
        </w:rPr>
      </w:pPr>
      <w:r>
        <w:rPr>
          <w:rFonts w:ascii=".PingFang SC" w:hAnsi=".PingFang SC" w:cs=".PingFang SC"/>
          <w:color w:val="0E0E0E"/>
          <w:sz w:val="28"/>
        </w:rPr>
        <w:t>profit: 320,000 - 10,000 - 12,000 - 3180 - 212,000</w:t>
      </w:r>
      <w:r w:rsidR="004354D7">
        <w:rPr>
          <w:rFonts w:ascii=".PingFang SC" w:hAnsi=".PingFang SC" w:cs=".PingFang SC"/>
          <w:color w:val="0E0E0E"/>
          <w:sz w:val="28"/>
        </w:rPr>
        <w:t xml:space="preserve"> - 16000</w:t>
      </w:r>
      <w:r>
        <w:rPr>
          <w:rFonts w:ascii=".PingFang SC" w:hAnsi=".PingFang SC" w:cs=".PingFang SC"/>
          <w:color w:val="0E0E0E"/>
          <w:sz w:val="28"/>
        </w:rPr>
        <w:t xml:space="preserve"> = </w:t>
      </w:r>
      <w:r w:rsidR="004354D7">
        <w:rPr>
          <w:rFonts w:ascii=".PingFang SC" w:hAnsi=".PingFang SC" w:cs=".PingFang SC"/>
          <w:color w:val="0E0E0E"/>
          <w:sz w:val="28"/>
        </w:rPr>
        <w:t>66</w:t>
      </w:r>
      <w:r>
        <w:rPr>
          <w:rFonts w:ascii=".PingFang SC" w:hAnsi=".PingFang SC" w:cs=".PingFang SC"/>
          <w:color w:val="0E0E0E"/>
          <w:sz w:val="28"/>
        </w:rPr>
        <w:t>,820</w:t>
      </w:r>
    </w:p>
    <w:p w14:paraId="69721FE7" w14:textId="4736DF40" w:rsidR="00933BF8" w:rsidRDefault="004354D7">
      <w:r>
        <w:rPr>
          <w:rFonts w:ascii=".PingFang SC" w:hAnsi=".PingFang SC" w:cs=".PingFang SC"/>
          <w:color w:val="0E0E0E"/>
          <w:sz w:val="28"/>
        </w:rPr>
        <w:t>cash on cash return: 66820</w:t>
      </w:r>
      <w:proofErr w:type="gramStart"/>
      <w:r>
        <w:rPr>
          <w:rFonts w:ascii=".PingFang SC" w:hAnsi=".PingFang SC" w:cs=".PingFang SC"/>
          <w:color w:val="0E0E0E"/>
          <w:sz w:val="28"/>
        </w:rPr>
        <w:t>/(</w:t>
      </w:r>
      <w:proofErr w:type="gramEnd"/>
      <w:r>
        <w:rPr>
          <w:rFonts w:ascii=".PingFang SC" w:hAnsi=".PingFang SC" w:cs=".PingFang SC"/>
          <w:color w:val="0E0E0E"/>
          <w:sz w:val="28"/>
        </w:rPr>
        <w:t>212000+5000+12000) = 29.2%</w:t>
      </w:r>
    </w:p>
    <w:p w14:paraId="5A3EC159" w14:textId="77777777" w:rsidR="00933BF8" w:rsidRDefault="00933BF8"/>
    <w:p w14:paraId="348C6AC5" w14:textId="77777777" w:rsidR="00933BF8" w:rsidRDefault="00933BF8"/>
    <w:p w14:paraId="09E8CF93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BRRRR</w:t>
      </w:r>
    </w:p>
    <w:p w14:paraId="4370033C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closing cost</w:t>
      </w:r>
      <w:r>
        <w:rPr>
          <w:rFonts w:ascii=".PingFang SC" w:hAnsi=".PingFang SC" w:cs=".PingFang SC"/>
          <w:color w:val="0E0E0E"/>
          <w:sz w:val="28"/>
        </w:rPr>
        <w:t>：</w:t>
      </w:r>
      <w:r>
        <w:rPr>
          <w:rFonts w:ascii=".PingFang SC" w:hAnsi=".PingFang SC" w:cs=".PingFang SC"/>
          <w:color w:val="0E0E0E"/>
          <w:sz w:val="28"/>
        </w:rPr>
        <w:t>5000</w:t>
      </w:r>
    </w:p>
    <w:p w14:paraId="3B38DD8E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装修：</w:t>
      </w:r>
      <w:r>
        <w:rPr>
          <w:rFonts w:ascii=".PingFang SC" w:hAnsi=".PingFang SC" w:cs=".PingFang SC"/>
          <w:color w:val="0E0E0E"/>
          <w:sz w:val="28"/>
        </w:rPr>
        <w:t>6000</w:t>
      </w:r>
    </w:p>
    <w:p w14:paraId="0F985260" w14:textId="3071AC13" w:rsidR="00933BF8" w:rsidRDefault="00680EED">
      <w:r>
        <w:rPr>
          <w:rFonts w:ascii=".PingFang SC" w:hAnsi=".PingFang SC" w:cs=".PingFang SC"/>
          <w:color w:val="0E0E0E"/>
          <w:sz w:val="28"/>
        </w:rPr>
        <w:t>refinance</w:t>
      </w:r>
      <w:r>
        <w:rPr>
          <w:rFonts w:ascii=".PingFang SC" w:hAnsi=".PingFang SC" w:cs=".PingFang SC"/>
          <w:color w:val="0E0E0E"/>
          <w:sz w:val="28"/>
        </w:rPr>
        <w:t>：</w:t>
      </w:r>
      <w:r>
        <w:rPr>
          <w:rFonts w:ascii=".PingFang SC" w:hAnsi=".PingFang SC" w:cs=".PingFang SC"/>
          <w:color w:val="0E0E0E"/>
          <w:sz w:val="28"/>
        </w:rPr>
        <w:t>75% of ARV 320</w:t>
      </w:r>
      <w:r>
        <w:rPr>
          <w:rFonts w:ascii=".PingFang SC" w:hAnsi=".PingFang SC" w:cs=".PingFang SC"/>
          <w:color w:val="0E0E0E"/>
          <w:sz w:val="28"/>
        </w:rPr>
        <w:t>000 = 240</w:t>
      </w:r>
      <w:r>
        <w:rPr>
          <w:rFonts w:ascii=".PingFang SC" w:hAnsi=".PingFang SC" w:cs=".PingFang SC"/>
          <w:color w:val="0E0E0E"/>
          <w:sz w:val="28"/>
        </w:rPr>
        <w:t>000</w:t>
      </w:r>
    </w:p>
    <w:p w14:paraId="619CF2C8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refinance cost</w:t>
      </w:r>
      <w:r>
        <w:rPr>
          <w:rFonts w:ascii=".PingFang SC" w:hAnsi=".PingFang SC" w:cs=".PingFang SC"/>
          <w:color w:val="0E0E0E"/>
          <w:sz w:val="28"/>
        </w:rPr>
        <w:t>：</w:t>
      </w:r>
      <w:r>
        <w:rPr>
          <w:rFonts w:ascii=".PingFang SC" w:hAnsi=".PingFang SC" w:cs=".PingFang SC"/>
          <w:color w:val="0E0E0E"/>
          <w:sz w:val="28"/>
        </w:rPr>
        <w:t>5000</w:t>
      </w:r>
    </w:p>
    <w:p w14:paraId="5D1ACE8D" w14:textId="17EB3EF7" w:rsidR="00933BF8" w:rsidRDefault="00680EED">
      <w:r>
        <w:rPr>
          <w:rFonts w:ascii=".PingFang SC" w:hAnsi=".PingFang SC" w:cs=".PingFang SC"/>
          <w:color w:val="0E0E0E"/>
          <w:sz w:val="28"/>
        </w:rPr>
        <w:t>可以拿出</w:t>
      </w:r>
      <w:r>
        <w:rPr>
          <w:rFonts w:ascii=".PingFang SC" w:hAnsi=".PingFang SC" w:cs=".PingFang SC"/>
          <w:color w:val="0E0E0E"/>
          <w:sz w:val="28"/>
        </w:rPr>
        <w:t xml:space="preserve"> 240</w:t>
      </w:r>
      <w:r>
        <w:rPr>
          <w:rFonts w:ascii=".PingFang SC" w:hAnsi=".PingFang SC" w:cs=".PingFang SC"/>
          <w:color w:val="0E0E0E"/>
          <w:sz w:val="28"/>
        </w:rPr>
        <w:t xml:space="preserve">000 - </w:t>
      </w:r>
      <w:r>
        <w:rPr>
          <w:rFonts w:ascii=".PingFang SC" w:hAnsi=".PingFang SC" w:cs=".PingFang SC"/>
          <w:color w:val="0E0E0E"/>
          <w:sz w:val="28"/>
        </w:rPr>
        <w:t>212</w:t>
      </w:r>
      <w:r>
        <w:rPr>
          <w:rFonts w:ascii=".PingFang SC" w:hAnsi=".PingFang SC" w:cs=".PingFang SC"/>
          <w:color w:val="0E0E0E"/>
          <w:sz w:val="28"/>
        </w:rPr>
        <w:t xml:space="preserve">000 </w:t>
      </w:r>
      <w:r w:rsidR="00144A1B">
        <w:rPr>
          <w:rFonts w:ascii=".PingFang SC" w:hAnsi=".PingFang SC" w:cs=".PingFang SC"/>
          <w:color w:val="0E0E0E"/>
          <w:sz w:val="28"/>
        </w:rPr>
        <w:t xml:space="preserve">– 5000 – 6000 – 5000 </w:t>
      </w:r>
      <w:r>
        <w:rPr>
          <w:rFonts w:ascii=".PingFang SC" w:hAnsi=".PingFang SC" w:cs=".PingFang SC"/>
          <w:color w:val="0E0E0E"/>
          <w:sz w:val="28"/>
        </w:rPr>
        <w:t>= 12</w:t>
      </w:r>
      <w:r>
        <w:rPr>
          <w:rFonts w:ascii=".PingFang SC" w:hAnsi=".PingFang SC" w:cs=".PingFang SC"/>
          <w:color w:val="0E0E0E"/>
          <w:sz w:val="28"/>
        </w:rPr>
        <w:t>000</w:t>
      </w:r>
    </w:p>
    <w:p w14:paraId="6872E6A4" w14:textId="77777777" w:rsidR="00933BF8" w:rsidRDefault="00933BF8"/>
    <w:p w14:paraId="1B06FF3E" w14:textId="77777777" w:rsidR="00933BF8" w:rsidRDefault="00680EED">
      <w:r>
        <w:rPr>
          <w:rFonts w:ascii=".PingFang SC" w:hAnsi=".PingFang SC" w:cs=".PingFang SC"/>
          <w:color w:val="0E0E0E"/>
          <w:sz w:val="28"/>
        </w:rPr>
        <w:t>月现金流：</w:t>
      </w:r>
    </w:p>
    <w:p w14:paraId="767AA2F2" w14:textId="76F8C75B" w:rsidR="00933BF8" w:rsidRDefault="00680EED">
      <w:r>
        <w:rPr>
          <w:rFonts w:ascii=".PingFang SC" w:hAnsi=".PingFang SC" w:cs=".PingFang SC"/>
          <w:color w:val="0E0E0E"/>
          <w:sz w:val="28"/>
        </w:rPr>
        <w:t>HOA</w:t>
      </w:r>
      <w:r>
        <w:rPr>
          <w:rFonts w:ascii=".PingFang SC" w:hAnsi=".PingFang SC" w:cs=".PingFang SC" w:hint="eastAsia"/>
          <w:color w:val="0E0E0E"/>
          <w:sz w:val="28"/>
        </w:rPr>
        <w:t>:</w:t>
      </w:r>
      <w:r>
        <w:rPr>
          <w:rFonts w:ascii=".PingFang SC" w:hAnsi=".PingFang SC" w:cs=".PingFang SC"/>
          <w:color w:val="0E0E0E"/>
          <w:sz w:val="28"/>
        </w:rPr>
        <w:t xml:space="preserve"> </w:t>
      </w:r>
      <w:r>
        <w:rPr>
          <w:rFonts w:ascii=".PingFang SC" w:hAnsi=".PingFang SC" w:cs=".PingFang SC"/>
          <w:color w:val="0E0E0E"/>
          <w:sz w:val="28"/>
        </w:rPr>
        <w:t>100</w:t>
      </w:r>
    </w:p>
    <w:p w14:paraId="59CA0B4F" w14:textId="352A26E9" w:rsidR="00933BF8" w:rsidRDefault="00680EED">
      <w:r>
        <w:rPr>
          <w:rFonts w:ascii=".PingFang SC" w:hAnsi=".PingFang SC" w:cs=".PingFang SC"/>
          <w:color w:val="0E0E0E"/>
          <w:sz w:val="28"/>
        </w:rPr>
        <w:t>Insurance</w:t>
      </w:r>
      <w:r>
        <w:rPr>
          <w:rFonts w:ascii=".PingFang SC" w:hAnsi=".PingFang SC" w:cs=".PingFang SC" w:hint="eastAsia"/>
          <w:color w:val="0E0E0E"/>
          <w:sz w:val="28"/>
        </w:rPr>
        <w:t>:</w:t>
      </w:r>
      <w:r>
        <w:rPr>
          <w:rFonts w:ascii=".PingFang SC" w:hAnsi=".PingFang SC" w:cs=".PingFang SC"/>
          <w:color w:val="0E0E0E"/>
          <w:sz w:val="28"/>
        </w:rPr>
        <w:t xml:space="preserve"> </w:t>
      </w:r>
      <w:r>
        <w:rPr>
          <w:rFonts w:ascii=".PingFang SC" w:hAnsi=".PingFang SC" w:cs=".PingFang SC"/>
          <w:color w:val="0E0E0E"/>
          <w:sz w:val="28"/>
        </w:rPr>
        <w:t>30</w:t>
      </w:r>
    </w:p>
    <w:p w14:paraId="7346E854" w14:textId="024BD129" w:rsidR="00680EED" w:rsidRPr="00680EED" w:rsidRDefault="00680EED">
      <w:pPr>
        <w:rPr>
          <w:rFonts w:ascii=".PingFang SC" w:hAnsi=".PingFang SC" w:cs=".PingFang SC"/>
          <w:color w:val="0E0E0E"/>
          <w:sz w:val="28"/>
        </w:rPr>
      </w:pPr>
      <w:r>
        <w:rPr>
          <w:rFonts w:ascii=".PingFang SC" w:hAnsi=".PingFang SC" w:cs=".PingFang SC"/>
          <w:color w:val="0E0E0E"/>
          <w:sz w:val="28"/>
        </w:rPr>
        <w:t>Tax</w:t>
      </w:r>
      <w:r>
        <w:rPr>
          <w:rFonts w:ascii=".PingFang SC" w:hAnsi=".PingFang SC" w:cs=".PingFang SC" w:hint="eastAsia"/>
          <w:color w:val="0E0E0E"/>
          <w:sz w:val="28"/>
        </w:rPr>
        <w:t>:</w:t>
      </w:r>
      <w:r>
        <w:rPr>
          <w:rFonts w:ascii=".PingFang SC" w:hAnsi=".PingFang SC" w:cs=".PingFang SC"/>
          <w:color w:val="0E0E0E"/>
          <w:sz w:val="28"/>
        </w:rPr>
        <w:t xml:space="preserve"> </w:t>
      </w:r>
      <w:r>
        <w:rPr>
          <w:rFonts w:ascii=".PingFang SC" w:hAnsi=".PingFang SC" w:cs=".PingFang SC"/>
          <w:color w:val="0E0E0E"/>
          <w:sz w:val="28"/>
        </w:rPr>
        <w:t>400</w:t>
      </w:r>
    </w:p>
    <w:p w14:paraId="7D1A85DE" w14:textId="31A3C213" w:rsidR="00933BF8" w:rsidRDefault="00680EED">
      <w:pPr>
        <w:rPr>
          <w:rFonts w:ascii=".PingFang SC" w:hAnsi=".PingFang SC" w:cs=".PingFang SC"/>
          <w:color w:val="0E0E0E"/>
          <w:sz w:val="28"/>
        </w:rPr>
      </w:pPr>
      <w:r>
        <w:rPr>
          <w:rFonts w:ascii=".PingFang SC" w:hAnsi=".PingFang SC" w:cs=".PingFang SC"/>
          <w:color w:val="0E0E0E"/>
          <w:sz w:val="28"/>
        </w:rPr>
        <w:t>Vacancy</w:t>
      </w:r>
      <w:r>
        <w:rPr>
          <w:rFonts w:ascii=".PingFang SC" w:hAnsi=".PingFang SC" w:cs=".PingFang SC" w:hint="eastAsia"/>
          <w:color w:val="0E0E0E"/>
          <w:sz w:val="28"/>
        </w:rPr>
        <w:t>:</w:t>
      </w:r>
      <w:r>
        <w:rPr>
          <w:rFonts w:ascii=".PingFang SC" w:hAnsi=".PingFang SC" w:cs=".PingFang SC"/>
          <w:color w:val="0E0E0E"/>
          <w:sz w:val="28"/>
        </w:rPr>
        <w:t xml:space="preserve"> </w:t>
      </w:r>
      <w:r>
        <w:rPr>
          <w:rFonts w:ascii=".PingFang SC" w:hAnsi=".PingFang SC" w:cs=".PingFang SC"/>
          <w:color w:val="0E0E0E"/>
          <w:sz w:val="28"/>
        </w:rPr>
        <w:t>8%</w:t>
      </w:r>
    </w:p>
    <w:p w14:paraId="725924E0" w14:textId="59BD0E1A" w:rsidR="00680EED" w:rsidRDefault="00680EED">
      <w:r>
        <w:rPr>
          <w:rFonts w:ascii=".PingFang SC" w:hAnsi=".PingFang SC" w:cs=".PingFang SC"/>
          <w:color w:val="0E0E0E"/>
          <w:sz w:val="28"/>
        </w:rPr>
        <w:t>Maintenance: $30</w:t>
      </w:r>
    </w:p>
    <w:p w14:paraId="7D8E9F4A" w14:textId="3E85C3E7" w:rsidR="00933BF8" w:rsidRDefault="00680EED">
      <w:r>
        <w:rPr>
          <w:rFonts w:ascii=".PingFang SC" w:hAnsi=".PingFang SC" w:cs=".PingFang SC"/>
          <w:color w:val="0E0E0E"/>
          <w:sz w:val="28"/>
        </w:rPr>
        <w:t>Mortgage</w:t>
      </w:r>
      <w:r>
        <w:rPr>
          <w:rFonts w:ascii=".PingFang SC" w:hAnsi=".PingFang SC" w:cs=".PingFang SC" w:hint="eastAsia"/>
          <w:color w:val="0E0E0E"/>
          <w:sz w:val="28"/>
        </w:rPr>
        <w:t>:</w:t>
      </w:r>
      <w:r>
        <w:rPr>
          <w:rFonts w:ascii=".PingFang SC" w:hAnsi=".PingFang SC" w:cs=".PingFang SC"/>
          <w:color w:val="0E0E0E"/>
          <w:sz w:val="28"/>
        </w:rPr>
        <w:t xml:space="preserve"> </w:t>
      </w:r>
      <w:r>
        <w:rPr>
          <w:rFonts w:ascii=".PingFang SC" w:hAnsi=".PingFang SC" w:cs=".PingFang SC"/>
          <w:color w:val="0E0E0E"/>
          <w:sz w:val="28"/>
        </w:rPr>
        <w:t>1044</w:t>
      </w:r>
    </w:p>
    <w:p w14:paraId="6381CDA5" w14:textId="14B55372" w:rsidR="00933BF8" w:rsidRDefault="00680EED">
      <w:r>
        <w:rPr>
          <w:rFonts w:ascii=".PingFang SC" w:hAnsi=".PingFang SC" w:cs=".PingFang SC" w:hint="eastAsia"/>
          <w:color w:val="0E0E0E"/>
          <w:sz w:val="28"/>
        </w:rPr>
        <w:t>R</w:t>
      </w:r>
      <w:r>
        <w:rPr>
          <w:rFonts w:ascii=".PingFang SC" w:hAnsi=".PingFang SC" w:cs=".PingFang SC"/>
          <w:color w:val="0E0E0E"/>
          <w:sz w:val="28"/>
        </w:rPr>
        <w:t>ent</w:t>
      </w:r>
      <w:r>
        <w:rPr>
          <w:rFonts w:ascii=".PingFang SC" w:hAnsi=".PingFang SC" w:cs=".PingFang SC" w:hint="eastAsia"/>
          <w:color w:val="0E0E0E"/>
          <w:sz w:val="28"/>
        </w:rPr>
        <w:t>:</w:t>
      </w:r>
      <w:r>
        <w:rPr>
          <w:rFonts w:ascii=".PingFang SC" w:hAnsi=".PingFang SC" w:cs=".PingFang SC"/>
          <w:color w:val="0E0E0E"/>
          <w:sz w:val="28"/>
        </w:rPr>
        <w:t xml:space="preserve"> </w:t>
      </w:r>
      <w:r>
        <w:rPr>
          <w:rFonts w:ascii=".PingFang SC" w:hAnsi=".PingFang SC" w:cs=".PingFang SC"/>
          <w:color w:val="0E0E0E"/>
          <w:sz w:val="28"/>
        </w:rPr>
        <w:t>2000</w:t>
      </w:r>
    </w:p>
    <w:p w14:paraId="05BB2536" w14:textId="72D9DBFA" w:rsidR="00933BF8" w:rsidRDefault="00680EED">
      <w:r>
        <w:rPr>
          <w:rFonts w:ascii=".PingFang SC" w:hAnsi=".PingFang SC" w:cs=".PingFang SC"/>
          <w:color w:val="0E0E0E"/>
          <w:sz w:val="28"/>
        </w:rPr>
        <w:t xml:space="preserve">cashflow = 2000 * (1-8%) </w:t>
      </w:r>
      <w:r>
        <w:rPr>
          <w:rFonts w:ascii=".PingFang SC" w:hAnsi=".PingFang SC" w:cs=".PingFang SC"/>
          <w:color w:val="0E0E0E"/>
          <w:sz w:val="28"/>
        </w:rPr>
        <w:t xml:space="preserve">- 1044 - 100 - 400 - 30 -30 </w:t>
      </w:r>
      <w:r>
        <w:rPr>
          <w:rFonts w:ascii=".PingFang SC" w:hAnsi=".PingFang SC" w:cs=".PingFang SC"/>
          <w:color w:val="0E0E0E"/>
          <w:sz w:val="28"/>
        </w:rPr>
        <w:t>= 236</w:t>
      </w:r>
    </w:p>
    <w:p w14:paraId="791ACA54" w14:textId="77777777" w:rsidR="00933BF8" w:rsidRDefault="00933BF8"/>
    <w:sectPr w:rsidR="00933B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F8"/>
    <w:rsid w:val="00144A1B"/>
    <w:rsid w:val="004354D7"/>
    <w:rsid w:val="00680EED"/>
    <w:rsid w:val="0093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7347"/>
  <w15:docId w15:val="{05EE27BD-25D9-472C-839A-6D3894C0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CocoaOOXMLWriter/1561.61</generator>
</meta>
</file>

<file path=customXml/itemProps1.xml><?xml version="1.0" encoding="utf-8"?>
<ds:datastoreItem xmlns:ds="http://schemas.openxmlformats.org/officeDocument/2006/customXml" ds:itemID="{41BA9136-61B4-4C1E-B89D-763695F578C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lu</dc:creator>
  <cp:lastModifiedBy>hui lu</cp:lastModifiedBy>
  <cp:revision>4</cp:revision>
  <dcterms:created xsi:type="dcterms:W3CDTF">2020-08-05T19:47:00Z</dcterms:created>
  <dcterms:modified xsi:type="dcterms:W3CDTF">2020-08-05T19:50:00Z</dcterms:modified>
</cp:coreProperties>
</file>