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79FDB" w14:textId="77777777" w:rsidR="00B0485E" w:rsidRDefault="00352C98">
      <w:pPr>
        <w:pStyle w:val="BodyA"/>
        <w:jc w:val="center"/>
        <w:rPr>
          <w:rFonts w:ascii="Arial Unicode MS" w:hAnsi="Arial Unicode MS"/>
          <w:color w:val="2D35D1"/>
          <w:sz w:val="36"/>
          <w:szCs w:val="36"/>
          <w:u w:color="2D35D1"/>
        </w:rPr>
      </w:pPr>
      <w:proofErr w:type="gramStart"/>
      <w:r>
        <w:rPr>
          <w:color w:val="2D35D1"/>
          <w:sz w:val="36"/>
          <w:szCs w:val="36"/>
          <w:u w:color="2D35D1"/>
        </w:rPr>
        <w:t>Home work</w:t>
      </w:r>
      <w:proofErr w:type="gramEnd"/>
      <w:r>
        <w:rPr>
          <w:color w:val="2D35D1"/>
          <w:sz w:val="36"/>
          <w:szCs w:val="36"/>
          <w:u w:color="2D35D1"/>
        </w:rPr>
        <w:t xml:space="preserve"> week 2   group 6</w:t>
      </w:r>
    </w:p>
    <w:p w14:paraId="026C900B" w14:textId="77777777" w:rsidR="00B0485E" w:rsidRDefault="00352C98">
      <w:pPr>
        <w:pStyle w:val="BodyA"/>
        <w:jc w:val="center"/>
        <w:rPr>
          <w:rFonts w:ascii="Arial Unicode MS" w:hAnsi="Arial Unicode MS"/>
          <w:color w:val="2D35D1"/>
          <w:sz w:val="36"/>
          <w:szCs w:val="36"/>
          <w:u w:color="2D35D1"/>
        </w:rPr>
      </w:pPr>
      <w:r>
        <w:rPr>
          <w:rFonts w:hint="eastAsia"/>
          <w:color w:val="2D35D1"/>
          <w:sz w:val="36"/>
          <w:szCs w:val="36"/>
          <w:u w:color="2D35D1"/>
          <w:lang w:val="zh-TW" w:eastAsia="zh-TW"/>
        </w:rPr>
        <w:t>组长：</w:t>
      </w:r>
      <w:r>
        <w:rPr>
          <w:color w:val="2D35D1"/>
          <w:sz w:val="36"/>
          <w:szCs w:val="36"/>
          <w:u w:color="2D35D1"/>
        </w:rPr>
        <w:t xml:space="preserve"> Charlene</w:t>
      </w:r>
    </w:p>
    <w:p w14:paraId="19DEB6A9" w14:textId="77777777" w:rsidR="00B0485E" w:rsidRDefault="00352C98">
      <w:pPr>
        <w:pStyle w:val="BodyA"/>
        <w:jc w:val="center"/>
        <w:rPr>
          <w:rFonts w:ascii="Arial Unicode MS" w:hAnsi="Arial Unicode MS"/>
          <w:color w:val="2D35D1"/>
          <w:sz w:val="36"/>
          <w:szCs w:val="36"/>
          <w:u w:color="2D35D1"/>
        </w:rPr>
      </w:pPr>
      <w:r>
        <w:rPr>
          <w:color w:val="2D35D1"/>
          <w:sz w:val="36"/>
          <w:szCs w:val="36"/>
          <w:u w:color="2D35D1"/>
        </w:rPr>
        <w:t xml:space="preserve">Tax Lien project </w:t>
      </w:r>
      <w:r>
        <w:rPr>
          <w:rFonts w:hint="eastAsia"/>
          <w:color w:val="2D35D1"/>
          <w:sz w:val="36"/>
          <w:szCs w:val="36"/>
          <w:u w:color="2D35D1"/>
          <w:lang w:val="zh-TW" w:eastAsia="zh-TW"/>
        </w:rPr>
        <w:t>队长：</w:t>
      </w:r>
      <w:r>
        <w:rPr>
          <w:color w:val="2D35D1"/>
          <w:sz w:val="36"/>
          <w:szCs w:val="36"/>
          <w:u w:color="2D35D1"/>
        </w:rPr>
        <w:t xml:space="preserve"> </w:t>
      </w:r>
      <w:r>
        <w:rPr>
          <w:rFonts w:hint="eastAsia"/>
          <w:color w:val="2D35D1"/>
          <w:sz w:val="36"/>
          <w:szCs w:val="36"/>
          <w:u w:color="2D35D1"/>
          <w:lang w:val="zh-TW" w:eastAsia="zh-TW"/>
        </w:rPr>
        <w:t>姜姜</w:t>
      </w:r>
    </w:p>
    <w:p w14:paraId="101241E0" w14:textId="77777777" w:rsidR="00B0485E" w:rsidRDefault="00352C98">
      <w:pPr>
        <w:pStyle w:val="BodyA"/>
        <w:jc w:val="center"/>
        <w:rPr>
          <w:rFonts w:ascii="Arial Unicode MS" w:hAnsi="Arial Unicode MS"/>
          <w:color w:val="2D35D1"/>
          <w:sz w:val="28"/>
          <w:szCs w:val="28"/>
          <w:u w:color="2D35D1"/>
        </w:rPr>
      </w:pPr>
      <w:r>
        <w:rPr>
          <w:rFonts w:hint="eastAsia"/>
          <w:color w:val="2D35D1"/>
          <w:sz w:val="28"/>
          <w:szCs w:val="28"/>
          <w:u w:color="2D35D1"/>
          <w:lang w:val="zh-TW" w:eastAsia="zh-TW"/>
        </w:rPr>
        <w:t>队员：</w:t>
      </w:r>
      <w:r>
        <w:rPr>
          <w:color w:val="2D35D1"/>
          <w:sz w:val="28"/>
          <w:szCs w:val="28"/>
          <w:u w:color="2D35D1"/>
        </w:rPr>
        <w:t xml:space="preserve"> Breeze </w:t>
      </w:r>
      <w:r>
        <w:rPr>
          <w:rFonts w:hint="eastAsia"/>
          <w:color w:val="2D35D1"/>
          <w:sz w:val="28"/>
          <w:szCs w:val="28"/>
          <w:u w:color="2D35D1"/>
          <w:lang w:val="zh-TW" w:eastAsia="zh-TW"/>
        </w:rPr>
        <w:t>，</w:t>
      </w:r>
      <w:r>
        <w:rPr>
          <w:color w:val="2D35D1"/>
          <w:sz w:val="28"/>
          <w:szCs w:val="28"/>
          <w:u w:color="2D35D1"/>
        </w:rPr>
        <w:t>Charlene, Jane</w:t>
      </w:r>
      <w:r>
        <w:rPr>
          <w:rFonts w:hint="eastAsia"/>
          <w:color w:val="2D35D1"/>
          <w:sz w:val="28"/>
          <w:szCs w:val="28"/>
          <w:u w:color="2D35D1"/>
          <w:lang w:val="zh-TW" w:eastAsia="zh-TW"/>
        </w:rPr>
        <w:t>，</w:t>
      </w:r>
      <w:r>
        <w:rPr>
          <w:color w:val="2D35D1"/>
          <w:sz w:val="28"/>
          <w:szCs w:val="28"/>
          <w:u w:color="2D35D1"/>
        </w:rPr>
        <w:t xml:space="preserve">Janet, Ling </w:t>
      </w:r>
      <w:r>
        <w:rPr>
          <w:rFonts w:hint="eastAsia"/>
          <w:color w:val="2D35D1"/>
          <w:sz w:val="28"/>
          <w:szCs w:val="28"/>
          <w:u w:color="2D35D1"/>
          <w:lang w:val="zh-TW" w:eastAsia="zh-TW"/>
        </w:rPr>
        <w:t>，</w:t>
      </w:r>
      <w:r>
        <w:rPr>
          <w:color w:val="2D35D1"/>
          <w:sz w:val="28"/>
          <w:szCs w:val="28"/>
          <w:u w:color="2D35D1"/>
        </w:rPr>
        <w:t xml:space="preserve">QQ,  Tong </w:t>
      </w:r>
    </w:p>
    <w:p w14:paraId="2775D5A4" w14:textId="77777777" w:rsidR="00B0485E" w:rsidRDefault="00B0485E">
      <w:pPr>
        <w:pStyle w:val="BodyA"/>
      </w:pPr>
    </w:p>
    <w:p w14:paraId="6E91AEF2" w14:textId="77777777" w:rsidR="00B0485E" w:rsidRDefault="00352C98">
      <w:pPr>
        <w:pStyle w:val="Default"/>
        <w:spacing w:before="0"/>
        <w:rPr>
          <w:rFonts w:ascii="Arial" w:eastAsia="Arial" w:hAnsi="Arial" w:cs="Arial" w:hint="default"/>
          <w:u w:color="286C7F"/>
          <w:shd w:val="clear" w:color="auto" w:fill="FFFFFF"/>
        </w:rPr>
      </w:pPr>
      <w:r>
        <w:rPr>
          <w:rFonts w:eastAsia="Arial Unicode MS"/>
          <w:u w:color="286C7F"/>
          <w:shd w:val="clear" w:color="auto" w:fill="FFFFFF"/>
          <w:lang w:val="zh-TW" w:eastAsia="zh-TW"/>
        </w:rPr>
        <w:t>我们小组刚开始选的是</w:t>
      </w:r>
      <w:r>
        <w:rPr>
          <w:rFonts w:ascii="Arial" w:hAnsi="Arial"/>
          <w:u w:color="286C7F"/>
          <w:shd w:val="clear" w:color="auto" w:fill="FFFFFF"/>
        </w:rPr>
        <w:t xml:space="preserve">Marion County, Indiana, </w:t>
      </w:r>
      <w:r>
        <w:rPr>
          <w:rFonts w:eastAsia="Arial Unicode MS"/>
          <w:u w:color="286C7F"/>
          <w:shd w:val="clear" w:color="auto" w:fill="FFFFFF"/>
          <w:lang w:val="zh-TW" w:eastAsia="zh-TW"/>
        </w:rPr>
        <w:t>但只有现场拍卖。组员们讨论后决定选</w:t>
      </w:r>
      <w:r>
        <w:rPr>
          <w:rFonts w:ascii="Arial" w:hAnsi="Arial"/>
          <w:u w:color="286C7F"/>
          <w:shd w:val="clear" w:color="auto" w:fill="FFFFFF"/>
        </w:rPr>
        <w:t xml:space="preserve">Hamilton County in Indiana.  </w:t>
      </w:r>
      <w:r>
        <w:rPr>
          <w:rFonts w:eastAsia="Arial Unicode MS"/>
          <w:u w:color="286C7F"/>
          <w:shd w:val="clear" w:color="auto" w:fill="FFFFFF"/>
          <w:lang w:val="zh-TW" w:eastAsia="zh-TW"/>
        </w:rPr>
        <w:t>主要是考虑到下面几个</w:t>
      </w:r>
      <w:r>
        <w:rPr>
          <w:rFonts w:eastAsia="Arial Unicode MS"/>
          <w:u w:color="286C7F"/>
          <w:shd w:val="clear" w:color="auto" w:fill="FFFFFF"/>
          <w:lang w:val="zh-CN"/>
        </w:rPr>
        <w:t>因素</w:t>
      </w:r>
      <w:r>
        <w:rPr>
          <w:rFonts w:eastAsia="Arial Unicode MS"/>
          <w:u w:color="286C7F"/>
          <w:shd w:val="clear" w:color="auto" w:fill="FFFFFF"/>
          <w:lang w:val="zh-TW" w:eastAsia="zh-TW"/>
        </w:rPr>
        <w:t>：</w:t>
      </w:r>
    </w:p>
    <w:p w14:paraId="65F166DC" w14:textId="77777777" w:rsidR="00B0485E" w:rsidRDefault="00B0485E">
      <w:pPr>
        <w:pStyle w:val="Default"/>
        <w:spacing w:before="0"/>
        <w:rPr>
          <w:rFonts w:ascii="Arial" w:eastAsia="Arial" w:hAnsi="Arial" w:cs="Arial" w:hint="default"/>
          <w:u w:color="286C7F"/>
          <w:shd w:val="clear" w:color="auto" w:fill="FFFFFF"/>
        </w:rPr>
      </w:pPr>
    </w:p>
    <w:p w14:paraId="7903E3F4" w14:textId="77777777" w:rsidR="00B0485E" w:rsidRDefault="00352C98">
      <w:pPr>
        <w:pStyle w:val="Default"/>
        <w:spacing w:before="0"/>
        <w:rPr>
          <w:rFonts w:ascii="Arial" w:eastAsia="Arial" w:hAnsi="Arial" w:cs="Arial" w:hint="default"/>
          <w:color w:val="296D80"/>
          <w:u w:color="286C7F"/>
          <w:shd w:val="clear" w:color="auto" w:fill="FFFFFF"/>
        </w:rPr>
      </w:pPr>
      <w:r>
        <w:rPr>
          <w:rFonts w:ascii="Arial" w:hAnsi="Arial"/>
          <w:color w:val="0079BF"/>
          <w:u w:color="286C7F"/>
          <w:shd w:val="clear" w:color="auto" w:fill="FFFFFF"/>
        </w:rPr>
        <w:t xml:space="preserve">1, </w:t>
      </w:r>
      <w:r>
        <w:rPr>
          <w:rFonts w:eastAsia="Arial Unicode MS"/>
          <w:color w:val="296D80"/>
          <w:u w:color="286C7F"/>
          <w:shd w:val="clear" w:color="auto" w:fill="FFFFFF"/>
          <w:lang w:val="zh-TW" w:eastAsia="zh-TW"/>
        </w:rPr>
        <w:t>是</w:t>
      </w:r>
      <w:r>
        <w:rPr>
          <w:rFonts w:ascii="Arial" w:hAnsi="Arial"/>
          <w:color w:val="296D80"/>
          <w:u w:color="286C7F"/>
          <w:shd w:val="clear" w:color="auto" w:fill="FFFFFF"/>
        </w:rPr>
        <w:t xml:space="preserve">Tax Lien state, </w:t>
      </w:r>
      <w:r>
        <w:rPr>
          <w:rFonts w:eastAsia="Arial Unicode MS"/>
          <w:color w:val="296D80"/>
          <w:u w:color="286C7F"/>
          <w:shd w:val="clear" w:color="auto" w:fill="FFFFFF"/>
          <w:lang w:val="zh-TW" w:eastAsia="zh-TW"/>
        </w:rPr>
        <w:t>这个</w:t>
      </w:r>
      <w:r>
        <w:rPr>
          <w:rFonts w:ascii="Arial" w:hAnsi="Arial"/>
          <w:color w:val="296D80"/>
          <w:u w:color="286C7F"/>
          <w:shd w:val="clear" w:color="auto" w:fill="FFFFFF"/>
        </w:rPr>
        <w:t xml:space="preserve">county </w:t>
      </w:r>
      <w:r>
        <w:rPr>
          <w:rFonts w:eastAsia="Arial Unicode MS"/>
          <w:color w:val="296D80"/>
          <w:u w:color="286C7F"/>
          <w:shd w:val="clear" w:color="auto" w:fill="FFFFFF"/>
          <w:lang w:val="zh-TW" w:eastAsia="zh-TW"/>
        </w:rPr>
        <w:t>可以线上拍卖。组员来自</w:t>
      </w:r>
      <w:r>
        <w:rPr>
          <w:rFonts w:ascii="Arial" w:hAnsi="Arial"/>
          <w:color w:val="296D80"/>
          <w:u w:color="286C7F"/>
          <w:shd w:val="clear" w:color="auto" w:fill="FFFFFF"/>
        </w:rPr>
        <w:t>IN</w:t>
      </w:r>
      <w:r>
        <w:rPr>
          <w:rFonts w:eastAsia="Arial Unicode MS"/>
          <w:color w:val="296D80"/>
          <w:u w:color="286C7F"/>
          <w:shd w:val="clear" w:color="auto" w:fill="FFFFFF"/>
          <w:lang w:val="zh-TW" w:eastAsia="zh-TW"/>
        </w:rPr>
        <w:t>，</w:t>
      </w:r>
      <w:r>
        <w:rPr>
          <w:rFonts w:ascii="Arial" w:hAnsi="Arial"/>
          <w:color w:val="296D80"/>
          <w:u w:color="286C7F"/>
          <w:shd w:val="clear" w:color="auto" w:fill="FFFFFF"/>
        </w:rPr>
        <w:t xml:space="preserve"> WI</w:t>
      </w:r>
      <w:r>
        <w:rPr>
          <w:rFonts w:eastAsia="Arial Unicode MS"/>
          <w:color w:val="296D80"/>
          <w:u w:color="286C7F"/>
          <w:shd w:val="clear" w:color="auto" w:fill="FFFFFF"/>
          <w:lang w:val="zh-TW" w:eastAsia="zh-TW"/>
        </w:rPr>
        <w:t>，</w:t>
      </w:r>
      <w:r>
        <w:rPr>
          <w:rFonts w:ascii="Arial" w:hAnsi="Arial"/>
          <w:color w:val="296D80"/>
          <w:u w:color="286C7F"/>
          <w:shd w:val="clear" w:color="auto" w:fill="FFFFFF"/>
        </w:rPr>
        <w:t xml:space="preserve"> IL</w:t>
      </w:r>
      <w:r>
        <w:rPr>
          <w:rFonts w:eastAsia="Arial Unicode MS"/>
          <w:color w:val="296D80"/>
          <w:u w:color="286C7F"/>
          <w:shd w:val="clear" w:color="auto" w:fill="FFFFFF"/>
          <w:lang w:val="zh-TW" w:eastAsia="zh-TW"/>
        </w:rPr>
        <w:t>，</w:t>
      </w:r>
      <w:r>
        <w:rPr>
          <w:rFonts w:ascii="Arial" w:hAnsi="Arial"/>
          <w:color w:val="296D80"/>
          <w:u w:color="286C7F"/>
          <w:shd w:val="clear" w:color="auto" w:fill="FFFFFF"/>
        </w:rPr>
        <w:t xml:space="preserve"> </w:t>
      </w:r>
      <w:r>
        <w:rPr>
          <w:rFonts w:eastAsia="Arial Unicode MS"/>
          <w:color w:val="296D80"/>
          <w:u w:color="286C7F"/>
          <w:shd w:val="clear" w:color="auto" w:fill="FFFFFF"/>
          <w:lang w:val="zh-TW" w:eastAsia="zh-TW"/>
        </w:rPr>
        <w:t>上完课可以理论联系实际一起演习一下。</w:t>
      </w:r>
    </w:p>
    <w:p w14:paraId="254D0645" w14:textId="77777777" w:rsidR="00B0485E" w:rsidRDefault="00352C98">
      <w:pPr>
        <w:pStyle w:val="Default"/>
        <w:spacing w:before="0"/>
        <w:rPr>
          <w:rFonts w:ascii="Arial" w:eastAsia="Arial" w:hAnsi="Arial" w:cs="Arial" w:hint="default"/>
          <w:color w:val="296D80"/>
          <w:u w:color="286C7F"/>
          <w:shd w:val="clear" w:color="auto" w:fill="FFFFFF"/>
        </w:rPr>
      </w:pPr>
      <w:r>
        <w:rPr>
          <w:rFonts w:ascii="Arial" w:hAnsi="Arial"/>
          <w:color w:val="296D80"/>
          <w:u w:color="286C7F"/>
          <w:shd w:val="clear" w:color="auto" w:fill="FFFFFF"/>
        </w:rPr>
        <w:t xml:space="preserve">2, </w:t>
      </w:r>
      <w:r>
        <w:rPr>
          <w:rFonts w:eastAsia="Arial Unicode MS"/>
          <w:color w:val="0079BF"/>
          <w:u w:color="286C7F"/>
          <w:shd w:val="clear" w:color="auto" w:fill="FFFFFF"/>
          <w:lang w:val="zh-TW" w:eastAsia="zh-TW"/>
        </w:rPr>
        <w:t>我们有</w:t>
      </w:r>
      <w:r>
        <w:rPr>
          <w:rFonts w:ascii="Arial" w:hAnsi="Arial"/>
          <w:color w:val="0079BF"/>
          <w:u w:color="286C7F"/>
          <w:shd w:val="clear" w:color="auto" w:fill="FFFFFF"/>
        </w:rPr>
        <w:t>2</w:t>
      </w:r>
      <w:r>
        <w:rPr>
          <w:rFonts w:eastAsia="Arial Unicode MS"/>
          <w:color w:val="0079BF"/>
          <w:u w:color="286C7F"/>
          <w:shd w:val="clear" w:color="auto" w:fill="FFFFFF"/>
          <w:lang w:val="zh-TW" w:eastAsia="zh-TW"/>
        </w:rPr>
        <w:t>位组员</w:t>
      </w:r>
      <w:r>
        <w:rPr>
          <w:rFonts w:ascii="Arial" w:hAnsi="Arial"/>
          <w:color w:val="0079BF"/>
          <w:u w:color="286C7F"/>
          <w:shd w:val="clear" w:color="auto" w:fill="FFFFFF"/>
        </w:rPr>
        <w:t xml:space="preserve"> QQ and Tong </w:t>
      </w:r>
      <w:r>
        <w:rPr>
          <w:rFonts w:eastAsia="Arial Unicode MS"/>
          <w:color w:val="296D80"/>
          <w:u w:color="286C7F"/>
          <w:shd w:val="clear" w:color="auto" w:fill="FFFFFF"/>
          <w:lang w:val="zh-TW" w:eastAsia="zh-TW"/>
        </w:rPr>
        <w:t>来自于</w:t>
      </w:r>
      <w:r>
        <w:rPr>
          <w:rFonts w:ascii="Arial" w:hAnsi="Arial"/>
          <w:color w:val="296D80"/>
          <w:u w:color="286C7F"/>
          <w:shd w:val="clear" w:color="auto" w:fill="FFFFFF"/>
        </w:rPr>
        <w:t xml:space="preserve"> Indiana </w:t>
      </w:r>
      <w:r>
        <w:rPr>
          <w:rFonts w:eastAsia="Arial Unicode MS"/>
          <w:color w:val="296D80"/>
          <w:u w:color="286C7F"/>
          <w:shd w:val="clear" w:color="auto" w:fill="FFFFFF"/>
          <w:lang w:val="zh-TW" w:eastAsia="zh-TW"/>
        </w:rPr>
        <w:t>州</w:t>
      </w:r>
      <w:r>
        <w:rPr>
          <w:rFonts w:ascii="Arial" w:hAnsi="Arial"/>
          <w:color w:val="296D80"/>
          <w:u w:color="286C7F"/>
          <w:shd w:val="clear" w:color="auto" w:fill="FFFFFF"/>
        </w:rPr>
        <w:t xml:space="preserve">, </w:t>
      </w:r>
      <w:r>
        <w:rPr>
          <w:rFonts w:eastAsia="Arial Unicode MS"/>
          <w:color w:val="296D80"/>
          <w:u w:color="286C7F"/>
          <w:shd w:val="clear" w:color="auto" w:fill="FFFFFF"/>
          <w:lang w:val="zh-TW" w:eastAsia="zh-TW"/>
        </w:rPr>
        <w:t>离该</w:t>
      </w:r>
      <w:r>
        <w:rPr>
          <w:rFonts w:ascii="Arial" w:hAnsi="Arial"/>
          <w:color w:val="296D80"/>
          <w:u w:color="286C7F"/>
          <w:shd w:val="clear" w:color="auto" w:fill="FFFFFF"/>
        </w:rPr>
        <w:t>county</w:t>
      </w:r>
      <w:r>
        <w:rPr>
          <w:rFonts w:eastAsia="Arial Unicode MS"/>
          <w:color w:val="296D80"/>
          <w:u w:color="286C7F"/>
          <w:shd w:val="clear" w:color="auto" w:fill="FFFFFF"/>
          <w:lang w:val="zh-TW" w:eastAsia="zh-TW"/>
        </w:rPr>
        <w:t>不远，</w:t>
      </w:r>
      <w:r>
        <w:rPr>
          <w:rFonts w:ascii="Arial" w:hAnsi="Arial"/>
          <w:color w:val="296D80"/>
          <w:u w:color="286C7F"/>
          <w:shd w:val="clear" w:color="auto" w:fill="FFFFFF"/>
        </w:rPr>
        <w:t xml:space="preserve"> </w:t>
      </w:r>
      <w:r>
        <w:rPr>
          <w:rFonts w:eastAsia="Arial Unicode MS"/>
          <w:color w:val="296D80"/>
          <w:u w:color="286C7F"/>
          <w:shd w:val="clear" w:color="auto" w:fill="FFFFFF"/>
          <w:lang w:val="zh-TW" w:eastAsia="zh-TW"/>
        </w:rPr>
        <w:t>熟悉当地情况，</w:t>
      </w:r>
      <w:r>
        <w:rPr>
          <w:rFonts w:ascii="Arial" w:hAnsi="Arial"/>
          <w:color w:val="296D80"/>
          <w:u w:color="286C7F"/>
          <w:shd w:val="clear" w:color="auto" w:fill="FFFFFF"/>
        </w:rPr>
        <w:t xml:space="preserve"> </w:t>
      </w:r>
      <w:r>
        <w:rPr>
          <w:rFonts w:eastAsia="Arial Unicode MS"/>
          <w:color w:val="296D80"/>
          <w:u w:color="286C7F"/>
          <w:shd w:val="clear" w:color="auto" w:fill="FFFFFF"/>
          <w:lang w:val="zh-TW" w:eastAsia="zh-TW"/>
        </w:rPr>
        <w:t>选好标的后可以实地考察。</w:t>
      </w:r>
    </w:p>
    <w:p w14:paraId="16F65E02" w14:textId="77777777" w:rsidR="00B0485E" w:rsidRDefault="00352C98">
      <w:pPr>
        <w:pStyle w:val="Default"/>
        <w:spacing w:before="0"/>
        <w:rPr>
          <w:rFonts w:ascii="Arial" w:eastAsia="Arial" w:hAnsi="Arial" w:cs="Arial" w:hint="default"/>
          <w:color w:val="296D80"/>
          <w:u w:color="286C7F"/>
          <w:shd w:val="clear" w:color="auto" w:fill="FFFFFF"/>
        </w:rPr>
      </w:pPr>
      <w:r>
        <w:rPr>
          <w:rFonts w:ascii="Arial" w:hAnsi="Arial"/>
          <w:color w:val="296D80"/>
          <w:u w:color="286C7F"/>
          <w:shd w:val="clear" w:color="auto" w:fill="FFFFFF"/>
        </w:rPr>
        <w:t xml:space="preserve">3, </w:t>
      </w:r>
      <w:r>
        <w:rPr>
          <w:rFonts w:eastAsia="Arial Unicode MS"/>
          <w:color w:val="296D80"/>
          <w:u w:color="286C7F"/>
          <w:shd w:val="clear" w:color="auto" w:fill="FFFFFF"/>
          <w:lang w:val="zh-TW" w:eastAsia="zh-TW"/>
        </w:rPr>
        <w:t>赎回期相对短，</w:t>
      </w:r>
      <w:r>
        <w:rPr>
          <w:rFonts w:ascii="Arial" w:hAnsi="Arial"/>
          <w:color w:val="296D80"/>
          <w:u w:color="286C7F"/>
          <w:shd w:val="clear" w:color="auto" w:fill="FFFFFF"/>
        </w:rPr>
        <w:t>1</w:t>
      </w:r>
      <w:r>
        <w:rPr>
          <w:rFonts w:eastAsia="Arial Unicode MS"/>
          <w:color w:val="296D80"/>
          <w:u w:color="286C7F"/>
          <w:shd w:val="clear" w:color="auto" w:fill="FFFFFF"/>
          <w:lang w:val="zh-TW" w:eastAsia="zh-TW"/>
        </w:rPr>
        <w:t>年</w:t>
      </w:r>
      <w:r>
        <w:rPr>
          <w:rFonts w:ascii="Arial" w:hAnsi="Arial"/>
          <w:color w:val="296D80"/>
          <w:u w:color="286C7F"/>
          <w:shd w:val="clear" w:color="auto" w:fill="FFFFFF"/>
        </w:rPr>
        <w:t xml:space="preserve">, </w:t>
      </w:r>
      <w:r>
        <w:rPr>
          <w:rFonts w:eastAsia="Arial Unicode MS"/>
          <w:color w:val="296D80"/>
          <w:u w:color="286C7F"/>
          <w:shd w:val="clear" w:color="auto" w:fill="FFFFFF"/>
          <w:lang w:val="zh-TW" w:eastAsia="zh-TW"/>
        </w:rPr>
        <w:t>有</w:t>
      </w:r>
      <w:r>
        <w:rPr>
          <w:rFonts w:ascii="Arial" w:hAnsi="Arial"/>
          <w:color w:val="296D80"/>
          <w:u w:color="286C7F"/>
          <w:shd w:val="clear" w:color="auto" w:fill="FFFFFF"/>
        </w:rPr>
        <w:t>overbidding</w:t>
      </w:r>
      <w:r>
        <w:rPr>
          <w:rFonts w:eastAsia="Arial Unicode MS"/>
          <w:color w:val="296D80"/>
          <w:u w:color="286C7F"/>
          <w:shd w:val="clear" w:color="auto" w:fill="FFFFFF"/>
          <w:lang w:val="zh-TW" w:eastAsia="zh-TW"/>
        </w:rPr>
        <w:t>部分的</w:t>
      </w:r>
      <w:r>
        <w:rPr>
          <w:rFonts w:ascii="Arial" w:hAnsi="Arial"/>
          <w:color w:val="296D80"/>
          <w:u w:color="286C7F"/>
          <w:shd w:val="clear" w:color="auto" w:fill="FFFFFF"/>
        </w:rPr>
        <w:t>interest</w:t>
      </w:r>
      <w:r>
        <w:rPr>
          <w:rFonts w:eastAsia="Arial Unicode MS"/>
          <w:color w:val="296D80"/>
          <w:u w:color="286C7F"/>
          <w:shd w:val="clear" w:color="auto" w:fill="FFFFFF"/>
          <w:lang w:val="zh-CN"/>
        </w:rPr>
        <w:t>。</w:t>
      </w:r>
    </w:p>
    <w:p w14:paraId="04813D82" w14:textId="77777777" w:rsidR="00B0485E" w:rsidRDefault="00352C98">
      <w:pPr>
        <w:pStyle w:val="HeaderFooter"/>
        <w:rPr>
          <w:rFonts w:ascii="Arial" w:eastAsia="Arial" w:hAnsi="Arial" w:cs="Arial"/>
          <w:color w:val="296D80"/>
          <w:u w:color="286C7F"/>
          <w:shd w:val="clear" w:color="auto" w:fill="FFFFFF"/>
        </w:rPr>
      </w:pPr>
      <w:r>
        <w:rPr>
          <w:rFonts w:ascii="Arial" w:hAnsi="Arial"/>
          <w:color w:val="296D80"/>
          <w:u w:color="286C7F"/>
          <w:shd w:val="clear" w:color="auto" w:fill="FFFFFF"/>
        </w:rPr>
        <w:t xml:space="preserve">4, </w:t>
      </w:r>
      <w:r>
        <w:rPr>
          <w:rFonts w:ascii="Arial Unicode MS" w:hAnsi="Arial Unicode MS" w:hint="eastAsia"/>
          <w:color w:val="296D80"/>
          <w:u w:color="286C7F"/>
          <w:shd w:val="clear" w:color="auto" w:fill="FFFFFF"/>
          <w:lang w:val="zh-CN"/>
        </w:rPr>
        <w:t>郡政府的数据齐全，有历史销售记录可以免费查询。</w:t>
      </w:r>
    </w:p>
    <w:p w14:paraId="6D216257" w14:textId="77777777" w:rsidR="00B0485E" w:rsidRDefault="00B0485E">
      <w:pPr>
        <w:pStyle w:val="BodyA"/>
        <w:rPr>
          <w:rFonts w:ascii="Arial Unicode MS" w:hAnsi="Arial Unicode MS"/>
          <w:sz w:val="30"/>
          <w:szCs w:val="30"/>
          <w:lang w:val="zh-TW" w:eastAsia="zh-TW"/>
        </w:rPr>
      </w:pPr>
    </w:p>
    <w:p w14:paraId="34C693B3" w14:textId="77777777" w:rsidR="00B0485E" w:rsidRDefault="00352C98">
      <w:pPr>
        <w:pStyle w:val="BodyA"/>
        <w:rPr>
          <w:rFonts w:ascii="Arial" w:eastAsia="Arial" w:hAnsi="Arial" w:cs="Arial"/>
          <w:color w:val="7D1B1A"/>
          <w:sz w:val="24"/>
          <w:szCs w:val="24"/>
          <w:u w:color="7D1B1A"/>
        </w:rPr>
      </w:pPr>
      <w:r>
        <w:rPr>
          <w:rFonts w:ascii="Arial" w:hAnsi="Arial"/>
          <w:color w:val="7D1B1A"/>
          <w:sz w:val="24"/>
          <w:szCs w:val="24"/>
          <w:u w:color="7D1B1A"/>
        </w:rPr>
        <w:t xml:space="preserve">County Hamilton in Indiana State </w:t>
      </w:r>
    </w:p>
    <w:p w14:paraId="411D09AD" w14:textId="77777777" w:rsidR="00B0485E" w:rsidRDefault="00B0485E">
      <w:pPr>
        <w:pStyle w:val="BodyA"/>
        <w:rPr>
          <w:rFonts w:ascii="Arial" w:eastAsia="Arial" w:hAnsi="Arial" w:cs="Arial"/>
          <w:color w:val="7D1B1A"/>
          <w:sz w:val="24"/>
          <w:szCs w:val="24"/>
          <w:u w:color="7D1B1A"/>
        </w:rPr>
      </w:pPr>
    </w:p>
    <w:p w14:paraId="12090EE9" w14:textId="77777777" w:rsidR="00B0485E" w:rsidRDefault="00352C98">
      <w:pPr>
        <w:pStyle w:val="Default"/>
        <w:spacing w:before="0"/>
        <w:rPr>
          <w:rFonts w:ascii="Arial" w:eastAsia="Arial" w:hAnsi="Arial" w:cs="Arial" w:hint="default"/>
          <w:color w:val="222222"/>
          <w:u w:color="222222"/>
          <w:shd w:val="clear" w:color="auto" w:fill="FFFFFF"/>
        </w:rPr>
      </w:pPr>
      <w:r>
        <w:rPr>
          <w:rFonts w:ascii="Arial" w:hAnsi="Arial"/>
          <w:color w:val="222222"/>
          <w:u w:color="222222"/>
          <w:shd w:val="clear" w:color="auto" w:fill="FFFFFF"/>
        </w:rPr>
        <w:t>Tax Lien sale</w:t>
      </w:r>
    </w:p>
    <w:p w14:paraId="008DCB0D" w14:textId="77777777" w:rsidR="00B0485E" w:rsidRDefault="00B0485E">
      <w:pPr>
        <w:pStyle w:val="Default"/>
        <w:spacing w:before="0"/>
        <w:rPr>
          <w:rFonts w:ascii="Arial" w:eastAsia="Arial" w:hAnsi="Arial" w:cs="Arial" w:hint="default"/>
          <w:color w:val="222222"/>
          <w:u w:color="222222"/>
          <w:shd w:val="clear" w:color="auto" w:fill="FFFFFF"/>
        </w:rPr>
      </w:pPr>
    </w:p>
    <w:p w14:paraId="5AB3735C" w14:textId="77777777" w:rsidR="00B0485E" w:rsidRDefault="00352C98">
      <w:pPr>
        <w:pStyle w:val="Default"/>
        <w:spacing w:before="0"/>
        <w:rPr>
          <w:rFonts w:ascii="Arial" w:eastAsia="Arial" w:hAnsi="Arial" w:cs="Arial" w:hint="default"/>
          <w:color w:val="222222"/>
          <w:u w:color="222222"/>
          <w:shd w:val="clear" w:color="auto" w:fill="FFFFFF"/>
        </w:rPr>
      </w:pPr>
      <w:r>
        <w:rPr>
          <w:rFonts w:ascii="Arial" w:hAnsi="Arial"/>
          <w:color w:val="222222"/>
          <w:u w:color="222222"/>
          <w:shd w:val="clear" w:color="auto" w:fill="FFFFFF"/>
        </w:rPr>
        <w:t xml:space="preserve">Date: </w:t>
      </w:r>
      <w:r>
        <w:rPr>
          <w:rFonts w:ascii="Arial" w:hAnsi="Arial"/>
          <w:color w:val="222222"/>
          <w:u w:color="222222"/>
          <w:shd w:val="clear" w:color="auto" w:fill="FFFFFF"/>
        </w:rPr>
        <w:tab/>
      </w:r>
      <w:r>
        <w:rPr>
          <w:rFonts w:ascii="Arial" w:hAnsi="Arial"/>
          <w:color w:val="222222"/>
          <w:u w:color="222222"/>
          <w:shd w:val="clear" w:color="auto" w:fill="FFFFFF"/>
        </w:rPr>
        <w:tab/>
        <w:t xml:space="preserve">10/01/2020 </w:t>
      </w:r>
    </w:p>
    <w:p w14:paraId="315D6EC2" w14:textId="77777777" w:rsidR="00B0485E" w:rsidRDefault="00352C98">
      <w:pPr>
        <w:pStyle w:val="Default"/>
        <w:spacing w:before="0"/>
        <w:rPr>
          <w:rFonts w:ascii="Arial" w:eastAsia="Arial" w:hAnsi="Arial" w:cs="Arial" w:hint="default"/>
          <w:color w:val="222222"/>
          <w:u w:color="222222"/>
          <w:shd w:val="clear" w:color="auto" w:fill="FFFFFF"/>
        </w:rPr>
      </w:pPr>
      <w:r>
        <w:rPr>
          <w:rFonts w:ascii="Arial" w:hAnsi="Arial"/>
          <w:color w:val="222222"/>
          <w:u w:color="222222"/>
          <w:shd w:val="clear" w:color="auto" w:fill="FFFFFF"/>
        </w:rPr>
        <w:t xml:space="preserve">Location: </w:t>
      </w:r>
      <w:r>
        <w:rPr>
          <w:rFonts w:ascii="Arial" w:hAnsi="Arial"/>
          <w:color w:val="222222"/>
          <w:u w:color="222222"/>
          <w:shd w:val="clear" w:color="auto" w:fill="FFFFFF"/>
        </w:rPr>
        <w:tab/>
      </w:r>
      <w:r>
        <w:rPr>
          <w:rFonts w:ascii="Arial" w:hAnsi="Arial"/>
          <w:color w:val="222222"/>
          <w:u w:color="222222"/>
          <w:shd w:val="clear" w:color="auto" w:fill="FFFFFF"/>
        </w:rPr>
        <w:t xml:space="preserve">Hamilton County Government &amp; Judicial Building, </w:t>
      </w:r>
    </w:p>
    <w:p w14:paraId="686EE1B7" w14:textId="77777777" w:rsidR="00B0485E" w:rsidRDefault="00352C98">
      <w:pPr>
        <w:pStyle w:val="Default"/>
        <w:spacing w:before="0"/>
        <w:ind w:left="720" w:firstLine="720"/>
        <w:rPr>
          <w:rFonts w:ascii="Arial" w:eastAsia="Arial" w:hAnsi="Arial" w:cs="Arial" w:hint="default"/>
          <w:color w:val="222222"/>
          <w:u w:color="222222"/>
          <w:shd w:val="clear" w:color="auto" w:fill="FFFFFF"/>
        </w:rPr>
      </w:pPr>
      <w:r>
        <w:rPr>
          <w:rFonts w:ascii="Arial" w:hAnsi="Arial"/>
          <w:color w:val="222222"/>
          <w:u w:color="222222"/>
          <w:shd w:val="clear" w:color="auto" w:fill="FFFFFF"/>
        </w:rPr>
        <w:t xml:space="preserve">One Hamilton County Square, Noblesville 46060 </w:t>
      </w:r>
    </w:p>
    <w:p w14:paraId="00D61023" w14:textId="77777777" w:rsidR="00B0485E" w:rsidRDefault="00352C98">
      <w:pPr>
        <w:pStyle w:val="Default"/>
        <w:spacing w:before="0"/>
        <w:rPr>
          <w:rFonts w:ascii="Arial" w:eastAsia="Arial" w:hAnsi="Arial" w:cs="Arial" w:hint="default"/>
          <w:color w:val="222222"/>
          <w:u w:color="222222"/>
          <w:shd w:val="clear" w:color="auto" w:fill="FFFFFF"/>
        </w:rPr>
      </w:pPr>
      <w:r>
        <w:rPr>
          <w:rFonts w:ascii="Arial" w:hAnsi="Arial"/>
          <w:color w:val="222222"/>
          <w:u w:color="222222"/>
          <w:shd w:val="clear" w:color="auto" w:fill="FFFFFF"/>
        </w:rPr>
        <w:t>Duration:</w:t>
      </w:r>
      <w:r>
        <w:rPr>
          <w:rFonts w:ascii="Arial" w:hAnsi="Arial"/>
          <w:color w:val="222222"/>
          <w:u w:color="222222"/>
          <w:shd w:val="clear" w:color="auto" w:fill="FFFFFF"/>
        </w:rPr>
        <w:tab/>
        <w:t xml:space="preserve">Sale will continue until all tracts and real property have been offered for sale. </w:t>
      </w:r>
    </w:p>
    <w:p w14:paraId="2F35BC59" w14:textId="77777777" w:rsidR="00B0485E" w:rsidRDefault="00B0485E">
      <w:pPr>
        <w:pStyle w:val="Default"/>
        <w:spacing w:before="0"/>
        <w:rPr>
          <w:rFonts w:ascii="Arial" w:eastAsia="Arial" w:hAnsi="Arial" w:cs="Arial" w:hint="default"/>
          <w:color w:val="222222"/>
          <w:u w:color="222222"/>
          <w:shd w:val="clear" w:color="auto" w:fill="FFFFFF"/>
        </w:rPr>
      </w:pPr>
    </w:p>
    <w:p w14:paraId="3B876D90" w14:textId="77777777" w:rsidR="00B0485E" w:rsidRDefault="00352C98">
      <w:pPr>
        <w:pStyle w:val="Default"/>
        <w:spacing w:before="0"/>
        <w:rPr>
          <w:rStyle w:val="None"/>
          <w:rFonts w:ascii="Arial" w:eastAsia="Arial" w:hAnsi="Arial" w:cs="Arial" w:hint="default"/>
          <w:color w:val="222222"/>
          <w:u w:color="222222"/>
          <w:shd w:val="clear" w:color="auto" w:fill="FFFFFF"/>
        </w:rPr>
      </w:pPr>
      <w:r>
        <w:rPr>
          <w:rFonts w:ascii="Arial" w:hAnsi="Arial"/>
          <w:color w:val="222222"/>
          <w:u w:color="222222"/>
          <w:shd w:val="clear" w:color="auto" w:fill="FFFFFF"/>
        </w:rPr>
        <w:t>At the discretion of local officials, the tax sale may switch to a</w:t>
      </w:r>
      <w:r>
        <w:rPr>
          <w:rFonts w:ascii="Arial" w:hAnsi="Arial"/>
          <w:color w:val="222222"/>
          <w:u w:color="222222"/>
          <w:shd w:val="clear" w:color="auto" w:fill="FFFFFF"/>
        </w:rPr>
        <w:t xml:space="preserve">n online format. </w:t>
      </w:r>
      <w:r>
        <w:rPr>
          <w:rFonts w:ascii="Arial" w:hAnsi="Arial" w:hint="default"/>
          <w:color w:val="222222"/>
          <w:u w:color="222222"/>
          <w:shd w:val="clear" w:color="auto" w:fill="FFFFFF"/>
        </w:rPr>
        <w:t> </w:t>
      </w:r>
      <w:r>
        <w:rPr>
          <w:rFonts w:ascii="Arial" w:hAnsi="Arial"/>
          <w:color w:val="222222"/>
          <w:u w:color="222222"/>
          <w:shd w:val="clear" w:color="auto" w:fill="FFFFFF"/>
        </w:rPr>
        <w:t xml:space="preserve">If those measures are taking place, the public auction will be conducted as an electronic sale under IC 6-1.1-24-2(b)10 at </w:t>
      </w:r>
      <w:hyperlink r:id="rId7" w:history="1">
        <w:r>
          <w:rPr>
            <w:rStyle w:val="Hyperlink0"/>
          </w:rPr>
          <w:t>www.zeusauction.com</w:t>
        </w:r>
      </w:hyperlink>
      <w:r>
        <w:rPr>
          <w:rStyle w:val="None"/>
          <w:rFonts w:ascii="Arial" w:hAnsi="Arial"/>
          <w:color w:val="222222"/>
          <w:u w:color="222222"/>
          <w:shd w:val="clear" w:color="auto" w:fill="FFFFFF"/>
        </w:rPr>
        <w:t xml:space="preserve"> commencing on the same date / time listed above. All location updates will be posted at </w:t>
      </w:r>
      <w:hyperlink r:id="rId8" w:history="1">
        <w:r>
          <w:rPr>
            <w:rStyle w:val="Hyperlink1"/>
          </w:rPr>
          <w:t>www.sriservices.com</w:t>
        </w:r>
      </w:hyperlink>
      <w:r>
        <w:rPr>
          <w:rStyle w:val="None"/>
          <w:rFonts w:ascii="Arial" w:hAnsi="Arial"/>
          <w:color w:val="222222"/>
          <w:u w:color="222222"/>
          <w:shd w:val="clear" w:color="auto" w:fill="FFFFFF"/>
        </w:rPr>
        <w:t xml:space="preserve"> prior to the tax sale.</w:t>
      </w:r>
    </w:p>
    <w:p w14:paraId="5582FA60" w14:textId="77777777" w:rsidR="00B0485E" w:rsidRDefault="00B0485E">
      <w:pPr>
        <w:pStyle w:val="Default"/>
        <w:spacing w:before="0"/>
        <w:rPr>
          <w:rStyle w:val="None"/>
          <w:rFonts w:ascii="Arial" w:eastAsia="Arial" w:hAnsi="Arial" w:cs="Arial" w:hint="default"/>
          <w:color w:val="222222"/>
          <w:u w:color="222222"/>
          <w:shd w:val="clear" w:color="auto" w:fill="FFFFFF"/>
        </w:rPr>
      </w:pPr>
    </w:p>
    <w:p w14:paraId="1CCC1AEE" w14:textId="77777777" w:rsidR="00B0485E" w:rsidRDefault="00352C98">
      <w:pPr>
        <w:pStyle w:val="Default"/>
        <w:spacing w:before="0"/>
        <w:rPr>
          <w:rStyle w:val="None"/>
          <w:rFonts w:ascii="Arial" w:eastAsia="Arial" w:hAnsi="Arial" w:cs="Arial" w:hint="default"/>
          <w:color w:val="222222"/>
          <w:u w:color="222222"/>
          <w:shd w:val="clear" w:color="auto" w:fill="FFFFFF"/>
        </w:rPr>
      </w:pPr>
      <w:r>
        <w:rPr>
          <w:rStyle w:val="None"/>
          <w:rFonts w:ascii="Arial" w:hAnsi="Arial"/>
          <w:b/>
          <w:bCs/>
          <w:color w:val="222222"/>
          <w:u w:color="222222"/>
          <w:shd w:val="clear" w:color="auto" w:fill="FFFFFF"/>
        </w:rPr>
        <w:t>Minimum bid:</w:t>
      </w:r>
      <w:r>
        <w:rPr>
          <w:rStyle w:val="None"/>
          <w:rFonts w:ascii="Arial" w:hAnsi="Arial"/>
          <w:color w:val="222222"/>
          <w:u w:color="222222"/>
          <w:shd w:val="clear" w:color="auto" w:fill="FFFFFF"/>
        </w:rPr>
        <w:t xml:space="preserve"> Property will not be sold for an amount which is less than the sum of:</w:t>
      </w:r>
      <w:r>
        <w:rPr>
          <w:rStyle w:val="None"/>
          <w:rFonts w:ascii="Arial" w:hAnsi="Arial" w:hint="default"/>
          <w:color w:val="222222"/>
          <w:u w:color="222222"/>
          <w:shd w:val="clear" w:color="auto" w:fill="FFFFFF"/>
        </w:rPr>
        <w:t> </w:t>
      </w:r>
    </w:p>
    <w:p w14:paraId="5D31DF12" w14:textId="77777777" w:rsidR="00B0485E" w:rsidRDefault="00B0485E">
      <w:pPr>
        <w:pStyle w:val="Default"/>
        <w:spacing w:before="0"/>
        <w:rPr>
          <w:rStyle w:val="None"/>
          <w:rFonts w:ascii="Arial" w:eastAsia="Arial" w:hAnsi="Arial" w:cs="Arial" w:hint="default"/>
          <w:color w:val="222222"/>
          <w:u w:color="222222"/>
          <w:shd w:val="clear" w:color="auto" w:fill="FFFFFF"/>
        </w:rPr>
      </w:pPr>
    </w:p>
    <w:p w14:paraId="5D47A1BC" w14:textId="77777777" w:rsidR="00B0485E" w:rsidRDefault="00B0485E">
      <w:pPr>
        <w:pStyle w:val="Default"/>
        <w:spacing w:before="0"/>
        <w:rPr>
          <w:rStyle w:val="None"/>
          <w:rFonts w:ascii="Arial" w:eastAsia="Arial" w:hAnsi="Arial" w:cs="Arial" w:hint="default"/>
          <w:shd w:val="clear" w:color="auto" w:fill="FFFFFF"/>
        </w:rPr>
      </w:pPr>
    </w:p>
    <w:p w14:paraId="20148E3A" w14:textId="77777777" w:rsidR="00B0485E" w:rsidRDefault="00352C98">
      <w:pPr>
        <w:pStyle w:val="Default"/>
        <w:spacing w:before="0"/>
        <w:ind w:left="720"/>
        <w:rPr>
          <w:rStyle w:val="None"/>
          <w:rFonts w:ascii="Arial" w:eastAsia="Arial" w:hAnsi="Arial" w:cs="Arial" w:hint="default"/>
          <w:shd w:val="clear" w:color="auto" w:fill="FFFFFF"/>
        </w:rPr>
      </w:pPr>
      <w:r>
        <w:rPr>
          <w:rStyle w:val="None"/>
          <w:rFonts w:ascii="Arial" w:hAnsi="Arial"/>
          <w:color w:val="222222"/>
          <w:u w:color="222222"/>
          <w:shd w:val="clear" w:color="auto" w:fill="FFFFFF"/>
        </w:rPr>
        <w:t>(A) the delinquent taxes and special assessments on each tract or item of real    property; and</w:t>
      </w:r>
      <w:r>
        <w:rPr>
          <w:rStyle w:val="None"/>
          <w:rFonts w:ascii="Arial" w:hAnsi="Arial" w:hint="default"/>
          <w:color w:val="222222"/>
          <w:u w:color="222222"/>
          <w:shd w:val="clear" w:color="auto" w:fill="FFFFFF"/>
        </w:rPr>
        <w:t> </w:t>
      </w:r>
    </w:p>
    <w:p w14:paraId="4FA1143F" w14:textId="77777777" w:rsidR="00B0485E" w:rsidRDefault="00352C98">
      <w:pPr>
        <w:pStyle w:val="Default"/>
        <w:spacing w:before="0"/>
        <w:ind w:left="720"/>
        <w:rPr>
          <w:rStyle w:val="None"/>
          <w:rFonts w:ascii="Arial" w:eastAsia="Arial" w:hAnsi="Arial" w:cs="Arial" w:hint="default"/>
          <w:shd w:val="clear" w:color="auto" w:fill="FFFFFF"/>
        </w:rPr>
      </w:pPr>
      <w:r>
        <w:rPr>
          <w:rStyle w:val="None"/>
          <w:rFonts w:ascii="Arial" w:hAnsi="Arial"/>
          <w:color w:val="222222"/>
          <w:u w:color="222222"/>
          <w:shd w:val="clear" w:color="auto" w:fill="FFFFFF"/>
        </w:rPr>
        <w:t xml:space="preserve">(B) the taxes and special assessments on the real property that are due and </w:t>
      </w:r>
      <w:r>
        <w:rPr>
          <w:rStyle w:val="None"/>
          <w:rFonts w:ascii="Arial" w:hAnsi="Arial"/>
          <w:color w:val="222222"/>
          <w:u w:color="222222"/>
          <w:shd w:val="clear" w:color="auto" w:fill="FFFFFF"/>
        </w:rPr>
        <w:t xml:space="preserve">payable in the year of the sale, </w:t>
      </w:r>
      <w:proofErr w:type="gramStart"/>
      <w:r>
        <w:rPr>
          <w:rStyle w:val="None"/>
          <w:rFonts w:ascii="Arial" w:hAnsi="Arial"/>
          <w:color w:val="222222"/>
          <w:u w:color="222222"/>
          <w:shd w:val="clear" w:color="auto" w:fill="FFFFFF"/>
        </w:rPr>
        <w:t>whether or not</w:t>
      </w:r>
      <w:proofErr w:type="gramEnd"/>
      <w:r>
        <w:rPr>
          <w:rStyle w:val="None"/>
          <w:rFonts w:ascii="Arial" w:hAnsi="Arial"/>
          <w:color w:val="222222"/>
          <w:u w:color="222222"/>
          <w:shd w:val="clear" w:color="auto" w:fill="FFFFFF"/>
        </w:rPr>
        <w:t xml:space="preserve"> they are delinquent; and</w:t>
      </w:r>
      <w:r>
        <w:rPr>
          <w:rStyle w:val="None"/>
          <w:rFonts w:ascii="Arial" w:hAnsi="Arial" w:hint="default"/>
          <w:color w:val="222222"/>
          <w:u w:color="222222"/>
          <w:shd w:val="clear" w:color="auto" w:fill="FFFFFF"/>
        </w:rPr>
        <w:t> </w:t>
      </w:r>
    </w:p>
    <w:p w14:paraId="7192922B" w14:textId="77777777" w:rsidR="00B0485E" w:rsidRDefault="00352C98">
      <w:pPr>
        <w:pStyle w:val="Default"/>
        <w:spacing w:before="0"/>
        <w:ind w:firstLine="720"/>
        <w:rPr>
          <w:rStyle w:val="None"/>
          <w:rFonts w:ascii="Arial" w:eastAsia="Arial" w:hAnsi="Arial" w:cs="Arial" w:hint="default"/>
          <w:shd w:val="clear" w:color="auto" w:fill="FFFFFF"/>
        </w:rPr>
      </w:pPr>
      <w:r>
        <w:rPr>
          <w:rStyle w:val="None"/>
          <w:rFonts w:ascii="Arial" w:hAnsi="Arial"/>
          <w:color w:val="222222"/>
          <w:u w:color="222222"/>
          <w:shd w:val="clear" w:color="auto" w:fill="FFFFFF"/>
        </w:rPr>
        <w:lastRenderedPageBreak/>
        <w:t>(C) all penalties due on the delinquencies, and</w:t>
      </w:r>
      <w:r>
        <w:rPr>
          <w:rStyle w:val="None"/>
          <w:rFonts w:ascii="Arial" w:hAnsi="Arial" w:hint="default"/>
          <w:color w:val="222222"/>
          <w:u w:color="222222"/>
          <w:shd w:val="clear" w:color="auto" w:fill="FFFFFF"/>
        </w:rPr>
        <w:t> </w:t>
      </w:r>
    </w:p>
    <w:p w14:paraId="1EFE814C" w14:textId="77777777" w:rsidR="00B0485E" w:rsidRDefault="00352C98">
      <w:pPr>
        <w:pStyle w:val="Default"/>
        <w:spacing w:before="0"/>
        <w:ind w:firstLine="720"/>
        <w:rPr>
          <w:rStyle w:val="None"/>
          <w:rFonts w:ascii="Arial" w:eastAsia="Arial" w:hAnsi="Arial" w:cs="Arial" w:hint="default"/>
          <w:shd w:val="clear" w:color="auto" w:fill="FFFFFF"/>
        </w:rPr>
      </w:pPr>
      <w:r>
        <w:rPr>
          <w:rStyle w:val="None"/>
          <w:rFonts w:ascii="Arial" w:hAnsi="Arial"/>
          <w:color w:val="222222"/>
          <w:u w:color="222222"/>
          <w:shd w:val="clear" w:color="auto" w:fill="FFFFFF"/>
        </w:rPr>
        <w:t>(D) an amount prescribed by the county auditor that equals the sum of:</w:t>
      </w:r>
      <w:r>
        <w:rPr>
          <w:rStyle w:val="None"/>
          <w:rFonts w:ascii="Arial" w:hAnsi="Arial" w:hint="default"/>
          <w:color w:val="222222"/>
          <w:u w:color="222222"/>
          <w:shd w:val="clear" w:color="auto" w:fill="FFFFFF"/>
        </w:rPr>
        <w:t> </w:t>
      </w:r>
    </w:p>
    <w:p w14:paraId="24B2F5E3" w14:textId="77777777" w:rsidR="00B0485E" w:rsidRDefault="00352C98">
      <w:pPr>
        <w:pStyle w:val="Default"/>
        <w:spacing w:before="0"/>
        <w:ind w:firstLine="720"/>
        <w:rPr>
          <w:rStyle w:val="None"/>
          <w:rFonts w:ascii="Arial" w:eastAsia="Arial" w:hAnsi="Arial" w:cs="Arial" w:hint="default"/>
          <w:shd w:val="clear" w:color="auto" w:fill="FFFFFF"/>
        </w:rPr>
      </w:pPr>
      <w:r>
        <w:rPr>
          <w:rStyle w:val="None"/>
          <w:rFonts w:ascii="Arial" w:hAnsi="Arial"/>
          <w:color w:val="222222"/>
          <w:u w:color="222222"/>
          <w:shd w:val="clear" w:color="auto" w:fill="FFFFFF"/>
        </w:rPr>
        <w:t xml:space="preserve">(1) fifty-five dollars ($55) for postage and </w:t>
      </w:r>
      <w:r>
        <w:rPr>
          <w:rStyle w:val="None"/>
          <w:rFonts w:ascii="Arial" w:hAnsi="Arial"/>
          <w:color w:val="222222"/>
          <w:u w:color="222222"/>
          <w:shd w:val="clear" w:color="auto" w:fill="FFFFFF"/>
        </w:rPr>
        <w:t>publication costs; and</w:t>
      </w:r>
      <w:r>
        <w:rPr>
          <w:rStyle w:val="None"/>
          <w:rFonts w:ascii="Arial" w:hAnsi="Arial" w:hint="default"/>
          <w:color w:val="222222"/>
          <w:u w:color="222222"/>
          <w:shd w:val="clear" w:color="auto" w:fill="FFFFFF"/>
        </w:rPr>
        <w:t> </w:t>
      </w:r>
    </w:p>
    <w:p w14:paraId="008FBE90" w14:textId="77777777" w:rsidR="00B0485E" w:rsidRDefault="00352C98">
      <w:pPr>
        <w:pStyle w:val="Default"/>
        <w:spacing w:before="0"/>
        <w:ind w:left="720"/>
        <w:rPr>
          <w:rStyle w:val="None"/>
          <w:rFonts w:ascii="Arial" w:eastAsia="Arial" w:hAnsi="Arial" w:cs="Arial" w:hint="default"/>
          <w:shd w:val="clear" w:color="auto" w:fill="FFFFFF"/>
        </w:rPr>
      </w:pPr>
      <w:r>
        <w:rPr>
          <w:rStyle w:val="None"/>
          <w:rFonts w:ascii="Arial" w:hAnsi="Arial"/>
          <w:color w:val="222222"/>
          <w:u w:color="222222"/>
          <w:shd w:val="clear" w:color="auto" w:fill="FFFFFF"/>
        </w:rPr>
        <w:t>(2) any other costs incurred by the county that are directly attributable to the tax sale; and</w:t>
      </w:r>
      <w:r>
        <w:rPr>
          <w:rStyle w:val="None"/>
          <w:rFonts w:ascii="Arial" w:hAnsi="Arial" w:hint="default"/>
          <w:color w:val="222222"/>
          <w:u w:color="222222"/>
          <w:shd w:val="clear" w:color="auto" w:fill="FFFFFF"/>
        </w:rPr>
        <w:t> </w:t>
      </w:r>
    </w:p>
    <w:p w14:paraId="258E5D86" w14:textId="77777777" w:rsidR="00B0485E" w:rsidRDefault="00352C98">
      <w:pPr>
        <w:pStyle w:val="Default"/>
        <w:spacing w:before="0"/>
        <w:ind w:firstLine="720"/>
        <w:rPr>
          <w:rStyle w:val="None"/>
          <w:rFonts w:ascii="Arial" w:eastAsia="Arial" w:hAnsi="Arial" w:cs="Arial" w:hint="default"/>
          <w:color w:val="222222"/>
          <w:u w:color="222222"/>
          <w:shd w:val="clear" w:color="auto" w:fill="FFFFFF"/>
        </w:rPr>
      </w:pPr>
      <w:r>
        <w:rPr>
          <w:rStyle w:val="None"/>
          <w:rFonts w:ascii="Arial" w:hAnsi="Arial"/>
          <w:color w:val="222222"/>
          <w:u w:color="222222"/>
          <w:shd w:val="clear" w:color="auto" w:fill="FFFFFF"/>
        </w:rPr>
        <w:t>(E) any unpaid costs due under IC 6-1.1-24-2(c) from a prior tax sale.</w:t>
      </w:r>
    </w:p>
    <w:p w14:paraId="61A6B4E5" w14:textId="77777777" w:rsidR="00B0485E" w:rsidRDefault="00B0485E">
      <w:pPr>
        <w:pStyle w:val="Default"/>
        <w:spacing w:before="0"/>
        <w:rPr>
          <w:rStyle w:val="None"/>
          <w:rFonts w:ascii="Arial" w:eastAsia="Arial" w:hAnsi="Arial" w:cs="Arial" w:hint="default"/>
          <w:color w:val="222222"/>
          <w:u w:color="222222"/>
          <w:shd w:val="clear" w:color="auto" w:fill="FFFFFF"/>
        </w:rPr>
      </w:pPr>
    </w:p>
    <w:p w14:paraId="5376AB04" w14:textId="77777777" w:rsidR="00B0485E" w:rsidRDefault="00352C98">
      <w:pPr>
        <w:pStyle w:val="Default"/>
        <w:spacing w:before="0"/>
        <w:rPr>
          <w:rStyle w:val="None"/>
          <w:rFonts w:ascii="Arial" w:eastAsia="Arial" w:hAnsi="Arial" w:cs="Arial" w:hint="default"/>
          <w:color w:val="222222"/>
          <w:u w:color="222222"/>
          <w:shd w:val="clear" w:color="auto" w:fill="FFFFFF"/>
        </w:rPr>
      </w:pPr>
      <w:r>
        <w:rPr>
          <w:rStyle w:val="None"/>
          <w:rFonts w:ascii="Arial" w:hAnsi="Arial"/>
          <w:color w:val="222222"/>
          <w:u w:color="222222"/>
          <w:shd w:val="clear" w:color="auto" w:fill="FFFFFF"/>
        </w:rPr>
        <w:t>No property listed below shall be sold if, at any time before th</w:t>
      </w:r>
      <w:r>
        <w:rPr>
          <w:rStyle w:val="None"/>
          <w:rFonts w:ascii="Arial" w:hAnsi="Arial"/>
          <w:color w:val="222222"/>
          <w:u w:color="222222"/>
          <w:shd w:val="clear" w:color="auto" w:fill="FFFFFF"/>
        </w:rPr>
        <w:t>e sale, the Total Amount for Judgment is paid in full. If the real property is sold in the tax sale, the amount required to redeem such property will be 110% of the minimum bid for which the tract or real property was offered at the time of sale, if redeem</w:t>
      </w:r>
      <w:r>
        <w:rPr>
          <w:rStyle w:val="None"/>
          <w:rFonts w:ascii="Arial" w:hAnsi="Arial"/>
          <w:color w:val="222222"/>
          <w:u w:color="222222"/>
          <w:shd w:val="clear" w:color="auto" w:fill="FFFFFF"/>
        </w:rPr>
        <w:t>ed not more than six (6) months after the date of sale, or 115% of the minimum bid for which the tract or real property was offered at the time of sale, if redeemed more than six (6) months after the</w:t>
      </w:r>
    </w:p>
    <w:p w14:paraId="0A8B9751" w14:textId="77777777" w:rsidR="00B0485E" w:rsidRDefault="00352C98">
      <w:pPr>
        <w:pStyle w:val="Default"/>
        <w:spacing w:before="0"/>
        <w:rPr>
          <w:rStyle w:val="None"/>
          <w:rFonts w:ascii="Arial" w:eastAsia="Arial" w:hAnsi="Arial" w:cs="Arial" w:hint="default"/>
          <w:shd w:val="clear" w:color="auto" w:fill="FFFFFF"/>
        </w:rPr>
      </w:pPr>
      <w:r>
        <w:rPr>
          <w:rStyle w:val="None"/>
          <w:rFonts w:ascii="Arial" w:hAnsi="Arial"/>
          <w:color w:val="222222"/>
          <w:u w:color="222222"/>
          <w:shd w:val="clear" w:color="auto" w:fill="FFFFFF"/>
        </w:rPr>
        <w:t>date of sale, plus the amount by which the purchase pric</w:t>
      </w:r>
      <w:r>
        <w:rPr>
          <w:rStyle w:val="None"/>
          <w:rFonts w:ascii="Arial" w:hAnsi="Arial"/>
          <w:color w:val="222222"/>
          <w:u w:color="222222"/>
          <w:shd w:val="clear" w:color="auto" w:fill="FFFFFF"/>
        </w:rPr>
        <w:t xml:space="preserve">e exceeds the minimum bid on the real property plus five percent (5%) per annum interest on the amount by which the purchase price exceeds the minimum bid on the property. All taxes and special assessments upon the property paid by the purchaser </w:t>
      </w:r>
      <w:proofErr w:type="gramStart"/>
      <w:r>
        <w:rPr>
          <w:rStyle w:val="None"/>
          <w:rFonts w:ascii="Arial" w:hAnsi="Arial"/>
          <w:color w:val="222222"/>
          <w:u w:color="222222"/>
          <w:shd w:val="clear" w:color="auto" w:fill="FFFFFF"/>
        </w:rPr>
        <w:t>subsequent</w:t>
      </w:r>
      <w:r>
        <w:rPr>
          <w:rStyle w:val="None"/>
          <w:rFonts w:ascii="Arial" w:hAnsi="Arial"/>
          <w:color w:val="222222"/>
          <w:u w:color="222222"/>
          <w:shd w:val="clear" w:color="auto" w:fill="FFFFFF"/>
        </w:rPr>
        <w:t xml:space="preserve"> to</w:t>
      </w:r>
      <w:proofErr w:type="gramEnd"/>
      <w:r>
        <w:rPr>
          <w:rStyle w:val="None"/>
          <w:rFonts w:ascii="Arial" w:hAnsi="Arial"/>
          <w:color w:val="222222"/>
          <w:u w:color="222222"/>
          <w:shd w:val="clear" w:color="auto" w:fill="FFFFFF"/>
        </w:rPr>
        <w:t xml:space="preserve"> the sale, plus five percent (5%) per annum interest on those taxes and special assessments, will also be required to be paid to redeem such property.</w:t>
      </w:r>
      <w:r>
        <w:rPr>
          <w:rStyle w:val="None"/>
          <w:rFonts w:ascii="Arial" w:hAnsi="Arial" w:hint="default"/>
          <w:color w:val="222222"/>
          <w:u w:color="222222"/>
          <w:shd w:val="clear" w:color="auto" w:fill="FFFFFF"/>
        </w:rPr>
        <w:t> </w:t>
      </w:r>
    </w:p>
    <w:p w14:paraId="2838B041" w14:textId="77777777" w:rsidR="00B0485E" w:rsidRDefault="00B0485E">
      <w:pPr>
        <w:pStyle w:val="Default"/>
        <w:spacing w:before="0"/>
        <w:rPr>
          <w:rStyle w:val="None"/>
          <w:rFonts w:ascii="Arial" w:eastAsia="Arial" w:hAnsi="Arial" w:cs="Arial" w:hint="default"/>
          <w:color w:val="222222"/>
          <w:u w:color="222222"/>
          <w:shd w:val="clear" w:color="auto" w:fill="FFFFFF"/>
        </w:rPr>
      </w:pPr>
    </w:p>
    <w:p w14:paraId="21CE7F70" w14:textId="77777777" w:rsidR="00B0485E" w:rsidRDefault="00352C98">
      <w:pPr>
        <w:pStyle w:val="Default"/>
        <w:spacing w:before="0"/>
        <w:rPr>
          <w:rStyle w:val="None"/>
          <w:rFonts w:ascii="Arial" w:eastAsia="Arial" w:hAnsi="Arial" w:cs="Arial" w:hint="default"/>
          <w:color w:val="222222"/>
          <w:u w:color="222222"/>
          <w:shd w:val="clear" w:color="auto" w:fill="FFFFFF"/>
        </w:rPr>
      </w:pPr>
      <w:r>
        <w:rPr>
          <w:rStyle w:val="None"/>
          <w:rFonts w:ascii="Arial" w:hAnsi="Arial"/>
          <w:color w:val="222222"/>
          <w:u w:color="222222"/>
          <w:shd w:val="clear" w:color="auto" w:fill="FFFFFF"/>
        </w:rPr>
        <w:t>In addition, IC 6-1.1-25-2 (e) states the total amount required for redemption may include the follo</w:t>
      </w:r>
      <w:r>
        <w:rPr>
          <w:rStyle w:val="None"/>
          <w:rFonts w:ascii="Arial" w:hAnsi="Arial"/>
          <w:color w:val="222222"/>
          <w:u w:color="222222"/>
          <w:shd w:val="clear" w:color="auto" w:fill="FFFFFF"/>
        </w:rPr>
        <w:t xml:space="preserve">wing costs incurred and paid by the purchaser or the purchaser's assignee or the county before redemption: </w:t>
      </w:r>
    </w:p>
    <w:p w14:paraId="09FBACA7" w14:textId="77777777" w:rsidR="00B0485E" w:rsidRDefault="00352C98">
      <w:pPr>
        <w:pStyle w:val="Default"/>
        <w:spacing w:before="0"/>
        <w:ind w:firstLine="720"/>
        <w:rPr>
          <w:rStyle w:val="None"/>
          <w:rFonts w:ascii="Arial" w:eastAsia="Arial" w:hAnsi="Arial" w:cs="Arial" w:hint="default"/>
          <w:color w:val="222222"/>
          <w:u w:color="222222"/>
          <w:shd w:val="clear" w:color="auto" w:fill="FFFFFF"/>
        </w:rPr>
      </w:pPr>
      <w:r>
        <w:rPr>
          <w:rStyle w:val="None"/>
          <w:rFonts w:ascii="Arial" w:hAnsi="Arial"/>
          <w:color w:val="222222"/>
          <w:u w:color="222222"/>
          <w:shd w:val="clear" w:color="auto" w:fill="FFFFFF"/>
        </w:rPr>
        <w:t xml:space="preserve">(1) The attorney's fees and cost of giving notice under IC </w:t>
      </w:r>
      <w:proofErr w:type="gramStart"/>
      <w:r>
        <w:rPr>
          <w:rStyle w:val="None"/>
          <w:rFonts w:ascii="Arial" w:hAnsi="Arial"/>
          <w:color w:val="222222"/>
          <w:u w:color="222222"/>
          <w:shd w:val="clear" w:color="auto" w:fill="FFFFFF"/>
        </w:rPr>
        <w:t>6-1.1-25-4.5;</w:t>
      </w:r>
      <w:proofErr w:type="gramEnd"/>
    </w:p>
    <w:p w14:paraId="171B48A7" w14:textId="77777777" w:rsidR="00B0485E" w:rsidRDefault="00352C98">
      <w:pPr>
        <w:pStyle w:val="Default"/>
        <w:spacing w:before="0"/>
        <w:ind w:firstLine="720"/>
        <w:rPr>
          <w:rStyle w:val="None"/>
          <w:rFonts w:ascii="Arial" w:eastAsia="Arial" w:hAnsi="Arial" w:cs="Arial" w:hint="default"/>
          <w:shd w:val="clear" w:color="auto" w:fill="FFFFFF"/>
        </w:rPr>
      </w:pPr>
      <w:r>
        <w:rPr>
          <w:rStyle w:val="None"/>
          <w:rFonts w:ascii="Arial" w:hAnsi="Arial"/>
          <w:color w:val="222222"/>
          <w:u w:color="222222"/>
          <w:shd w:val="clear" w:color="auto" w:fill="FFFFFF"/>
        </w:rPr>
        <w:t>(2) The costs of title search or examining and update the abstract of title</w:t>
      </w:r>
      <w:r>
        <w:rPr>
          <w:rStyle w:val="None"/>
          <w:rFonts w:ascii="Arial" w:hAnsi="Arial"/>
          <w:color w:val="222222"/>
          <w:u w:color="222222"/>
          <w:shd w:val="clear" w:color="auto" w:fill="FFFFFF"/>
        </w:rPr>
        <w:t xml:space="preserve"> for the tract or item of real property. The period of redemption shall expire on Friday, October 01, 2021 for certificates sold in the tax sale. For certificates struck to the county, the period of redemption may expire Friday, January 29, 2021.</w:t>
      </w:r>
      <w:r>
        <w:rPr>
          <w:rStyle w:val="None"/>
          <w:rFonts w:ascii="Arial" w:hAnsi="Arial" w:hint="default"/>
          <w:color w:val="222222"/>
          <w:u w:color="222222"/>
          <w:shd w:val="clear" w:color="auto" w:fill="FFFFFF"/>
        </w:rPr>
        <w:t> </w:t>
      </w:r>
    </w:p>
    <w:p w14:paraId="0CBEFB2C" w14:textId="77777777" w:rsidR="00B0485E" w:rsidRDefault="00B0485E">
      <w:pPr>
        <w:pStyle w:val="Default"/>
        <w:spacing w:before="0"/>
        <w:rPr>
          <w:rStyle w:val="None"/>
          <w:rFonts w:ascii="Arial" w:eastAsia="Arial" w:hAnsi="Arial" w:cs="Arial" w:hint="default"/>
          <w:color w:val="222222"/>
          <w:u w:color="222222"/>
          <w:shd w:val="clear" w:color="auto" w:fill="FFFFFF"/>
        </w:rPr>
      </w:pPr>
    </w:p>
    <w:p w14:paraId="15B68BEC" w14:textId="77777777" w:rsidR="00B0485E" w:rsidRDefault="00352C98">
      <w:pPr>
        <w:pStyle w:val="Default"/>
        <w:spacing w:before="0"/>
        <w:rPr>
          <w:rStyle w:val="None"/>
          <w:rFonts w:ascii="Arial" w:eastAsia="Arial" w:hAnsi="Arial" w:cs="Arial" w:hint="default"/>
          <w:shd w:val="clear" w:color="auto" w:fill="FFFFFF"/>
        </w:rPr>
      </w:pPr>
      <w:r>
        <w:rPr>
          <w:rStyle w:val="None"/>
          <w:rFonts w:ascii="Arial" w:hAnsi="Arial"/>
          <w:color w:val="222222"/>
          <w:u w:color="222222"/>
          <w:shd w:val="clear" w:color="auto" w:fill="FFFFFF"/>
        </w:rPr>
        <w:t xml:space="preserve">If the </w:t>
      </w:r>
      <w:r>
        <w:rPr>
          <w:rStyle w:val="None"/>
          <w:rFonts w:ascii="Arial" w:hAnsi="Arial"/>
          <w:color w:val="222222"/>
          <w:u w:color="222222"/>
          <w:shd w:val="clear" w:color="auto" w:fill="FFFFFF"/>
        </w:rPr>
        <w:t>tract or item of real property is sold for an amount more than the minimum bid and the property is not redeemed, the owner of record of the property who is divested of ownership at the time the tax deed is issued may have a right to the tax sale surplus.</w:t>
      </w:r>
      <w:r>
        <w:rPr>
          <w:rStyle w:val="None"/>
          <w:rFonts w:ascii="Arial" w:hAnsi="Arial" w:hint="default"/>
          <w:color w:val="222222"/>
          <w:u w:color="222222"/>
          <w:shd w:val="clear" w:color="auto" w:fill="FFFFFF"/>
        </w:rPr>
        <w:t> </w:t>
      </w:r>
    </w:p>
    <w:p w14:paraId="17229469" w14:textId="77777777" w:rsidR="00B0485E" w:rsidRDefault="00B0485E">
      <w:pPr>
        <w:pStyle w:val="Default"/>
        <w:spacing w:before="0"/>
        <w:rPr>
          <w:rStyle w:val="None"/>
          <w:rFonts w:ascii="Arial" w:eastAsia="Arial" w:hAnsi="Arial" w:cs="Arial" w:hint="default"/>
          <w:color w:val="222222"/>
          <w:u w:color="222222"/>
          <w:shd w:val="clear" w:color="auto" w:fill="FFFFFF"/>
        </w:rPr>
      </w:pPr>
    </w:p>
    <w:p w14:paraId="24A4320C" w14:textId="77777777" w:rsidR="00B0485E" w:rsidRDefault="00352C98">
      <w:pPr>
        <w:pStyle w:val="Default"/>
        <w:spacing w:before="0"/>
        <w:rPr>
          <w:rStyle w:val="None"/>
          <w:rFonts w:ascii="Arial" w:eastAsia="Arial" w:hAnsi="Arial" w:cs="Arial" w:hint="default"/>
          <w:color w:val="222222"/>
          <w:u w:color="222222"/>
          <w:shd w:val="clear" w:color="auto" w:fill="FFFFFF"/>
        </w:rPr>
      </w:pPr>
      <w:r>
        <w:rPr>
          <w:rStyle w:val="None"/>
          <w:rFonts w:ascii="Arial" w:hAnsi="Arial"/>
          <w:color w:val="222222"/>
          <w:u w:color="222222"/>
          <w:shd w:val="clear" w:color="auto" w:fill="FFFFFF"/>
        </w:rPr>
        <w:t>The Auditor and Treasurer specifically reserve the right to withhold from the sale any parcel which has been listed in error, or which otherwise becomes ineligible for sale either prior to 10/01/2020 or during the duration of the sale.</w:t>
      </w:r>
      <w:r>
        <w:rPr>
          <w:rStyle w:val="None"/>
          <w:rFonts w:ascii="Arial" w:hAnsi="Arial" w:hint="default"/>
          <w:color w:val="222222"/>
          <w:u w:color="222222"/>
          <w:shd w:val="clear" w:color="auto" w:fill="FFFFFF"/>
        </w:rPr>
        <w:t> </w:t>
      </w:r>
    </w:p>
    <w:p w14:paraId="4A20CF26" w14:textId="77777777" w:rsidR="00B0485E" w:rsidRDefault="00B0485E">
      <w:pPr>
        <w:pStyle w:val="Default"/>
        <w:spacing w:before="0"/>
        <w:rPr>
          <w:rStyle w:val="None"/>
          <w:rFonts w:ascii="Arial" w:eastAsia="Arial" w:hAnsi="Arial" w:cs="Arial" w:hint="default"/>
          <w:shd w:val="clear" w:color="auto" w:fill="FFFFFF"/>
        </w:rPr>
      </w:pPr>
    </w:p>
    <w:p w14:paraId="67B7C802" w14:textId="77777777" w:rsidR="00B0485E" w:rsidRDefault="00352C98">
      <w:pPr>
        <w:pStyle w:val="Default"/>
        <w:spacing w:before="0"/>
        <w:rPr>
          <w:rStyle w:val="None"/>
          <w:rFonts w:ascii="Arial" w:eastAsia="Arial" w:hAnsi="Arial" w:cs="Arial" w:hint="default"/>
          <w:shd w:val="clear" w:color="auto" w:fill="FFFFFF"/>
        </w:rPr>
      </w:pPr>
      <w:r>
        <w:rPr>
          <w:rStyle w:val="None"/>
          <w:rFonts w:ascii="Arial" w:hAnsi="Arial"/>
          <w:color w:val="222222"/>
          <w:u w:color="222222"/>
          <w:shd w:val="clear" w:color="auto" w:fill="FFFFFF"/>
        </w:rPr>
        <w:t>This notice of re</w:t>
      </w:r>
      <w:r>
        <w:rPr>
          <w:rStyle w:val="None"/>
          <w:rFonts w:ascii="Arial" w:hAnsi="Arial"/>
          <w:color w:val="222222"/>
          <w:u w:color="222222"/>
          <w:shd w:val="clear" w:color="auto" w:fill="FFFFFF"/>
        </w:rPr>
        <w:t>al property tax sale, and the tax sale itself are undertaken and will be conducted pursuant to the requirements of the laws of the State of Indiana which regulate the sale of land for delinquent taxes, pursuant to I.C. 6-1.1-24-1 et seq.</w:t>
      </w:r>
      <w:r>
        <w:rPr>
          <w:rStyle w:val="None"/>
          <w:rFonts w:ascii="Arial" w:hAnsi="Arial" w:hint="default"/>
          <w:color w:val="222222"/>
          <w:u w:color="222222"/>
          <w:shd w:val="clear" w:color="auto" w:fill="FFFFFF"/>
        </w:rPr>
        <w:t> </w:t>
      </w:r>
    </w:p>
    <w:p w14:paraId="1080E173" w14:textId="77777777" w:rsidR="00B0485E" w:rsidRDefault="00B0485E">
      <w:pPr>
        <w:pStyle w:val="Default"/>
        <w:spacing w:before="0"/>
        <w:rPr>
          <w:rStyle w:val="None"/>
          <w:rFonts w:ascii="Arial" w:eastAsia="Arial" w:hAnsi="Arial" w:cs="Arial" w:hint="default"/>
          <w:color w:val="222222"/>
          <w:u w:color="222222"/>
          <w:shd w:val="clear" w:color="auto" w:fill="FFFFFF"/>
        </w:rPr>
      </w:pPr>
    </w:p>
    <w:p w14:paraId="3B55C1C2" w14:textId="77777777" w:rsidR="00B0485E" w:rsidRDefault="00352C98">
      <w:pPr>
        <w:pStyle w:val="Default"/>
        <w:spacing w:before="0"/>
        <w:rPr>
          <w:rStyle w:val="None"/>
          <w:rFonts w:ascii="Arial" w:eastAsia="Arial" w:hAnsi="Arial" w:cs="Arial" w:hint="default"/>
          <w:shd w:val="clear" w:color="auto" w:fill="FFFFFF"/>
        </w:rPr>
      </w:pPr>
      <w:r>
        <w:rPr>
          <w:rStyle w:val="None"/>
          <w:rFonts w:ascii="Arial" w:hAnsi="Arial"/>
          <w:color w:val="222222"/>
          <w:u w:color="222222"/>
          <w:shd w:val="clear" w:color="auto" w:fill="FFFFFF"/>
        </w:rPr>
        <w:t xml:space="preserve">The County </w:t>
      </w:r>
      <w:r>
        <w:rPr>
          <w:rStyle w:val="None"/>
          <w:rFonts w:ascii="Arial" w:hAnsi="Arial"/>
          <w:color w:val="222222"/>
          <w:u w:color="222222"/>
          <w:shd w:val="clear" w:color="auto" w:fill="FFFFFF"/>
        </w:rPr>
        <w:t>does not warrant the accuracy of the street address or common description of the property, and a misstatement in the key number or street address does not invalidate an otherwise valid sale.</w:t>
      </w:r>
      <w:r>
        <w:rPr>
          <w:rStyle w:val="None"/>
          <w:rFonts w:ascii="Arial" w:hAnsi="Arial" w:hint="default"/>
          <w:color w:val="222222"/>
          <w:u w:color="222222"/>
          <w:shd w:val="clear" w:color="auto" w:fill="FFFFFF"/>
        </w:rPr>
        <w:t> </w:t>
      </w:r>
    </w:p>
    <w:p w14:paraId="63F7062B" w14:textId="77777777" w:rsidR="00B0485E" w:rsidRDefault="00B0485E">
      <w:pPr>
        <w:pStyle w:val="Default"/>
        <w:spacing w:before="0"/>
        <w:rPr>
          <w:rStyle w:val="None"/>
          <w:rFonts w:ascii="Arial" w:eastAsia="Arial" w:hAnsi="Arial" w:cs="Arial" w:hint="default"/>
          <w:color w:val="222222"/>
          <w:u w:color="222222"/>
          <w:shd w:val="clear" w:color="auto" w:fill="FFFFFF"/>
        </w:rPr>
      </w:pPr>
    </w:p>
    <w:p w14:paraId="16B47F88" w14:textId="77777777" w:rsidR="00B0485E" w:rsidRDefault="00352C98">
      <w:pPr>
        <w:pStyle w:val="Default"/>
        <w:spacing w:before="0"/>
        <w:rPr>
          <w:rStyle w:val="None"/>
          <w:rFonts w:ascii="Arial" w:eastAsia="Arial" w:hAnsi="Arial" w:cs="Arial" w:hint="default"/>
          <w:shd w:val="clear" w:color="auto" w:fill="FFFFFF"/>
        </w:rPr>
      </w:pPr>
      <w:r>
        <w:rPr>
          <w:rStyle w:val="None"/>
          <w:rFonts w:ascii="Arial" w:hAnsi="Arial"/>
          <w:color w:val="222222"/>
          <w:u w:color="222222"/>
          <w:shd w:val="clear" w:color="auto" w:fill="FFFFFF"/>
        </w:rPr>
        <w:lastRenderedPageBreak/>
        <w:t>Minimum bid amounts are prescribed by law and are subject to ch</w:t>
      </w:r>
      <w:r>
        <w:rPr>
          <w:rStyle w:val="None"/>
          <w:rFonts w:ascii="Arial" w:hAnsi="Arial"/>
          <w:color w:val="222222"/>
          <w:u w:color="222222"/>
          <w:shd w:val="clear" w:color="auto" w:fill="FFFFFF"/>
        </w:rPr>
        <w:t>ange prior to the auction date.</w:t>
      </w:r>
      <w:r>
        <w:rPr>
          <w:rStyle w:val="None"/>
          <w:rFonts w:ascii="Arial" w:hAnsi="Arial" w:hint="default"/>
          <w:color w:val="222222"/>
          <w:u w:color="222222"/>
          <w:shd w:val="clear" w:color="auto" w:fill="FFFFFF"/>
        </w:rPr>
        <w:t> </w:t>
      </w:r>
    </w:p>
    <w:p w14:paraId="258D4B11" w14:textId="77777777" w:rsidR="00B0485E" w:rsidRDefault="00B0485E">
      <w:pPr>
        <w:pStyle w:val="Default"/>
        <w:spacing w:before="0"/>
        <w:rPr>
          <w:rStyle w:val="None"/>
          <w:rFonts w:ascii="Arial" w:eastAsia="Arial" w:hAnsi="Arial" w:cs="Arial" w:hint="default"/>
          <w:color w:val="222222"/>
          <w:u w:color="222222"/>
          <w:shd w:val="clear" w:color="auto" w:fill="FFFFFF"/>
        </w:rPr>
      </w:pPr>
    </w:p>
    <w:p w14:paraId="388589AB" w14:textId="77777777" w:rsidR="00B0485E" w:rsidRDefault="00352C98">
      <w:pPr>
        <w:pStyle w:val="Default"/>
        <w:spacing w:before="0"/>
        <w:rPr>
          <w:rStyle w:val="None"/>
          <w:rFonts w:ascii="Arial" w:eastAsia="Arial" w:hAnsi="Arial" w:cs="Arial" w:hint="default"/>
          <w:shd w:val="clear" w:color="auto" w:fill="FFFFFF"/>
        </w:rPr>
      </w:pPr>
      <w:r>
        <w:rPr>
          <w:rStyle w:val="None"/>
          <w:rFonts w:ascii="Arial" w:hAnsi="Arial"/>
          <w:color w:val="222222"/>
          <w:u w:color="222222"/>
          <w:shd w:val="clear" w:color="auto" w:fill="FFFFFF"/>
        </w:rPr>
        <w:t>Pursuant to IC 6-1.1-24-3(e), property descriptions may be omitted for properties appearing on the certified list in consecutive years. A complete property list may be obtained at www.sriservices.com or in an alternative f</w:t>
      </w:r>
      <w:r>
        <w:rPr>
          <w:rStyle w:val="None"/>
          <w:rFonts w:ascii="Arial" w:hAnsi="Arial"/>
          <w:color w:val="222222"/>
          <w:u w:color="222222"/>
          <w:shd w:val="clear" w:color="auto" w:fill="FFFFFF"/>
        </w:rPr>
        <w:t>orm upon request.</w:t>
      </w:r>
      <w:r>
        <w:rPr>
          <w:rStyle w:val="None"/>
          <w:rFonts w:ascii="Arial" w:hAnsi="Arial" w:hint="default"/>
          <w:color w:val="222222"/>
          <w:u w:color="222222"/>
          <w:shd w:val="clear" w:color="auto" w:fill="FFFFFF"/>
        </w:rPr>
        <w:t> </w:t>
      </w:r>
    </w:p>
    <w:p w14:paraId="75FF2B53" w14:textId="77777777" w:rsidR="00B0485E" w:rsidRDefault="00352C98">
      <w:pPr>
        <w:pStyle w:val="Default"/>
        <w:spacing w:before="0"/>
        <w:rPr>
          <w:rStyle w:val="None"/>
          <w:rFonts w:ascii="Arial" w:eastAsia="Arial" w:hAnsi="Arial" w:cs="Arial" w:hint="default"/>
          <w:color w:val="222222"/>
          <w:u w:color="222222"/>
          <w:shd w:val="clear" w:color="auto" w:fill="FFFFFF"/>
        </w:rPr>
      </w:pPr>
      <w:r>
        <w:rPr>
          <w:rStyle w:val="None"/>
          <w:rFonts w:ascii="Arial" w:hAnsi="Arial" w:hint="default"/>
          <w:color w:val="222222"/>
          <w:u w:color="222222"/>
          <w:shd w:val="clear" w:color="auto" w:fill="FFFFFF"/>
        </w:rPr>
        <w:t> </w:t>
      </w:r>
      <w:r>
        <w:rPr>
          <w:rStyle w:val="None"/>
          <w:rFonts w:ascii="Arial" w:hAnsi="Arial"/>
          <w:color w:val="222222"/>
          <w:u w:color="222222"/>
          <w:shd w:val="clear" w:color="auto" w:fill="FFFFFF"/>
        </w:rPr>
        <w:t>Dated: 08/18/2020</w:t>
      </w:r>
      <w:r>
        <w:rPr>
          <w:rStyle w:val="None"/>
          <w:rFonts w:ascii="Arial" w:hAnsi="Arial" w:hint="default"/>
          <w:color w:val="222222"/>
          <w:u w:color="222222"/>
          <w:shd w:val="clear" w:color="auto" w:fill="FFFFFF"/>
        </w:rPr>
        <w:t> </w:t>
      </w:r>
    </w:p>
    <w:p w14:paraId="592E16EC" w14:textId="77777777" w:rsidR="00B0485E" w:rsidRDefault="00B0485E">
      <w:pPr>
        <w:pStyle w:val="Default"/>
        <w:spacing w:before="0"/>
        <w:rPr>
          <w:rStyle w:val="None"/>
          <w:rFonts w:ascii="Arial" w:eastAsia="Arial" w:hAnsi="Arial" w:cs="Arial" w:hint="default"/>
          <w:color w:val="222222"/>
          <w:u w:color="222222"/>
          <w:shd w:val="clear" w:color="auto" w:fill="FFFFFF"/>
        </w:rPr>
      </w:pPr>
    </w:p>
    <w:p w14:paraId="58323AAB" w14:textId="77777777" w:rsidR="00B0485E" w:rsidRDefault="00B0485E">
      <w:pPr>
        <w:pStyle w:val="Default"/>
        <w:spacing w:before="0"/>
        <w:jc w:val="center"/>
        <w:rPr>
          <w:rStyle w:val="None"/>
          <w:rFonts w:ascii="Arial" w:eastAsia="Arial" w:hAnsi="Arial" w:cs="Arial" w:hint="default"/>
          <w:color w:val="961340"/>
          <w:u w:color="961340"/>
          <w:shd w:val="clear" w:color="auto" w:fill="FFFFFF"/>
        </w:rPr>
      </w:pPr>
    </w:p>
    <w:p w14:paraId="1A019148" w14:textId="77777777" w:rsidR="00B0485E" w:rsidRDefault="00352C98">
      <w:pPr>
        <w:pStyle w:val="Default"/>
        <w:spacing w:before="0"/>
        <w:jc w:val="center"/>
        <w:rPr>
          <w:rStyle w:val="None"/>
          <w:rFonts w:ascii="Arial" w:eastAsia="Arial" w:hAnsi="Arial" w:cs="Arial" w:hint="default"/>
          <w:color w:val="961340"/>
          <w:u w:color="961340"/>
          <w:shd w:val="clear" w:color="auto" w:fill="FFFFFF"/>
        </w:rPr>
      </w:pPr>
      <w:r>
        <w:rPr>
          <w:rStyle w:val="None"/>
          <w:rFonts w:ascii="Arial" w:hAnsi="Arial"/>
          <w:color w:val="961340"/>
          <w:u w:color="961340"/>
          <w:shd w:val="clear" w:color="auto" w:fill="FFFFFF"/>
        </w:rPr>
        <w:t>Tax sale Registration for Bidding</w:t>
      </w:r>
    </w:p>
    <w:p w14:paraId="492F44DB" w14:textId="77777777" w:rsidR="00B0485E" w:rsidRDefault="00352C98">
      <w:pPr>
        <w:pStyle w:val="Default"/>
        <w:spacing w:before="0"/>
        <w:jc w:val="center"/>
        <w:rPr>
          <w:rStyle w:val="None"/>
          <w:rFonts w:ascii="Arial" w:eastAsia="Arial" w:hAnsi="Arial" w:cs="Arial" w:hint="default"/>
          <w:b/>
          <w:bCs/>
          <w:color w:val="961340"/>
          <w:u w:color="961340"/>
          <w:shd w:val="clear" w:color="auto" w:fill="FFFFFF"/>
        </w:rPr>
      </w:pPr>
      <w:r>
        <w:rPr>
          <w:rStyle w:val="None"/>
          <w:rFonts w:ascii="Arial" w:hAnsi="Arial"/>
          <w:b/>
          <w:bCs/>
          <w:color w:val="961340"/>
          <w:u w:color="961340"/>
          <w:shd w:val="clear" w:color="auto" w:fill="FFFFFF"/>
        </w:rPr>
        <w:t>Bidding on the Tax Sale</w:t>
      </w:r>
    </w:p>
    <w:p w14:paraId="35716D43" w14:textId="77777777" w:rsidR="00B0485E" w:rsidRDefault="00B0485E">
      <w:pPr>
        <w:pStyle w:val="Default"/>
        <w:spacing w:before="0"/>
        <w:jc w:val="center"/>
        <w:rPr>
          <w:rStyle w:val="None"/>
          <w:rFonts w:ascii="Arial" w:eastAsia="Arial" w:hAnsi="Arial" w:cs="Arial" w:hint="default"/>
          <w:shd w:val="clear" w:color="auto" w:fill="FFFFFF"/>
        </w:rPr>
      </w:pPr>
    </w:p>
    <w:p w14:paraId="5B7965CD" w14:textId="77777777" w:rsidR="00B0485E" w:rsidRDefault="00352C98">
      <w:pPr>
        <w:pStyle w:val="Default"/>
        <w:spacing w:before="0"/>
        <w:rPr>
          <w:rStyle w:val="None"/>
          <w:rFonts w:ascii="Arial" w:eastAsia="Arial" w:hAnsi="Arial" w:cs="Arial" w:hint="default"/>
          <w:color w:val="222222"/>
          <w:u w:color="222222"/>
          <w:shd w:val="clear" w:color="auto" w:fill="FFFFFF"/>
        </w:rPr>
      </w:pPr>
      <w:r>
        <w:rPr>
          <w:rStyle w:val="None"/>
          <w:rFonts w:ascii="Arial" w:hAnsi="Arial"/>
          <w:color w:val="222222"/>
          <w:u w:color="222222"/>
          <w:shd w:val="clear" w:color="auto" w:fill="FFFFFF"/>
        </w:rPr>
        <w:t xml:space="preserve">If you are interested in bidding on the tax sale for an Indiana county, you may register online at </w:t>
      </w:r>
      <w:hyperlink r:id="rId9" w:history="1">
        <w:r>
          <w:rPr>
            <w:rStyle w:val="Hyperlink2"/>
            <w:rFonts w:ascii="Helvetica Neue" w:hAnsi="Helvetica Neue"/>
          </w:rPr>
          <w:t>http://legacy.sri-taxsale.com/Tax/Indiana/Registration/</w:t>
        </w:r>
      </w:hyperlink>
      <w:r>
        <w:rPr>
          <w:rStyle w:val="None"/>
          <w:rFonts w:ascii="Arial" w:hAnsi="Arial"/>
          <w:color w:val="222222"/>
          <w:u w:color="222222"/>
          <w:shd w:val="clear" w:color="auto" w:fill="FFFFFF"/>
        </w:rPr>
        <w:t>. This registration is good for all counties that SRI services. You need to register only once for all counties. Make sure to bring the completed form with you to each sale. This will speed up the r</w:t>
      </w:r>
      <w:r>
        <w:rPr>
          <w:rStyle w:val="None"/>
          <w:rFonts w:ascii="Arial" w:hAnsi="Arial"/>
          <w:color w:val="222222"/>
          <w:u w:color="222222"/>
          <w:shd w:val="clear" w:color="auto" w:fill="FFFFFF"/>
        </w:rPr>
        <w:t xml:space="preserve">egistration process for you the morning of the sale. If you do not have access to a computer with internet </w:t>
      </w:r>
      <w:proofErr w:type="gramStart"/>
      <w:r>
        <w:rPr>
          <w:rStyle w:val="None"/>
          <w:rFonts w:ascii="Arial" w:hAnsi="Arial"/>
          <w:color w:val="222222"/>
          <w:u w:color="222222"/>
          <w:shd w:val="clear" w:color="auto" w:fill="FFFFFF"/>
        </w:rPr>
        <w:t>service</w:t>
      </w:r>
      <w:proofErr w:type="gramEnd"/>
      <w:r>
        <w:rPr>
          <w:rStyle w:val="None"/>
          <w:rFonts w:ascii="Arial" w:hAnsi="Arial"/>
          <w:color w:val="222222"/>
          <w:u w:color="222222"/>
          <w:shd w:val="clear" w:color="auto" w:fill="FFFFFF"/>
        </w:rPr>
        <w:t xml:space="preserve"> you may register the morning of the sale.</w:t>
      </w:r>
    </w:p>
    <w:p w14:paraId="5B4347BB" w14:textId="77777777" w:rsidR="00B0485E" w:rsidRDefault="00352C98">
      <w:pPr>
        <w:pStyle w:val="Default"/>
        <w:spacing w:before="0"/>
        <w:rPr>
          <w:rStyle w:val="None"/>
          <w:rFonts w:ascii="Arial" w:eastAsia="Arial" w:hAnsi="Arial" w:cs="Arial" w:hint="default"/>
          <w:color w:val="222222"/>
          <w:u w:color="222222"/>
          <w:shd w:val="clear" w:color="auto" w:fill="FFFFFF"/>
        </w:rPr>
      </w:pPr>
      <w:r>
        <w:rPr>
          <w:rStyle w:val="None"/>
          <w:rFonts w:ascii="Arial" w:hAnsi="Arial"/>
          <w:color w:val="222222"/>
          <w:u w:color="222222"/>
          <w:shd w:val="clear" w:color="auto" w:fill="FFFFFF"/>
        </w:rPr>
        <w:t>Please arrive the morning of the tax sale at least 30 minutes before the beginning time to be assur</w:t>
      </w:r>
      <w:r>
        <w:rPr>
          <w:rStyle w:val="None"/>
          <w:rFonts w:ascii="Arial" w:hAnsi="Arial"/>
          <w:color w:val="222222"/>
          <w:u w:color="222222"/>
          <w:shd w:val="clear" w:color="auto" w:fill="FFFFFF"/>
        </w:rPr>
        <w:t>ed you will receive your bid number before the start of the sale.</w:t>
      </w:r>
    </w:p>
    <w:p w14:paraId="3F23BE1B" w14:textId="77777777" w:rsidR="00B0485E" w:rsidRDefault="00352C98">
      <w:pPr>
        <w:pStyle w:val="Default"/>
        <w:spacing w:before="0"/>
        <w:rPr>
          <w:rStyle w:val="None"/>
          <w:rFonts w:ascii="Arial" w:eastAsia="Arial" w:hAnsi="Arial" w:cs="Arial" w:hint="default"/>
          <w:color w:val="222222"/>
          <w:u w:color="222222"/>
          <w:shd w:val="clear" w:color="auto" w:fill="FFFFFF"/>
        </w:rPr>
      </w:pPr>
      <w:r>
        <w:rPr>
          <w:rStyle w:val="None"/>
          <w:rFonts w:ascii="Arial" w:hAnsi="Arial"/>
          <w:color w:val="222222"/>
          <w:u w:color="222222"/>
          <w:shd w:val="clear" w:color="auto" w:fill="FFFFFF"/>
        </w:rPr>
        <w:t>Please bring your registration form and W9 form with you the morning of the tax sale. You will be able to print these forms from the registration web site.</w:t>
      </w:r>
    </w:p>
    <w:p w14:paraId="5940DE3C" w14:textId="77777777" w:rsidR="00B0485E" w:rsidRDefault="00B0485E">
      <w:pPr>
        <w:pStyle w:val="Default"/>
        <w:spacing w:before="0"/>
        <w:ind w:left="720"/>
        <w:rPr>
          <w:rStyle w:val="None"/>
          <w:rFonts w:ascii="Arial" w:eastAsia="Arial" w:hAnsi="Arial" w:cs="Arial" w:hint="default"/>
          <w:color w:val="222222"/>
          <w:u w:color="222222"/>
          <w:shd w:val="clear" w:color="auto" w:fill="FFFFFF"/>
        </w:rPr>
      </w:pPr>
    </w:p>
    <w:p w14:paraId="289A8821" w14:textId="77777777" w:rsidR="00B0485E" w:rsidRDefault="00352C98">
      <w:pPr>
        <w:pStyle w:val="Default"/>
        <w:spacing w:before="0"/>
        <w:rPr>
          <w:rStyle w:val="None"/>
          <w:rFonts w:ascii="Arial" w:eastAsia="Arial" w:hAnsi="Arial" w:cs="Arial" w:hint="default"/>
          <w:color w:val="222222"/>
          <w:u w:color="222222"/>
          <w:shd w:val="clear" w:color="auto" w:fill="FFFFFF"/>
        </w:rPr>
      </w:pPr>
      <w:r>
        <w:rPr>
          <w:rStyle w:val="None"/>
          <w:rFonts w:ascii="Arial" w:hAnsi="Arial"/>
          <w:color w:val="222222"/>
          <w:u w:color="222222"/>
          <w:shd w:val="clear" w:color="auto" w:fill="FFFFFF"/>
        </w:rPr>
        <w:t>Pursuant to IC 6-1.1-24-5.1 a bus</w:t>
      </w:r>
      <w:r>
        <w:rPr>
          <w:rStyle w:val="None"/>
          <w:rFonts w:ascii="Arial" w:hAnsi="Arial"/>
          <w:color w:val="222222"/>
          <w:u w:color="222222"/>
          <w:shd w:val="clear" w:color="auto" w:fill="FFFFFF"/>
        </w:rPr>
        <w:t>iness entity that seeks to register to bid at the Hamilton County Tax Sale must provide a certificate of good standing or proof of registration in accordance with IC 5-23 from the Secretary of State to the Hamilton County Treasurer.</w:t>
      </w:r>
    </w:p>
    <w:p w14:paraId="4B6515C8" w14:textId="77777777" w:rsidR="00B0485E" w:rsidRDefault="00B0485E">
      <w:pPr>
        <w:pStyle w:val="Default"/>
        <w:spacing w:before="0"/>
        <w:rPr>
          <w:rStyle w:val="None"/>
          <w:rFonts w:ascii="Arial" w:eastAsia="Arial" w:hAnsi="Arial" w:cs="Arial" w:hint="default"/>
          <w:color w:val="222222"/>
          <w:u w:color="222222"/>
          <w:shd w:val="clear" w:color="auto" w:fill="FFFFFF"/>
        </w:rPr>
      </w:pPr>
    </w:p>
    <w:p w14:paraId="0001718D" w14:textId="77777777" w:rsidR="00B0485E" w:rsidRDefault="00B0485E">
      <w:pPr>
        <w:pStyle w:val="Default"/>
        <w:spacing w:before="0"/>
        <w:rPr>
          <w:rStyle w:val="None"/>
          <w:rFonts w:ascii="Arial" w:eastAsia="Arial" w:hAnsi="Arial" w:cs="Arial" w:hint="default"/>
          <w:color w:val="222222"/>
          <w:u w:color="222222"/>
          <w:shd w:val="clear" w:color="auto" w:fill="FFFFFF"/>
        </w:rPr>
      </w:pPr>
    </w:p>
    <w:p w14:paraId="526DE42C" w14:textId="77777777" w:rsidR="00B0485E" w:rsidRDefault="00352C98">
      <w:pPr>
        <w:pStyle w:val="Default"/>
        <w:spacing w:before="0"/>
        <w:rPr>
          <w:rStyle w:val="None"/>
          <w:rFonts w:ascii="Arial" w:eastAsia="Arial" w:hAnsi="Arial" w:cs="Arial" w:hint="default"/>
          <w:color w:val="222222"/>
          <w:u w:color="222222"/>
          <w:shd w:val="clear" w:color="auto" w:fill="FFFFFF"/>
        </w:rPr>
      </w:pPr>
      <w:r>
        <w:rPr>
          <w:rStyle w:val="None"/>
          <w:rFonts w:ascii="Arial" w:hAnsi="Arial"/>
          <w:color w:val="222222"/>
          <w:u w:color="222222"/>
          <w:shd w:val="clear" w:color="auto" w:fill="FFFFFF"/>
        </w:rPr>
        <w:t>All info above from t</w:t>
      </w:r>
      <w:r>
        <w:rPr>
          <w:rStyle w:val="None"/>
          <w:rFonts w:ascii="Arial" w:hAnsi="Arial"/>
          <w:color w:val="222222"/>
          <w:u w:color="222222"/>
          <w:shd w:val="clear" w:color="auto" w:fill="FFFFFF"/>
        </w:rPr>
        <w:t>his website:</w:t>
      </w:r>
    </w:p>
    <w:p w14:paraId="5CD73D6E" w14:textId="77777777" w:rsidR="00B0485E" w:rsidRDefault="00B0485E">
      <w:pPr>
        <w:pStyle w:val="Default"/>
        <w:spacing w:before="0"/>
        <w:rPr>
          <w:rStyle w:val="None"/>
          <w:rFonts w:ascii="Arial" w:eastAsia="Arial" w:hAnsi="Arial" w:cs="Arial" w:hint="default"/>
          <w:color w:val="222222"/>
          <w:u w:color="222222"/>
          <w:shd w:val="clear" w:color="auto" w:fill="FFFFFF"/>
        </w:rPr>
      </w:pPr>
    </w:p>
    <w:p w14:paraId="485C9DAC" w14:textId="77777777" w:rsidR="00B0485E" w:rsidRDefault="00352C98">
      <w:pPr>
        <w:pStyle w:val="Default"/>
        <w:spacing w:before="0"/>
        <w:rPr>
          <w:rStyle w:val="None"/>
          <w:rFonts w:ascii="Arial" w:eastAsia="Arial" w:hAnsi="Arial" w:cs="Arial" w:hint="default"/>
          <w:color w:val="3E2DCA"/>
          <w:u w:color="3E2DCA"/>
          <w:shd w:val="clear" w:color="auto" w:fill="FFFFFF"/>
        </w:rPr>
      </w:pPr>
      <w:hyperlink r:id="rId10" w:history="1">
        <w:r>
          <w:rPr>
            <w:rStyle w:val="Hyperlink3"/>
            <w:rFonts w:ascii="Helvetica Neue" w:hAnsi="Helvetica Neue"/>
          </w:rPr>
          <w:t>https://www.hamiltoncounty.in.gov/454/Tax-Sale-Registration-for-Bidding</w:t>
        </w:r>
      </w:hyperlink>
    </w:p>
    <w:p w14:paraId="24199ADD" w14:textId="77777777" w:rsidR="00B0485E" w:rsidRDefault="00B0485E">
      <w:pPr>
        <w:pStyle w:val="Default"/>
        <w:spacing w:before="0"/>
        <w:rPr>
          <w:rStyle w:val="None"/>
          <w:rFonts w:ascii="Arial" w:eastAsia="Arial" w:hAnsi="Arial" w:cs="Arial" w:hint="default"/>
          <w:color w:val="222222"/>
          <w:u w:color="222222"/>
          <w:shd w:val="clear" w:color="auto" w:fill="FFFFFF"/>
        </w:rPr>
      </w:pPr>
    </w:p>
    <w:p w14:paraId="0556DFCA" w14:textId="77777777" w:rsidR="00B0485E" w:rsidRDefault="00B0485E">
      <w:pPr>
        <w:pStyle w:val="Default"/>
        <w:spacing w:before="0"/>
        <w:rPr>
          <w:rStyle w:val="None"/>
          <w:rFonts w:ascii="Arial" w:eastAsia="Arial" w:hAnsi="Arial" w:cs="Arial" w:hint="default"/>
          <w:color w:val="222222"/>
          <w:u w:color="222222"/>
          <w:shd w:val="clear" w:color="auto" w:fill="FFFFFF"/>
        </w:rPr>
      </w:pPr>
    </w:p>
    <w:p w14:paraId="70D3F124" w14:textId="77777777" w:rsidR="00B0485E" w:rsidRDefault="00352C98">
      <w:pPr>
        <w:pStyle w:val="Default"/>
        <w:spacing w:before="0"/>
        <w:rPr>
          <w:rStyle w:val="None"/>
          <w:rFonts w:ascii="Arial" w:eastAsia="Arial" w:hAnsi="Arial" w:cs="Arial" w:hint="default"/>
          <w:b/>
          <w:bCs/>
          <w:color w:val="1E3F62"/>
          <w:u w:color="1E3F62"/>
          <w:shd w:val="clear" w:color="auto" w:fill="FFFFFF"/>
        </w:rPr>
      </w:pPr>
      <w:r>
        <w:rPr>
          <w:rStyle w:val="None"/>
          <w:rFonts w:ascii="Arial" w:hAnsi="Arial"/>
          <w:b/>
          <w:bCs/>
          <w:color w:val="1E3F62"/>
          <w:u w:color="1E3F62"/>
          <w:shd w:val="clear" w:color="auto" w:fill="FFFFFF"/>
        </w:rPr>
        <w:t>Real Property Tax Sale</w:t>
      </w:r>
    </w:p>
    <w:p w14:paraId="0DD6EB17" w14:textId="77777777" w:rsidR="00B0485E" w:rsidRDefault="00B0485E">
      <w:pPr>
        <w:pStyle w:val="Default"/>
        <w:spacing w:before="0"/>
        <w:rPr>
          <w:rStyle w:val="None"/>
          <w:rFonts w:ascii="Arial" w:eastAsia="Arial" w:hAnsi="Arial" w:cs="Arial" w:hint="default"/>
          <w:b/>
          <w:bCs/>
          <w:color w:val="1E3F62"/>
          <w:u w:color="1E3F62"/>
          <w:shd w:val="clear" w:color="auto" w:fill="FFFFFF"/>
        </w:rPr>
      </w:pPr>
    </w:p>
    <w:p w14:paraId="09059252" w14:textId="77777777" w:rsidR="00B0485E" w:rsidRDefault="00352C98">
      <w:pPr>
        <w:pStyle w:val="Default"/>
        <w:spacing w:before="0"/>
        <w:rPr>
          <w:rStyle w:val="None"/>
          <w:rFonts w:ascii="Arial" w:eastAsia="Arial" w:hAnsi="Arial" w:cs="Arial" w:hint="default"/>
          <w:shd w:val="clear" w:color="auto" w:fill="FFFFFF"/>
        </w:rPr>
      </w:pPr>
      <w:r>
        <w:rPr>
          <w:rStyle w:val="None"/>
          <w:rFonts w:ascii="Arial" w:hAnsi="Arial"/>
          <w:b/>
          <w:bCs/>
          <w:color w:val="70252E"/>
          <w:u w:color="70252E"/>
          <w:shd w:val="clear" w:color="auto" w:fill="FFFFFF"/>
        </w:rPr>
        <w:t>Hamilton County Tax Sale</w:t>
      </w:r>
    </w:p>
    <w:p w14:paraId="35CB19C6" w14:textId="77777777" w:rsidR="00B0485E" w:rsidRDefault="00352C98">
      <w:pPr>
        <w:pStyle w:val="Default"/>
        <w:spacing w:before="0"/>
        <w:rPr>
          <w:rStyle w:val="None"/>
          <w:rFonts w:ascii="Arial" w:eastAsia="Arial" w:hAnsi="Arial" w:cs="Arial" w:hint="default"/>
          <w:shd w:val="clear" w:color="auto" w:fill="FFFFFF"/>
        </w:rPr>
      </w:pPr>
      <w:r>
        <w:rPr>
          <w:rStyle w:val="None"/>
          <w:rFonts w:ascii="Arial" w:hAnsi="Arial"/>
          <w:color w:val="222222"/>
          <w:u w:color="222222"/>
          <w:shd w:val="clear" w:color="auto" w:fill="FFFFFF"/>
        </w:rPr>
        <w:t xml:space="preserve">For general information about county property tax sale, please visit the </w:t>
      </w:r>
      <w:hyperlink r:id="rId11" w:history="1">
        <w:r>
          <w:rPr>
            <w:rStyle w:val="Hyperlink2"/>
            <w:rFonts w:ascii="Helvetica Neue" w:hAnsi="Helvetica Neue"/>
          </w:rPr>
          <w:t>SRI website</w:t>
        </w:r>
      </w:hyperlink>
      <w:r>
        <w:rPr>
          <w:rStyle w:val="None"/>
          <w:rFonts w:ascii="Arial" w:hAnsi="Arial"/>
          <w:color w:val="222222"/>
          <w:u w:color="222222"/>
          <w:shd w:val="clear" w:color="auto" w:fill="FFFFFF"/>
        </w:rPr>
        <w:t>.</w:t>
      </w:r>
    </w:p>
    <w:p w14:paraId="4BA88D6E" w14:textId="77777777" w:rsidR="00B0485E" w:rsidRDefault="00B0485E">
      <w:pPr>
        <w:pStyle w:val="Default"/>
        <w:spacing w:before="0"/>
        <w:rPr>
          <w:rStyle w:val="None"/>
          <w:rFonts w:ascii="Arial" w:eastAsia="Arial" w:hAnsi="Arial" w:cs="Arial" w:hint="default"/>
          <w:shd w:val="clear" w:color="auto" w:fill="FFFFFF"/>
        </w:rPr>
      </w:pPr>
    </w:p>
    <w:p w14:paraId="1C46A043" w14:textId="77777777" w:rsidR="00B0485E" w:rsidRDefault="00352C98">
      <w:pPr>
        <w:pStyle w:val="Default"/>
        <w:spacing w:before="0"/>
        <w:rPr>
          <w:rStyle w:val="None"/>
          <w:rFonts w:ascii="Arial" w:eastAsia="Arial" w:hAnsi="Arial" w:cs="Arial" w:hint="default"/>
          <w:shd w:val="clear" w:color="auto" w:fill="FFFFFF"/>
        </w:rPr>
      </w:pPr>
      <w:r>
        <w:rPr>
          <w:rStyle w:val="None"/>
          <w:rFonts w:ascii="Arial" w:hAnsi="Arial"/>
          <w:color w:val="222222"/>
          <w:u w:color="222222"/>
          <w:shd w:val="clear" w:color="auto" w:fill="FFFFFF"/>
        </w:rPr>
        <w:t xml:space="preserve">To be removed from a Tax Sale, payment in full should be made to the Hamilton County Treasurer's Office no later </w:t>
      </w:r>
      <w:r>
        <w:rPr>
          <w:rStyle w:val="None"/>
          <w:rFonts w:ascii="Arial" w:hAnsi="Arial"/>
          <w:color w:val="222222"/>
          <w:u w:color="222222"/>
          <w:shd w:val="clear" w:color="auto" w:fill="FFFFFF"/>
        </w:rPr>
        <w:t>than noon on the day before the tax sale. Funds must be certified (cash, cashier checks and money orders) and must be made payable to the Hamilton County Treasurer.</w:t>
      </w:r>
    </w:p>
    <w:p w14:paraId="5C7EE203" w14:textId="77777777" w:rsidR="00B0485E" w:rsidRDefault="00B0485E">
      <w:pPr>
        <w:pStyle w:val="Default"/>
        <w:spacing w:before="0"/>
        <w:rPr>
          <w:rStyle w:val="None"/>
          <w:rFonts w:ascii="Arial" w:eastAsia="Arial" w:hAnsi="Arial" w:cs="Arial" w:hint="default"/>
          <w:shd w:val="clear" w:color="auto" w:fill="FFFFFF"/>
        </w:rPr>
      </w:pPr>
    </w:p>
    <w:p w14:paraId="0AB1655C" w14:textId="77777777" w:rsidR="00B0485E" w:rsidRDefault="00352C98">
      <w:pPr>
        <w:pStyle w:val="Default"/>
        <w:spacing w:before="0"/>
        <w:rPr>
          <w:rStyle w:val="None"/>
          <w:rFonts w:ascii="Arial" w:eastAsia="Arial" w:hAnsi="Arial" w:cs="Arial" w:hint="default"/>
          <w:shd w:val="clear" w:color="auto" w:fill="FFFFFF"/>
        </w:rPr>
      </w:pPr>
      <w:r>
        <w:rPr>
          <w:rStyle w:val="None"/>
          <w:rFonts w:ascii="Arial" w:hAnsi="Arial"/>
          <w:b/>
          <w:bCs/>
          <w:color w:val="70252E"/>
          <w:u w:color="70252E"/>
          <w:shd w:val="clear" w:color="auto" w:fill="FFFFFF"/>
        </w:rPr>
        <w:t>Important Note</w:t>
      </w:r>
    </w:p>
    <w:p w14:paraId="528A2CD9" w14:textId="77777777" w:rsidR="00B0485E" w:rsidRDefault="00352C98">
      <w:pPr>
        <w:pStyle w:val="Default"/>
        <w:spacing w:before="0"/>
        <w:rPr>
          <w:rStyle w:val="None"/>
          <w:rFonts w:ascii="Arial" w:eastAsia="Arial" w:hAnsi="Arial" w:cs="Arial" w:hint="default"/>
          <w:color w:val="222222"/>
          <w:u w:color="222222"/>
          <w:shd w:val="clear" w:color="auto" w:fill="FFFFFF"/>
        </w:rPr>
      </w:pPr>
      <w:r>
        <w:rPr>
          <w:rStyle w:val="None"/>
          <w:rFonts w:ascii="Arial" w:hAnsi="Arial"/>
          <w:color w:val="222222"/>
          <w:u w:color="222222"/>
          <w:shd w:val="clear" w:color="auto" w:fill="FFFFFF"/>
        </w:rPr>
        <w:lastRenderedPageBreak/>
        <w:t xml:space="preserve">The owner must file a claim for the surplus funds within 3 years after the </w:t>
      </w:r>
      <w:r>
        <w:rPr>
          <w:rStyle w:val="None"/>
          <w:rFonts w:ascii="Arial" w:hAnsi="Arial"/>
          <w:color w:val="222222"/>
          <w:u w:color="222222"/>
          <w:shd w:val="clear" w:color="auto" w:fill="FFFFFF"/>
        </w:rPr>
        <w:t>date of the tax sale in which the parcel was sold.</w:t>
      </w:r>
    </w:p>
    <w:p w14:paraId="19E7640A" w14:textId="77777777" w:rsidR="00B0485E" w:rsidRDefault="00B0485E">
      <w:pPr>
        <w:pStyle w:val="Default"/>
        <w:spacing w:before="0"/>
        <w:rPr>
          <w:rStyle w:val="None"/>
          <w:rFonts w:ascii="Arial" w:eastAsia="Arial" w:hAnsi="Arial" w:cs="Arial" w:hint="default"/>
          <w:shd w:val="clear" w:color="auto" w:fill="FFFFFF"/>
        </w:rPr>
      </w:pPr>
    </w:p>
    <w:p w14:paraId="5CF599FD" w14:textId="77777777" w:rsidR="00B0485E" w:rsidRDefault="00352C98">
      <w:pPr>
        <w:pStyle w:val="Default"/>
        <w:spacing w:before="0"/>
        <w:rPr>
          <w:rStyle w:val="None"/>
          <w:rFonts w:ascii="Arial" w:eastAsia="Arial" w:hAnsi="Arial" w:cs="Arial" w:hint="default"/>
          <w:shd w:val="clear" w:color="auto" w:fill="FFFFFF"/>
        </w:rPr>
      </w:pPr>
      <w:r>
        <w:rPr>
          <w:rStyle w:val="None"/>
          <w:rFonts w:ascii="Arial" w:hAnsi="Arial"/>
          <w:b/>
          <w:bCs/>
          <w:color w:val="70252E"/>
          <w:u w:color="70252E"/>
          <w:shd w:val="clear" w:color="auto" w:fill="FFFFFF"/>
        </w:rPr>
        <w:t>Upcoming Tax Sale</w:t>
      </w:r>
    </w:p>
    <w:p w14:paraId="55216E41" w14:textId="77777777" w:rsidR="00B0485E" w:rsidRDefault="00B0485E">
      <w:pPr>
        <w:pStyle w:val="Default"/>
        <w:spacing w:before="0"/>
        <w:rPr>
          <w:rStyle w:val="None"/>
          <w:rFonts w:ascii="Arial" w:eastAsia="Arial" w:hAnsi="Arial" w:cs="Arial" w:hint="default"/>
          <w:shd w:val="clear" w:color="auto" w:fill="FFFFFF"/>
        </w:rPr>
      </w:pPr>
    </w:p>
    <w:p w14:paraId="7E8F8A4D" w14:textId="77777777" w:rsidR="00B0485E" w:rsidRDefault="00352C98">
      <w:pPr>
        <w:pStyle w:val="Default"/>
        <w:spacing w:before="0"/>
        <w:rPr>
          <w:rStyle w:val="None"/>
          <w:rFonts w:ascii="Arial" w:eastAsia="Arial" w:hAnsi="Arial" w:cs="Arial" w:hint="default"/>
          <w:shd w:val="clear" w:color="auto" w:fill="FFFFFF"/>
        </w:rPr>
      </w:pPr>
      <w:r>
        <w:rPr>
          <w:rStyle w:val="None"/>
          <w:rFonts w:ascii="Arial" w:hAnsi="Arial"/>
          <w:color w:val="222222"/>
          <w:u w:color="222222"/>
          <w:shd w:val="clear" w:color="auto" w:fill="FFFFFF"/>
        </w:rPr>
        <w:t xml:space="preserve">The Hamilton County Tax Sale will be held on Thursday, October 1st at 10:00 AM and will be conducted as an electronic sale under IC 6-1.1-24-2(b)10 at </w:t>
      </w:r>
      <w:hyperlink r:id="rId12" w:history="1">
        <w:r>
          <w:rPr>
            <w:rStyle w:val="Hyperlink0"/>
          </w:rPr>
          <w:t>www.zeusauction.com</w:t>
        </w:r>
      </w:hyperlink>
      <w:r>
        <w:rPr>
          <w:rStyle w:val="None"/>
          <w:rFonts w:ascii="Arial" w:hAnsi="Arial"/>
          <w:color w:val="222222"/>
          <w:u w:color="222222"/>
          <w:shd w:val="clear" w:color="auto" w:fill="FFFFFF"/>
        </w:rPr>
        <w:t>.</w:t>
      </w:r>
      <w:r>
        <w:rPr>
          <w:rStyle w:val="None"/>
          <w:rFonts w:ascii="Arial" w:hAnsi="Arial" w:hint="default"/>
          <w:color w:val="222222"/>
          <w:u w:color="222222"/>
          <w:shd w:val="clear" w:color="auto" w:fill="FFFFFF"/>
        </w:rPr>
        <w:t xml:space="preserve">  </w:t>
      </w:r>
      <w:r>
        <w:rPr>
          <w:rStyle w:val="None"/>
          <w:rFonts w:ascii="Arial" w:hAnsi="Arial"/>
          <w:color w:val="222222"/>
          <w:u w:color="222222"/>
          <w:shd w:val="clear" w:color="auto" w:fill="FFFFFF"/>
        </w:rPr>
        <w:t xml:space="preserve">The Tax Sale will continue until all </w:t>
      </w:r>
      <w:r>
        <w:rPr>
          <w:rStyle w:val="None"/>
          <w:rFonts w:ascii="Arial" w:hAnsi="Arial"/>
          <w:color w:val="222222"/>
          <w:u w:color="222222"/>
          <w:shd w:val="clear" w:color="auto" w:fill="FFFFFF"/>
        </w:rPr>
        <w:t>tracts and real property have been offered for sale.</w:t>
      </w:r>
      <w:r>
        <w:rPr>
          <w:rStyle w:val="None"/>
          <w:rFonts w:ascii="Arial" w:hAnsi="Arial" w:hint="default"/>
          <w:color w:val="222222"/>
          <w:u w:color="222222"/>
          <w:shd w:val="clear" w:color="auto" w:fill="FFFFFF"/>
        </w:rPr>
        <w:t xml:space="preserve">  </w:t>
      </w:r>
      <w:r>
        <w:rPr>
          <w:rStyle w:val="None"/>
          <w:rFonts w:ascii="Arial" w:hAnsi="Arial"/>
          <w:color w:val="222222"/>
          <w:u w:color="222222"/>
          <w:shd w:val="clear" w:color="auto" w:fill="FFFFFF"/>
        </w:rPr>
        <w:t xml:space="preserve">All location updates will be posted at </w:t>
      </w:r>
      <w:hyperlink r:id="rId13" w:history="1">
        <w:r>
          <w:rPr>
            <w:rStyle w:val="Hyperlink1"/>
          </w:rPr>
          <w:t>www.sriservices.com</w:t>
        </w:r>
      </w:hyperlink>
      <w:r>
        <w:rPr>
          <w:rStyle w:val="None"/>
          <w:rFonts w:ascii="Arial" w:hAnsi="Arial"/>
          <w:color w:val="222222"/>
          <w:u w:color="222222"/>
          <w:shd w:val="clear" w:color="auto" w:fill="FFFFFF"/>
        </w:rPr>
        <w:t xml:space="preserve"> prior to the tax sale.</w:t>
      </w:r>
      <w:r>
        <w:rPr>
          <w:rStyle w:val="None"/>
          <w:rFonts w:ascii="Arial" w:hAnsi="Arial" w:hint="default"/>
          <w:color w:val="222222"/>
          <w:u w:color="222222"/>
          <w:shd w:val="clear" w:color="auto" w:fill="FFFFFF"/>
        </w:rPr>
        <w:t> </w:t>
      </w:r>
      <w:r>
        <w:rPr>
          <w:rStyle w:val="None"/>
          <w:rFonts w:ascii="Arial" w:hAnsi="Arial"/>
          <w:color w:val="222222"/>
          <w:u w:color="222222"/>
          <w:shd w:val="clear" w:color="auto" w:fill="FFFFFF"/>
        </w:rPr>
        <w:t>This year's Tax Sale Listing is available below.</w:t>
      </w:r>
      <w:r>
        <w:rPr>
          <w:rStyle w:val="None"/>
          <w:rFonts w:ascii="Arial" w:hAnsi="Arial" w:hint="default"/>
          <w:color w:val="222222"/>
          <w:u w:color="222222"/>
          <w:shd w:val="clear" w:color="auto" w:fill="FFFFFF"/>
        </w:rPr>
        <w:t> </w:t>
      </w:r>
    </w:p>
    <w:p w14:paraId="63B9B23E" w14:textId="77777777" w:rsidR="00B0485E" w:rsidRDefault="00B0485E">
      <w:pPr>
        <w:pStyle w:val="Default"/>
        <w:spacing w:before="0"/>
        <w:rPr>
          <w:rStyle w:val="None"/>
          <w:rFonts w:ascii="Arial" w:eastAsia="Arial" w:hAnsi="Arial" w:cs="Arial" w:hint="default"/>
          <w:shd w:val="clear" w:color="auto" w:fill="FFFFFF"/>
        </w:rPr>
      </w:pPr>
    </w:p>
    <w:p w14:paraId="65F7E18B" w14:textId="77777777" w:rsidR="00B0485E" w:rsidRDefault="00352C98">
      <w:pPr>
        <w:pStyle w:val="Default"/>
        <w:spacing w:before="0"/>
        <w:rPr>
          <w:rStyle w:val="None"/>
          <w:rFonts w:ascii="Arial" w:eastAsia="Arial" w:hAnsi="Arial" w:cs="Arial" w:hint="default"/>
          <w:shd w:val="clear" w:color="auto" w:fill="FFFFFF"/>
        </w:rPr>
      </w:pPr>
      <w:r>
        <w:rPr>
          <w:rStyle w:val="None"/>
          <w:rFonts w:ascii="Arial" w:hAnsi="Arial"/>
          <w:color w:val="222222"/>
          <w:u w:color="222222"/>
          <w:shd w:val="clear" w:color="auto" w:fill="FFFFFF"/>
        </w:rPr>
        <w:t xml:space="preserve">Inquiries regarding tax sale procedure should be directed to Sadie Eldridge, Tax Sale Deputy, by calling 317-774-2580. </w:t>
      </w:r>
    </w:p>
    <w:p w14:paraId="71947659" w14:textId="77777777" w:rsidR="00B0485E" w:rsidRDefault="00B0485E">
      <w:pPr>
        <w:pStyle w:val="Default"/>
        <w:spacing w:before="0"/>
        <w:rPr>
          <w:rStyle w:val="None"/>
          <w:rFonts w:ascii="Arial" w:eastAsia="Arial" w:hAnsi="Arial" w:cs="Arial" w:hint="default"/>
          <w:shd w:val="clear" w:color="auto" w:fill="FFFFFF"/>
        </w:rPr>
      </w:pPr>
    </w:p>
    <w:p w14:paraId="678D20E7" w14:textId="77777777" w:rsidR="00B0485E" w:rsidRDefault="00B0485E">
      <w:pPr>
        <w:pStyle w:val="Default"/>
        <w:spacing w:before="0"/>
        <w:rPr>
          <w:rStyle w:val="None"/>
          <w:rFonts w:ascii="Arial" w:eastAsia="Arial" w:hAnsi="Arial" w:cs="Arial" w:hint="default"/>
          <w:shd w:val="clear" w:color="auto" w:fill="FFFFFF"/>
        </w:rPr>
      </w:pPr>
    </w:p>
    <w:p w14:paraId="2C341F67" w14:textId="77777777" w:rsidR="00B0485E" w:rsidRDefault="00352C98">
      <w:pPr>
        <w:pStyle w:val="Default"/>
        <w:spacing w:before="0"/>
        <w:rPr>
          <w:rStyle w:val="None"/>
          <w:rFonts w:ascii="Arial" w:eastAsia="Arial" w:hAnsi="Arial" w:cs="Arial" w:hint="default"/>
          <w:shd w:val="clear" w:color="auto" w:fill="FFFFFF"/>
        </w:rPr>
      </w:pPr>
      <w:r>
        <w:rPr>
          <w:rStyle w:val="None"/>
          <w:rFonts w:ascii="Arial" w:hAnsi="Arial"/>
          <w:b/>
          <w:bCs/>
          <w:color w:val="00686F"/>
          <w:u w:color="00686F"/>
          <w:shd w:val="clear" w:color="auto" w:fill="FFFFFF"/>
        </w:rPr>
        <w:t>Tax Sale Property List</w:t>
      </w:r>
    </w:p>
    <w:p w14:paraId="66A571F5" w14:textId="77777777" w:rsidR="00B0485E" w:rsidRDefault="00352C98">
      <w:pPr>
        <w:pStyle w:val="Default"/>
        <w:spacing w:before="0"/>
        <w:rPr>
          <w:rStyle w:val="None"/>
          <w:rFonts w:ascii="Arial" w:eastAsia="Arial" w:hAnsi="Arial" w:cs="Arial" w:hint="default"/>
          <w:shd w:val="clear" w:color="auto" w:fill="FFFFFF"/>
        </w:rPr>
      </w:pPr>
      <w:r>
        <w:rPr>
          <w:rStyle w:val="None"/>
          <w:rFonts w:ascii="Arial" w:hAnsi="Arial"/>
          <w:color w:val="222222"/>
          <w:u w:color="222222"/>
          <w:shd w:val="clear" w:color="auto" w:fill="FFFFFF"/>
        </w:rPr>
        <w:t>The 2020 Tax Sale List is now available!</w:t>
      </w:r>
      <w:r>
        <w:rPr>
          <w:rStyle w:val="None"/>
          <w:rFonts w:ascii="Arial" w:hAnsi="Arial" w:hint="default"/>
          <w:color w:val="222222"/>
          <w:u w:color="222222"/>
          <w:shd w:val="clear" w:color="auto" w:fill="FFFFFF"/>
        </w:rPr>
        <w:t xml:space="preserve">  </w:t>
      </w:r>
      <w:r>
        <w:rPr>
          <w:rStyle w:val="None"/>
          <w:rFonts w:ascii="Arial" w:hAnsi="Arial"/>
          <w:color w:val="222222"/>
          <w:u w:color="222222"/>
          <w:shd w:val="clear" w:color="auto" w:fill="FFFFFF"/>
        </w:rPr>
        <w:t>The property List is updated during the two months prior to the sale.</w:t>
      </w:r>
      <w:r>
        <w:rPr>
          <w:rStyle w:val="None"/>
          <w:rFonts w:ascii="Arial" w:hAnsi="Arial"/>
          <w:color w:val="222222"/>
          <w:u w:color="222222"/>
          <w:shd w:val="clear" w:color="auto" w:fill="FFFFFF"/>
        </w:rPr>
        <w:t xml:space="preserve"> During that time, it is normally updated by noon each Friday:</w:t>
      </w:r>
    </w:p>
    <w:p w14:paraId="74119F0A" w14:textId="77777777" w:rsidR="00B0485E" w:rsidRDefault="00B0485E">
      <w:pPr>
        <w:pStyle w:val="Default"/>
        <w:spacing w:before="0"/>
        <w:rPr>
          <w:rStyle w:val="None"/>
          <w:rFonts w:ascii="Arial" w:eastAsia="Arial" w:hAnsi="Arial" w:cs="Arial" w:hint="default"/>
          <w:shd w:val="clear" w:color="auto" w:fill="FFFFFF"/>
        </w:rPr>
      </w:pPr>
    </w:p>
    <w:p w14:paraId="4BA8D3CE" w14:textId="68D5E377" w:rsidR="00B0485E" w:rsidRDefault="00352C98">
      <w:pPr>
        <w:pStyle w:val="Default"/>
        <w:spacing w:before="0"/>
        <w:rPr>
          <w:rStyle w:val="None"/>
          <w:rFonts w:ascii="Arial" w:eastAsia="Arial" w:hAnsi="Arial" w:cs="Arial" w:hint="default"/>
          <w:u w:color="286C7F"/>
          <w:shd w:val="clear" w:color="auto" w:fill="FFFFFF"/>
        </w:rPr>
      </w:pPr>
      <w:r>
        <w:rPr>
          <w:rStyle w:val="None"/>
          <w:rFonts w:ascii="Arial" w:hAnsi="Arial"/>
          <w:u w:color="286C7F"/>
          <w:shd w:val="clear" w:color="auto" w:fill="FFFFFF"/>
        </w:rPr>
        <w:t xml:space="preserve">Following link shows the tax lien sale </w:t>
      </w:r>
      <w:r w:rsidR="00E92A98">
        <w:rPr>
          <w:rStyle w:val="None"/>
          <w:rFonts w:ascii="Arial" w:hAnsi="Arial" w:hint="default"/>
          <w:u w:color="286C7F"/>
          <w:shd w:val="clear" w:color="auto" w:fill="FFFFFF"/>
        </w:rPr>
        <w:t xml:space="preserve">property </w:t>
      </w:r>
      <w:r>
        <w:rPr>
          <w:rStyle w:val="None"/>
          <w:rFonts w:ascii="Arial" w:hAnsi="Arial"/>
          <w:u w:color="286C7F"/>
          <w:shd w:val="clear" w:color="auto" w:fill="FFFFFF"/>
        </w:rPr>
        <w:t>lists</w:t>
      </w:r>
      <w:r w:rsidR="00E92A98">
        <w:rPr>
          <w:rStyle w:val="None"/>
          <w:rFonts w:ascii="Arial" w:hAnsi="Arial" w:hint="default"/>
          <w:u w:color="286C7F"/>
          <w:shd w:val="clear" w:color="auto" w:fill="FFFFFF"/>
        </w:rPr>
        <w:t xml:space="preserve"> in 2020</w:t>
      </w:r>
      <w:r>
        <w:rPr>
          <w:rStyle w:val="None"/>
          <w:rFonts w:ascii="Arial" w:hAnsi="Arial"/>
          <w:u w:color="286C7F"/>
          <w:shd w:val="clear" w:color="auto" w:fill="FFFFFF"/>
        </w:rPr>
        <w:t>:</w:t>
      </w:r>
    </w:p>
    <w:p w14:paraId="26D25DBB" w14:textId="77777777" w:rsidR="00B0485E" w:rsidRDefault="00B0485E">
      <w:pPr>
        <w:pStyle w:val="Default"/>
        <w:spacing w:before="0"/>
        <w:rPr>
          <w:rStyle w:val="None"/>
          <w:rFonts w:ascii="Arial" w:eastAsia="Arial" w:hAnsi="Arial" w:cs="Arial" w:hint="default"/>
          <w:u w:color="286C7F"/>
          <w:shd w:val="clear" w:color="auto" w:fill="FFFFFF"/>
        </w:rPr>
      </w:pPr>
    </w:p>
    <w:p w14:paraId="6F6284E1" w14:textId="14553B70" w:rsidR="00B0485E" w:rsidRDefault="00E92A98">
      <w:pPr>
        <w:pStyle w:val="Default"/>
        <w:spacing w:before="0"/>
        <w:rPr>
          <w:rFonts w:hint="default"/>
        </w:rPr>
      </w:pPr>
      <w:hyperlink r:id="rId14" w:history="1">
        <w:r w:rsidRPr="00013DCB">
          <w:rPr>
            <w:rStyle w:val="Hyperlink"/>
            <w:rFonts w:ascii="Helvetica Neue" w:eastAsia="Arial" w:hAnsi="Helvetica Neue" w:cs="Arial"/>
            <w:shd w:val="clear" w:color="auto" w:fill="FFFFFF"/>
          </w:rPr>
          <w:t>https://secure2.hamiltoncounty.in.gov/taxsale/</w:t>
        </w:r>
      </w:hyperlink>
    </w:p>
    <w:p w14:paraId="3190A38D" w14:textId="77777777" w:rsidR="00B0485E" w:rsidRDefault="00B0485E">
      <w:pPr>
        <w:pStyle w:val="Default"/>
        <w:spacing w:before="0"/>
        <w:rPr>
          <w:rFonts w:hint="default"/>
        </w:rPr>
      </w:pPr>
    </w:p>
    <w:p w14:paraId="14DF1CC9" w14:textId="77777777" w:rsidR="00B0485E" w:rsidRDefault="00352C98">
      <w:pPr>
        <w:pStyle w:val="Heading2"/>
      </w:pPr>
      <w:r>
        <w:t>Search for Tax Payments and Property reports</w:t>
      </w:r>
    </w:p>
    <w:p w14:paraId="4E600636" w14:textId="77777777" w:rsidR="00B0485E" w:rsidRDefault="00352C98">
      <w:pPr>
        <w:pStyle w:val="Default"/>
        <w:spacing w:before="0"/>
        <w:rPr>
          <w:rStyle w:val="Hyperlink5"/>
          <w:rFonts w:hint="default"/>
        </w:rPr>
      </w:pPr>
      <w:r>
        <w:rPr>
          <w:rFonts w:ascii="Helvetica Neue" w:hAnsi="Helvetica Neue"/>
        </w:rPr>
        <w:t xml:space="preserve">At  </w:t>
      </w:r>
      <w:hyperlink r:id="rId15" w:history="1">
        <w:r>
          <w:rPr>
            <w:rStyle w:val="Hyperlink5"/>
            <w:rFonts w:ascii="Helvetica Neue" w:hAnsi="Helvetica Neue"/>
          </w:rPr>
          <w:t>https://secure2.hami</w:t>
        </w:r>
        <w:r>
          <w:rPr>
            <w:rStyle w:val="Hyperlink5"/>
            <w:rFonts w:ascii="Helvetica Neue" w:hAnsi="Helvetica Neue"/>
          </w:rPr>
          <w:t>ltoncounty.in.gov/PropertyReports/index.aspx</w:t>
        </w:r>
      </w:hyperlink>
    </w:p>
    <w:p w14:paraId="54DB327D" w14:textId="77777777" w:rsidR="00B0485E" w:rsidRDefault="00B0485E">
      <w:pPr>
        <w:pStyle w:val="Default"/>
        <w:spacing w:before="0"/>
        <w:rPr>
          <w:rFonts w:hint="default"/>
        </w:rPr>
      </w:pPr>
    </w:p>
    <w:p w14:paraId="782CBC53" w14:textId="77777777" w:rsidR="00B0485E" w:rsidRDefault="00352C98">
      <w:pPr>
        <w:pStyle w:val="Heading2"/>
        <w:rPr>
          <w:rStyle w:val="None"/>
          <w:shd w:val="clear" w:color="auto" w:fill="FFFFFF"/>
        </w:rPr>
      </w:pPr>
      <w:r>
        <w:rPr>
          <w:rStyle w:val="None"/>
          <w:shd w:val="clear" w:color="auto" w:fill="FFFFFF"/>
        </w:rPr>
        <w:t>Tax Sale Results</w:t>
      </w:r>
    </w:p>
    <w:p w14:paraId="6741B0F7" w14:textId="77777777" w:rsidR="00B0485E" w:rsidRDefault="00352C98">
      <w:pPr>
        <w:pStyle w:val="Default"/>
        <w:numPr>
          <w:ilvl w:val="0"/>
          <w:numId w:val="2"/>
        </w:numPr>
        <w:spacing w:before="0"/>
        <w:rPr>
          <w:rFonts w:ascii="Times Roman" w:eastAsia="Times Roman" w:hAnsi="Times Roman" w:cs="Times Roman" w:hint="default"/>
          <w:color w:val="296D80"/>
          <w:sz w:val="29"/>
          <w:szCs w:val="29"/>
          <w:u w:val="single"/>
          <w:shd w:val="clear" w:color="auto" w:fill="FFFFFF"/>
        </w:rPr>
      </w:pPr>
      <w:hyperlink r:id="rId16" w:history="1">
        <w:r>
          <w:rPr>
            <w:rStyle w:val="Hyperlink5"/>
            <w:rFonts w:ascii="Times Roman" w:hAnsi="Times Roman"/>
            <w:sz w:val="29"/>
            <w:szCs w:val="29"/>
            <w:shd w:val="clear" w:color="auto" w:fill="FFFFFF"/>
          </w:rPr>
          <w:t>2017</w:t>
        </w:r>
        <w:r>
          <w:rPr>
            <w:rStyle w:val="Hyperlink5"/>
            <w:rFonts w:ascii="Times Roman" w:hAnsi="Times Roman"/>
            <w:sz w:val="29"/>
            <w:szCs w:val="29"/>
            <w:shd w:val="clear" w:color="auto" w:fill="FFFFFF"/>
          </w:rPr>
          <w:t xml:space="preserve"> </w:t>
        </w:r>
        <w:r>
          <w:rPr>
            <w:rStyle w:val="Hyperlink5"/>
            <w:rFonts w:ascii="Times Roman" w:hAnsi="Times Roman"/>
            <w:sz w:val="29"/>
            <w:szCs w:val="29"/>
            <w:shd w:val="clear" w:color="auto" w:fill="FFFFFF"/>
          </w:rPr>
          <w:t>Tax Sale Results (PDF)</w:t>
        </w:r>
      </w:hyperlink>
    </w:p>
    <w:p w14:paraId="5E2ED476" w14:textId="77777777" w:rsidR="00B0485E" w:rsidRDefault="00352C98">
      <w:pPr>
        <w:pStyle w:val="Default"/>
        <w:numPr>
          <w:ilvl w:val="0"/>
          <w:numId w:val="2"/>
        </w:numPr>
        <w:spacing w:before="0"/>
        <w:rPr>
          <w:rFonts w:ascii="Times Roman" w:eastAsia="Times Roman" w:hAnsi="Times Roman" w:cs="Times Roman" w:hint="default"/>
          <w:color w:val="296D80"/>
          <w:sz w:val="29"/>
          <w:szCs w:val="29"/>
          <w:u w:val="single"/>
          <w:shd w:val="clear" w:color="auto" w:fill="FFFFFF"/>
        </w:rPr>
      </w:pPr>
      <w:hyperlink r:id="rId17" w:history="1">
        <w:r>
          <w:rPr>
            <w:rStyle w:val="Hyperlink5"/>
            <w:rFonts w:ascii="Times Roman" w:hAnsi="Times Roman"/>
            <w:sz w:val="29"/>
            <w:szCs w:val="29"/>
            <w:shd w:val="clear" w:color="auto" w:fill="FFFFFF"/>
          </w:rPr>
          <w:t xml:space="preserve">2018 </w:t>
        </w:r>
        <w:r>
          <w:rPr>
            <w:rStyle w:val="Hyperlink5"/>
            <w:rFonts w:ascii="Times Roman" w:hAnsi="Times Roman"/>
            <w:sz w:val="29"/>
            <w:szCs w:val="29"/>
            <w:shd w:val="clear" w:color="auto" w:fill="FFFFFF"/>
          </w:rPr>
          <w:t>T</w:t>
        </w:r>
        <w:r>
          <w:rPr>
            <w:rStyle w:val="Hyperlink5"/>
            <w:rFonts w:ascii="Times Roman" w:hAnsi="Times Roman"/>
            <w:sz w:val="29"/>
            <w:szCs w:val="29"/>
            <w:shd w:val="clear" w:color="auto" w:fill="FFFFFF"/>
          </w:rPr>
          <w:t>ax Sale Results (PDF)</w:t>
        </w:r>
      </w:hyperlink>
    </w:p>
    <w:p w14:paraId="45999FD0" w14:textId="77777777" w:rsidR="00B0485E" w:rsidRDefault="00352C98">
      <w:pPr>
        <w:pStyle w:val="Default"/>
        <w:numPr>
          <w:ilvl w:val="0"/>
          <w:numId w:val="2"/>
        </w:numPr>
        <w:spacing w:before="0"/>
        <w:rPr>
          <w:rFonts w:ascii="Times Roman" w:eastAsia="Times Roman" w:hAnsi="Times Roman" w:cs="Times Roman" w:hint="default"/>
          <w:color w:val="296D80"/>
          <w:sz w:val="29"/>
          <w:szCs w:val="29"/>
          <w:u w:val="single"/>
          <w:shd w:val="clear" w:color="auto" w:fill="FFFFFF"/>
        </w:rPr>
      </w:pPr>
      <w:hyperlink r:id="rId18" w:history="1">
        <w:r>
          <w:rPr>
            <w:rStyle w:val="Hyperlink5"/>
            <w:rFonts w:ascii="Times Roman" w:hAnsi="Times Roman"/>
            <w:sz w:val="29"/>
            <w:szCs w:val="29"/>
            <w:shd w:val="clear" w:color="auto" w:fill="FFFFFF"/>
          </w:rPr>
          <w:t>2019</w:t>
        </w:r>
        <w:r>
          <w:rPr>
            <w:rStyle w:val="Hyperlink5"/>
            <w:rFonts w:ascii="Times Roman" w:hAnsi="Times Roman"/>
            <w:sz w:val="29"/>
            <w:szCs w:val="29"/>
            <w:shd w:val="clear" w:color="auto" w:fill="FFFFFF"/>
          </w:rPr>
          <w:t xml:space="preserve"> </w:t>
        </w:r>
        <w:r>
          <w:rPr>
            <w:rStyle w:val="Hyperlink5"/>
            <w:rFonts w:ascii="Times Roman" w:hAnsi="Times Roman"/>
            <w:sz w:val="29"/>
            <w:szCs w:val="29"/>
            <w:shd w:val="clear" w:color="auto" w:fill="FFFFFF"/>
          </w:rPr>
          <w:t>Tax Sale Results (PDF)</w:t>
        </w:r>
      </w:hyperlink>
    </w:p>
    <w:p w14:paraId="3194CC73" w14:textId="77777777" w:rsidR="00B0485E" w:rsidRDefault="00352C98">
      <w:pPr>
        <w:pStyle w:val="Default"/>
        <w:numPr>
          <w:ilvl w:val="0"/>
          <w:numId w:val="2"/>
        </w:numPr>
        <w:spacing w:before="0"/>
        <w:rPr>
          <w:rFonts w:ascii="Times Roman" w:eastAsia="Times Roman" w:hAnsi="Times Roman" w:cs="Times Roman" w:hint="default"/>
          <w:color w:val="296D80"/>
          <w:sz w:val="29"/>
          <w:szCs w:val="29"/>
          <w:u w:val="single"/>
          <w:shd w:val="clear" w:color="auto" w:fill="FFFFFF"/>
        </w:rPr>
      </w:pPr>
      <w:hyperlink r:id="rId19" w:history="1">
        <w:r>
          <w:rPr>
            <w:rStyle w:val="Hyperlink5"/>
            <w:rFonts w:ascii="Times Roman" w:hAnsi="Times Roman"/>
            <w:sz w:val="29"/>
            <w:szCs w:val="29"/>
            <w:shd w:val="clear" w:color="auto" w:fill="FFFFFF"/>
          </w:rPr>
          <w:t>2020 Tax Sale Results (PDF)</w:t>
        </w:r>
      </w:hyperlink>
    </w:p>
    <w:sectPr w:rsidR="00B0485E">
      <w:headerReference w:type="default" r:id="rId20"/>
      <w:footerReference w:type="default" r:id="rId2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B984F" w14:textId="77777777" w:rsidR="00352C98" w:rsidRDefault="00352C98">
      <w:r>
        <w:separator/>
      </w:r>
    </w:p>
  </w:endnote>
  <w:endnote w:type="continuationSeparator" w:id="0">
    <w:p w14:paraId="36214BA2" w14:textId="77777777" w:rsidR="00352C98" w:rsidRDefault="00352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Roman">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FA65E" w14:textId="77777777" w:rsidR="00B0485E" w:rsidRDefault="00B0485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1F00B" w14:textId="77777777" w:rsidR="00352C98" w:rsidRDefault="00352C98">
      <w:r>
        <w:separator/>
      </w:r>
    </w:p>
  </w:footnote>
  <w:footnote w:type="continuationSeparator" w:id="0">
    <w:p w14:paraId="7F3B7543" w14:textId="77777777" w:rsidR="00352C98" w:rsidRDefault="00352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B78A5" w14:textId="77777777" w:rsidR="00B0485E" w:rsidRDefault="00B0485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E3F77"/>
    <w:multiLevelType w:val="hybridMultilevel"/>
    <w:tmpl w:val="FBB04F76"/>
    <w:styleLink w:val="Numbered"/>
    <w:lvl w:ilvl="0" w:tplc="F26833FA">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296D80"/>
        <w:spacing w:val="0"/>
        <w:w w:val="100"/>
        <w:kern w:val="0"/>
        <w:position w:val="0"/>
        <w:highlight w:val="none"/>
        <w:vertAlign w:val="baseline"/>
      </w:rPr>
    </w:lvl>
    <w:lvl w:ilvl="1" w:tplc="52F4C862">
      <w:start w:val="1"/>
      <w:numFmt w:val="decimal"/>
      <w:lvlText w:val="%2."/>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color w:val="296D80"/>
        <w:spacing w:val="0"/>
        <w:w w:val="100"/>
        <w:kern w:val="0"/>
        <w:position w:val="0"/>
        <w:highlight w:val="none"/>
        <w:vertAlign w:val="baseline"/>
      </w:rPr>
    </w:lvl>
    <w:lvl w:ilvl="2" w:tplc="EA5A0A56">
      <w:start w:val="1"/>
      <w:numFmt w:val="decimal"/>
      <w:lvlText w:val="%3."/>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color w:val="296D80"/>
        <w:spacing w:val="0"/>
        <w:w w:val="100"/>
        <w:kern w:val="0"/>
        <w:position w:val="0"/>
        <w:highlight w:val="none"/>
        <w:vertAlign w:val="baseline"/>
      </w:rPr>
    </w:lvl>
    <w:lvl w:ilvl="3" w:tplc="D6F86696">
      <w:start w:val="1"/>
      <w:numFmt w:val="decimal"/>
      <w:lvlText w:val="%4."/>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color w:val="296D80"/>
        <w:spacing w:val="0"/>
        <w:w w:val="100"/>
        <w:kern w:val="0"/>
        <w:position w:val="0"/>
        <w:highlight w:val="none"/>
        <w:vertAlign w:val="baseline"/>
      </w:rPr>
    </w:lvl>
    <w:lvl w:ilvl="4" w:tplc="00F2ADA8">
      <w:start w:val="1"/>
      <w:numFmt w:val="decimal"/>
      <w:lvlText w:val="%5."/>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color w:val="296D80"/>
        <w:spacing w:val="0"/>
        <w:w w:val="100"/>
        <w:kern w:val="0"/>
        <w:position w:val="0"/>
        <w:highlight w:val="none"/>
        <w:vertAlign w:val="baseline"/>
      </w:rPr>
    </w:lvl>
    <w:lvl w:ilvl="5" w:tplc="8E70E5E4">
      <w:start w:val="1"/>
      <w:numFmt w:val="decimal"/>
      <w:lvlText w:val="%6."/>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color w:val="296D80"/>
        <w:spacing w:val="0"/>
        <w:w w:val="100"/>
        <w:kern w:val="0"/>
        <w:position w:val="0"/>
        <w:highlight w:val="none"/>
        <w:vertAlign w:val="baseline"/>
      </w:rPr>
    </w:lvl>
    <w:lvl w:ilvl="6" w:tplc="16122688">
      <w:start w:val="1"/>
      <w:numFmt w:val="decimal"/>
      <w:lvlText w:val="%7."/>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color w:val="296D80"/>
        <w:spacing w:val="0"/>
        <w:w w:val="100"/>
        <w:kern w:val="0"/>
        <w:position w:val="0"/>
        <w:highlight w:val="none"/>
        <w:vertAlign w:val="baseline"/>
      </w:rPr>
    </w:lvl>
    <w:lvl w:ilvl="7" w:tplc="B74434F6">
      <w:start w:val="1"/>
      <w:numFmt w:val="decimal"/>
      <w:lvlText w:val="%8."/>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color w:val="296D80"/>
        <w:spacing w:val="0"/>
        <w:w w:val="100"/>
        <w:kern w:val="0"/>
        <w:position w:val="0"/>
        <w:highlight w:val="none"/>
        <w:vertAlign w:val="baseline"/>
      </w:rPr>
    </w:lvl>
    <w:lvl w:ilvl="8" w:tplc="107E25B0">
      <w:start w:val="1"/>
      <w:numFmt w:val="decimal"/>
      <w:lvlText w:val="%9."/>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color w:val="296D80"/>
        <w:spacing w:val="0"/>
        <w:w w:val="100"/>
        <w:kern w:val="0"/>
        <w:position w:val="0"/>
        <w:highlight w:val="none"/>
        <w:vertAlign w:val="baseline"/>
      </w:rPr>
    </w:lvl>
  </w:abstractNum>
  <w:abstractNum w:abstractNumId="1" w15:restartNumberingAfterBreak="0">
    <w:nsid w:val="2FEC1D3F"/>
    <w:multiLevelType w:val="hybridMultilevel"/>
    <w:tmpl w:val="FBB04F76"/>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85E"/>
    <w:rsid w:val="00352C98"/>
    <w:rsid w:val="00B0485E"/>
    <w:rsid w:val="00E92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00151"/>
  <w15:docId w15:val="{FA1E656B-A938-4F96-AA76-F93E6AC6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next w:val="BodyA"/>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paragraph" w:customStyle="1" w:styleId="Default">
    <w:name w:val="Default"/>
    <w:pPr>
      <w:spacing w:before="160"/>
    </w:pPr>
    <w:rPr>
      <w:rFonts w:ascii="Arial Unicode MS" w:eastAsia="Helvetica Neue" w:hAnsi="Arial Unicode MS" w:cs="Arial Unicode MS" w:hint="eastAsia"/>
      <w:color w:val="000000"/>
      <w:sz w:val="24"/>
      <w:szCs w:val="24"/>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Arial" w:eastAsia="Arial" w:hAnsi="Arial" w:cs="Arial"/>
      <w:outline w:val="0"/>
      <w:color w:val="296D80"/>
      <w:u w:val="single" w:color="296D80"/>
      <w:shd w:val="clear" w:color="auto" w:fill="FFFFFF"/>
      <w:lang w:val="en-US"/>
    </w:rPr>
  </w:style>
  <w:style w:type="character" w:customStyle="1" w:styleId="Hyperlink1">
    <w:name w:val="Hyperlink.1"/>
    <w:basedOn w:val="None"/>
    <w:rPr>
      <w:rFonts w:ascii="Arial" w:eastAsia="Arial" w:hAnsi="Arial" w:cs="Arial"/>
      <w:outline w:val="0"/>
      <w:color w:val="296D80"/>
      <w:u w:val="single" w:color="296D80"/>
      <w:shd w:val="clear" w:color="auto" w:fill="FFFFFF"/>
      <w:lang w:val="it-IT"/>
    </w:rPr>
  </w:style>
  <w:style w:type="character" w:customStyle="1" w:styleId="Hyperlink2">
    <w:name w:val="Hyperlink.2"/>
    <w:basedOn w:val="None"/>
    <w:rPr>
      <w:rFonts w:ascii="Arial" w:eastAsia="Arial" w:hAnsi="Arial" w:cs="Arial"/>
      <w:outline w:val="0"/>
      <w:color w:val="296D80"/>
      <w:u w:val="single" w:color="296D80"/>
      <w:shd w:val="clear" w:color="auto" w:fill="FFFFFF"/>
    </w:rPr>
  </w:style>
  <w:style w:type="character" w:customStyle="1" w:styleId="Hyperlink3">
    <w:name w:val="Hyperlink.3"/>
    <w:basedOn w:val="None"/>
    <w:rPr>
      <w:rFonts w:ascii="Arial" w:eastAsia="Arial" w:hAnsi="Arial" w:cs="Arial"/>
      <w:outline w:val="0"/>
      <w:color w:val="3E2DCA"/>
      <w:u w:val="single" w:color="3E2DCA"/>
      <w:shd w:val="clear" w:color="auto" w:fill="FFFFFF"/>
    </w:rPr>
  </w:style>
  <w:style w:type="character" w:customStyle="1" w:styleId="Hyperlink4">
    <w:name w:val="Hyperlink.4"/>
    <w:basedOn w:val="None"/>
    <w:rPr>
      <w:rFonts w:ascii="Arial" w:eastAsia="Arial" w:hAnsi="Arial" w:cs="Arial"/>
      <w:b/>
      <w:bCs/>
      <w:outline w:val="0"/>
      <w:color w:val="296D80"/>
      <w:u w:val="single" w:color="286C7F"/>
      <w:shd w:val="clear" w:color="auto" w:fill="FFFFFF"/>
    </w:rPr>
  </w:style>
  <w:style w:type="character" w:customStyle="1" w:styleId="Hyperlink5">
    <w:name w:val="Hyperlink.5"/>
    <w:basedOn w:val="Hyperlink"/>
    <w:rPr>
      <w:outline w:val="0"/>
      <w:color w:val="0000FF"/>
      <w:u w:val="single" w:color="0000FF"/>
    </w:rPr>
  </w:style>
  <w:style w:type="numbering" w:customStyle="1" w:styleId="Numbered">
    <w:name w:val="Numbered"/>
    <w:pPr>
      <w:numPr>
        <w:numId w:val="1"/>
      </w:numPr>
    </w:pPr>
  </w:style>
  <w:style w:type="character" w:styleId="UnresolvedMention">
    <w:name w:val="Unresolved Mention"/>
    <w:basedOn w:val="DefaultParagraphFont"/>
    <w:uiPriority w:val="99"/>
    <w:semiHidden/>
    <w:unhideWhenUsed/>
    <w:rsid w:val="00E92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sriservices.com/" TargetMode="External"/><Relationship Id="rId13" Type="http://schemas.openxmlformats.org/officeDocument/2006/relationships/hyperlink" Target="http://sriservices.com/" TargetMode="External"/><Relationship Id="rId18" Type="http://schemas.openxmlformats.org/officeDocument/2006/relationships/hyperlink" Target="https://www.hamiltoncounty.in.gov/DocumentCenter/View/13890/2019-Tax-Sale-Results-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zeusauction.com/" TargetMode="External"/><Relationship Id="rId12" Type="http://schemas.openxmlformats.org/officeDocument/2006/relationships/hyperlink" Target="http://www.zeusauction.com/" TargetMode="External"/><Relationship Id="rId17" Type="http://schemas.openxmlformats.org/officeDocument/2006/relationships/hyperlink" Target="https://www.hamiltoncounty.in.gov/DocumentCenter/View/12640/2018-Tax-Sale-Results-PDF" TargetMode="External"/><Relationship Id="rId2" Type="http://schemas.openxmlformats.org/officeDocument/2006/relationships/styles" Target="styles.xml"/><Relationship Id="rId16" Type="http://schemas.openxmlformats.org/officeDocument/2006/relationships/hyperlink" Target="https://www.hamiltoncounty.in.gov/DocumentCenter/View/11230/2017-Tax-Sale-Results-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riservices.com/index" TargetMode="External"/><Relationship Id="rId5" Type="http://schemas.openxmlformats.org/officeDocument/2006/relationships/footnotes" Target="footnotes.xml"/><Relationship Id="rId15" Type="http://schemas.openxmlformats.org/officeDocument/2006/relationships/hyperlink" Target="https://secure2.hamiltoncounty.in.gov/PropertyReports/index.aspx" TargetMode="External"/><Relationship Id="rId23" Type="http://schemas.openxmlformats.org/officeDocument/2006/relationships/theme" Target="theme/theme1.xml"/><Relationship Id="rId10" Type="http://schemas.openxmlformats.org/officeDocument/2006/relationships/hyperlink" Target="https://www.hamiltoncounty.in.gov/454/Tax-Sale-Registration-for-Bidding" TargetMode="External"/><Relationship Id="rId19" Type="http://schemas.openxmlformats.org/officeDocument/2006/relationships/hyperlink" Target="https://www.hamiltoncounty.in.gov/DocumentCenter/View/15188/2020-Tax-Sale-Results-PDF" TargetMode="External"/><Relationship Id="rId4" Type="http://schemas.openxmlformats.org/officeDocument/2006/relationships/webSettings" Target="webSettings.xml"/><Relationship Id="rId9" Type="http://schemas.openxmlformats.org/officeDocument/2006/relationships/hyperlink" Target="http://legacy.sri-taxsale.com/Tax/Indiana/Registration/" TargetMode="External"/><Relationship Id="rId14" Type="http://schemas.openxmlformats.org/officeDocument/2006/relationships/hyperlink" Target="https://secure2.hamiltoncounty.in.gov/taxsale/" TargetMode="External"/><Relationship Id="rId22"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1268</Words>
  <Characters>7228</Characters>
  <Application>Microsoft Office Word</Application>
  <DocSecurity>0</DocSecurity>
  <Lines>60</Lines>
  <Paragraphs>16</Paragraphs>
  <ScaleCrop>false</ScaleCrop>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Ling</dc:creator>
  <cp:lastModifiedBy>Liu, Ling</cp:lastModifiedBy>
  <cp:revision>2</cp:revision>
  <dcterms:created xsi:type="dcterms:W3CDTF">2021-01-24T01:13:00Z</dcterms:created>
  <dcterms:modified xsi:type="dcterms:W3CDTF">2021-01-24T01:13:00Z</dcterms:modified>
</cp:coreProperties>
</file>