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9F3B" w14:textId="24783600" w:rsidR="005B735E" w:rsidRDefault="005B735E" w:rsidP="005B735E">
      <w:pPr>
        <w:pStyle w:val="Heading1"/>
        <w:spacing w:line="360" w:lineRule="auto"/>
        <w:jc w:val="center"/>
        <w:rPr>
          <w:b/>
          <w:bCs/>
        </w:rPr>
      </w:pPr>
      <w:r w:rsidRPr="005B735E">
        <w:rPr>
          <w:rFonts w:hint="eastAsia"/>
          <w:b/>
          <w:bCs/>
        </w:rPr>
        <w:t>加东</w:t>
      </w:r>
      <w:r w:rsidRPr="005B735E">
        <w:rPr>
          <w:rFonts w:hint="eastAsia"/>
          <w:b/>
          <w:bCs/>
        </w:rPr>
        <w:t>6</w:t>
      </w:r>
      <w:r w:rsidRPr="005B735E">
        <w:rPr>
          <w:rFonts w:hint="eastAsia"/>
          <w:b/>
          <w:bCs/>
        </w:rPr>
        <w:t>组第二周作业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2021-08-08</w:t>
      </w:r>
    </w:p>
    <w:p w14:paraId="32BC57D9" w14:textId="7E82DBFF" w:rsidR="005B735E" w:rsidRPr="005B735E" w:rsidRDefault="005B735E" w:rsidP="005B735E">
      <w:pPr>
        <w:pStyle w:val="Heading1"/>
        <w:spacing w:before="0"/>
        <w:jc w:val="center"/>
      </w:pPr>
      <w:r w:rsidRPr="005B735E">
        <w:t>Tax Lien in Orange County in Florida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40"/>
        <w:gridCol w:w="973"/>
        <w:gridCol w:w="2693"/>
        <w:gridCol w:w="10064"/>
      </w:tblGrid>
      <w:tr w:rsidR="005B735E" w:rsidRPr="005B735E" w14:paraId="3A964D63" w14:textId="77777777" w:rsidTr="004B0429">
        <w:trPr>
          <w:trHeight w:val="300"/>
        </w:trPr>
        <w:tc>
          <w:tcPr>
            <w:tcW w:w="440" w:type="dxa"/>
            <w:shd w:val="clear" w:color="auto" w:fill="B4C6E7" w:themeFill="accent1" w:themeFillTint="66"/>
            <w:noWrap/>
            <w:hideMark/>
          </w:tcPr>
          <w:p w14:paraId="3A5DB8AA" w14:textId="57179ECC" w:rsidR="005B735E" w:rsidRPr="004B0429" w:rsidRDefault="005B735E" w:rsidP="005B735E">
            <w:pPr>
              <w:spacing w:line="360" w:lineRule="auto"/>
              <w:rPr>
                <w:b/>
                <w:bCs/>
              </w:rPr>
            </w:pPr>
            <w:r w:rsidRPr="004B0429">
              <w:rPr>
                <w:b/>
                <w:bCs/>
              </w:rPr>
              <w:t>#</w:t>
            </w:r>
          </w:p>
        </w:tc>
        <w:tc>
          <w:tcPr>
            <w:tcW w:w="973" w:type="dxa"/>
            <w:shd w:val="clear" w:color="auto" w:fill="B4C6E7" w:themeFill="accent1" w:themeFillTint="66"/>
            <w:noWrap/>
            <w:hideMark/>
          </w:tcPr>
          <w:p w14:paraId="38822B86" w14:textId="5E6E0A95" w:rsidR="005B735E" w:rsidRPr="004B0429" w:rsidRDefault="005B735E" w:rsidP="005B735E">
            <w:pPr>
              <w:spacing w:line="360" w:lineRule="auto"/>
              <w:rPr>
                <w:b/>
                <w:bCs/>
              </w:rPr>
            </w:pPr>
            <w:r w:rsidRPr="004B0429">
              <w:rPr>
                <w:b/>
                <w:bCs/>
              </w:rPr>
              <w:t>Ans</w:t>
            </w:r>
            <w:r w:rsidRPr="004B0429">
              <w:rPr>
                <w:b/>
                <w:bCs/>
              </w:rPr>
              <w:t>.</w:t>
            </w:r>
            <w:r w:rsidRPr="004B0429">
              <w:rPr>
                <w:b/>
                <w:bCs/>
              </w:rPr>
              <w:t xml:space="preserve"> By</w:t>
            </w:r>
          </w:p>
        </w:tc>
        <w:tc>
          <w:tcPr>
            <w:tcW w:w="2693" w:type="dxa"/>
            <w:shd w:val="clear" w:color="auto" w:fill="B4C6E7" w:themeFill="accent1" w:themeFillTint="66"/>
            <w:hideMark/>
          </w:tcPr>
          <w:p w14:paraId="74CC7E61" w14:textId="77777777" w:rsidR="005B735E" w:rsidRPr="004B0429" w:rsidRDefault="005B735E" w:rsidP="005B735E">
            <w:pPr>
              <w:spacing w:line="360" w:lineRule="auto"/>
              <w:rPr>
                <w:b/>
                <w:bCs/>
              </w:rPr>
            </w:pPr>
            <w:r w:rsidRPr="004B0429">
              <w:rPr>
                <w:b/>
                <w:bCs/>
              </w:rPr>
              <w:t>Question</w:t>
            </w:r>
          </w:p>
        </w:tc>
        <w:tc>
          <w:tcPr>
            <w:tcW w:w="10064" w:type="dxa"/>
            <w:shd w:val="clear" w:color="auto" w:fill="B4C6E7" w:themeFill="accent1" w:themeFillTint="66"/>
            <w:noWrap/>
            <w:hideMark/>
          </w:tcPr>
          <w:p w14:paraId="6419531C" w14:textId="2EBE2280" w:rsidR="005B735E" w:rsidRPr="004B0429" w:rsidRDefault="005B735E" w:rsidP="005B735E">
            <w:pPr>
              <w:spacing w:line="360" w:lineRule="auto"/>
              <w:rPr>
                <w:b/>
                <w:bCs/>
              </w:rPr>
            </w:pPr>
            <w:r w:rsidRPr="004B0429">
              <w:rPr>
                <w:b/>
                <w:bCs/>
              </w:rPr>
              <w:t>Answer</w:t>
            </w:r>
            <w:r w:rsidRPr="004B0429">
              <w:rPr>
                <w:b/>
                <w:bCs/>
              </w:rPr>
              <w:t xml:space="preserve"> </w:t>
            </w:r>
          </w:p>
        </w:tc>
      </w:tr>
      <w:tr w:rsidR="005B735E" w:rsidRPr="005B735E" w14:paraId="638561D9" w14:textId="77777777" w:rsidTr="005B735E">
        <w:trPr>
          <w:trHeight w:val="2700"/>
        </w:trPr>
        <w:tc>
          <w:tcPr>
            <w:tcW w:w="440" w:type="dxa"/>
            <w:noWrap/>
            <w:hideMark/>
          </w:tcPr>
          <w:p w14:paraId="33239E3D" w14:textId="77777777" w:rsidR="005B735E" w:rsidRPr="005B735E" w:rsidRDefault="005B735E" w:rsidP="005B735E">
            <w:pPr>
              <w:spacing w:line="360" w:lineRule="auto"/>
            </w:pPr>
            <w:r w:rsidRPr="005B735E">
              <w:t>3</w:t>
            </w:r>
          </w:p>
        </w:tc>
        <w:tc>
          <w:tcPr>
            <w:tcW w:w="973" w:type="dxa"/>
            <w:noWrap/>
            <w:hideMark/>
          </w:tcPr>
          <w:p w14:paraId="787A6ABD" w14:textId="77777777" w:rsidR="005B735E" w:rsidRPr="005B735E" w:rsidRDefault="005B735E" w:rsidP="005B735E">
            <w:pPr>
              <w:spacing w:line="360" w:lineRule="auto"/>
            </w:pPr>
            <w:r w:rsidRPr="005B735E">
              <w:t>Mei</w:t>
            </w:r>
          </w:p>
        </w:tc>
        <w:tc>
          <w:tcPr>
            <w:tcW w:w="2693" w:type="dxa"/>
            <w:hideMark/>
          </w:tcPr>
          <w:p w14:paraId="0B5DDA09" w14:textId="77777777" w:rsidR="005B735E" w:rsidRPr="005B735E" w:rsidRDefault="005B735E" w:rsidP="005B735E">
            <w:pPr>
              <w:spacing w:line="360" w:lineRule="auto"/>
            </w:pPr>
            <w:r w:rsidRPr="005B735E">
              <w:t xml:space="preserve">What </w:t>
            </w:r>
            <w:proofErr w:type="gramStart"/>
            <w:r w:rsidRPr="005B735E">
              <w:t>is</w:t>
            </w:r>
            <w:proofErr w:type="gramEnd"/>
            <w:r w:rsidRPr="005B735E">
              <w:t xml:space="preserve"> the interest rates or penalties to be earned?</w:t>
            </w:r>
            <w:r w:rsidRPr="005B735E">
              <w:t>如果是</w:t>
            </w:r>
            <w:r w:rsidRPr="005B735E">
              <w:t xml:space="preserve">Tax Lien, </w:t>
            </w:r>
            <w:r w:rsidRPr="005B735E">
              <w:t>投资者能赚取的最高利率或罚款是多少？</w:t>
            </w:r>
          </w:p>
        </w:tc>
        <w:tc>
          <w:tcPr>
            <w:tcW w:w="10064" w:type="dxa"/>
            <w:hideMark/>
          </w:tcPr>
          <w:p w14:paraId="2A824B09" w14:textId="13493DDE" w:rsidR="005B735E" w:rsidRPr="005B735E" w:rsidRDefault="005B735E" w:rsidP="005B735E">
            <w:pPr>
              <w:spacing w:line="360" w:lineRule="auto"/>
            </w:pPr>
            <w:r w:rsidRPr="005B735E">
              <w:t>Tax Lien in Orange County in Florida</w:t>
            </w:r>
            <w:r>
              <w:rPr>
                <w:rFonts w:hint="eastAsia"/>
              </w:rPr>
              <w:t>。</w:t>
            </w:r>
            <w:r w:rsidRPr="005B735E">
              <w:t>假定投资者出价</w:t>
            </w:r>
            <w:r w:rsidRPr="005B735E">
              <w:t>r</w:t>
            </w:r>
            <w:r w:rsidRPr="005B735E">
              <w:t>并赢得了竞标，</w:t>
            </w:r>
            <w:r w:rsidRPr="005B735E">
              <w:t>R</w:t>
            </w:r>
            <w:r w:rsidRPr="005B735E">
              <w:t>为投资者的回报。</w:t>
            </w:r>
            <w:r w:rsidR="004B0429">
              <w:rPr>
                <w:rFonts w:hint="eastAsia"/>
              </w:rPr>
              <w:t>两种情况：</w:t>
            </w:r>
            <w:r w:rsidRPr="005B735E">
              <w:br/>
              <w:t>a</w:t>
            </w:r>
            <w:r w:rsidR="004B0429">
              <w:rPr>
                <w:rFonts w:hint="eastAsia"/>
              </w:rPr>
              <w:t>）</w:t>
            </w:r>
            <w:r w:rsidRPr="005B735E">
              <w:t>如果第一年内房产税留置权被赎回：投资者的回报是</w:t>
            </w:r>
            <w:r w:rsidR="004B0429">
              <w:rPr>
                <w:rFonts w:hint="eastAsia"/>
              </w:rPr>
              <w:t>，</w:t>
            </w:r>
            <w:r w:rsidRPr="005B735E">
              <w:t>基于日历年的利息</w:t>
            </w:r>
            <w:r w:rsidRPr="005B735E">
              <w:t>+</w:t>
            </w:r>
            <w:r w:rsidRPr="005B735E">
              <w:t>三个月利息</w:t>
            </w:r>
            <w:r w:rsidRPr="005B735E">
              <w:t>+5%</w:t>
            </w:r>
            <w:r w:rsidRPr="005B735E">
              <w:t>提前赎回的罚款利息，即，</w:t>
            </w:r>
            <w:r w:rsidRPr="005B735E">
              <w:t>r+3*r/12+5%=1.25r+0.05</w:t>
            </w:r>
            <w:r w:rsidRPr="005B735E">
              <w:t>，</w:t>
            </w:r>
            <w:r w:rsidRPr="005B735E">
              <w:t>r</w:t>
            </w:r>
            <w:r w:rsidRPr="005B735E">
              <w:t>的上限是</w:t>
            </w:r>
            <w:r w:rsidRPr="005B735E">
              <w:t xml:space="preserve">18%. </w:t>
            </w:r>
            <w:r w:rsidRPr="005B735E">
              <w:t>此时，</w:t>
            </w:r>
            <w:r w:rsidRPr="005B735E">
              <w:t>R=27.5%.</w:t>
            </w:r>
            <w:r w:rsidRPr="005B735E">
              <w:br/>
              <w:t>b</w:t>
            </w:r>
            <w:r w:rsidR="004B0429">
              <w:rPr>
                <w:rFonts w:hint="eastAsia"/>
              </w:rPr>
              <w:t>）</w:t>
            </w:r>
            <w:r w:rsidRPr="005B735E">
              <w:t>如果第一年内房产税留置权没有被赎回：投资者的回报是</w:t>
            </w:r>
            <w:r w:rsidR="004B0429">
              <w:rPr>
                <w:rFonts w:hint="eastAsia"/>
              </w:rPr>
              <w:t>，</w:t>
            </w:r>
            <w:r w:rsidRPr="005B735E">
              <w:t>第一年的利息</w:t>
            </w:r>
            <w:r w:rsidRPr="005B735E">
              <w:t>+</w:t>
            </w:r>
            <w:r w:rsidRPr="005B735E">
              <w:t>第二年按月收取的利息，即，</w:t>
            </w:r>
            <w:proofErr w:type="spellStart"/>
            <w:r w:rsidRPr="005B735E">
              <w:t>r+r</w:t>
            </w:r>
            <w:proofErr w:type="spellEnd"/>
            <w:r w:rsidRPr="005B735E">
              <w:t>/12*m</w:t>
            </w:r>
            <w:r w:rsidRPr="005B735E">
              <w:t>，</w:t>
            </w:r>
            <w:r w:rsidRPr="005B735E">
              <w:t>m</w:t>
            </w:r>
            <w:r w:rsidRPr="005B735E">
              <w:t>为日历月份。</w:t>
            </w:r>
            <w:r w:rsidRPr="005B735E">
              <w:t>r</w:t>
            </w:r>
            <w:r w:rsidRPr="005B735E">
              <w:t>的上限是</w:t>
            </w:r>
            <w:r w:rsidRPr="005B735E">
              <w:t>18%</w:t>
            </w:r>
            <w:r w:rsidRPr="005B735E">
              <w:t>，第</w:t>
            </w:r>
            <w:r w:rsidRPr="005B735E">
              <w:t>12</w:t>
            </w:r>
            <w:r w:rsidRPr="005B735E">
              <w:t>个月的月底（即</w:t>
            </w:r>
            <w:r w:rsidRPr="005B735E">
              <w:t>Tax</w:t>
            </w:r>
            <w:r w:rsidR="004B0429">
              <w:t xml:space="preserve"> </w:t>
            </w:r>
            <w:r w:rsidRPr="005B735E">
              <w:t>Certificate</w:t>
            </w:r>
            <w:r w:rsidRPr="005B735E">
              <w:t>即将过期时）回报最高。此时，</w:t>
            </w:r>
            <w:r w:rsidRPr="005B735E">
              <w:t>R=36%.</w:t>
            </w:r>
          </w:p>
        </w:tc>
      </w:tr>
      <w:tr w:rsidR="005B735E" w:rsidRPr="005B735E" w14:paraId="4C0C723A" w14:textId="77777777" w:rsidTr="005B735E">
        <w:trPr>
          <w:trHeight w:val="5700"/>
        </w:trPr>
        <w:tc>
          <w:tcPr>
            <w:tcW w:w="440" w:type="dxa"/>
            <w:noWrap/>
            <w:hideMark/>
          </w:tcPr>
          <w:p w14:paraId="0F07A9E9" w14:textId="77777777" w:rsidR="005B735E" w:rsidRPr="005B735E" w:rsidRDefault="005B735E" w:rsidP="005B735E">
            <w:pPr>
              <w:spacing w:line="360" w:lineRule="auto"/>
            </w:pPr>
            <w:r w:rsidRPr="005B735E">
              <w:t>7</w:t>
            </w:r>
          </w:p>
        </w:tc>
        <w:tc>
          <w:tcPr>
            <w:tcW w:w="973" w:type="dxa"/>
            <w:noWrap/>
            <w:hideMark/>
          </w:tcPr>
          <w:p w14:paraId="340E0E96" w14:textId="77777777" w:rsidR="005B735E" w:rsidRPr="005B735E" w:rsidRDefault="005B735E" w:rsidP="005B735E">
            <w:pPr>
              <w:spacing w:line="360" w:lineRule="auto"/>
            </w:pPr>
            <w:r w:rsidRPr="005B735E">
              <w:t>Green</w:t>
            </w:r>
          </w:p>
        </w:tc>
        <w:tc>
          <w:tcPr>
            <w:tcW w:w="2693" w:type="dxa"/>
            <w:hideMark/>
          </w:tcPr>
          <w:p w14:paraId="1A525A26" w14:textId="77777777" w:rsidR="005B735E" w:rsidRPr="005B735E" w:rsidRDefault="005B735E" w:rsidP="005B735E">
            <w:pPr>
              <w:spacing w:line="360" w:lineRule="auto"/>
            </w:pPr>
            <w:r w:rsidRPr="005B735E">
              <w:t xml:space="preserve">What are the redemption rights of the property owner? </w:t>
            </w:r>
            <w:r w:rsidRPr="005B735E">
              <w:t>老屋主的赎回权有哪些？</w:t>
            </w:r>
          </w:p>
        </w:tc>
        <w:tc>
          <w:tcPr>
            <w:tcW w:w="10064" w:type="dxa"/>
            <w:hideMark/>
          </w:tcPr>
          <w:p w14:paraId="64592C7C" w14:textId="77777777" w:rsidR="005B735E" w:rsidRPr="005B735E" w:rsidRDefault="005B735E" w:rsidP="005B735E">
            <w:pPr>
              <w:spacing w:line="360" w:lineRule="auto"/>
            </w:pPr>
            <w:r w:rsidRPr="005B735E">
              <w:t>1</w:t>
            </w:r>
            <w:r w:rsidRPr="005B735E">
              <w:t>）赎回权：</w:t>
            </w:r>
            <w:r w:rsidRPr="005B735E">
              <w:br/>
              <w:t>When a tax sale is initiated, the property owner has a right of redemption period.</w:t>
            </w:r>
            <w:r w:rsidRPr="005B735E">
              <w:br/>
              <w:t>During this period, he or she has the opportunity to pay off the tax arrears in full</w:t>
            </w:r>
            <w:r w:rsidRPr="005B735E">
              <w:br/>
              <w:t>(the amount due plus intertest and penalties and fee) and reclaim the property.</w:t>
            </w:r>
            <w:r w:rsidRPr="005B735E">
              <w:br/>
              <w:t>2</w:t>
            </w:r>
            <w:r w:rsidRPr="005B735E">
              <w:t>）</w:t>
            </w:r>
            <w:r w:rsidRPr="005B735E">
              <w:t xml:space="preserve"> </w:t>
            </w:r>
            <w:r w:rsidRPr="005B735E">
              <w:t>止赎期间</w:t>
            </w:r>
            <w:r w:rsidRPr="005B735E">
              <w:t>-</w:t>
            </w:r>
            <w:r w:rsidRPr="005B735E">
              <w:t>原产权人仍然拥有该物业：</w:t>
            </w:r>
            <w:r w:rsidRPr="005B735E">
              <w:br/>
            </w:r>
            <w:r w:rsidRPr="005B735E">
              <w:t>在止赎程序结束后和赎回期内，谁拥有止赎财产？是原屋主还是中标者？</w:t>
            </w:r>
            <w:r w:rsidRPr="005B735E">
              <w:br/>
            </w:r>
            <w:r w:rsidRPr="005B735E">
              <w:t>之所以提出这个问题，是因为有一项意见已经表示，中标者在取得物业所有权时，必须遵守一项决议条件</w:t>
            </w:r>
            <w:r w:rsidRPr="005B735E">
              <w:t>-</w:t>
            </w:r>
            <w:r w:rsidRPr="005B735E">
              <w:t>即原业主或其他赎回人有权赎回物业以消除竞标者的所有权。因为有效抵押的一个基本条件是抵押人是被抵押财产的所有人。最高法裁定：在赎回期间，原抵押人仍然是被抵押财产的所有人，中标者的权利只是在赎回期结束后才开始行使。当债务人及时作出赎回时，实际生效的不是收回</w:t>
            </w:r>
            <w:r w:rsidRPr="005B735E">
              <w:t xml:space="preserve">. </w:t>
            </w:r>
            <w:r w:rsidRPr="005B735E">
              <w:t>他从未失去的所有权，而是消除他的抵押留置权的所有权，赎回后只是恢复了他的所有权，使他摆脱了丧失抵押品赎回权的负担。</w:t>
            </w:r>
          </w:p>
        </w:tc>
      </w:tr>
      <w:tr w:rsidR="005B735E" w:rsidRPr="005B735E" w14:paraId="63C939FC" w14:textId="77777777" w:rsidTr="005B735E">
        <w:trPr>
          <w:trHeight w:val="8190"/>
        </w:trPr>
        <w:tc>
          <w:tcPr>
            <w:tcW w:w="440" w:type="dxa"/>
            <w:noWrap/>
            <w:hideMark/>
          </w:tcPr>
          <w:p w14:paraId="14870B77" w14:textId="77777777" w:rsidR="005B735E" w:rsidRPr="005B735E" w:rsidRDefault="005B735E" w:rsidP="005B735E">
            <w:pPr>
              <w:spacing w:line="360" w:lineRule="auto"/>
            </w:pPr>
            <w:r w:rsidRPr="005B735E">
              <w:lastRenderedPageBreak/>
              <w:t>9</w:t>
            </w:r>
          </w:p>
        </w:tc>
        <w:tc>
          <w:tcPr>
            <w:tcW w:w="973" w:type="dxa"/>
            <w:noWrap/>
            <w:hideMark/>
          </w:tcPr>
          <w:p w14:paraId="1BCF9964" w14:textId="77777777" w:rsidR="005B735E" w:rsidRPr="005B735E" w:rsidRDefault="005B735E" w:rsidP="005B735E">
            <w:pPr>
              <w:spacing w:line="360" w:lineRule="auto"/>
            </w:pPr>
            <w:proofErr w:type="spellStart"/>
            <w:r w:rsidRPr="005B735E">
              <w:t>Yihong</w:t>
            </w:r>
            <w:proofErr w:type="spellEnd"/>
          </w:p>
        </w:tc>
        <w:tc>
          <w:tcPr>
            <w:tcW w:w="2693" w:type="dxa"/>
            <w:hideMark/>
          </w:tcPr>
          <w:p w14:paraId="063C5DE9" w14:textId="77777777" w:rsidR="005B735E" w:rsidRPr="005B735E" w:rsidRDefault="005B735E" w:rsidP="005B735E">
            <w:pPr>
              <w:spacing w:line="360" w:lineRule="auto"/>
            </w:pPr>
            <w:r w:rsidRPr="005B735E">
              <w:t>政府如何进行止赎</w:t>
            </w:r>
            <w:r w:rsidRPr="005B735E">
              <w:t xml:space="preserve"> </w:t>
            </w:r>
            <w:r w:rsidRPr="005B735E">
              <w:t>（</w:t>
            </w:r>
            <w:r w:rsidRPr="005B735E">
              <w:t>Foreclosure</w:t>
            </w:r>
            <w:r w:rsidRPr="005B735E">
              <w:t>）？</w:t>
            </w:r>
          </w:p>
        </w:tc>
        <w:tc>
          <w:tcPr>
            <w:tcW w:w="10064" w:type="dxa"/>
            <w:hideMark/>
          </w:tcPr>
          <w:p w14:paraId="54EB592F" w14:textId="77777777" w:rsidR="005B735E" w:rsidRPr="005B735E" w:rsidRDefault="005B735E" w:rsidP="005B735E">
            <w:pPr>
              <w:spacing w:line="360" w:lineRule="auto"/>
            </w:pPr>
            <w:r w:rsidRPr="005B735E">
              <w:t>当房地产因业主贷款违约或欠诉讼案件进入止赎拍卖阶段，</w:t>
            </w:r>
            <w:r w:rsidRPr="005B735E">
              <w:br w:type="page"/>
            </w:r>
            <w:r w:rsidRPr="005B735E">
              <w:t>由县（</w:t>
            </w:r>
            <w:r w:rsidRPr="005B735E">
              <w:t>County</w:t>
            </w:r>
            <w:r w:rsidRPr="005B735E">
              <w:t>）法院处理</w:t>
            </w:r>
            <w:r w:rsidRPr="005B735E">
              <w:t>,</w:t>
            </w:r>
            <w:r w:rsidRPr="005B735E">
              <w:t>县法庭警署</w:t>
            </w:r>
            <w:r w:rsidRPr="005B735E">
              <w:t>Sheriff</w:t>
            </w:r>
            <w:r w:rsidRPr="005B735E">
              <w:t>负责房产的拍卖，以拍</w:t>
            </w:r>
            <w:r w:rsidRPr="005B735E">
              <w:br w:type="page"/>
            </w:r>
            <w:r w:rsidRPr="005B735E">
              <w:t>卖所得补偿在止赎程序中法院判给原告的经济损失，这便是所谓的</w:t>
            </w:r>
            <w:r w:rsidRPr="005B735E">
              <w:br w:type="page"/>
            </w:r>
            <w:r w:rsidRPr="005B735E">
              <w:t>法庭警署房地产止赎拍卖</w:t>
            </w:r>
            <w:r w:rsidRPr="005B735E">
              <w:t>Sheriff sale</w:t>
            </w:r>
            <w:r w:rsidRPr="005B735E">
              <w:t>。</w:t>
            </w:r>
            <w:r w:rsidRPr="005B735E">
              <w:br w:type="page"/>
            </w:r>
            <w:r w:rsidRPr="005B735E">
              <w:br w:type="page"/>
            </w:r>
            <w:r w:rsidRPr="005B735E">
              <w:t>首先，各县警署定期提供将要拍卖的房地产清单供公众查询</w:t>
            </w:r>
            <w:r w:rsidRPr="005B735E">
              <w:br w:type="page"/>
            </w:r>
            <w:r w:rsidRPr="005B735E">
              <w:t>，清单上列明法庭、警署序列号，原告、被告姓名，拍卖房地产地</w:t>
            </w:r>
            <w:r w:rsidRPr="005B735E">
              <w:br w:type="page"/>
            </w:r>
            <w:r w:rsidRPr="005B735E">
              <w:t>址，欠款额度，律师电话，拍卖日期等信息。这个清单在一般在县</w:t>
            </w:r>
            <w:r w:rsidRPr="005B735E">
              <w:br w:type="page"/>
            </w:r>
            <w:r w:rsidRPr="005B735E">
              <w:t>政府网页上都可查到，也可以在法庭警署办公室索取。拍卖地点通</w:t>
            </w:r>
            <w:r w:rsidRPr="005B735E">
              <w:br w:type="page"/>
            </w:r>
            <w:r w:rsidRPr="005B735E">
              <w:t>常在县法法庭警署办公地。</w:t>
            </w:r>
            <w:r w:rsidRPr="005B735E">
              <w:br w:type="page"/>
            </w:r>
            <w:r w:rsidRPr="005B735E">
              <w:br w:type="page"/>
            </w:r>
            <w:r w:rsidRPr="005B735E">
              <w:t>拍卖的房地产有两种，一是房主房贷违约，即未能按时缴纳</w:t>
            </w:r>
            <w:r w:rsidRPr="005B735E">
              <w:br w:type="page"/>
            </w:r>
            <w:r w:rsidRPr="005B735E">
              <w:t>贷款月付金额；二是房主拖欠联邦、州、市政府税收或其它公共费</w:t>
            </w:r>
            <w:r w:rsidRPr="005B735E">
              <w:br w:type="page"/>
            </w:r>
            <w:r w:rsidRPr="005B735E">
              <w:t>用，被政府以相关房地产作抵押补偿欠税或欠款。</w:t>
            </w:r>
            <w:r w:rsidRPr="005B735E">
              <w:br w:type="page"/>
            </w:r>
            <w:r w:rsidRPr="005B735E">
              <w:t>警署止赎拍卖是公开叫价拍卖而非封闭拍卖。拍卖由原告（</w:t>
            </w:r>
            <w:r w:rsidRPr="005B735E">
              <w:br w:type="page"/>
            </w:r>
            <w:r w:rsidRPr="005B735E">
              <w:t>通常是债主，如银行，贷款公司）的律师以最低价，比如</w:t>
            </w:r>
            <w:r w:rsidRPr="005B735E">
              <w:t>100</w:t>
            </w:r>
            <w:r w:rsidRPr="005B735E">
              <w:t>美元</w:t>
            </w:r>
            <w:r w:rsidRPr="005B735E">
              <w:br w:type="page"/>
            </w:r>
            <w:r w:rsidRPr="005B735E">
              <w:t>开始叫价，然后投标者跟进竞价投标，直到达到最高价格。在竞标</w:t>
            </w:r>
            <w:r w:rsidRPr="005B735E">
              <w:br w:type="page"/>
            </w:r>
            <w:r w:rsidRPr="005B735E">
              <w:t>过程中原告律师将根据法院判决原告的经济损失设定底价，这通常</w:t>
            </w:r>
            <w:r w:rsidRPr="005B735E">
              <w:br w:type="page"/>
            </w:r>
            <w:r w:rsidRPr="005B735E">
              <w:t>包括被拖欠贷款金额、利息、诉讼费，警署费用和其它各项费用，</w:t>
            </w:r>
            <w:r w:rsidRPr="005B735E">
              <w:br w:type="page"/>
            </w:r>
            <w:r w:rsidRPr="005B735E">
              <w:t>只要竞价未达到这一底价，该律师将不断地竞价，直到竞价达到底</w:t>
            </w:r>
            <w:r w:rsidRPr="005B735E">
              <w:br w:type="page"/>
            </w:r>
            <w:r w:rsidRPr="005B735E">
              <w:t>价要求。一旦竞价达到底价，原告律师将停止竞标，出价最高的人</w:t>
            </w:r>
            <w:r w:rsidRPr="005B735E">
              <w:br w:type="page"/>
            </w:r>
            <w:r w:rsidRPr="005B735E">
              <w:t>将是成功的竞价人，即购房者。</w:t>
            </w:r>
            <w:r w:rsidRPr="005B735E">
              <w:br w:type="page"/>
            </w:r>
            <w:r w:rsidRPr="005B735E">
              <w:br w:type="page"/>
            </w:r>
            <w:r w:rsidRPr="005B735E">
              <w:t>拍卖前的房地产所有者（被告）可以在拍卖之前的任何时候设</w:t>
            </w:r>
            <w:r w:rsidRPr="005B735E">
              <w:br w:type="page"/>
            </w:r>
            <w:r w:rsidRPr="005B735E">
              <w:t>法保全其房地产，比如全额付清法院判决欠款，或恢复月付款，或</w:t>
            </w:r>
            <w:r w:rsidRPr="005B735E">
              <w:br w:type="page"/>
            </w:r>
            <w:r w:rsidRPr="005B735E">
              <w:t>获得另一笔贷款支付欠款，或与债主协商降低利息继续偿付原贷款</w:t>
            </w:r>
            <w:r w:rsidRPr="005B735E">
              <w:br w:type="page"/>
            </w:r>
            <w:r w:rsidRPr="005B735E">
              <w:br w:type="page"/>
            </w:r>
            <w:r w:rsidRPr="005B735E">
              <w:t>。他们也可以出售该房地产以支付欠款从而保住自己的信用，甚至</w:t>
            </w:r>
            <w:r w:rsidRPr="005B735E">
              <w:br w:type="page"/>
            </w:r>
            <w:r w:rsidRPr="005B735E">
              <w:t>与债主协商降低所欠贷款数额，低价销售该房产以偿付贷款。如果</w:t>
            </w:r>
            <w:r w:rsidRPr="005B735E">
              <w:br w:type="page"/>
            </w:r>
            <w:r w:rsidRPr="005B735E">
              <w:t>房地产已被拍卖，被告在出售后有十天，十五天不等的赎回期，在</w:t>
            </w:r>
            <w:r w:rsidRPr="005B735E">
              <w:br w:type="page"/>
            </w:r>
            <w:r w:rsidRPr="005B735E">
              <w:t>此期间他们可以通过法院赎回财产或反对出售。在这种情况下，拍</w:t>
            </w:r>
            <w:r w:rsidRPr="005B735E">
              <w:br w:type="page"/>
            </w:r>
            <w:r w:rsidRPr="005B735E">
              <w:t>卖竞标人将收到他竞标时所付的押金或头款。</w:t>
            </w:r>
            <w:r w:rsidRPr="005B735E">
              <w:br w:type="page"/>
            </w:r>
            <w:r w:rsidRPr="005B735E">
              <w:t>止赎拍卖的产权证书将在销售后约</w:t>
            </w:r>
            <w:r w:rsidRPr="005B735E">
              <w:t>30</w:t>
            </w:r>
            <w:r w:rsidRPr="005B735E">
              <w:t>天内提交给购房者。拍卖</w:t>
            </w:r>
            <w:r w:rsidRPr="005B735E">
              <w:br w:type="page"/>
            </w:r>
            <w:r w:rsidRPr="005B735E">
              <w:t>时未付的余额须在销售日期后</w:t>
            </w:r>
            <w:r w:rsidRPr="005B735E">
              <w:t>30</w:t>
            </w:r>
            <w:r w:rsidRPr="005B735E">
              <w:t>天内根据销售条件支付。</w:t>
            </w:r>
            <w:r w:rsidRPr="005B735E">
              <w:br w:type="page"/>
            </w:r>
            <w:r w:rsidRPr="005B735E">
              <w:t>需要指出的是，竞拍者在竞拍之前应该对目标房产进行产权调</w:t>
            </w:r>
            <w:r w:rsidRPr="005B735E">
              <w:br w:type="page"/>
            </w:r>
            <w:r w:rsidRPr="005B735E">
              <w:t>查，以了解除了以上所述欠款之外，该房产记录中是否有产权纠纷</w:t>
            </w:r>
            <w:r w:rsidRPr="005B735E">
              <w:br w:type="page"/>
            </w:r>
            <w:r w:rsidRPr="005B735E">
              <w:t>，其它留置权如诉讼纠纷，劳工欠付款等，这有助于竞拍者确定自</w:t>
            </w:r>
            <w:r w:rsidRPr="005B735E">
              <w:br w:type="page"/>
            </w:r>
            <w:r w:rsidRPr="005B735E">
              <w:t>己的竞标价格，更主要的是避免竞标成功后的财产风险。因为警署</w:t>
            </w:r>
            <w:r w:rsidRPr="005B735E">
              <w:br w:type="page"/>
            </w:r>
            <w:r w:rsidRPr="005B735E">
              <w:t>止赎拍卖是应对第一债权人的诉讼要求，并不对产权本身是否清楚</w:t>
            </w:r>
            <w:r w:rsidRPr="005B735E">
              <w:br w:type="page"/>
            </w:r>
            <w:r w:rsidRPr="005B735E">
              <w:t>负责。</w:t>
            </w:r>
            <w:r w:rsidRPr="005B735E">
              <w:br w:type="page"/>
            </w:r>
            <w:r w:rsidRPr="005B735E">
              <w:t>此外，与其它拍卖形式不同的是，警署止赎拍卖没有拍卖前看</w:t>
            </w:r>
            <w:r w:rsidRPr="005B735E">
              <w:br w:type="page"/>
            </w:r>
            <w:r w:rsidRPr="005B735E">
              <w:t>房验房的程序，也就是说竞拍者最多只能在拍卖房产的边界之外查</w:t>
            </w:r>
            <w:r w:rsidRPr="005B735E">
              <w:br w:type="page"/>
            </w:r>
            <w:r w:rsidRPr="005B735E">
              <w:t>看该房产，因此竞拍者在竞拍之前需要预估所购房产可能存在的结</w:t>
            </w:r>
            <w:r w:rsidRPr="005B735E">
              <w:br w:type="page"/>
            </w:r>
            <w:r w:rsidRPr="005B735E">
              <w:t>构、损坏、维修等问题和风险，合理设定竞拍低价。</w:t>
            </w:r>
          </w:p>
        </w:tc>
      </w:tr>
      <w:tr w:rsidR="005B735E" w:rsidRPr="005B735E" w14:paraId="14A38D6B" w14:textId="77777777" w:rsidTr="005B735E">
        <w:trPr>
          <w:trHeight w:val="900"/>
        </w:trPr>
        <w:tc>
          <w:tcPr>
            <w:tcW w:w="440" w:type="dxa"/>
            <w:noWrap/>
            <w:hideMark/>
          </w:tcPr>
          <w:p w14:paraId="39C2778D" w14:textId="77777777" w:rsidR="005B735E" w:rsidRPr="005B735E" w:rsidRDefault="005B735E" w:rsidP="005B735E">
            <w:pPr>
              <w:spacing w:line="360" w:lineRule="auto"/>
            </w:pPr>
            <w:r w:rsidRPr="005B735E">
              <w:lastRenderedPageBreak/>
              <w:t>12</w:t>
            </w:r>
          </w:p>
        </w:tc>
        <w:tc>
          <w:tcPr>
            <w:tcW w:w="973" w:type="dxa"/>
            <w:noWrap/>
            <w:hideMark/>
          </w:tcPr>
          <w:p w14:paraId="7471317D" w14:textId="77777777" w:rsidR="005B735E" w:rsidRPr="005B735E" w:rsidRDefault="005B735E" w:rsidP="005B735E">
            <w:pPr>
              <w:spacing w:line="360" w:lineRule="auto"/>
            </w:pPr>
            <w:proofErr w:type="spellStart"/>
            <w:r w:rsidRPr="005B735E">
              <w:t>Jina</w:t>
            </w:r>
            <w:proofErr w:type="spellEnd"/>
            <w:r w:rsidRPr="005B735E">
              <w:t xml:space="preserve"> C</w:t>
            </w:r>
          </w:p>
        </w:tc>
        <w:tc>
          <w:tcPr>
            <w:tcW w:w="2693" w:type="dxa"/>
            <w:hideMark/>
          </w:tcPr>
          <w:p w14:paraId="35847D60" w14:textId="77777777" w:rsidR="005B735E" w:rsidRPr="005B735E" w:rsidRDefault="005B735E" w:rsidP="005B735E">
            <w:pPr>
              <w:spacing w:line="360" w:lineRule="auto"/>
            </w:pPr>
            <w:r w:rsidRPr="005B735E">
              <w:t>如果老屋主赎回，</w:t>
            </w:r>
            <w:r w:rsidRPr="005B735E">
              <w:t xml:space="preserve"> </w:t>
            </w:r>
            <w:r w:rsidRPr="005B735E">
              <w:t>投资者的收益是什么？</w:t>
            </w:r>
          </w:p>
        </w:tc>
        <w:tc>
          <w:tcPr>
            <w:tcW w:w="10064" w:type="dxa"/>
            <w:hideMark/>
          </w:tcPr>
          <w:p w14:paraId="36CA942F" w14:textId="77777777" w:rsidR="005B735E" w:rsidRPr="005B735E" w:rsidRDefault="005B735E" w:rsidP="005B735E">
            <w:pPr>
              <w:spacing w:line="360" w:lineRule="auto"/>
            </w:pPr>
            <w:r w:rsidRPr="005B735E">
              <w:t>在</w:t>
            </w:r>
            <w:r w:rsidRPr="005B735E">
              <w:t xml:space="preserve">Florida Tax lien </w:t>
            </w:r>
            <w:r w:rsidRPr="005B735E">
              <w:t>投资者的收益是拍卖时拍到的利息（荷兰式拍卖，最高</w:t>
            </w:r>
            <w:r w:rsidRPr="005B735E">
              <w:t>18%</w:t>
            </w:r>
            <w:r w:rsidRPr="005B735E">
              <w:t>，往下拍）。但利息低于</w:t>
            </w:r>
            <w:r w:rsidRPr="005B735E">
              <w:t>5%</w:t>
            </w:r>
            <w:r w:rsidRPr="005B735E">
              <w:t>，就采用</w:t>
            </w:r>
            <w:r w:rsidRPr="005B735E">
              <w:t>5%</w:t>
            </w:r>
            <w:r w:rsidRPr="005B735E">
              <w:t>保底罚息。</w:t>
            </w:r>
          </w:p>
        </w:tc>
      </w:tr>
      <w:tr w:rsidR="005B735E" w:rsidRPr="005B735E" w14:paraId="175D42FA" w14:textId="77777777" w:rsidTr="005B735E">
        <w:trPr>
          <w:trHeight w:val="3000"/>
        </w:trPr>
        <w:tc>
          <w:tcPr>
            <w:tcW w:w="440" w:type="dxa"/>
            <w:noWrap/>
            <w:hideMark/>
          </w:tcPr>
          <w:p w14:paraId="6174FA24" w14:textId="77777777" w:rsidR="005B735E" w:rsidRPr="005B735E" w:rsidRDefault="005B735E" w:rsidP="005B735E">
            <w:pPr>
              <w:spacing w:line="360" w:lineRule="auto"/>
            </w:pPr>
            <w:r w:rsidRPr="005B735E">
              <w:t>14</w:t>
            </w:r>
          </w:p>
        </w:tc>
        <w:tc>
          <w:tcPr>
            <w:tcW w:w="973" w:type="dxa"/>
            <w:noWrap/>
            <w:hideMark/>
          </w:tcPr>
          <w:p w14:paraId="5FAD20BA" w14:textId="77777777" w:rsidR="005B735E" w:rsidRPr="005B735E" w:rsidRDefault="005B735E" w:rsidP="005B735E">
            <w:pPr>
              <w:spacing w:line="360" w:lineRule="auto"/>
            </w:pPr>
            <w:r w:rsidRPr="005B735E">
              <w:t>Julie</w:t>
            </w:r>
          </w:p>
        </w:tc>
        <w:tc>
          <w:tcPr>
            <w:tcW w:w="2693" w:type="dxa"/>
            <w:hideMark/>
          </w:tcPr>
          <w:p w14:paraId="0FCD5DC2" w14:textId="77777777" w:rsidR="005B735E" w:rsidRPr="005B735E" w:rsidRDefault="005B735E" w:rsidP="005B735E">
            <w:pPr>
              <w:spacing w:line="360" w:lineRule="auto"/>
            </w:pPr>
            <w:r w:rsidRPr="005B735E">
              <w:t xml:space="preserve">How does the holder of the tax lien take ownership if redemption does not occur? </w:t>
            </w:r>
            <w:r w:rsidRPr="005B735E">
              <w:t>如果房产税留置权没有赎回，房产税留置权持有者如何取得物业所有权？</w:t>
            </w:r>
          </w:p>
        </w:tc>
        <w:tc>
          <w:tcPr>
            <w:tcW w:w="10064" w:type="dxa"/>
            <w:hideMark/>
          </w:tcPr>
          <w:p w14:paraId="54929B51" w14:textId="77777777" w:rsidR="005B735E" w:rsidRPr="005B735E" w:rsidRDefault="005B735E" w:rsidP="005B735E">
            <w:pPr>
              <w:spacing w:line="360" w:lineRule="auto"/>
            </w:pPr>
            <w:r w:rsidRPr="005B735E">
              <w:t>如果房产税留置权没有赎回，房产税留置权持有者如何取得物业所有权？</w:t>
            </w:r>
            <w:r w:rsidRPr="005B735E">
              <w:br w:type="page"/>
            </w:r>
            <w:r w:rsidRPr="005B735E">
              <w:t>如果房产税留置权没有赎回，投资人具有权力来止赎（</w:t>
            </w:r>
            <w:r w:rsidRPr="005B735E">
              <w:t>Foreclose</w:t>
            </w:r>
            <w:r w:rsidRPr="005B735E">
              <w:t>）物业，有两种止赎方式：</w:t>
            </w:r>
            <w:r w:rsidRPr="005B735E">
              <w:t>1</w:t>
            </w:r>
            <w:r w:rsidRPr="005B735E">
              <w:t>，</w:t>
            </w:r>
            <w:r w:rsidRPr="005B735E">
              <w:t xml:space="preserve"> </w:t>
            </w:r>
            <w:r w:rsidRPr="005B735E">
              <w:t>自理式止赎；</w:t>
            </w:r>
            <w:r w:rsidRPr="005B735E">
              <w:t>2</w:t>
            </w:r>
            <w:r w:rsidRPr="005B735E">
              <w:t>，</w:t>
            </w:r>
            <w:r w:rsidRPr="005B735E">
              <w:t xml:space="preserve"> </w:t>
            </w:r>
            <w:r w:rsidRPr="005B735E">
              <w:t>非自理式止赎</w:t>
            </w:r>
            <w:r w:rsidRPr="005B735E">
              <w:br w:type="page"/>
            </w:r>
            <w:r w:rsidRPr="005B735E">
              <w:t>弗罗里达州是通过自理式止赎。当两年赎回期满，屋主仍然没有赎回房屋，则房产税留置权持有者可以跟政府申请</w:t>
            </w:r>
            <w:r w:rsidRPr="005B735E">
              <w:t xml:space="preserve">TAX Deed, </w:t>
            </w:r>
            <w:r w:rsidRPr="005B735E">
              <w:t>进行第二次公开拍卖，即</w:t>
            </w:r>
            <w:r w:rsidRPr="005B735E">
              <w:t xml:space="preserve">TAX Deed </w:t>
            </w:r>
            <w:r w:rsidRPr="005B735E">
              <w:t>拍卖。如果房产税留置权持有者在拍卖中获得</w:t>
            </w:r>
            <w:r w:rsidRPr="005B735E">
              <w:t>TAX Deed</w:t>
            </w:r>
            <w:r w:rsidRPr="005B735E">
              <w:t>，</w:t>
            </w:r>
            <w:r w:rsidRPr="005B735E">
              <w:t xml:space="preserve"> </w:t>
            </w:r>
            <w:r w:rsidRPr="005B735E">
              <w:t>即获得了物业的所有权。</w:t>
            </w:r>
            <w:r w:rsidRPr="005B735E">
              <w:t xml:space="preserve"> </w:t>
            </w:r>
            <w:r w:rsidRPr="005B735E">
              <w:t>如果没有获得</w:t>
            </w:r>
            <w:proofErr w:type="spellStart"/>
            <w:r w:rsidRPr="005B735E">
              <w:t>TAXDeed</w:t>
            </w:r>
            <w:proofErr w:type="spellEnd"/>
            <w:r w:rsidRPr="005B735E">
              <w:t>，则会获得</w:t>
            </w:r>
            <w:r w:rsidRPr="005B735E">
              <w:t>Tax Lien Certificate</w:t>
            </w:r>
            <w:r w:rsidRPr="005B735E">
              <w:t>价值，</w:t>
            </w:r>
            <w:r w:rsidRPr="005B735E">
              <w:t xml:space="preserve"> </w:t>
            </w:r>
            <w:r w:rsidRPr="005B735E">
              <w:t>申请费以及</w:t>
            </w:r>
            <w:r w:rsidRPr="005B735E">
              <w:t>18%</w:t>
            </w:r>
            <w:r w:rsidRPr="005B735E">
              <w:t>利息</w:t>
            </w:r>
            <w:r w:rsidRPr="005B735E">
              <w:t>.</w:t>
            </w:r>
          </w:p>
        </w:tc>
      </w:tr>
    </w:tbl>
    <w:p w14:paraId="36525393" w14:textId="77777777" w:rsidR="005B735E" w:rsidRDefault="005B735E" w:rsidP="005B735E">
      <w:pPr>
        <w:spacing w:line="360" w:lineRule="auto"/>
      </w:pPr>
    </w:p>
    <w:sectPr w:rsidR="005B735E" w:rsidSect="005B735E">
      <w:pgSz w:w="15840" w:h="12240" w:orient="landscape"/>
      <w:pgMar w:top="709" w:right="81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5E"/>
    <w:rsid w:val="004B0429"/>
    <w:rsid w:val="005B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FDFC"/>
  <w15:chartTrackingRefBased/>
  <w15:docId w15:val="{E5E231C3-4566-4685-B14F-D9F3E8BC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B73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735E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B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Chen</dc:creator>
  <cp:keywords/>
  <dc:description/>
  <cp:lastModifiedBy>Mei Chen</cp:lastModifiedBy>
  <cp:revision>2</cp:revision>
  <dcterms:created xsi:type="dcterms:W3CDTF">2021-08-09T05:02:00Z</dcterms:created>
  <dcterms:modified xsi:type="dcterms:W3CDTF">2021-08-09T05:11:00Z</dcterms:modified>
</cp:coreProperties>
</file>