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7FA8" w:rsidRPr="00067FA8" w:rsidRDefault="00067FA8" w:rsidP="00EE728B">
      <w:pPr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</w:rPr>
      </w:pPr>
      <w:r w:rsidRPr="00067FA8">
        <w:rPr>
          <w:b/>
          <w:bCs/>
          <w:sz w:val="36"/>
          <w:szCs w:val="36"/>
        </w:rPr>
        <w:t>第一章 需求、供给和均衡价格</w:t>
      </w:r>
    </w:p>
    <w:p w:rsidR="003438EC" w:rsidRDefault="00EE728B" w:rsidP="00EE728B">
      <w:pPr>
        <w:widowControl w:val="0"/>
        <w:ind w:firstLineChars="200" w:firstLine="420"/>
        <w:jc w:val="both"/>
        <w:rPr>
          <w:rFonts w:ascii="Times New Roman" w:hAnsi="Times New Roman" w:cs="Times New Roman"/>
          <w:color w:val="000000" w:themeColor="text1"/>
          <w:kern w:val="2"/>
          <w:sz w:val="21"/>
        </w:rPr>
      </w:pPr>
      <w:r>
        <w:rPr>
          <w:rFonts w:ascii="Times New Roman" w:hAnsi="Times New Roman" w:cs="Times New Roman" w:hint="eastAsia"/>
          <w:color w:val="000000" w:themeColor="text1"/>
          <w:kern w:val="2"/>
          <w:sz w:val="21"/>
        </w:rPr>
        <w:t>一共</w:t>
      </w:r>
      <w:r w:rsidR="003438EC">
        <w:rPr>
          <w:rFonts w:ascii="Times New Roman" w:hAnsi="Times New Roman" w:cs="Times New Roman" w:hint="eastAsia"/>
          <w:color w:val="000000" w:themeColor="text1"/>
          <w:kern w:val="2"/>
          <w:sz w:val="21"/>
        </w:rPr>
        <w:t>四道题目，包括两道计算和两道论述，每道题</w:t>
      </w:r>
      <w:r w:rsidR="003438EC">
        <w:rPr>
          <w:rFonts w:ascii="Times New Roman" w:hAnsi="Times New Roman" w:cs="Times New Roman" w:hint="eastAsia"/>
          <w:color w:val="000000" w:themeColor="text1"/>
          <w:kern w:val="2"/>
          <w:sz w:val="21"/>
        </w:rPr>
        <w:t>25</w:t>
      </w:r>
      <w:r w:rsidR="003438EC">
        <w:rPr>
          <w:rFonts w:ascii="Times New Roman" w:hAnsi="Times New Roman" w:cs="Times New Roman" w:hint="eastAsia"/>
          <w:color w:val="000000" w:themeColor="text1"/>
          <w:kern w:val="2"/>
          <w:sz w:val="21"/>
        </w:rPr>
        <w:t>分</w:t>
      </w:r>
      <w:r w:rsidR="00B11FE8">
        <w:rPr>
          <w:rFonts w:ascii="Times New Roman" w:hAnsi="Times New Roman" w:cs="Times New Roman" w:hint="eastAsia"/>
          <w:color w:val="000000" w:themeColor="text1"/>
          <w:kern w:val="2"/>
          <w:sz w:val="21"/>
        </w:rPr>
        <w:t>，请同学们认真完成。</w:t>
      </w:r>
    </w:p>
    <w:p w:rsidR="003438EC" w:rsidRDefault="003438EC" w:rsidP="003438EC">
      <w:pPr>
        <w:widowControl w:val="0"/>
        <w:jc w:val="both"/>
        <w:rPr>
          <w:rFonts w:ascii="Times New Roman" w:hAnsi="Times New Roman" w:cs="Times New Roman"/>
          <w:color w:val="000000" w:themeColor="text1"/>
          <w:kern w:val="2"/>
          <w:sz w:val="21"/>
        </w:rPr>
      </w:pPr>
    </w:p>
    <w:p w:rsidR="00067FA8" w:rsidRPr="00067FA8" w:rsidRDefault="00067FA8" w:rsidP="00067FA8">
      <w:pPr>
        <w:widowControl w:val="0"/>
        <w:ind w:firstLineChars="200" w:firstLine="420"/>
        <w:jc w:val="both"/>
        <w:rPr>
          <w:rFonts w:ascii="Times New Roman" w:hAnsi="Times New Roman" w:cs="Times New Roman"/>
          <w:color w:val="000000" w:themeColor="text1"/>
          <w:kern w:val="2"/>
          <w:sz w:val="21"/>
        </w:rPr>
      </w:pP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 xml:space="preserve">1. 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已知市场的需求函数为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 xml:space="preserve"> </w:t>
      </w:r>
      <w:proofErr w:type="spellStart"/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Qd</w:t>
      </w:r>
      <w:proofErr w:type="spellEnd"/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=10-2P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，供给函数为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 xml:space="preserve"> Qs=-2+2P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。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 xml:space="preserve"> </w:t>
      </w:r>
    </w:p>
    <w:p w:rsidR="00067FA8" w:rsidRPr="00067FA8" w:rsidRDefault="00067FA8" w:rsidP="00067FA8">
      <w:pPr>
        <w:widowControl w:val="0"/>
        <w:ind w:firstLineChars="200" w:firstLine="420"/>
        <w:jc w:val="both"/>
        <w:rPr>
          <w:rFonts w:ascii="Times New Roman" w:hAnsi="Times New Roman" w:cs="Times New Roman"/>
          <w:color w:val="000000" w:themeColor="text1"/>
          <w:kern w:val="2"/>
          <w:sz w:val="21"/>
        </w:rPr>
      </w:pP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（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1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）求此时的均衡价格与均衡数量，需求价格弹性与供给价格弹性。</w:t>
      </w:r>
    </w:p>
    <w:p w:rsidR="00067FA8" w:rsidRPr="00067FA8" w:rsidRDefault="00067FA8" w:rsidP="00067FA8">
      <w:pPr>
        <w:widowControl w:val="0"/>
        <w:ind w:firstLineChars="200" w:firstLine="420"/>
        <w:jc w:val="both"/>
        <w:rPr>
          <w:rFonts w:ascii="Times New Roman" w:hAnsi="Times New Roman" w:cs="Times New Roman"/>
          <w:color w:val="000000" w:themeColor="text1"/>
          <w:kern w:val="2"/>
          <w:sz w:val="21"/>
        </w:rPr>
      </w:pP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（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2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）若政府对每单位产品征收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1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元的定量销售税，在这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1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元的税收中消费者</w:t>
      </w:r>
    </w:p>
    <w:p w:rsidR="00067FA8" w:rsidRPr="00067FA8" w:rsidRDefault="00067FA8" w:rsidP="00067FA8">
      <w:pPr>
        <w:widowControl w:val="0"/>
        <w:ind w:firstLineChars="200" w:firstLine="420"/>
        <w:jc w:val="both"/>
        <w:rPr>
          <w:rFonts w:ascii="Times New Roman" w:hAnsi="Times New Roman" w:cs="Times New Roman"/>
          <w:color w:val="000000" w:themeColor="text1"/>
          <w:kern w:val="2"/>
          <w:sz w:val="21"/>
        </w:rPr>
      </w:pP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与生产者各承担多少。</w:t>
      </w:r>
    </w:p>
    <w:p w:rsidR="00067FA8" w:rsidRDefault="00067FA8" w:rsidP="00067FA8">
      <w:pPr>
        <w:ind w:firstLineChars="200" w:firstLine="480"/>
        <w:rPr>
          <w:rFonts w:ascii="Times New Roman" w:hAnsi="Times New Roman" w:cs="Times New Roman"/>
          <w:color w:val="000000" w:themeColor="text1"/>
        </w:rPr>
      </w:pPr>
    </w:p>
    <w:p w:rsidR="00067FA8" w:rsidRPr="00067FA8" w:rsidRDefault="00067FA8" w:rsidP="00067FA8">
      <w:pPr>
        <w:widowControl w:val="0"/>
        <w:ind w:firstLineChars="200" w:firstLine="420"/>
        <w:jc w:val="both"/>
        <w:rPr>
          <w:rFonts w:ascii="Times New Roman" w:hAnsi="Times New Roman" w:cs="Times New Roman"/>
          <w:color w:val="000000" w:themeColor="text1"/>
          <w:kern w:val="2"/>
          <w:sz w:val="21"/>
        </w:rPr>
      </w:pPr>
    </w:p>
    <w:p w:rsidR="00067FA8" w:rsidRPr="00067FA8" w:rsidRDefault="00067FA8" w:rsidP="00067FA8">
      <w:pPr>
        <w:widowControl w:val="0"/>
        <w:ind w:firstLineChars="200" w:firstLine="420"/>
        <w:jc w:val="both"/>
        <w:rPr>
          <w:rFonts w:ascii="Times New Roman" w:hAnsi="Times New Roman" w:cs="Times New Roman"/>
          <w:color w:val="000000" w:themeColor="text1"/>
          <w:kern w:val="2"/>
          <w:sz w:val="21"/>
        </w:rPr>
      </w:pP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 xml:space="preserve">2. 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如果消费者对华为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5G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手机需求的价格弹性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EP=3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，需求的收入弹性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Em=2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，</w:t>
      </w:r>
    </w:p>
    <w:p w:rsidR="00067FA8" w:rsidRPr="00067FA8" w:rsidRDefault="00067FA8" w:rsidP="00067FA8">
      <w:pPr>
        <w:widowControl w:val="0"/>
        <w:ind w:firstLineChars="200" w:firstLine="420"/>
        <w:jc w:val="both"/>
        <w:rPr>
          <w:rFonts w:ascii="Times New Roman" w:hAnsi="Times New Roman" w:cs="Times New Roman"/>
          <w:color w:val="000000" w:themeColor="text1"/>
          <w:kern w:val="2"/>
          <w:sz w:val="21"/>
        </w:rPr>
      </w:pP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计算：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 xml:space="preserve"> </w:t>
      </w:r>
    </w:p>
    <w:p w:rsidR="00067FA8" w:rsidRPr="00067FA8" w:rsidRDefault="00067FA8" w:rsidP="00067FA8">
      <w:pPr>
        <w:widowControl w:val="0"/>
        <w:ind w:firstLineChars="200" w:firstLine="420"/>
        <w:jc w:val="both"/>
        <w:rPr>
          <w:rFonts w:ascii="Times New Roman" w:hAnsi="Times New Roman" w:cs="Times New Roman"/>
          <w:color w:val="000000" w:themeColor="text1"/>
          <w:kern w:val="2"/>
          <w:sz w:val="21"/>
        </w:rPr>
      </w:pP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（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1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）价格不变，收入增加</w:t>
      </w:r>
      <w:r>
        <w:rPr>
          <w:rFonts w:ascii="Times New Roman" w:hAnsi="Times New Roman" w:cs="Times New Roman" w:hint="eastAsia"/>
          <w:color w:val="000000" w:themeColor="text1"/>
        </w:rPr>
        <w:t>5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%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，对需求的影响；</w:t>
      </w:r>
    </w:p>
    <w:p w:rsidR="00067FA8" w:rsidRPr="00067FA8" w:rsidRDefault="00067FA8" w:rsidP="00067FA8">
      <w:pPr>
        <w:widowControl w:val="0"/>
        <w:ind w:firstLineChars="200" w:firstLine="420"/>
        <w:jc w:val="both"/>
        <w:rPr>
          <w:rFonts w:ascii="Times New Roman" w:hAnsi="Times New Roman" w:cs="Times New Roman"/>
          <w:color w:val="000000" w:themeColor="text1"/>
          <w:kern w:val="2"/>
          <w:sz w:val="21"/>
        </w:rPr>
      </w:pP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（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2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）收入不变，价格提高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3%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，对需求的影响；</w:t>
      </w:r>
    </w:p>
    <w:p w:rsidR="00067FA8" w:rsidRPr="00067FA8" w:rsidRDefault="00067FA8" w:rsidP="00067FA8">
      <w:pPr>
        <w:widowControl w:val="0"/>
        <w:ind w:firstLineChars="200" w:firstLine="420"/>
        <w:jc w:val="both"/>
        <w:rPr>
          <w:rFonts w:ascii="Times New Roman" w:hAnsi="Times New Roman" w:cs="Times New Roman"/>
          <w:color w:val="000000" w:themeColor="text1"/>
          <w:kern w:val="2"/>
          <w:sz w:val="21"/>
        </w:rPr>
      </w:pP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（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3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）假设收入增加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10%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，价格提高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5%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，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202</w:t>
      </w:r>
      <w:r>
        <w:rPr>
          <w:rFonts w:ascii="Times New Roman" w:hAnsi="Times New Roman" w:cs="Times New Roman" w:hint="eastAsia"/>
          <w:color w:val="000000" w:themeColor="text1"/>
        </w:rPr>
        <w:t>4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年华为</w:t>
      </w:r>
      <w:r>
        <w:rPr>
          <w:rFonts w:ascii="Times New Roman" w:hAnsi="Times New Roman" w:cs="Times New Roman" w:hint="eastAsia"/>
          <w:color w:val="000000" w:themeColor="text1"/>
        </w:rPr>
        <w:t>5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G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手机销售量为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2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亿台，利用有关弹性系数的数据估计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202</w:t>
      </w:r>
      <w:r>
        <w:rPr>
          <w:rFonts w:ascii="Times New Roman" w:hAnsi="Times New Roman" w:cs="Times New Roman" w:hint="eastAsia"/>
          <w:color w:val="000000" w:themeColor="text1"/>
        </w:rPr>
        <w:t>5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年华为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5G</w:t>
      </w:r>
      <w:r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手机的销售量。</w:t>
      </w:r>
    </w:p>
    <w:p w:rsidR="00067FA8" w:rsidRDefault="00067FA8" w:rsidP="00067FA8">
      <w:pPr>
        <w:ind w:firstLineChars="200" w:firstLine="480"/>
        <w:rPr>
          <w:rFonts w:ascii="Times New Roman" w:hAnsi="Times New Roman" w:cs="Times New Roman"/>
          <w:color w:val="000000" w:themeColor="text1"/>
        </w:rPr>
      </w:pPr>
    </w:p>
    <w:p w:rsidR="003438EC" w:rsidRPr="003438EC" w:rsidRDefault="003438EC" w:rsidP="003438EC">
      <w:pPr>
        <w:widowControl w:val="0"/>
        <w:ind w:firstLineChars="200" w:firstLine="420"/>
        <w:jc w:val="both"/>
        <w:rPr>
          <w:rFonts w:ascii="Times New Roman" w:hAnsi="Times New Roman" w:cs="Times New Roman"/>
          <w:color w:val="000000" w:themeColor="text1"/>
          <w:kern w:val="2"/>
          <w:sz w:val="21"/>
        </w:rPr>
      </w:pPr>
      <w:r w:rsidRPr="003438EC">
        <w:rPr>
          <w:rFonts w:ascii="Times New Roman" w:hAnsi="Times New Roman" w:cs="Times New Roman" w:hint="eastAsia"/>
          <w:color w:val="000000" w:themeColor="text1"/>
          <w:kern w:val="2"/>
          <w:sz w:val="21"/>
        </w:rPr>
        <w:t xml:space="preserve">3. </w:t>
      </w:r>
      <w:r w:rsidRPr="003438EC">
        <w:rPr>
          <w:rFonts w:ascii="Times New Roman" w:hAnsi="Times New Roman" w:cs="Times New Roman"/>
          <w:color w:val="000000" w:themeColor="text1"/>
          <w:kern w:val="2"/>
          <w:sz w:val="21"/>
        </w:rPr>
        <w:t>结合需求定理、供给定理及均衡价格的形成机制，分析近年来我国新能源汽车价格波动的原因，并说明价格波动对新能源汽车行业（供给端）和消费者（需求端）的影响。要求结合具体现实因素（如政策支持、技术进步、原材料价格、消费者偏好等）</w:t>
      </w:r>
      <w:r w:rsidR="00E71243">
        <w:rPr>
          <w:rFonts w:ascii="Times New Roman" w:hAnsi="Times New Roman" w:cs="Times New Roman" w:hint="eastAsia"/>
          <w:color w:val="000000" w:themeColor="text1"/>
          <w:kern w:val="2"/>
          <w:sz w:val="21"/>
        </w:rPr>
        <w:t>简要</w:t>
      </w:r>
      <w:r w:rsidRPr="003438EC">
        <w:rPr>
          <w:rFonts w:ascii="Times New Roman" w:hAnsi="Times New Roman" w:cs="Times New Roman"/>
          <w:color w:val="000000" w:themeColor="text1"/>
          <w:kern w:val="2"/>
          <w:sz w:val="21"/>
        </w:rPr>
        <w:t>分析。</w:t>
      </w:r>
      <w:r>
        <w:rPr>
          <w:rFonts w:ascii="Times New Roman" w:hAnsi="Times New Roman" w:cs="Times New Roman" w:hint="eastAsia"/>
          <w:color w:val="000000" w:themeColor="text1"/>
          <w:kern w:val="2"/>
          <w:sz w:val="21"/>
        </w:rPr>
        <w:t>（</w:t>
      </w:r>
      <w:r w:rsidR="00E71243">
        <w:rPr>
          <w:rFonts w:ascii="Times New Roman" w:hAnsi="Times New Roman" w:cs="Times New Roman" w:hint="eastAsia"/>
          <w:color w:val="000000" w:themeColor="text1"/>
          <w:kern w:val="2"/>
          <w:sz w:val="21"/>
        </w:rPr>
        <w:t>3</w:t>
      </w:r>
      <w:r>
        <w:rPr>
          <w:rFonts w:ascii="Times New Roman" w:hAnsi="Times New Roman" w:cs="Times New Roman" w:hint="eastAsia"/>
          <w:color w:val="000000" w:themeColor="text1"/>
          <w:kern w:val="2"/>
          <w:sz w:val="21"/>
        </w:rPr>
        <w:t>00</w:t>
      </w:r>
      <w:r>
        <w:rPr>
          <w:rFonts w:ascii="Times New Roman" w:hAnsi="Times New Roman" w:cs="Times New Roman" w:hint="eastAsia"/>
          <w:color w:val="000000" w:themeColor="text1"/>
          <w:kern w:val="2"/>
          <w:sz w:val="21"/>
        </w:rPr>
        <w:t>字以内）</w:t>
      </w:r>
    </w:p>
    <w:p w:rsidR="00067FA8" w:rsidRPr="003438EC" w:rsidRDefault="00067FA8" w:rsidP="00067FA8">
      <w:pPr>
        <w:widowControl w:val="0"/>
        <w:ind w:firstLineChars="200" w:firstLine="420"/>
        <w:jc w:val="both"/>
        <w:rPr>
          <w:rFonts w:ascii="Times New Roman" w:hAnsi="Times New Roman" w:cs="Times New Roman"/>
          <w:color w:val="000000" w:themeColor="text1"/>
          <w:kern w:val="2"/>
          <w:sz w:val="21"/>
        </w:rPr>
      </w:pPr>
    </w:p>
    <w:p w:rsidR="00067FA8" w:rsidRPr="00067FA8" w:rsidRDefault="003438EC" w:rsidP="00067FA8">
      <w:pPr>
        <w:widowControl w:val="0"/>
        <w:ind w:firstLineChars="200" w:firstLine="420"/>
        <w:jc w:val="both"/>
        <w:rPr>
          <w:rFonts w:ascii="Times New Roman" w:hAnsi="Times New Roman" w:cs="Times New Roman"/>
          <w:color w:val="000000" w:themeColor="text1"/>
          <w:kern w:val="2"/>
          <w:sz w:val="21"/>
        </w:rPr>
      </w:pPr>
      <w:r>
        <w:rPr>
          <w:rFonts w:ascii="Times New Roman" w:hAnsi="Times New Roman" w:cs="Times New Roman" w:hint="eastAsia"/>
          <w:color w:val="000000" w:themeColor="text1"/>
          <w:kern w:val="2"/>
          <w:sz w:val="21"/>
        </w:rPr>
        <w:t>4</w:t>
      </w:r>
      <w:r w:rsidR="00067FA8"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.</w:t>
      </w:r>
      <w:r w:rsidR="00067FA8" w:rsidRPr="00067FA8">
        <w:rPr>
          <w:rFonts w:cs="Times New Roman"/>
          <w:color w:val="000000" w:themeColor="text1"/>
          <w:kern w:val="2"/>
          <w:sz w:val="21"/>
        </w:rPr>
        <w:t xml:space="preserve"> “谷贱伤农”的</w:t>
      </w:r>
      <w:r w:rsidR="00067FA8"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现象表明，在歉收的年份，农民的谷物减产，而总收入反而增加；丰收时，谷物降价较多，农民收益反而下降。</w:t>
      </w:r>
      <w:r w:rsidR="00067FA8" w:rsidRPr="00067FA8">
        <w:rPr>
          <w:rFonts w:cs="Times New Roman"/>
          <w:color w:val="000000" w:themeColor="text1"/>
          <w:kern w:val="2"/>
          <w:sz w:val="21"/>
        </w:rPr>
        <w:t>“谷贱伤农”结果是</w:t>
      </w:r>
      <w:r w:rsidR="00067FA8" w:rsidRPr="00067FA8">
        <w:rPr>
          <w:rFonts w:ascii="Times New Roman" w:hAnsi="Times New Roman" w:cs="Times New Roman"/>
          <w:color w:val="000000" w:themeColor="text1"/>
          <w:kern w:val="2"/>
          <w:sz w:val="21"/>
        </w:rPr>
        <w:t>供给弹性还是需求弹性方面的原因带来的？如何解释</w:t>
      </w:r>
      <w:r w:rsidR="00067FA8" w:rsidRPr="003438EC">
        <w:rPr>
          <w:rFonts w:ascii="Times New Roman" w:hAnsi="Times New Roman" w:cs="Times New Roman" w:hint="eastAsia"/>
          <w:color w:val="000000" w:themeColor="text1"/>
          <w:kern w:val="2"/>
          <w:sz w:val="21"/>
        </w:rPr>
        <w:t>？（</w:t>
      </w:r>
      <w:r w:rsidR="00E71243">
        <w:rPr>
          <w:rFonts w:ascii="Times New Roman" w:hAnsi="Times New Roman" w:cs="Times New Roman" w:hint="eastAsia"/>
          <w:color w:val="000000" w:themeColor="text1"/>
          <w:kern w:val="2"/>
          <w:sz w:val="21"/>
        </w:rPr>
        <w:t>2</w:t>
      </w:r>
      <w:r w:rsidR="00067FA8" w:rsidRPr="003438EC">
        <w:rPr>
          <w:rFonts w:ascii="Times New Roman" w:hAnsi="Times New Roman" w:cs="Times New Roman" w:hint="eastAsia"/>
          <w:color w:val="000000" w:themeColor="text1"/>
          <w:kern w:val="2"/>
          <w:sz w:val="21"/>
        </w:rPr>
        <w:t>00</w:t>
      </w:r>
      <w:r w:rsidR="00067FA8" w:rsidRPr="003438EC">
        <w:rPr>
          <w:rFonts w:ascii="Times New Roman" w:hAnsi="Times New Roman" w:cs="Times New Roman" w:hint="eastAsia"/>
          <w:color w:val="000000" w:themeColor="text1"/>
          <w:kern w:val="2"/>
          <w:sz w:val="21"/>
        </w:rPr>
        <w:t>字以内）</w:t>
      </w:r>
    </w:p>
    <w:p w:rsidR="00067FA8" w:rsidRDefault="00067FA8" w:rsidP="00067FA8">
      <w:pPr>
        <w:widowControl w:val="0"/>
        <w:ind w:firstLineChars="200" w:firstLine="480"/>
        <w:rPr>
          <w:rFonts w:ascii="Times New Roman" w:hAnsi="Times New Roman" w:cs="Times New Roman"/>
        </w:rPr>
      </w:pPr>
    </w:p>
    <w:p w:rsidR="00067FA8" w:rsidRPr="00067FA8" w:rsidRDefault="00067FA8" w:rsidP="00067FA8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</w:rPr>
      </w:pPr>
    </w:p>
    <w:sectPr w:rsidR="00067FA8" w:rsidRPr="00067F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74FBE"/>
    <w:multiLevelType w:val="multilevel"/>
    <w:tmpl w:val="C492AE9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927467"/>
    <w:multiLevelType w:val="multilevel"/>
    <w:tmpl w:val="E4984CA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4A4668"/>
    <w:multiLevelType w:val="multilevel"/>
    <w:tmpl w:val="AAF63D5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0E1F22"/>
    <w:multiLevelType w:val="multilevel"/>
    <w:tmpl w:val="3F643A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AD307F"/>
    <w:multiLevelType w:val="multilevel"/>
    <w:tmpl w:val="85A81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AA7359"/>
    <w:multiLevelType w:val="multilevel"/>
    <w:tmpl w:val="D5025BD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C86FAB"/>
    <w:multiLevelType w:val="multilevel"/>
    <w:tmpl w:val="7E4C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155CED"/>
    <w:multiLevelType w:val="multilevel"/>
    <w:tmpl w:val="91E6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971330">
    <w:abstractNumId w:val="4"/>
  </w:num>
  <w:num w:numId="2" w16cid:durableId="503977913">
    <w:abstractNumId w:val="3"/>
  </w:num>
  <w:num w:numId="3" w16cid:durableId="1748186371">
    <w:abstractNumId w:val="2"/>
  </w:num>
  <w:num w:numId="4" w16cid:durableId="192816009">
    <w:abstractNumId w:val="5"/>
  </w:num>
  <w:num w:numId="5" w16cid:durableId="178156280">
    <w:abstractNumId w:val="7"/>
  </w:num>
  <w:num w:numId="6" w16cid:durableId="1507204881">
    <w:abstractNumId w:val="6"/>
  </w:num>
  <w:num w:numId="7" w16cid:durableId="787237721">
    <w:abstractNumId w:val="0"/>
  </w:num>
  <w:num w:numId="8" w16cid:durableId="253980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FA8"/>
    <w:rsid w:val="00067FA8"/>
    <w:rsid w:val="00156B74"/>
    <w:rsid w:val="001636DB"/>
    <w:rsid w:val="00225A35"/>
    <w:rsid w:val="002E5986"/>
    <w:rsid w:val="0030309A"/>
    <w:rsid w:val="003438EC"/>
    <w:rsid w:val="004015AC"/>
    <w:rsid w:val="00614835"/>
    <w:rsid w:val="00722F01"/>
    <w:rsid w:val="00774D13"/>
    <w:rsid w:val="0079109F"/>
    <w:rsid w:val="007A2EE2"/>
    <w:rsid w:val="007B48A3"/>
    <w:rsid w:val="00857B70"/>
    <w:rsid w:val="00884DC4"/>
    <w:rsid w:val="00A71B19"/>
    <w:rsid w:val="00AF4E5A"/>
    <w:rsid w:val="00B11FE8"/>
    <w:rsid w:val="00BB2DE0"/>
    <w:rsid w:val="00D51C63"/>
    <w:rsid w:val="00E71243"/>
    <w:rsid w:val="00EE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3A9CF"/>
  <w15:chartTrackingRefBased/>
  <w15:docId w15:val="{ED48F3D4-56C9-764C-AFA4-E9D0DB5D8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8EC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4015AC"/>
    <w:pPr>
      <w:keepNext/>
      <w:keepLines/>
      <w:widowControl w:val="0"/>
      <w:spacing w:line="360" w:lineRule="auto"/>
      <w:jc w:val="center"/>
      <w:outlineLvl w:val="0"/>
    </w:pPr>
    <w:rPr>
      <w:rFonts w:ascii="Times New Roman" w:eastAsia="仿宋" w:hAnsi="Times New Roman" w:cs="Times New Roman (正文 CS 字体)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015AC"/>
    <w:pPr>
      <w:keepNext/>
      <w:keepLines/>
      <w:widowControl w:val="0"/>
      <w:ind w:firstLineChars="200" w:firstLine="200"/>
      <w:jc w:val="both"/>
      <w:outlineLvl w:val="1"/>
    </w:pPr>
    <w:rPr>
      <w:rFonts w:ascii="Times New Roman" w:eastAsia="黑体" w:hAnsi="Times New Roman" w:cs="Times New Roman (标题 CS)"/>
      <w:bCs/>
      <w:kern w:val="2"/>
      <w:sz w:val="2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0309A"/>
    <w:pPr>
      <w:keepNext/>
      <w:keepLines/>
      <w:widowControl w:val="0"/>
      <w:spacing w:line="360" w:lineRule="auto"/>
      <w:ind w:firstLineChars="200" w:firstLine="200"/>
      <w:jc w:val="both"/>
      <w:outlineLvl w:val="2"/>
    </w:pPr>
    <w:rPr>
      <w:rFonts w:ascii="Times New Roman" w:eastAsia="黑体" w:hAnsi="Times New Roman" w:cs="Times New Roman (正文 CS 字体)"/>
      <w:b/>
      <w:bCs/>
      <w:kern w:val="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7FA8"/>
    <w:pPr>
      <w:keepNext/>
      <w:keepLines/>
      <w:widowControl w:val="0"/>
      <w:spacing w:before="80" w:after="40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7FA8"/>
    <w:pPr>
      <w:keepNext/>
      <w:keepLines/>
      <w:widowControl w:val="0"/>
      <w:spacing w:before="80" w:after="40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kern w:val="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7FA8"/>
    <w:pPr>
      <w:keepNext/>
      <w:keepLines/>
      <w:widowControl w:val="0"/>
      <w:spacing w:before="40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kern w:val="2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7FA8"/>
    <w:pPr>
      <w:keepNext/>
      <w:keepLines/>
      <w:widowControl w:val="0"/>
      <w:spacing w:before="4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7FA8"/>
    <w:pPr>
      <w:keepNext/>
      <w:keepLines/>
      <w:widowControl w:val="0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7FA8"/>
    <w:pPr>
      <w:keepNext/>
      <w:keepLines/>
      <w:widowControl w:val="0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4015AC"/>
    <w:rPr>
      <w:rFonts w:ascii="Times New Roman" w:eastAsia="仿宋" w:hAnsi="Times New Roman" w:cs="Times New Roman (正文 CS 字体)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qFormat/>
    <w:rsid w:val="004015AC"/>
    <w:rPr>
      <w:rFonts w:ascii="Times New Roman" w:eastAsia="黑体" w:hAnsi="Times New Roman" w:cs="Times New Roman (标题 CS)"/>
      <w:bCs/>
      <w:szCs w:val="32"/>
    </w:rPr>
  </w:style>
  <w:style w:type="character" w:customStyle="1" w:styleId="30">
    <w:name w:val="标题 3 字符"/>
    <w:basedOn w:val="a0"/>
    <w:link w:val="3"/>
    <w:uiPriority w:val="9"/>
    <w:qFormat/>
    <w:rsid w:val="0030309A"/>
    <w:rPr>
      <w:rFonts w:ascii="Times New Roman" w:eastAsia="黑体" w:hAnsi="Times New Roman" w:cs="Times New Roman (正文 CS 字体)"/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7FA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7FA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7FA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7F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7F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7F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7FA8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7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7FA8"/>
    <w:pPr>
      <w:widowControl w:val="0"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7F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7FA8"/>
    <w:pPr>
      <w:widowControl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</w:rPr>
  </w:style>
  <w:style w:type="character" w:customStyle="1" w:styleId="a8">
    <w:name w:val="引用 字符"/>
    <w:basedOn w:val="a0"/>
    <w:link w:val="a7"/>
    <w:uiPriority w:val="29"/>
    <w:rsid w:val="00067F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7FA8"/>
    <w:pPr>
      <w:widowControl w:val="0"/>
      <w:ind w:left="720"/>
      <w:contextualSpacing/>
      <w:jc w:val="both"/>
    </w:pPr>
    <w:rPr>
      <w:rFonts w:asciiTheme="minorHAnsi" w:eastAsiaTheme="minorEastAsia" w:hAnsiTheme="minorHAnsi" w:cstheme="minorBidi"/>
      <w:kern w:val="2"/>
      <w:sz w:val="21"/>
    </w:rPr>
  </w:style>
  <w:style w:type="character" w:styleId="aa">
    <w:name w:val="Intense Emphasis"/>
    <w:basedOn w:val="a0"/>
    <w:uiPriority w:val="21"/>
    <w:qFormat/>
    <w:rsid w:val="00067FA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7FA8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1"/>
    </w:rPr>
  </w:style>
  <w:style w:type="character" w:customStyle="1" w:styleId="ac">
    <w:name w:val="明显引用 字符"/>
    <w:basedOn w:val="a0"/>
    <w:link w:val="ab"/>
    <w:uiPriority w:val="30"/>
    <w:rsid w:val="00067FA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7FA8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67FA8"/>
    <w:pPr>
      <w:spacing w:before="100" w:beforeAutospacing="1" w:after="100" w:afterAutospacing="1"/>
    </w:pPr>
  </w:style>
  <w:style w:type="character" w:styleId="af">
    <w:name w:val="Strong"/>
    <w:basedOn w:val="a0"/>
    <w:uiPriority w:val="22"/>
    <w:qFormat/>
    <w:rsid w:val="00067FA8"/>
    <w:rPr>
      <w:b/>
      <w:bCs/>
    </w:rPr>
  </w:style>
  <w:style w:type="character" w:styleId="af0">
    <w:name w:val="Emphasis"/>
    <w:basedOn w:val="a0"/>
    <w:uiPriority w:val="20"/>
    <w:qFormat/>
    <w:rsid w:val="00067F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79</Words>
  <Characters>485</Characters>
  <Application>Microsoft Office Word</Application>
  <DocSecurity>0</DocSecurity>
  <Lines>60</Lines>
  <Paragraphs>51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2026-04-07T06:33:00Z</dcterms:created>
  <dcterms:modified xsi:type="dcterms:W3CDTF">2026-04-07T06:58:00Z</dcterms:modified>
</cp:coreProperties>
</file>