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D74" w:rsidRPr="004F7CC1" w:rsidRDefault="00975AD5" w:rsidP="00975AD5">
      <w:pPr>
        <w:pStyle w:val="NoSpacing"/>
        <w:tabs>
          <w:tab w:val="left" w:pos="1365"/>
          <w:tab w:val="center" w:pos="4680"/>
        </w:tabs>
        <w:rPr>
          <w:rFonts w:ascii="Engravers MT" w:hAnsi="Engravers MT"/>
          <w:b/>
          <w:sz w:val="28"/>
        </w:rPr>
      </w:pPr>
      <w:r w:rsidRPr="004F7CC1">
        <w:rPr>
          <w:rFonts w:ascii="Engravers MT" w:hAnsi="Engravers MT"/>
          <w:b/>
          <w:sz w:val="28"/>
        </w:rPr>
        <w:tab/>
      </w:r>
      <w:r w:rsidRPr="004F7CC1">
        <w:rPr>
          <w:rFonts w:ascii="Engravers MT" w:hAnsi="Engravers MT"/>
          <w:b/>
          <w:sz w:val="28"/>
        </w:rPr>
        <w:tab/>
      </w:r>
      <w:r w:rsidRPr="004F7CC1">
        <w:rPr>
          <w:rFonts w:ascii="Engravers MT" w:hAnsi="Engravers MT"/>
          <w:b/>
          <w:noProof/>
          <w:sz w:val="28"/>
        </w:rPr>
        <w:drawing>
          <wp:anchor distT="0" distB="0" distL="114300" distR="114300" simplePos="0" relativeHeight="251658240" behindDoc="1" locked="0" layoutInCell="1" allowOverlap="1" wp14:anchorId="2E7C6F19" wp14:editId="76BEDD9B">
            <wp:simplePos x="0" y="0"/>
            <wp:positionH relativeFrom="column">
              <wp:posOffset>685800</wp:posOffset>
            </wp:positionH>
            <wp:positionV relativeFrom="paragraph">
              <wp:posOffset>-200025</wp:posOffset>
            </wp:positionV>
            <wp:extent cx="895350" cy="790575"/>
            <wp:effectExtent l="0" t="0" r="0" b="9525"/>
            <wp:wrapNone/>
            <wp:docPr id="3" name="Picture 3" descr="C:\Users\User\Pictures\lourdes-colleg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lourdes-college-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5350"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5A6D74" w:rsidRPr="004F7CC1">
        <w:rPr>
          <w:rFonts w:ascii="Engravers MT" w:hAnsi="Engravers MT"/>
          <w:b/>
          <w:sz w:val="28"/>
        </w:rPr>
        <w:t>Lourdes College</w:t>
      </w:r>
    </w:p>
    <w:p w:rsidR="005A6D74" w:rsidRPr="004F7CC1" w:rsidRDefault="005A6D74" w:rsidP="005A6D74">
      <w:pPr>
        <w:pStyle w:val="NoSpacing"/>
        <w:jc w:val="center"/>
        <w:rPr>
          <w:rFonts w:ascii="Times New Roman" w:hAnsi="Times New Roman"/>
        </w:rPr>
      </w:pPr>
      <w:r w:rsidRPr="004F7CC1">
        <w:rPr>
          <w:rFonts w:ascii="Times New Roman" w:hAnsi="Times New Roman"/>
          <w:sz w:val="24"/>
          <w:szCs w:val="24"/>
        </w:rPr>
        <w:t>Cagayan de Oro City</w:t>
      </w:r>
      <w:r w:rsidRPr="004F7CC1">
        <w:rPr>
          <w:rFonts w:ascii="Times New Roman" w:hAnsi="Times New Roman"/>
        </w:rPr>
        <w:t>,</w:t>
      </w:r>
      <w:r w:rsidR="00975AD5" w:rsidRPr="004F7CC1">
        <w:rPr>
          <w:rFonts w:ascii="Times New Roman" w:hAnsi="Times New Roman"/>
        </w:rPr>
        <w:t xml:space="preserve"> 9000</w:t>
      </w:r>
    </w:p>
    <w:p w:rsidR="00766284" w:rsidRPr="004F7CC1" w:rsidRDefault="00766284" w:rsidP="00766284">
      <w:pPr>
        <w:pStyle w:val="NoSpacing"/>
        <w:tabs>
          <w:tab w:val="left" w:pos="1755"/>
        </w:tabs>
        <w:rPr>
          <w:rFonts w:ascii="Times New Roman" w:hAnsi="Times New Roman"/>
        </w:rPr>
      </w:pPr>
      <w:r w:rsidRPr="004F7CC1">
        <w:rPr>
          <w:rFonts w:ascii="Times New Roman" w:hAnsi="Times New Roman"/>
        </w:rPr>
        <w:tab/>
      </w:r>
    </w:p>
    <w:p w:rsidR="00766284" w:rsidRPr="004F7CC1" w:rsidRDefault="00766284" w:rsidP="005A6D74">
      <w:pPr>
        <w:pStyle w:val="NoSpacing"/>
        <w:jc w:val="center"/>
        <w:rPr>
          <w:rFonts w:ascii="Times New Roman" w:hAnsi="Times New Roman"/>
        </w:rPr>
      </w:pPr>
    </w:p>
    <w:p w:rsidR="00766284" w:rsidRPr="004F7CC1" w:rsidRDefault="00766284" w:rsidP="005A6D74">
      <w:pPr>
        <w:pStyle w:val="NoSpacing"/>
        <w:jc w:val="center"/>
        <w:rPr>
          <w:rFonts w:ascii="Times New Roman" w:hAnsi="Times New Roman"/>
        </w:rPr>
      </w:pPr>
    </w:p>
    <w:p w:rsidR="00766284" w:rsidRPr="004F7CC1" w:rsidRDefault="00766284" w:rsidP="005A6D74">
      <w:pPr>
        <w:pStyle w:val="NoSpacing"/>
        <w:jc w:val="center"/>
        <w:rPr>
          <w:rFonts w:ascii="Times New Roman" w:hAnsi="Times New Roman"/>
        </w:rPr>
      </w:pPr>
    </w:p>
    <w:p w:rsidR="00766284" w:rsidRPr="004F7CC1" w:rsidRDefault="00766284" w:rsidP="005A6D74">
      <w:pPr>
        <w:pStyle w:val="NoSpacing"/>
        <w:jc w:val="center"/>
        <w:rPr>
          <w:rFonts w:ascii="Times New Roman" w:hAnsi="Times New Roman"/>
        </w:rPr>
      </w:pPr>
    </w:p>
    <w:p w:rsidR="00766284" w:rsidRPr="004F7CC1" w:rsidRDefault="00766284" w:rsidP="00766284">
      <w:pPr>
        <w:shd w:val="clear" w:color="auto" w:fill="FFFFFF"/>
        <w:spacing w:before="100" w:beforeAutospacing="1" w:after="100" w:afterAutospacing="1" w:line="480" w:lineRule="auto"/>
        <w:jc w:val="center"/>
        <w:outlineLvl w:val="0"/>
        <w:rPr>
          <w:rFonts w:ascii="Times New Roman" w:eastAsia="Times New Roman" w:hAnsi="Times New Roman" w:cs="Times New Roman"/>
          <w:b/>
          <w:bCs/>
          <w:kern w:val="36"/>
          <w:sz w:val="28"/>
          <w:szCs w:val="28"/>
        </w:rPr>
      </w:pPr>
      <w:r w:rsidRPr="004F7CC1">
        <w:rPr>
          <w:rFonts w:ascii="Times New Roman" w:eastAsia="Times New Roman" w:hAnsi="Times New Roman" w:cs="Times New Roman"/>
          <w:b/>
          <w:bCs/>
          <w:kern w:val="36"/>
          <w:sz w:val="28"/>
          <w:szCs w:val="28"/>
        </w:rPr>
        <w:t>Effects of Web-Based Application vs. Traditional Instruction </w:t>
      </w:r>
      <w:r w:rsidRPr="004F7CC1">
        <w:rPr>
          <w:rFonts w:ascii="Times New Roman" w:eastAsia="Times New Roman" w:hAnsi="Times New Roman" w:cs="Times New Roman"/>
          <w:b/>
          <w:bCs/>
          <w:kern w:val="36"/>
          <w:sz w:val="28"/>
          <w:szCs w:val="28"/>
        </w:rPr>
        <w:br/>
        <w:t>on Students’ Learning</w:t>
      </w:r>
    </w:p>
    <w:p w:rsidR="00766284" w:rsidRPr="004F7CC1" w:rsidRDefault="00766284" w:rsidP="00766284">
      <w:pPr>
        <w:shd w:val="clear" w:color="auto" w:fill="FFFFFF"/>
        <w:spacing w:before="100" w:beforeAutospacing="1" w:after="100" w:afterAutospacing="1" w:line="480" w:lineRule="auto"/>
        <w:jc w:val="center"/>
        <w:outlineLvl w:val="0"/>
        <w:rPr>
          <w:rFonts w:ascii="Times New Roman" w:eastAsia="Times New Roman" w:hAnsi="Times New Roman" w:cs="Times New Roman"/>
          <w:b/>
          <w:bCs/>
          <w:kern w:val="36"/>
          <w:sz w:val="28"/>
          <w:szCs w:val="28"/>
        </w:rPr>
      </w:pPr>
    </w:p>
    <w:p w:rsidR="00766284" w:rsidRPr="004F7CC1" w:rsidRDefault="00766284" w:rsidP="00766284">
      <w:pPr>
        <w:shd w:val="clear" w:color="auto" w:fill="FFFFFF"/>
        <w:spacing w:before="100" w:beforeAutospacing="1" w:after="100" w:afterAutospacing="1" w:line="480" w:lineRule="auto"/>
        <w:jc w:val="center"/>
        <w:outlineLvl w:val="0"/>
        <w:rPr>
          <w:rFonts w:ascii="Times New Roman" w:eastAsia="Times New Roman" w:hAnsi="Times New Roman" w:cs="Times New Roman"/>
          <w:b/>
          <w:bCs/>
          <w:kern w:val="36"/>
          <w:sz w:val="24"/>
          <w:szCs w:val="24"/>
        </w:rPr>
      </w:pPr>
    </w:p>
    <w:p w:rsidR="00766284" w:rsidRPr="004F7CC1" w:rsidRDefault="00766284" w:rsidP="005A6D74">
      <w:pPr>
        <w:pStyle w:val="NoSpacing"/>
        <w:jc w:val="center"/>
        <w:rPr>
          <w:rFonts w:ascii="Times New Roman" w:hAnsi="Times New Roman"/>
          <w:sz w:val="28"/>
          <w:szCs w:val="28"/>
        </w:rPr>
      </w:pPr>
      <w:r w:rsidRPr="004F7CC1">
        <w:rPr>
          <w:rFonts w:ascii="Times New Roman" w:hAnsi="Times New Roman"/>
          <w:sz w:val="28"/>
          <w:szCs w:val="28"/>
        </w:rPr>
        <w:t xml:space="preserve">A RESEARCH PAPER (chapter 1 and 3) SUBMIITED TO </w:t>
      </w:r>
    </w:p>
    <w:p w:rsidR="00766284" w:rsidRPr="004F7CC1" w:rsidRDefault="00766284" w:rsidP="005A6D74">
      <w:pPr>
        <w:pStyle w:val="NoSpacing"/>
        <w:jc w:val="center"/>
        <w:rPr>
          <w:rFonts w:ascii="Times New Roman" w:hAnsi="Times New Roman"/>
          <w:sz w:val="28"/>
          <w:szCs w:val="28"/>
        </w:rPr>
      </w:pPr>
      <w:proofErr w:type="gramStart"/>
      <w:r w:rsidRPr="004F7CC1">
        <w:rPr>
          <w:rFonts w:ascii="Times New Roman" w:hAnsi="Times New Roman"/>
          <w:sz w:val="28"/>
          <w:szCs w:val="28"/>
        </w:rPr>
        <w:t>MR. SALVADOR C. DELA PE</w:t>
      </w:r>
      <w:r w:rsidRPr="004F7CC1">
        <w:rPr>
          <w:rFonts w:ascii="Calibri" w:hAnsi="Calibri" w:cs="Calibri"/>
          <w:sz w:val="28"/>
          <w:szCs w:val="28"/>
        </w:rPr>
        <w:t>Ñ</w:t>
      </w:r>
      <w:r w:rsidRPr="004F7CC1">
        <w:rPr>
          <w:rFonts w:ascii="Times New Roman" w:hAnsi="Times New Roman"/>
          <w:sz w:val="28"/>
          <w:szCs w:val="28"/>
        </w:rPr>
        <w:t>A</w:t>
      </w:r>
      <w:r w:rsidR="00C613B1">
        <w:rPr>
          <w:rFonts w:ascii="Times New Roman" w:hAnsi="Times New Roman"/>
          <w:sz w:val="28"/>
          <w:szCs w:val="28"/>
        </w:rPr>
        <w:t>, Ph.D.</w:t>
      </w:r>
      <w:proofErr w:type="gramEnd"/>
    </w:p>
    <w:p w:rsidR="00E346C5" w:rsidRDefault="00766284" w:rsidP="005A6D74">
      <w:pPr>
        <w:pStyle w:val="NoSpacing"/>
        <w:jc w:val="center"/>
        <w:rPr>
          <w:rFonts w:ascii="Times New Roman" w:hAnsi="Times New Roman" w:cs="Times New Roman"/>
          <w:sz w:val="28"/>
          <w:szCs w:val="28"/>
        </w:rPr>
      </w:pPr>
      <w:r w:rsidRPr="004F7CC1">
        <w:rPr>
          <w:rFonts w:ascii="Times New Roman" w:hAnsi="Times New Roman" w:cs="Times New Roman"/>
          <w:sz w:val="28"/>
          <w:szCs w:val="28"/>
        </w:rPr>
        <w:t xml:space="preserve">IN PARTIAL FULFILLMENT OF THE REQUIREMENTS FOR </w:t>
      </w:r>
    </w:p>
    <w:p w:rsidR="00766284" w:rsidRPr="004F7CC1" w:rsidRDefault="00766284" w:rsidP="00E346C5">
      <w:pPr>
        <w:pStyle w:val="NoSpacing"/>
        <w:jc w:val="center"/>
        <w:rPr>
          <w:rFonts w:ascii="Times New Roman" w:hAnsi="Times New Roman" w:cs="Times New Roman"/>
          <w:sz w:val="28"/>
          <w:szCs w:val="28"/>
        </w:rPr>
      </w:pPr>
      <w:r w:rsidRPr="004F7CC1">
        <w:rPr>
          <w:rFonts w:ascii="Times New Roman" w:hAnsi="Times New Roman" w:cs="Times New Roman"/>
          <w:sz w:val="28"/>
          <w:szCs w:val="28"/>
        </w:rPr>
        <w:t>EDUC</w:t>
      </w:r>
      <w:r w:rsidR="005B421D">
        <w:rPr>
          <w:rFonts w:ascii="Times New Roman" w:hAnsi="Times New Roman" w:cs="Times New Roman"/>
          <w:sz w:val="28"/>
          <w:szCs w:val="28"/>
        </w:rPr>
        <w:t>ATION</w:t>
      </w:r>
      <w:r w:rsidR="00E346C5">
        <w:rPr>
          <w:rFonts w:ascii="Times New Roman" w:hAnsi="Times New Roman" w:cs="Times New Roman"/>
          <w:sz w:val="28"/>
          <w:szCs w:val="28"/>
        </w:rPr>
        <w:t xml:space="preserve"> </w:t>
      </w:r>
      <w:r w:rsidRPr="004F7CC1">
        <w:rPr>
          <w:rFonts w:ascii="Times New Roman" w:hAnsi="Times New Roman" w:cs="Times New Roman"/>
          <w:sz w:val="28"/>
          <w:szCs w:val="28"/>
        </w:rPr>
        <w:t>102a RESEARCH METHODOLOGY</w:t>
      </w:r>
    </w:p>
    <w:p w:rsidR="005A6D74" w:rsidRPr="004F7CC1" w:rsidRDefault="005A6D74" w:rsidP="005A6D74">
      <w:pPr>
        <w:shd w:val="clear" w:color="auto" w:fill="FFFFFF"/>
        <w:spacing w:before="100" w:beforeAutospacing="1" w:after="100" w:afterAutospacing="1" w:line="480" w:lineRule="auto"/>
        <w:jc w:val="center"/>
        <w:outlineLvl w:val="0"/>
        <w:rPr>
          <w:rFonts w:ascii="Times New Roman" w:eastAsia="Times New Roman" w:hAnsi="Times New Roman" w:cs="Times New Roman"/>
          <w:b/>
          <w:bCs/>
          <w:kern w:val="36"/>
          <w:sz w:val="28"/>
          <w:szCs w:val="28"/>
        </w:rPr>
      </w:pPr>
    </w:p>
    <w:p w:rsidR="00766284" w:rsidRPr="004F7CC1" w:rsidRDefault="00766284" w:rsidP="005A6D74">
      <w:pPr>
        <w:shd w:val="clear" w:color="auto" w:fill="FFFFFF"/>
        <w:spacing w:before="100" w:beforeAutospacing="1" w:after="100" w:afterAutospacing="1" w:line="480" w:lineRule="auto"/>
        <w:jc w:val="center"/>
        <w:outlineLvl w:val="0"/>
        <w:rPr>
          <w:rFonts w:ascii="Times New Roman" w:eastAsia="Times New Roman" w:hAnsi="Times New Roman" w:cs="Times New Roman"/>
          <w:b/>
          <w:bCs/>
          <w:kern w:val="36"/>
          <w:sz w:val="24"/>
          <w:szCs w:val="24"/>
        </w:rPr>
      </w:pPr>
    </w:p>
    <w:p w:rsidR="00766284" w:rsidRPr="004F7CC1" w:rsidRDefault="00766284" w:rsidP="005A6D74">
      <w:pPr>
        <w:shd w:val="clear" w:color="auto" w:fill="FFFFFF"/>
        <w:spacing w:before="100" w:beforeAutospacing="1" w:after="100" w:afterAutospacing="1" w:line="480" w:lineRule="auto"/>
        <w:jc w:val="center"/>
        <w:outlineLvl w:val="0"/>
        <w:rPr>
          <w:rFonts w:ascii="Times New Roman" w:eastAsia="Times New Roman" w:hAnsi="Times New Roman" w:cs="Times New Roman"/>
          <w:b/>
          <w:bCs/>
          <w:kern w:val="36"/>
          <w:sz w:val="24"/>
          <w:szCs w:val="24"/>
        </w:rPr>
      </w:pPr>
    </w:p>
    <w:p w:rsidR="00766284" w:rsidRPr="004F7CC1" w:rsidRDefault="00766284" w:rsidP="005A6D74">
      <w:pPr>
        <w:shd w:val="clear" w:color="auto" w:fill="FFFFFF"/>
        <w:spacing w:before="100" w:beforeAutospacing="1" w:after="100" w:afterAutospacing="1" w:line="480" w:lineRule="auto"/>
        <w:jc w:val="center"/>
        <w:outlineLvl w:val="0"/>
        <w:rPr>
          <w:rFonts w:ascii="Times New Roman" w:eastAsia="Times New Roman" w:hAnsi="Times New Roman" w:cs="Times New Roman"/>
          <w:b/>
          <w:bCs/>
          <w:kern w:val="36"/>
          <w:sz w:val="24"/>
          <w:szCs w:val="24"/>
        </w:rPr>
      </w:pPr>
    </w:p>
    <w:p w:rsidR="00766284" w:rsidRPr="00344A17" w:rsidRDefault="00766284" w:rsidP="00766284">
      <w:pPr>
        <w:shd w:val="clear" w:color="auto" w:fill="FFFFFF"/>
        <w:spacing w:before="100" w:beforeAutospacing="1" w:after="100" w:afterAutospacing="1" w:line="480" w:lineRule="auto"/>
        <w:jc w:val="center"/>
        <w:outlineLvl w:val="0"/>
        <w:rPr>
          <w:rFonts w:ascii="Times New Roman" w:eastAsia="Times New Roman" w:hAnsi="Times New Roman" w:cs="Times New Roman"/>
          <w:bCs/>
          <w:kern w:val="36"/>
          <w:sz w:val="24"/>
          <w:szCs w:val="24"/>
        </w:rPr>
      </w:pPr>
      <w:r w:rsidRPr="00344A17">
        <w:rPr>
          <w:rFonts w:ascii="Times New Roman" w:eastAsia="Times New Roman" w:hAnsi="Times New Roman" w:cs="Times New Roman"/>
          <w:bCs/>
          <w:kern w:val="36"/>
          <w:sz w:val="24"/>
          <w:szCs w:val="24"/>
        </w:rPr>
        <w:t>BY</w:t>
      </w:r>
    </w:p>
    <w:p w:rsidR="00766284" w:rsidRPr="00344A17" w:rsidRDefault="00766284" w:rsidP="00766284">
      <w:pPr>
        <w:shd w:val="clear" w:color="auto" w:fill="FFFFFF"/>
        <w:spacing w:before="100" w:beforeAutospacing="1" w:after="100" w:afterAutospacing="1" w:line="480" w:lineRule="auto"/>
        <w:jc w:val="center"/>
        <w:outlineLvl w:val="0"/>
        <w:rPr>
          <w:rFonts w:ascii="Times New Roman" w:eastAsia="Times New Roman" w:hAnsi="Times New Roman" w:cs="Times New Roman"/>
          <w:bCs/>
          <w:kern w:val="36"/>
          <w:sz w:val="24"/>
          <w:szCs w:val="24"/>
        </w:rPr>
      </w:pPr>
      <w:r w:rsidRPr="00344A17">
        <w:rPr>
          <w:rFonts w:ascii="Times New Roman" w:eastAsia="Times New Roman" w:hAnsi="Times New Roman" w:cs="Times New Roman"/>
          <w:bCs/>
          <w:kern w:val="36"/>
          <w:sz w:val="24"/>
          <w:szCs w:val="24"/>
        </w:rPr>
        <w:t>ELBERT T. MAESTRE</w:t>
      </w:r>
    </w:p>
    <w:p w:rsidR="00766284" w:rsidRPr="00344A17" w:rsidRDefault="00766284" w:rsidP="00766284">
      <w:pPr>
        <w:shd w:val="clear" w:color="auto" w:fill="FFFFFF"/>
        <w:spacing w:before="100" w:beforeAutospacing="1" w:after="100" w:afterAutospacing="1" w:line="480" w:lineRule="auto"/>
        <w:jc w:val="center"/>
        <w:outlineLvl w:val="0"/>
        <w:rPr>
          <w:rFonts w:ascii="Times New Roman" w:eastAsia="Times New Roman" w:hAnsi="Times New Roman" w:cs="Times New Roman"/>
          <w:bCs/>
          <w:kern w:val="36"/>
          <w:sz w:val="24"/>
          <w:szCs w:val="24"/>
        </w:rPr>
      </w:pPr>
      <w:r w:rsidRPr="00344A17">
        <w:rPr>
          <w:rFonts w:ascii="Times New Roman" w:eastAsia="Times New Roman" w:hAnsi="Times New Roman" w:cs="Times New Roman"/>
          <w:bCs/>
          <w:kern w:val="36"/>
          <w:sz w:val="24"/>
          <w:szCs w:val="24"/>
        </w:rPr>
        <w:t>OCTOBER 24, 2015</w:t>
      </w:r>
    </w:p>
    <w:p w:rsidR="00E43192" w:rsidRPr="004F7CC1" w:rsidRDefault="00E43192" w:rsidP="00766284">
      <w:pPr>
        <w:shd w:val="clear" w:color="auto" w:fill="FFFFFF"/>
        <w:spacing w:before="100" w:beforeAutospacing="1" w:after="100" w:afterAutospacing="1" w:line="480" w:lineRule="auto"/>
        <w:outlineLvl w:val="0"/>
        <w:rPr>
          <w:rFonts w:ascii="Times New Roman" w:eastAsia="Times New Roman" w:hAnsi="Times New Roman" w:cs="Times New Roman"/>
          <w:b/>
          <w:bCs/>
          <w:kern w:val="36"/>
          <w:sz w:val="24"/>
          <w:szCs w:val="24"/>
        </w:rPr>
      </w:pPr>
      <w:r w:rsidRPr="004F7CC1">
        <w:rPr>
          <w:rFonts w:ascii="Times New Roman" w:eastAsia="Times New Roman" w:hAnsi="Times New Roman" w:cs="Times New Roman"/>
          <w:b/>
          <w:bCs/>
          <w:sz w:val="24"/>
          <w:szCs w:val="24"/>
        </w:rPr>
        <w:lastRenderedPageBreak/>
        <w:t>Abstract</w:t>
      </w:r>
    </w:p>
    <w:p w:rsidR="00743731" w:rsidRPr="004F7CC1" w:rsidRDefault="00E43192" w:rsidP="005A6D74">
      <w:p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4F7CC1">
        <w:rPr>
          <w:rFonts w:ascii="Times New Roman" w:eastAsia="Times New Roman" w:hAnsi="Times New Roman" w:cs="Times New Roman"/>
          <w:sz w:val="24"/>
          <w:szCs w:val="24"/>
        </w:rPr>
        <w:t xml:space="preserve">This quasi-experimental study </w:t>
      </w:r>
      <w:r w:rsidR="00743731" w:rsidRPr="004F7CC1">
        <w:rPr>
          <w:rFonts w:ascii="Times New Roman" w:eastAsia="Times New Roman" w:hAnsi="Times New Roman" w:cs="Times New Roman"/>
          <w:sz w:val="24"/>
          <w:szCs w:val="24"/>
        </w:rPr>
        <w:t>is design</w:t>
      </w:r>
      <w:r w:rsidRPr="004F7CC1">
        <w:rPr>
          <w:rFonts w:ascii="Times New Roman" w:eastAsia="Times New Roman" w:hAnsi="Times New Roman" w:cs="Times New Roman"/>
          <w:sz w:val="24"/>
          <w:szCs w:val="24"/>
        </w:rPr>
        <w:t xml:space="preserve"> </w:t>
      </w:r>
      <w:r w:rsidR="00743731" w:rsidRPr="004F7CC1">
        <w:rPr>
          <w:rFonts w:ascii="Times New Roman" w:eastAsia="Times New Roman" w:hAnsi="Times New Roman" w:cs="Times New Roman"/>
          <w:sz w:val="24"/>
          <w:szCs w:val="24"/>
        </w:rPr>
        <w:t xml:space="preserve">to compare the effects of web-based </w:t>
      </w:r>
      <w:r w:rsidR="00542117" w:rsidRPr="004F7CC1">
        <w:rPr>
          <w:rFonts w:ascii="Times New Roman" w:eastAsia="Times New Roman" w:hAnsi="Times New Roman" w:cs="Times New Roman"/>
          <w:sz w:val="24"/>
          <w:szCs w:val="24"/>
        </w:rPr>
        <w:t xml:space="preserve">application </w:t>
      </w:r>
      <w:r w:rsidRPr="004F7CC1">
        <w:rPr>
          <w:rFonts w:ascii="Times New Roman" w:eastAsia="Times New Roman" w:hAnsi="Times New Roman" w:cs="Times New Roman"/>
          <w:sz w:val="24"/>
          <w:szCs w:val="24"/>
        </w:rPr>
        <w:t>vs. traditional instruction on students’ learning in two different sections (online vs. traditional section) of the students in St. Mary’s Academy. The experime</w:t>
      </w:r>
      <w:r w:rsidR="00720E07" w:rsidRPr="004F7CC1">
        <w:rPr>
          <w:rFonts w:ascii="Times New Roman" w:eastAsia="Times New Roman" w:hAnsi="Times New Roman" w:cs="Times New Roman"/>
          <w:sz w:val="24"/>
          <w:szCs w:val="24"/>
        </w:rPr>
        <w:t xml:space="preserve">ntal group involved </w:t>
      </w:r>
      <w:r w:rsidR="00941B23" w:rsidRPr="00941B23">
        <w:rPr>
          <w:rFonts w:ascii="Times New Roman" w:eastAsia="Times New Roman" w:hAnsi="Times New Roman" w:cs="Times New Roman"/>
          <w:sz w:val="24"/>
          <w:szCs w:val="24"/>
        </w:rPr>
        <w:t>83</w:t>
      </w:r>
      <w:r w:rsidR="00A95E0E" w:rsidRPr="004F7CC1">
        <w:rPr>
          <w:rFonts w:ascii="Times New Roman" w:eastAsia="Times New Roman" w:hAnsi="Times New Roman" w:cs="Times New Roman"/>
          <w:sz w:val="24"/>
          <w:szCs w:val="24"/>
        </w:rPr>
        <w:t xml:space="preserve"> </w:t>
      </w:r>
      <w:r w:rsidRPr="004F7CC1">
        <w:rPr>
          <w:rFonts w:ascii="Times New Roman" w:eastAsia="Times New Roman" w:hAnsi="Times New Roman" w:cs="Times New Roman"/>
          <w:sz w:val="24"/>
          <w:szCs w:val="24"/>
        </w:rPr>
        <w:t>students who</w:t>
      </w:r>
      <w:r w:rsidR="00743731" w:rsidRPr="004F7CC1">
        <w:rPr>
          <w:rFonts w:ascii="Times New Roman" w:eastAsia="Times New Roman" w:hAnsi="Times New Roman" w:cs="Times New Roman"/>
          <w:sz w:val="24"/>
          <w:szCs w:val="24"/>
        </w:rPr>
        <w:t xml:space="preserve"> will receive</w:t>
      </w:r>
      <w:r w:rsidRPr="004F7CC1">
        <w:rPr>
          <w:rFonts w:ascii="Times New Roman" w:eastAsia="Times New Roman" w:hAnsi="Times New Roman" w:cs="Times New Roman"/>
          <w:sz w:val="24"/>
          <w:szCs w:val="24"/>
        </w:rPr>
        <w:t xml:space="preserve"> online instruction on Edmodo.com; the control group</w:t>
      </w:r>
      <w:r w:rsidR="00743731" w:rsidRPr="004F7CC1">
        <w:rPr>
          <w:rFonts w:ascii="Times New Roman" w:eastAsia="Times New Roman" w:hAnsi="Times New Roman" w:cs="Times New Roman"/>
          <w:sz w:val="24"/>
          <w:szCs w:val="24"/>
        </w:rPr>
        <w:t xml:space="preserve"> that</w:t>
      </w:r>
      <w:r w:rsidRPr="004F7CC1">
        <w:rPr>
          <w:rFonts w:ascii="Times New Roman" w:eastAsia="Times New Roman" w:hAnsi="Times New Roman" w:cs="Times New Roman"/>
          <w:sz w:val="24"/>
          <w:szCs w:val="24"/>
        </w:rPr>
        <w:t xml:space="preserve"> </w:t>
      </w:r>
      <w:r w:rsidR="00743731" w:rsidRPr="004F7CC1">
        <w:rPr>
          <w:rFonts w:ascii="Times New Roman" w:eastAsia="Times New Roman" w:hAnsi="Times New Roman" w:cs="Times New Roman"/>
          <w:sz w:val="24"/>
          <w:szCs w:val="24"/>
        </w:rPr>
        <w:t xml:space="preserve">involves </w:t>
      </w:r>
      <w:r w:rsidR="00941B23" w:rsidRPr="00941B23">
        <w:rPr>
          <w:rFonts w:ascii="Times New Roman" w:eastAsia="Times New Roman" w:hAnsi="Times New Roman" w:cs="Times New Roman"/>
          <w:sz w:val="24"/>
          <w:szCs w:val="24"/>
        </w:rPr>
        <w:t>82</w:t>
      </w:r>
      <w:r w:rsidR="00941B23">
        <w:rPr>
          <w:rFonts w:ascii="Times New Roman" w:eastAsia="Times New Roman" w:hAnsi="Times New Roman" w:cs="Times New Roman"/>
          <w:b/>
          <w:sz w:val="24"/>
          <w:szCs w:val="24"/>
        </w:rPr>
        <w:t xml:space="preserve"> </w:t>
      </w:r>
      <w:r w:rsidRPr="004F7CC1">
        <w:rPr>
          <w:rFonts w:ascii="Times New Roman" w:eastAsia="Times New Roman" w:hAnsi="Times New Roman" w:cs="Times New Roman"/>
          <w:sz w:val="24"/>
          <w:szCs w:val="24"/>
        </w:rPr>
        <w:t>students who</w:t>
      </w:r>
      <w:r w:rsidR="00743731" w:rsidRPr="004F7CC1">
        <w:rPr>
          <w:rFonts w:ascii="Times New Roman" w:eastAsia="Times New Roman" w:hAnsi="Times New Roman" w:cs="Times New Roman"/>
          <w:sz w:val="24"/>
          <w:szCs w:val="24"/>
        </w:rPr>
        <w:t xml:space="preserve"> will receive</w:t>
      </w:r>
      <w:r w:rsidRPr="004F7CC1">
        <w:rPr>
          <w:rFonts w:ascii="Times New Roman" w:eastAsia="Times New Roman" w:hAnsi="Times New Roman" w:cs="Times New Roman"/>
          <w:sz w:val="24"/>
          <w:szCs w:val="24"/>
        </w:rPr>
        <w:t xml:space="preserve"> traditional instruction. </w:t>
      </w:r>
    </w:p>
    <w:p w:rsidR="00E43192" w:rsidRPr="004F7CC1" w:rsidRDefault="00E43192" w:rsidP="005A6D74">
      <w:pPr>
        <w:shd w:val="clear" w:color="auto" w:fill="FFFFFF"/>
        <w:spacing w:before="100" w:beforeAutospacing="1" w:after="100" w:afterAutospacing="1" w:line="480" w:lineRule="auto"/>
        <w:jc w:val="both"/>
        <w:outlineLvl w:val="2"/>
        <w:rPr>
          <w:rFonts w:ascii="Times New Roman" w:eastAsia="Times New Roman" w:hAnsi="Times New Roman" w:cs="Times New Roman"/>
          <w:b/>
          <w:bCs/>
          <w:sz w:val="24"/>
          <w:szCs w:val="24"/>
        </w:rPr>
      </w:pPr>
      <w:r w:rsidRPr="004F7CC1">
        <w:rPr>
          <w:rFonts w:ascii="Times New Roman" w:eastAsia="Times New Roman" w:hAnsi="Times New Roman" w:cs="Times New Roman"/>
          <w:b/>
          <w:bCs/>
          <w:sz w:val="24"/>
          <w:szCs w:val="24"/>
        </w:rPr>
        <w:t>Introduction</w:t>
      </w:r>
    </w:p>
    <w:p w:rsidR="00E43192" w:rsidRPr="004F7CC1" w:rsidRDefault="00E43192" w:rsidP="005A6D74">
      <w:p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4F7CC1">
        <w:rPr>
          <w:rFonts w:ascii="Times New Roman" w:eastAsia="Times New Roman" w:hAnsi="Times New Roman" w:cs="Times New Roman"/>
          <w:sz w:val="24"/>
          <w:szCs w:val="24"/>
        </w:rPr>
        <w:t>Distance education has grown f</w:t>
      </w:r>
      <w:r w:rsidR="00170DA2">
        <w:rPr>
          <w:rFonts w:ascii="Times New Roman" w:eastAsia="Times New Roman" w:hAnsi="Times New Roman" w:cs="Times New Roman"/>
          <w:sz w:val="24"/>
          <w:szCs w:val="24"/>
        </w:rPr>
        <w:t>ast in recent years. In the 2005-2006</w:t>
      </w:r>
      <w:r w:rsidRPr="004F7CC1">
        <w:rPr>
          <w:rFonts w:ascii="Times New Roman" w:eastAsia="Times New Roman" w:hAnsi="Times New Roman" w:cs="Times New Roman"/>
          <w:sz w:val="24"/>
          <w:szCs w:val="24"/>
        </w:rPr>
        <w:t xml:space="preserve"> academic year, 56% of all 2-year and 4-year institutions in the United States offered distance education courses for various learners. In addition, 12% of all institutions planned to offer distance education courses in the next 3 years (Waits &amp; Lewis, 2003). Currently, online instruction is a primary method for distance education. With online instruction, the student is separated from the teacher and connected through the use of a computer and the Internet. More and more institutions are offering online courses and/or programs to their students in order to meet various learners’ needs. Online learning and instruction, as an integral part of the teaching and learning process, is growing as fast as the technology itself. On the other hand, traditional classroom instruction is face-to-face instruction, typically conducted in a classroom setting in a lecture/discussion/note taking mode. </w:t>
      </w:r>
    </w:p>
    <w:p w:rsidR="00E43192" w:rsidRPr="004F7CC1" w:rsidRDefault="00E43192" w:rsidP="005A6D74">
      <w:p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4F7CC1">
        <w:rPr>
          <w:rFonts w:ascii="Times New Roman" w:eastAsia="Times New Roman" w:hAnsi="Times New Roman" w:cs="Times New Roman"/>
          <w:sz w:val="24"/>
          <w:szCs w:val="24"/>
        </w:rPr>
        <w:t>Recent research has indicated that online education has positively influenced many aspects of education both directly and indirectly (CEO Foru</w:t>
      </w:r>
      <w:r w:rsidR="00231BF4">
        <w:rPr>
          <w:rFonts w:ascii="Times New Roman" w:eastAsia="Times New Roman" w:hAnsi="Times New Roman" w:cs="Times New Roman"/>
          <w:sz w:val="24"/>
          <w:szCs w:val="24"/>
        </w:rPr>
        <w:t>m, 2003</w:t>
      </w:r>
      <w:r w:rsidRPr="004F7CC1">
        <w:rPr>
          <w:rFonts w:ascii="Times New Roman" w:eastAsia="Times New Roman" w:hAnsi="Times New Roman" w:cs="Times New Roman"/>
          <w:sz w:val="24"/>
          <w:szCs w:val="24"/>
        </w:rPr>
        <w:t>). Until recently, the viability of online learning was not proven. On one hand, Clark (</w:t>
      </w:r>
      <w:r w:rsidR="00231BF4">
        <w:rPr>
          <w:rFonts w:ascii="Times New Roman" w:eastAsia="Times New Roman" w:hAnsi="Times New Roman" w:cs="Times New Roman"/>
          <w:sz w:val="24"/>
          <w:szCs w:val="24"/>
        </w:rPr>
        <w:t>2000</w:t>
      </w:r>
      <w:r w:rsidRPr="004F7CC1">
        <w:rPr>
          <w:rFonts w:ascii="Times New Roman" w:eastAsia="Times New Roman" w:hAnsi="Times New Roman" w:cs="Times New Roman"/>
          <w:sz w:val="24"/>
          <w:szCs w:val="24"/>
        </w:rPr>
        <w:t xml:space="preserve">) maintained that media do not influence </w:t>
      </w:r>
      <w:r w:rsidRPr="004F7CC1">
        <w:rPr>
          <w:rFonts w:ascii="Times New Roman" w:eastAsia="Times New Roman" w:hAnsi="Times New Roman" w:cs="Times New Roman"/>
          <w:sz w:val="24"/>
          <w:szCs w:val="24"/>
        </w:rPr>
        <w:lastRenderedPageBreak/>
        <w:t>learning in any condition</w:t>
      </w:r>
      <w:r w:rsidR="004F7CC1">
        <w:rPr>
          <w:rFonts w:ascii="Times New Roman" w:eastAsia="Times New Roman" w:hAnsi="Times New Roman" w:cs="Times New Roman"/>
          <w:sz w:val="24"/>
          <w:szCs w:val="24"/>
        </w:rPr>
        <w:t xml:space="preserve">. On the other hand, </w:t>
      </w:r>
      <w:proofErr w:type="spellStart"/>
      <w:r w:rsidR="004F7CC1">
        <w:rPr>
          <w:rFonts w:ascii="Times New Roman" w:eastAsia="Times New Roman" w:hAnsi="Times New Roman" w:cs="Times New Roman"/>
          <w:sz w:val="24"/>
          <w:szCs w:val="24"/>
        </w:rPr>
        <w:t>Koz</w:t>
      </w:r>
      <w:r w:rsidR="00376C1D">
        <w:rPr>
          <w:rFonts w:ascii="Times New Roman" w:eastAsia="Times New Roman" w:hAnsi="Times New Roman" w:cs="Times New Roman"/>
          <w:sz w:val="24"/>
          <w:szCs w:val="24"/>
        </w:rPr>
        <w:t>ma</w:t>
      </w:r>
      <w:proofErr w:type="spellEnd"/>
      <w:r w:rsidR="00376C1D">
        <w:rPr>
          <w:rFonts w:ascii="Times New Roman" w:eastAsia="Times New Roman" w:hAnsi="Times New Roman" w:cs="Times New Roman"/>
          <w:sz w:val="24"/>
          <w:szCs w:val="24"/>
        </w:rPr>
        <w:t xml:space="preserve"> (2003</w:t>
      </w:r>
      <w:r w:rsidRPr="004F7CC1">
        <w:rPr>
          <w:rFonts w:ascii="Times New Roman" w:eastAsia="Times New Roman" w:hAnsi="Times New Roman" w:cs="Times New Roman"/>
          <w:sz w:val="24"/>
          <w:szCs w:val="24"/>
        </w:rPr>
        <w:t>) debated that educational technologies influence learning by interacting with an individual’s cognitive and social processes in constructing knowledge. These debates are still relevant since newly emerging technologies respond to the earlier criticisms and enable learners to use them more efficiently.</w:t>
      </w:r>
    </w:p>
    <w:p w:rsidR="00E43192" w:rsidRPr="004F7CC1" w:rsidRDefault="00E43192" w:rsidP="005A6D74">
      <w:p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4F7CC1">
        <w:rPr>
          <w:rFonts w:ascii="Times New Roman" w:eastAsia="Times New Roman" w:hAnsi="Times New Roman" w:cs="Times New Roman"/>
          <w:sz w:val="24"/>
          <w:szCs w:val="24"/>
        </w:rPr>
        <w:t>Accordi</w:t>
      </w:r>
      <w:r w:rsidR="007A3980">
        <w:rPr>
          <w:rFonts w:ascii="Times New Roman" w:eastAsia="Times New Roman" w:hAnsi="Times New Roman" w:cs="Times New Roman"/>
          <w:sz w:val="24"/>
          <w:szCs w:val="24"/>
        </w:rPr>
        <w:t xml:space="preserve">ng to Phipps and </w:t>
      </w:r>
      <w:proofErr w:type="spellStart"/>
      <w:r w:rsidR="007A3980">
        <w:rPr>
          <w:rFonts w:ascii="Times New Roman" w:eastAsia="Times New Roman" w:hAnsi="Times New Roman" w:cs="Times New Roman"/>
          <w:sz w:val="24"/>
          <w:szCs w:val="24"/>
        </w:rPr>
        <w:t>Merisotis</w:t>
      </w:r>
      <w:proofErr w:type="spellEnd"/>
      <w:r w:rsidR="007A3980">
        <w:rPr>
          <w:rFonts w:ascii="Times New Roman" w:eastAsia="Times New Roman" w:hAnsi="Times New Roman" w:cs="Times New Roman"/>
          <w:sz w:val="24"/>
          <w:szCs w:val="24"/>
        </w:rPr>
        <w:t xml:space="preserve"> (2006</w:t>
      </w:r>
      <w:r w:rsidR="004F7CC1">
        <w:rPr>
          <w:rFonts w:ascii="Times New Roman" w:eastAsia="Times New Roman" w:hAnsi="Times New Roman" w:cs="Times New Roman"/>
          <w:sz w:val="24"/>
          <w:szCs w:val="24"/>
        </w:rPr>
        <w:t>) and Russell</w:t>
      </w:r>
      <w:r w:rsidR="007A3980">
        <w:rPr>
          <w:rFonts w:ascii="Times New Roman" w:eastAsia="Times New Roman" w:hAnsi="Times New Roman" w:cs="Times New Roman"/>
          <w:sz w:val="24"/>
          <w:szCs w:val="24"/>
        </w:rPr>
        <w:t xml:space="preserve"> (2006</w:t>
      </w:r>
      <w:r w:rsidRPr="004F7CC1">
        <w:rPr>
          <w:rFonts w:ascii="Times New Roman" w:eastAsia="Times New Roman" w:hAnsi="Times New Roman" w:cs="Times New Roman"/>
          <w:sz w:val="24"/>
          <w:szCs w:val="24"/>
        </w:rPr>
        <w:t>), there have been two lines of research comparing students’ end-of-semester grades or learning outcomes for online and traditional sections. The first line of research focused on the “significant phenomenon” and cited significant increases in learning outcomes for online learners over their traditional counterparts. The most widely cited literature in this</w:t>
      </w:r>
      <w:r w:rsidR="003E16A3">
        <w:rPr>
          <w:rFonts w:ascii="Times New Roman" w:eastAsia="Times New Roman" w:hAnsi="Times New Roman" w:cs="Times New Roman"/>
          <w:sz w:val="24"/>
          <w:szCs w:val="24"/>
        </w:rPr>
        <w:t xml:space="preserve"> line is McCollum’s (2002</w:t>
      </w:r>
      <w:r w:rsidRPr="004F7CC1">
        <w:rPr>
          <w:rFonts w:ascii="Times New Roman" w:eastAsia="Times New Roman" w:hAnsi="Times New Roman" w:cs="Times New Roman"/>
          <w:sz w:val="24"/>
          <w:szCs w:val="24"/>
        </w:rPr>
        <w:t>) report. McCollum cited a sociology professor who divided his statistics class into two groups: one in online format and one in face-to-face (</w:t>
      </w:r>
      <w:proofErr w:type="spellStart"/>
      <w:r w:rsidRPr="004F7CC1">
        <w:rPr>
          <w:rFonts w:ascii="Times New Roman" w:eastAsia="Times New Roman" w:hAnsi="Times New Roman" w:cs="Times New Roman"/>
          <w:sz w:val="24"/>
          <w:szCs w:val="24"/>
        </w:rPr>
        <w:t>FtF</w:t>
      </w:r>
      <w:proofErr w:type="spellEnd"/>
      <w:r w:rsidRPr="004F7CC1">
        <w:rPr>
          <w:rFonts w:ascii="Times New Roman" w:eastAsia="Times New Roman" w:hAnsi="Times New Roman" w:cs="Times New Roman"/>
          <w:sz w:val="24"/>
          <w:szCs w:val="24"/>
        </w:rPr>
        <w:t>) format. According to McCollum, online students had more collaboration and their performance outscored their traditional counterparts by an average of 20 percent.</w:t>
      </w:r>
    </w:p>
    <w:p w:rsidR="00E43192" w:rsidRPr="004F7CC1" w:rsidRDefault="00E43192" w:rsidP="005A6D74">
      <w:p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4F7CC1">
        <w:rPr>
          <w:rFonts w:ascii="Times New Roman" w:eastAsia="Times New Roman" w:hAnsi="Times New Roman" w:cs="Times New Roman"/>
          <w:sz w:val="24"/>
          <w:szCs w:val="24"/>
        </w:rPr>
        <w:t>Later studies also supported the “significant phenomeno</w:t>
      </w:r>
      <w:r w:rsidR="003E16A3">
        <w:rPr>
          <w:rFonts w:ascii="Times New Roman" w:eastAsia="Times New Roman" w:hAnsi="Times New Roman" w:cs="Times New Roman"/>
          <w:sz w:val="24"/>
          <w:szCs w:val="24"/>
        </w:rPr>
        <w:t>n”. Day, Rave</w:t>
      </w:r>
      <w:r w:rsidR="007A3980">
        <w:rPr>
          <w:rFonts w:ascii="Times New Roman" w:eastAsia="Times New Roman" w:hAnsi="Times New Roman" w:cs="Times New Roman"/>
          <w:sz w:val="24"/>
          <w:szCs w:val="24"/>
        </w:rPr>
        <w:t>n, and Newman (2007</w:t>
      </w:r>
      <w:r w:rsidRPr="004F7CC1">
        <w:rPr>
          <w:rFonts w:ascii="Times New Roman" w:eastAsia="Times New Roman" w:hAnsi="Times New Roman" w:cs="Times New Roman"/>
          <w:sz w:val="24"/>
          <w:szCs w:val="24"/>
        </w:rPr>
        <w:t xml:space="preserve">) compared and studied the effects of web-based vs. traditional instruction on students’ achievement in undergraduate technical writing in an </w:t>
      </w:r>
      <w:proofErr w:type="spellStart"/>
      <w:r w:rsidRPr="004F7CC1">
        <w:rPr>
          <w:rFonts w:ascii="Times New Roman" w:eastAsia="Times New Roman" w:hAnsi="Times New Roman" w:cs="Times New Roman"/>
          <w:sz w:val="24"/>
          <w:szCs w:val="24"/>
        </w:rPr>
        <w:t>agricommunication</w:t>
      </w:r>
      <w:proofErr w:type="spellEnd"/>
      <w:r w:rsidRPr="004F7CC1">
        <w:rPr>
          <w:rFonts w:ascii="Times New Roman" w:eastAsia="Times New Roman" w:hAnsi="Times New Roman" w:cs="Times New Roman"/>
          <w:sz w:val="24"/>
          <w:szCs w:val="24"/>
        </w:rPr>
        <w:t xml:space="preserve"> course. They found that online students attained significantly higher achievement scores in the major class project and essay assignments than those in the traditional course. In addition, Day, Raven, and Newman found that online students obtained a higher mean gain in attitudes toward writing.</w:t>
      </w:r>
    </w:p>
    <w:p w:rsidR="00E43192" w:rsidRPr="004F7CC1" w:rsidRDefault="00F73554" w:rsidP="005A6D74">
      <w:p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4F7CC1">
        <w:rPr>
          <w:rFonts w:ascii="Times New Roman" w:eastAsia="Times New Roman" w:hAnsi="Times New Roman" w:cs="Times New Roman"/>
          <w:sz w:val="24"/>
          <w:szCs w:val="24"/>
        </w:rPr>
        <w:t>However, t</w:t>
      </w:r>
      <w:r w:rsidR="00E43192" w:rsidRPr="004F7CC1">
        <w:rPr>
          <w:rFonts w:ascii="Times New Roman" w:eastAsia="Times New Roman" w:hAnsi="Times New Roman" w:cs="Times New Roman"/>
          <w:sz w:val="24"/>
          <w:szCs w:val="24"/>
        </w:rPr>
        <w:t>he second line of research supported the “no significant phenomenon.” These studies cited no differences in learning outcomes between online and traditional gro</w:t>
      </w:r>
      <w:r w:rsidR="007A3980">
        <w:rPr>
          <w:rFonts w:ascii="Times New Roman" w:eastAsia="Times New Roman" w:hAnsi="Times New Roman" w:cs="Times New Roman"/>
          <w:sz w:val="24"/>
          <w:szCs w:val="24"/>
        </w:rPr>
        <w:t>ups. Navarro and Shoemaker (2008</w:t>
      </w:r>
      <w:r w:rsidR="00E43192" w:rsidRPr="004F7CC1">
        <w:rPr>
          <w:rFonts w:ascii="Times New Roman" w:eastAsia="Times New Roman" w:hAnsi="Times New Roman" w:cs="Times New Roman"/>
          <w:sz w:val="24"/>
          <w:szCs w:val="24"/>
        </w:rPr>
        <w:t>) found that about 90% online learners in a graduate MBA class believed that they learned as much as or more than they would have in a traditional cl</w:t>
      </w:r>
      <w:r w:rsidR="007765D4" w:rsidRPr="004F7CC1">
        <w:rPr>
          <w:rFonts w:ascii="Times New Roman" w:eastAsia="Times New Roman" w:hAnsi="Times New Roman" w:cs="Times New Roman"/>
          <w:sz w:val="24"/>
          <w:szCs w:val="24"/>
        </w:rPr>
        <w:t xml:space="preserve">assroom. Schulman and </w:t>
      </w:r>
      <w:r w:rsidR="002E24AB">
        <w:rPr>
          <w:rFonts w:ascii="Times New Roman" w:eastAsia="Times New Roman" w:hAnsi="Times New Roman" w:cs="Times New Roman"/>
          <w:sz w:val="24"/>
          <w:szCs w:val="24"/>
        </w:rPr>
        <w:lastRenderedPageBreak/>
        <w:t>Sims (200</w:t>
      </w:r>
      <w:r w:rsidR="00453E4A">
        <w:rPr>
          <w:rFonts w:ascii="Times New Roman" w:eastAsia="Times New Roman" w:hAnsi="Times New Roman" w:cs="Times New Roman"/>
          <w:sz w:val="24"/>
          <w:szCs w:val="24"/>
        </w:rPr>
        <w:t>6</w:t>
      </w:r>
      <w:r w:rsidR="00E43192" w:rsidRPr="004F7CC1">
        <w:rPr>
          <w:rFonts w:ascii="Times New Roman" w:eastAsia="Times New Roman" w:hAnsi="Times New Roman" w:cs="Times New Roman"/>
          <w:sz w:val="24"/>
          <w:szCs w:val="24"/>
        </w:rPr>
        <w:t>) did not find any significant differences on the posttest scores between the online and traditional students in an u</w:t>
      </w:r>
      <w:r w:rsidR="00780AF4">
        <w:rPr>
          <w:rFonts w:ascii="Times New Roman" w:eastAsia="Times New Roman" w:hAnsi="Times New Roman" w:cs="Times New Roman"/>
          <w:sz w:val="24"/>
          <w:szCs w:val="24"/>
        </w:rPr>
        <w:t>ndergraduate course. Jones (2007</w:t>
      </w:r>
      <w:r w:rsidR="00E43192" w:rsidRPr="004F7CC1">
        <w:rPr>
          <w:rFonts w:ascii="Times New Roman" w:eastAsia="Times New Roman" w:hAnsi="Times New Roman" w:cs="Times New Roman"/>
          <w:sz w:val="24"/>
          <w:szCs w:val="24"/>
        </w:rPr>
        <w:t xml:space="preserve">) conducted a comparison study of an all web-based class to a traditional class </w:t>
      </w:r>
    </w:p>
    <w:p w:rsidR="00E43192" w:rsidRPr="004F7CC1" w:rsidRDefault="00EA3B59" w:rsidP="005A6D74">
      <w:p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4F7CC1">
        <w:rPr>
          <w:rFonts w:ascii="Times New Roman" w:eastAsia="Times New Roman" w:hAnsi="Times New Roman" w:cs="Times New Roman"/>
          <w:sz w:val="24"/>
          <w:szCs w:val="24"/>
        </w:rPr>
        <w:t>This exploratory study is</w:t>
      </w:r>
      <w:r w:rsidR="00E43192" w:rsidRPr="004F7CC1">
        <w:rPr>
          <w:rFonts w:ascii="Times New Roman" w:eastAsia="Times New Roman" w:hAnsi="Times New Roman" w:cs="Times New Roman"/>
          <w:sz w:val="24"/>
          <w:szCs w:val="24"/>
        </w:rPr>
        <w:t xml:space="preserve"> designed to investigate whether online instruction a</w:t>
      </w:r>
      <w:r w:rsidR="008B6FA8" w:rsidRPr="004F7CC1">
        <w:rPr>
          <w:rFonts w:ascii="Times New Roman" w:eastAsia="Times New Roman" w:hAnsi="Times New Roman" w:cs="Times New Roman"/>
          <w:sz w:val="24"/>
          <w:szCs w:val="24"/>
        </w:rPr>
        <w:t>ffects learners’ learning</w:t>
      </w:r>
      <w:r w:rsidR="00E43192" w:rsidRPr="004F7CC1">
        <w:rPr>
          <w:rFonts w:ascii="Times New Roman" w:eastAsia="Times New Roman" w:hAnsi="Times New Roman" w:cs="Times New Roman"/>
          <w:sz w:val="24"/>
          <w:szCs w:val="24"/>
        </w:rPr>
        <w:t>. Learners’ progress in the online and traditional sections is assessed by chapter quizzes and</w:t>
      </w:r>
      <w:r w:rsidR="008B6FA8" w:rsidRPr="004F7CC1">
        <w:rPr>
          <w:rFonts w:ascii="Times New Roman" w:eastAsia="Times New Roman" w:hAnsi="Times New Roman" w:cs="Times New Roman"/>
          <w:sz w:val="24"/>
          <w:szCs w:val="24"/>
        </w:rPr>
        <w:t xml:space="preserve"> assignments</w:t>
      </w:r>
      <w:r w:rsidR="00E43192" w:rsidRPr="004F7CC1">
        <w:rPr>
          <w:rFonts w:ascii="Times New Roman" w:eastAsia="Times New Roman" w:hAnsi="Times New Roman" w:cs="Times New Roman"/>
          <w:sz w:val="24"/>
          <w:szCs w:val="24"/>
        </w:rPr>
        <w:t>, as well as essay writings, peer critiques, and group proje</w:t>
      </w:r>
      <w:r w:rsidR="0054253F">
        <w:rPr>
          <w:rFonts w:ascii="Times New Roman" w:eastAsia="Times New Roman" w:hAnsi="Times New Roman" w:cs="Times New Roman"/>
          <w:sz w:val="24"/>
          <w:szCs w:val="24"/>
        </w:rPr>
        <w:t>cts. A pre-course assessment is</w:t>
      </w:r>
      <w:r w:rsidR="00E43192" w:rsidRPr="004F7CC1">
        <w:rPr>
          <w:rFonts w:ascii="Times New Roman" w:eastAsia="Times New Roman" w:hAnsi="Times New Roman" w:cs="Times New Roman"/>
          <w:sz w:val="24"/>
          <w:szCs w:val="24"/>
        </w:rPr>
        <w:t xml:space="preserve"> conducted and analyzed t</w:t>
      </w:r>
      <w:r w:rsidR="0054253F">
        <w:rPr>
          <w:rFonts w:ascii="Times New Roman" w:eastAsia="Times New Roman" w:hAnsi="Times New Roman" w:cs="Times New Roman"/>
          <w:sz w:val="24"/>
          <w:szCs w:val="24"/>
        </w:rPr>
        <w:t>o ensure that both sections are</w:t>
      </w:r>
      <w:r w:rsidR="00E43192" w:rsidRPr="004F7CC1">
        <w:rPr>
          <w:rFonts w:ascii="Times New Roman" w:eastAsia="Times New Roman" w:hAnsi="Times New Roman" w:cs="Times New Roman"/>
          <w:sz w:val="24"/>
          <w:szCs w:val="24"/>
        </w:rPr>
        <w:t xml:space="preserve"> equivalent. </w:t>
      </w:r>
    </w:p>
    <w:p w:rsidR="00542117" w:rsidRPr="004F7CC1" w:rsidRDefault="00542117" w:rsidP="00542117">
      <w:pPr>
        <w:shd w:val="clear" w:color="auto" w:fill="FFFFFF"/>
        <w:spacing w:before="100" w:beforeAutospacing="1" w:after="100" w:afterAutospacing="1" w:line="480" w:lineRule="auto"/>
        <w:jc w:val="both"/>
        <w:rPr>
          <w:rFonts w:ascii="Times New Roman" w:eastAsia="Times New Roman" w:hAnsi="Times New Roman" w:cs="Times New Roman"/>
          <w:b/>
          <w:sz w:val="24"/>
          <w:szCs w:val="24"/>
        </w:rPr>
      </w:pPr>
      <w:r w:rsidRPr="004F7CC1">
        <w:rPr>
          <w:rFonts w:ascii="Times New Roman" w:eastAsia="Times New Roman" w:hAnsi="Times New Roman" w:cs="Times New Roman"/>
          <w:b/>
          <w:sz w:val="24"/>
          <w:szCs w:val="24"/>
        </w:rPr>
        <w:t>Statement of the Problem</w:t>
      </w:r>
    </w:p>
    <w:p w:rsidR="00542117" w:rsidRPr="004F7CC1" w:rsidRDefault="00542117" w:rsidP="00542117">
      <w:p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4F7CC1">
        <w:rPr>
          <w:rFonts w:ascii="Times New Roman" w:eastAsia="Times New Roman" w:hAnsi="Times New Roman" w:cs="Times New Roman"/>
          <w:bCs/>
          <w:sz w:val="24"/>
          <w:szCs w:val="24"/>
        </w:rPr>
        <w:t>This quasi-</w:t>
      </w:r>
      <w:r w:rsidR="00AC15F2" w:rsidRPr="004F7CC1">
        <w:rPr>
          <w:rFonts w:ascii="Times New Roman" w:eastAsia="Times New Roman" w:hAnsi="Times New Roman" w:cs="Times New Roman"/>
          <w:bCs/>
          <w:sz w:val="24"/>
          <w:szCs w:val="24"/>
        </w:rPr>
        <w:t>experimenta</w:t>
      </w:r>
      <w:r w:rsidR="00AC15F2" w:rsidRPr="004F7CC1">
        <w:rPr>
          <w:rFonts w:ascii="Times New Roman" w:eastAsia="Times New Roman" w:hAnsi="Times New Roman" w:cs="Times New Roman"/>
          <w:sz w:val="24"/>
          <w:szCs w:val="24"/>
        </w:rPr>
        <w:t xml:space="preserve">l </w:t>
      </w:r>
      <w:r w:rsidR="00AC15F2" w:rsidRPr="004F7CC1">
        <w:rPr>
          <w:rFonts w:ascii="Times New Roman" w:eastAsia="Times New Roman" w:hAnsi="Times New Roman" w:cs="Times New Roman"/>
          <w:bCs/>
          <w:sz w:val="24"/>
          <w:szCs w:val="24"/>
        </w:rPr>
        <w:t>study</w:t>
      </w:r>
      <w:r w:rsidRPr="004F7CC1">
        <w:rPr>
          <w:rFonts w:ascii="Times New Roman" w:eastAsia="Times New Roman" w:hAnsi="Times New Roman" w:cs="Times New Roman"/>
          <w:bCs/>
          <w:sz w:val="24"/>
          <w:szCs w:val="24"/>
        </w:rPr>
        <w:t xml:space="preserve"> aims at determining the effectiveness of </w:t>
      </w:r>
      <w:r w:rsidR="0025070E">
        <w:rPr>
          <w:rFonts w:ascii="Times New Roman" w:eastAsia="Times New Roman" w:hAnsi="Times New Roman" w:cs="Times New Roman"/>
          <w:bCs/>
          <w:sz w:val="24"/>
          <w:szCs w:val="24"/>
        </w:rPr>
        <w:t>application of web based Application</w:t>
      </w:r>
      <w:r w:rsidRPr="004F7CC1">
        <w:rPr>
          <w:rFonts w:ascii="Times New Roman" w:eastAsia="Times New Roman" w:hAnsi="Times New Roman" w:cs="Times New Roman"/>
          <w:bCs/>
          <w:sz w:val="24"/>
          <w:szCs w:val="24"/>
        </w:rPr>
        <w:t xml:space="preserve"> vs. the traditional instruction/class related activity on students’ learning in St. Mary’s Academy of </w:t>
      </w:r>
      <w:proofErr w:type="spellStart"/>
      <w:r w:rsidRPr="004F7CC1">
        <w:rPr>
          <w:rFonts w:ascii="Times New Roman" w:eastAsia="Times New Roman" w:hAnsi="Times New Roman" w:cs="Times New Roman"/>
          <w:bCs/>
          <w:sz w:val="24"/>
          <w:szCs w:val="24"/>
        </w:rPr>
        <w:t>Talisayan</w:t>
      </w:r>
      <w:proofErr w:type="spellEnd"/>
      <w:r w:rsidRPr="004F7CC1">
        <w:rPr>
          <w:rFonts w:ascii="Times New Roman" w:eastAsia="Times New Roman" w:hAnsi="Times New Roman" w:cs="Times New Roman"/>
          <w:bCs/>
          <w:sz w:val="24"/>
          <w:szCs w:val="24"/>
        </w:rPr>
        <w:t xml:space="preserve">. </w:t>
      </w:r>
    </w:p>
    <w:p w:rsidR="00542117" w:rsidRPr="004F7CC1" w:rsidRDefault="00542117" w:rsidP="00542117">
      <w:p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4F7CC1">
        <w:rPr>
          <w:rFonts w:ascii="Times New Roman" w:eastAsia="Times New Roman" w:hAnsi="Times New Roman" w:cs="Times New Roman"/>
          <w:bCs/>
          <w:sz w:val="24"/>
          <w:szCs w:val="24"/>
        </w:rPr>
        <w:t>Specifically, this study seeks to answer the following questions:</w:t>
      </w:r>
    </w:p>
    <w:p w:rsidR="00542117" w:rsidRPr="004F7CC1" w:rsidRDefault="00542117" w:rsidP="00542117">
      <w:pPr>
        <w:pStyle w:val="ListParagraph"/>
        <w:numPr>
          <w:ilvl w:val="0"/>
          <w:numId w:val="3"/>
        </w:num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4F7CC1">
        <w:rPr>
          <w:rFonts w:ascii="Times New Roman" w:eastAsia="Times New Roman" w:hAnsi="Times New Roman" w:cs="Times New Roman"/>
          <w:sz w:val="24"/>
          <w:szCs w:val="24"/>
        </w:rPr>
        <w:t>What is the impact of using multimedia in teaching curriculum on the students’ academic achievement?</w:t>
      </w:r>
    </w:p>
    <w:p w:rsidR="00542117" w:rsidRPr="004F7CC1" w:rsidRDefault="00542117" w:rsidP="00542117">
      <w:pPr>
        <w:pStyle w:val="ListParagraph"/>
        <w:numPr>
          <w:ilvl w:val="0"/>
          <w:numId w:val="3"/>
        </w:num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4F7CC1">
        <w:rPr>
          <w:rFonts w:ascii="Times New Roman" w:eastAsia="Times New Roman" w:hAnsi="Times New Roman" w:cs="Times New Roman"/>
          <w:sz w:val="24"/>
          <w:szCs w:val="24"/>
        </w:rPr>
        <w:t>Do the traditional instruction/class-related activity and on-line writing differ significantly?</w:t>
      </w:r>
    </w:p>
    <w:p w:rsidR="00542117" w:rsidRPr="004F7CC1" w:rsidRDefault="00542117" w:rsidP="00542117">
      <w:pPr>
        <w:pStyle w:val="ListParagraph"/>
        <w:numPr>
          <w:ilvl w:val="0"/>
          <w:numId w:val="3"/>
        </w:num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4F7CC1">
        <w:rPr>
          <w:rFonts w:ascii="Times New Roman" w:eastAsia="Times New Roman" w:hAnsi="Times New Roman" w:cs="Times New Roman"/>
          <w:sz w:val="24"/>
          <w:szCs w:val="24"/>
        </w:rPr>
        <w:t>What is the level of academic performance of the students?</w:t>
      </w:r>
    </w:p>
    <w:p w:rsidR="00542117" w:rsidRPr="004F7CC1" w:rsidRDefault="00542117" w:rsidP="00542117">
      <w:pPr>
        <w:spacing w:after="0" w:line="480" w:lineRule="auto"/>
        <w:rPr>
          <w:rFonts w:ascii="Times New Roman" w:hAnsi="Times New Roman" w:cs="Times New Roman"/>
          <w:b/>
          <w:sz w:val="24"/>
          <w:szCs w:val="24"/>
        </w:rPr>
      </w:pPr>
      <w:r w:rsidRPr="004F7CC1">
        <w:rPr>
          <w:rFonts w:ascii="Times New Roman" w:hAnsi="Times New Roman" w:cs="Times New Roman"/>
          <w:b/>
          <w:sz w:val="24"/>
          <w:szCs w:val="24"/>
        </w:rPr>
        <w:t>Conceptual Framework</w:t>
      </w:r>
    </w:p>
    <w:p w:rsidR="00542117" w:rsidRPr="004F7CC1" w:rsidRDefault="00542117" w:rsidP="00542117">
      <w:pPr>
        <w:spacing w:after="0" w:line="480" w:lineRule="auto"/>
        <w:jc w:val="both"/>
        <w:rPr>
          <w:rFonts w:ascii="Times New Roman" w:eastAsia="Times New Roman" w:hAnsi="Times New Roman" w:cs="Times New Roman"/>
          <w:sz w:val="24"/>
          <w:szCs w:val="24"/>
        </w:rPr>
      </w:pPr>
      <w:r w:rsidRPr="004F7CC1">
        <w:rPr>
          <w:rFonts w:ascii="Times New Roman" w:hAnsi="Times New Roman" w:cs="Times New Roman"/>
          <w:sz w:val="24"/>
          <w:szCs w:val="24"/>
        </w:rPr>
        <w:t xml:space="preserve">The conceptual model of this study is anchored on Jerome Bruner’s Constructivist Learning Theory. This theory is a </w:t>
      </w:r>
      <w:r w:rsidRPr="004F7CC1">
        <w:rPr>
          <w:rFonts w:ascii="Times New Roman" w:eastAsia="Times New Roman" w:hAnsi="Times New Roman" w:cs="Times New Roman"/>
          <w:sz w:val="24"/>
          <w:szCs w:val="24"/>
        </w:rPr>
        <w:t xml:space="preserve">process in which learners construct new ideas or concepts based upon </w:t>
      </w:r>
      <w:r w:rsidRPr="004F7CC1">
        <w:rPr>
          <w:rFonts w:ascii="Times New Roman" w:eastAsia="Times New Roman" w:hAnsi="Times New Roman" w:cs="Times New Roman"/>
          <w:sz w:val="24"/>
          <w:szCs w:val="24"/>
        </w:rPr>
        <w:lastRenderedPageBreak/>
        <w:t xml:space="preserve">their current/past knowledge. The learner selects and transforms information, constructs hypotheses, and makes decisions, relying on a cognitive structure to do so. Cognitive structure (i.e., schema, mental models) provides meaning and organization to experiences and allows the individual to "go beyond the information given" (Bruner 1966). Constructivism continues to be a main focus of learning </w:t>
      </w:r>
      <w:proofErr w:type="gramStart"/>
      <w:r w:rsidRPr="004F7CC1">
        <w:rPr>
          <w:rFonts w:ascii="Times New Roman" w:eastAsia="Times New Roman" w:hAnsi="Times New Roman" w:cs="Times New Roman"/>
          <w:sz w:val="24"/>
          <w:szCs w:val="24"/>
        </w:rPr>
        <w:t>theorists,</w:t>
      </w:r>
      <w:proofErr w:type="gramEnd"/>
      <w:r w:rsidRPr="004F7CC1">
        <w:rPr>
          <w:rFonts w:ascii="Times New Roman" w:eastAsia="Times New Roman" w:hAnsi="Times New Roman" w:cs="Times New Roman"/>
          <w:sz w:val="24"/>
          <w:szCs w:val="24"/>
        </w:rPr>
        <w:t xml:space="preserve"> the tools used in education have become increasingly powerful and crossed the crevasse between day-to-day life and education.  These tools relate to one another under the umbrella we term technology.</w:t>
      </w:r>
    </w:p>
    <w:p w:rsidR="00542117" w:rsidRPr="004F7CC1" w:rsidRDefault="00542117" w:rsidP="00542117">
      <w:pPr>
        <w:spacing w:after="0" w:line="480" w:lineRule="auto"/>
        <w:jc w:val="both"/>
        <w:rPr>
          <w:rFonts w:ascii="Times New Roman" w:eastAsia="Times New Roman" w:hAnsi="Times New Roman" w:cs="Times New Roman"/>
          <w:sz w:val="24"/>
          <w:szCs w:val="24"/>
        </w:rPr>
      </w:pPr>
      <w:r w:rsidRPr="004F7CC1">
        <w:rPr>
          <w:rFonts w:ascii="Times New Roman" w:eastAsia="Times New Roman" w:hAnsi="Times New Roman" w:cs="Times New Roman"/>
          <w:sz w:val="24"/>
          <w:szCs w:val="24"/>
        </w:rPr>
        <w:t xml:space="preserve">        Technology as a tool in learning has been embraced by some and disgraced by many, yet today’s digital natives traverse virtual worlds without hesitancy or misgivings. </w:t>
      </w:r>
      <w:proofErr w:type="gramStart"/>
      <w:r w:rsidRPr="004F7CC1">
        <w:rPr>
          <w:rFonts w:ascii="Times New Roman" w:eastAsia="Times New Roman" w:hAnsi="Times New Roman" w:cs="Times New Roman"/>
          <w:sz w:val="24"/>
          <w:szCs w:val="24"/>
        </w:rPr>
        <w:t>“Students are far more technologically savvy than the institutions that support them” (Desai, Hart, &amp; Richards, 2008, p. 329).</w:t>
      </w:r>
      <w:proofErr w:type="gramEnd"/>
      <w:r w:rsidRPr="004F7CC1">
        <w:rPr>
          <w:rFonts w:ascii="Times New Roman" w:eastAsia="Times New Roman" w:hAnsi="Times New Roman" w:cs="Times New Roman"/>
          <w:sz w:val="24"/>
          <w:szCs w:val="24"/>
        </w:rPr>
        <w:t>  This poses a problem as teachers try to reconcile personal constructivist pedagogies with a tool they are unaccustomed to or intimidated by. Yet, it’s this very tool which opens the door to new and innovative applications of constructivist teaching and learning methods.  According to Desai, Hart, and Richards (2008), “The vast amount of information that computers supply on a daily basis has allowed teachers and students new ways to explore education compared to ordinary instructional tools” (p. 329). Technology offers flexibility and adaptability reflective of pedagogies across various learning models based in constructivism. </w:t>
      </w:r>
    </w:p>
    <w:p w:rsidR="00542117" w:rsidRPr="004F7CC1" w:rsidRDefault="00542117" w:rsidP="00542117">
      <w:pPr>
        <w:spacing w:after="0" w:line="480" w:lineRule="auto"/>
        <w:jc w:val="both"/>
        <w:rPr>
          <w:rFonts w:ascii="Times New Roman" w:eastAsia="Times New Roman" w:hAnsi="Times New Roman" w:cs="Times New Roman"/>
          <w:sz w:val="24"/>
          <w:szCs w:val="24"/>
        </w:rPr>
      </w:pPr>
      <w:r w:rsidRPr="004F7CC1">
        <w:rPr>
          <w:rFonts w:ascii="Times New Roman" w:eastAsia="Times New Roman" w:hAnsi="Times New Roman" w:cs="Times New Roman"/>
          <w:sz w:val="24"/>
          <w:szCs w:val="24"/>
        </w:rPr>
        <w:t> </w:t>
      </w:r>
      <w:r w:rsidRPr="004F7CC1">
        <w:rPr>
          <w:rFonts w:ascii="Times New Roman" w:eastAsia="Times New Roman" w:hAnsi="Times New Roman" w:cs="Times New Roman"/>
          <w:sz w:val="24"/>
          <w:szCs w:val="24"/>
        </w:rPr>
        <w:br/>
        <w:t>Constructivism emphasizes the responsibility of learning lies within the student while the teacher acts as a facilitator of learning.  Desai, Hart, and Richards (2008) stated, “Technology is also often assumed to be the catalyst of new pedagogical change” (p. 327). The pedagogical change impacted by technology within three constructivist based learning theories; activity theory, social constructivism, and situated learning.</w:t>
      </w:r>
    </w:p>
    <w:p w:rsidR="00542117" w:rsidRPr="004F7CC1" w:rsidRDefault="00542117" w:rsidP="00542117">
      <w:pPr>
        <w:spacing w:after="0" w:line="480" w:lineRule="auto"/>
        <w:jc w:val="both"/>
        <w:rPr>
          <w:rFonts w:ascii="Times New Roman" w:eastAsia="Times New Roman" w:hAnsi="Times New Roman" w:cs="Times New Roman"/>
          <w:i/>
          <w:iCs/>
          <w:sz w:val="24"/>
          <w:szCs w:val="24"/>
        </w:rPr>
      </w:pPr>
      <w:r w:rsidRPr="004F7CC1">
        <w:rPr>
          <w:rFonts w:ascii="Times New Roman" w:eastAsia="Times New Roman" w:hAnsi="Times New Roman" w:cs="Times New Roman"/>
          <w:i/>
          <w:iCs/>
          <w:sz w:val="24"/>
          <w:szCs w:val="24"/>
        </w:rPr>
        <w:lastRenderedPageBreak/>
        <w:t>Activity Theory</w:t>
      </w:r>
    </w:p>
    <w:p w:rsidR="00542117" w:rsidRPr="004F7CC1" w:rsidRDefault="00542117" w:rsidP="00542117">
      <w:pPr>
        <w:spacing w:after="0" w:line="480" w:lineRule="auto"/>
        <w:jc w:val="both"/>
        <w:rPr>
          <w:rFonts w:ascii="Times New Roman" w:eastAsia="Times New Roman" w:hAnsi="Times New Roman" w:cs="Times New Roman"/>
          <w:sz w:val="24"/>
          <w:szCs w:val="24"/>
        </w:rPr>
      </w:pPr>
      <w:r w:rsidRPr="004F7CC1">
        <w:rPr>
          <w:rFonts w:ascii="Times New Roman" w:eastAsia="Times New Roman" w:hAnsi="Times New Roman" w:cs="Times New Roman"/>
          <w:i/>
          <w:iCs/>
          <w:sz w:val="24"/>
          <w:szCs w:val="24"/>
        </w:rPr>
        <w:t>  </w:t>
      </w:r>
      <w:r w:rsidRPr="004F7CC1">
        <w:rPr>
          <w:rFonts w:ascii="Times New Roman" w:eastAsia="Times New Roman" w:hAnsi="Times New Roman" w:cs="Times New Roman"/>
          <w:sz w:val="24"/>
          <w:szCs w:val="24"/>
        </w:rPr>
        <w:t xml:space="preserve">Based on Marxist philosophy, Activity Theory was developed from the works of </w:t>
      </w:r>
      <w:proofErr w:type="spellStart"/>
      <w:r w:rsidRPr="004F7CC1">
        <w:rPr>
          <w:rFonts w:ascii="Times New Roman" w:eastAsia="Times New Roman" w:hAnsi="Times New Roman" w:cs="Times New Roman"/>
          <w:sz w:val="24"/>
          <w:szCs w:val="24"/>
        </w:rPr>
        <w:t>Vygotsky</w:t>
      </w:r>
      <w:proofErr w:type="spellEnd"/>
      <w:r w:rsidRPr="004F7CC1">
        <w:rPr>
          <w:rFonts w:ascii="Times New Roman" w:eastAsia="Times New Roman" w:hAnsi="Times New Roman" w:cs="Times New Roman"/>
          <w:sz w:val="24"/>
          <w:szCs w:val="24"/>
        </w:rPr>
        <w:t xml:space="preserve">, </w:t>
      </w:r>
      <w:proofErr w:type="spellStart"/>
      <w:r w:rsidRPr="004F7CC1">
        <w:rPr>
          <w:rFonts w:ascii="Times New Roman" w:eastAsia="Times New Roman" w:hAnsi="Times New Roman" w:cs="Times New Roman"/>
          <w:sz w:val="24"/>
          <w:szCs w:val="24"/>
        </w:rPr>
        <w:t>Leont’ev</w:t>
      </w:r>
      <w:proofErr w:type="spellEnd"/>
      <w:r w:rsidRPr="004F7CC1">
        <w:rPr>
          <w:rFonts w:ascii="Times New Roman" w:eastAsia="Times New Roman" w:hAnsi="Times New Roman" w:cs="Times New Roman"/>
          <w:sz w:val="24"/>
          <w:szCs w:val="24"/>
        </w:rPr>
        <w:t xml:space="preserve"> and Luria (</w:t>
      </w:r>
      <w:proofErr w:type="spellStart"/>
      <w:r w:rsidRPr="004F7CC1">
        <w:rPr>
          <w:rFonts w:ascii="Times New Roman" w:eastAsia="Times New Roman" w:hAnsi="Times New Roman" w:cs="Times New Roman"/>
          <w:sz w:val="24"/>
          <w:szCs w:val="24"/>
        </w:rPr>
        <w:t>Jonassen</w:t>
      </w:r>
      <w:proofErr w:type="spellEnd"/>
      <w:r w:rsidRPr="004F7CC1">
        <w:rPr>
          <w:rFonts w:ascii="Times New Roman" w:eastAsia="Times New Roman" w:hAnsi="Times New Roman" w:cs="Times New Roman"/>
          <w:sz w:val="24"/>
          <w:szCs w:val="24"/>
        </w:rPr>
        <w:t>, 2000). Aligning the importance of social interaction with cognitive development, Activity Theory provided an alternative to the more popular theories at the time. Traditional theories focused on cognitive development through internal activities separate from external activities while Activity Theory assumes that activity and learning cannot be separated (</w:t>
      </w:r>
      <w:proofErr w:type="spellStart"/>
      <w:r w:rsidRPr="004F7CC1">
        <w:rPr>
          <w:rFonts w:ascii="Times New Roman" w:eastAsia="Times New Roman" w:hAnsi="Times New Roman" w:cs="Times New Roman"/>
          <w:sz w:val="24"/>
          <w:szCs w:val="24"/>
        </w:rPr>
        <w:t>Jonassen</w:t>
      </w:r>
      <w:proofErr w:type="spellEnd"/>
      <w:r w:rsidRPr="004F7CC1">
        <w:rPr>
          <w:rFonts w:ascii="Times New Roman" w:eastAsia="Times New Roman" w:hAnsi="Times New Roman" w:cs="Times New Roman"/>
          <w:sz w:val="24"/>
          <w:szCs w:val="24"/>
        </w:rPr>
        <w:t>, 2000). Learners produce cognitive tools through social interactions resulting from the cultural environment produced by an activity system.</w:t>
      </w:r>
    </w:p>
    <w:p w:rsidR="00542117" w:rsidRPr="004F7CC1" w:rsidRDefault="00542117" w:rsidP="00542117">
      <w:pPr>
        <w:spacing w:after="0" w:line="480" w:lineRule="auto"/>
        <w:jc w:val="both"/>
        <w:rPr>
          <w:rFonts w:ascii="Times New Roman" w:eastAsia="Times New Roman" w:hAnsi="Times New Roman" w:cs="Times New Roman"/>
          <w:sz w:val="24"/>
          <w:szCs w:val="24"/>
        </w:rPr>
      </w:pPr>
      <w:r w:rsidRPr="004F7CC1">
        <w:rPr>
          <w:rFonts w:ascii="Times New Roman" w:eastAsia="Times New Roman" w:hAnsi="Times New Roman" w:cs="Times New Roman"/>
          <w:sz w:val="24"/>
          <w:szCs w:val="24"/>
        </w:rPr>
        <w:t xml:space="preserve">Technology’s greatest pedagogical impact within this theory may be in the area of social interaction. The exchange of personal, social and cultural norms determines the work environment which in turn creates the rules of performance in an activity system (Benson, Lawler &amp; Whitworth, 2008). In a physical classroom the personal, social and cultural clues are learned from direct social interaction in the form of body language, visual cues and facial expressions (Murphy &amp; </w:t>
      </w:r>
      <w:proofErr w:type="spellStart"/>
      <w:r w:rsidRPr="004F7CC1">
        <w:rPr>
          <w:rFonts w:ascii="Times New Roman" w:eastAsia="Times New Roman" w:hAnsi="Times New Roman" w:cs="Times New Roman"/>
          <w:sz w:val="24"/>
          <w:szCs w:val="24"/>
        </w:rPr>
        <w:t>Manzanares</w:t>
      </w:r>
      <w:proofErr w:type="spellEnd"/>
      <w:r w:rsidRPr="004F7CC1">
        <w:rPr>
          <w:rFonts w:ascii="Times New Roman" w:eastAsia="Times New Roman" w:hAnsi="Times New Roman" w:cs="Times New Roman"/>
          <w:sz w:val="24"/>
          <w:szCs w:val="24"/>
        </w:rPr>
        <w:t xml:space="preserve">, 2008). The application of technology in a virtual classroom removes all physical contact and the environment of the system must be determined through email, texting and discussion forums. This impacts the object of Activity Theory by shifting it from teaching students to helping them learn (Murphy &amp; </w:t>
      </w:r>
      <w:proofErr w:type="spellStart"/>
      <w:r w:rsidRPr="004F7CC1">
        <w:rPr>
          <w:rFonts w:ascii="Times New Roman" w:eastAsia="Times New Roman" w:hAnsi="Times New Roman" w:cs="Times New Roman"/>
          <w:sz w:val="24"/>
          <w:szCs w:val="24"/>
        </w:rPr>
        <w:t>Manzanares</w:t>
      </w:r>
      <w:proofErr w:type="spellEnd"/>
      <w:r w:rsidRPr="004F7CC1">
        <w:rPr>
          <w:rFonts w:ascii="Times New Roman" w:eastAsia="Times New Roman" w:hAnsi="Times New Roman" w:cs="Times New Roman"/>
          <w:sz w:val="24"/>
          <w:szCs w:val="24"/>
        </w:rPr>
        <w:t>, 2008). </w:t>
      </w:r>
    </w:p>
    <w:p w:rsidR="00542117" w:rsidRPr="004F7CC1" w:rsidRDefault="00542117" w:rsidP="00542117">
      <w:pPr>
        <w:spacing w:after="0" w:line="480" w:lineRule="auto"/>
        <w:rPr>
          <w:rFonts w:ascii="Times New Roman" w:eastAsia="Times New Roman" w:hAnsi="Times New Roman" w:cs="Times New Roman"/>
          <w:sz w:val="24"/>
          <w:szCs w:val="24"/>
        </w:rPr>
      </w:pPr>
      <w:r w:rsidRPr="004F7CC1">
        <w:rPr>
          <w:rFonts w:ascii="Times New Roman" w:eastAsia="Times New Roman" w:hAnsi="Times New Roman" w:cs="Times New Roman"/>
          <w:i/>
          <w:iCs/>
          <w:sz w:val="24"/>
          <w:szCs w:val="24"/>
        </w:rPr>
        <w:t>Social Constructivism</w:t>
      </w:r>
    </w:p>
    <w:p w:rsidR="00542117" w:rsidRPr="004F7CC1" w:rsidRDefault="00542117" w:rsidP="00542117">
      <w:pPr>
        <w:spacing w:after="0" w:line="480" w:lineRule="auto"/>
        <w:jc w:val="both"/>
        <w:rPr>
          <w:rFonts w:ascii="Times New Roman" w:eastAsia="Times New Roman" w:hAnsi="Times New Roman" w:cs="Times New Roman"/>
          <w:sz w:val="24"/>
          <w:szCs w:val="24"/>
        </w:rPr>
      </w:pPr>
      <w:r w:rsidRPr="004F7CC1">
        <w:rPr>
          <w:rFonts w:ascii="Times New Roman" w:eastAsia="Times New Roman" w:hAnsi="Times New Roman" w:cs="Times New Roman"/>
          <w:sz w:val="24"/>
          <w:szCs w:val="24"/>
        </w:rPr>
        <w:t xml:space="preserve">The origins of Social Constructivism are attributed to </w:t>
      </w:r>
      <w:proofErr w:type="spellStart"/>
      <w:r w:rsidRPr="004F7CC1">
        <w:rPr>
          <w:rFonts w:ascii="Times New Roman" w:eastAsia="Times New Roman" w:hAnsi="Times New Roman" w:cs="Times New Roman"/>
          <w:sz w:val="24"/>
          <w:szCs w:val="24"/>
        </w:rPr>
        <w:t>post revolutionary</w:t>
      </w:r>
      <w:proofErr w:type="spellEnd"/>
      <w:r w:rsidRPr="004F7CC1">
        <w:rPr>
          <w:rFonts w:ascii="Times New Roman" w:eastAsia="Times New Roman" w:hAnsi="Times New Roman" w:cs="Times New Roman"/>
          <w:sz w:val="24"/>
          <w:szCs w:val="24"/>
        </w:rPr>
        <w:t xml:space="preserve"> Russian psychologist Lev </w:t>
      </w:r>
      <w:proofErr w:type="spellStart"/>
      <w:r w:rsidRPr="004F7CC1">
        <w:rPr>
          <w:rFonts w:ascii="Times New Roman" w:eastAsia="Times New Roman" w:hAnsi="Times New Roman" w:cs="Times New Roman"/>
          <w:sz w:val="24"/>
          <w:szCs w:val="24"/>
        </w:rPr>
        <w:t>Vygotsky</w:t>
      </w:r>
      <w:proofErr w:type="spellEnd"/>
      <w:r w:rsidRPr="004F7CC1">
        <w:rPr>
          <w:rFonts w:ascii="Times New Roman" w:eastAsia="Times New Roman" w:hAnsi="Times New Roman" w:cs="Times New Roman"/>
          <w:sz w:val="24"/>
          <w:szCs w:val="24"/>
        </w:rPr>
        <w:t xml:space="preserve">. </w:t>
      </w:r>
      <w:proofErr w:type="spellStart"/>
      <w:r w:rsidRPr="004F7CC1">
        <w:rPr>
          <w:rFonts w:ascii="Times New Roman" w:eastAsia="Times New Roman" w:hAnsi="Times New Roman" w:cs="Times New Roman"/>
          <w:sz w:val="24"/>
          <w:szCs w:val="24"/>
        </w:rPr>
        <w:t>Vygotsky</w:t>
      </w:r>
      <w:proofErr w:type="spellEnd"/>
      <w:r w:rsidRPr="004F7CC1">
        <w:rPr>
          <w:rFonts w:ascii="Times New Roman" w:eastAsia="Times New Roman" w:hAnsi="Times New Roman" w:cs="Times New Roman"/>
          <w:sz w:val="24"/>
          <w:szCs w:val="24"/>
        </w:rPr>
        <w:t xml:space="preserve"> (1978) expanded the Constructivist epistemology by arguing that social interaction plays a key role in the development of cognitive function and higher order thinking results from relationships between individuals. The distinction between constructivism and social </w:t>
      </w:r>
      <w:r w:rsidRPr="004F7CC1">
        <w:rPr>
          <w:rFonts w:ascii="Times New Roman" w:eastAsia="Times New Roman" w:hAnsi="Times New Roman" w:cs="Times New Roman"/>
          <w:sz w:val="24"/>
          <w:szCs w:val="24"/>
        </w:rPr>
        <w:lastRenderedPageBreak/>
        <w:t>constructivism is that in social constructivism learners are incorporated into a knowledge community based on language and culture (</w:t>
      </w:r>
      <w:proofErr w:type="spellStart"/>
      <w:r w:rsidRPr="004F7CC1">
        <w:rPr>
          <w:rFonts w:ascii="Times New Roman" w:eastAsia="Times New Roman" w:hAnsi="Times New Roman" w:cs="Times New Roman"/>
          <w:sz w:val="24"/>
          <w:szCs w:val="24"/>
        </w:rPr>
        <w:t>Vygotsky</w:t>
      </w:r>
      <w:proofErr w:type="spellEnd"/>
      <w:r w:rsidRPr="004F7CC1">
        <w:rPr>
          <w:rFonts w:ascii="Times New Roman" w:eastAsia="Times New Roman" w:hAnsi="Times New Roman" w:cs="Times New Roman"/>
          <w:sz w:val="24"/>
          <w:szCs w:val="24"/>
        </w:rPr>
        <w:t>, 1978).  </w:t>
      </w:r>
    </w:p>
    <w:p w:rsidR="00542117" w:rsidRPr="004F7CC1" w:rsidRDefault="00542117" w:rsidP="00542117">
      <w:pPr>
        <w:spacing w:after="0" w:line="480" w:lineRule="auto"/>
        <w:jc w:val="both"/>
        <w:rPr>
          <w:rFonts w:ascii="Times New Roman" w:eastAsia="Times New Roman" w:hAnsi="Times New Roman" w:cs="Times New Roman"/>
          <w:sz w:val="24"/>
          <w:szCs w:val="24"/>
        </w:rPr>
      </w:pPr>
      <w:r w:rsidRPr="004F7CC1">
        <w:rPr>
          <w:rFonts w:ascii="Times New Roman" w:eastAsia="Times New Roman" w:hAnsi="Times New Roman" w:cs="Times New Roman"/>
          <w:sz w:val="24"/>
          <w:szCs w:val="24"/>
        </w:rPr>
        <w:t>Technology has impacted the pedagogies of Social Constructivism significantly. According to Desai, Hart, and Richards (1998) instructional design is a critical factor in the creation of effective online instruction. “One of the most important steps in creating a successful e-learning environment includes the development of flexible technology-based course content” (Desai et al., p.331). There must be a significant investment of time and effort on behalf of the instructor in order to create a successful e-learning environment. “Instructors find that e-learning is much more labor intensive and they have to acquire unusual skills, experience, and dedication to be successful than comparable traditional learning” (Desai et al., p.331).</w:t>
      </w:r>
    </w:p>
    <w:p w:rsidR="00542117" w:rsidRPr="004F7CC1" w:rsidRDefault="00542117" w:rsidP="00542117">
      <w:pPr>
        <w:spacing w:after="0" w:line="480" w:lineRule="auto"/>
        <w:jc w:val="both"/>
        <w:rPr>
          <w:rFonts w:ascii="Times New Roman" w:eastAsia="Times New Roman" w:hAnsi="Times New Roman" w:cs="Times New Roman"/>
          <w:sz w:val="24"/>
          <w:szCs w:val="24"/>
        </w:rPr>
      </w:pPr>
      <w:r w:rsidRPr="004F7CC1">
        <w:rPr>
          <w:rFonts w:ascii="Times New Roman" w:eastAsia="Times New Roman" w:hAnsi="Times New Roman" w:cs="Times New Roman"/>
          <w:sz w:val="24"/>
          <w:szCs w:val="24"/>
        </w:rPr>
        <w:t xml:space="preserve">Social interaction, a key component in the Social Constructivist pedagogy, is also dramatically altered by the impact of technology. “In a nutshell, each major transition in communication media from speech to print to video to electronic form has resulted in changes in our means to create, record, store, distribute, access and retrieve information” (Desai et al., 1998, p.331). As a result of these changes, the social interactions between students and students, and teachers and students have changed. Students are no longer </w:t>
      </w:r>
      <w:proofErr w:type="spellStart"/>
      <w:r w:rsidRPr="004F7CC1">
        <w:rPr>
          <w:rFonts w:ascii="Times New Roman" w:eastAsia="Times New Roman" w:hAnsi="Times New Roman" w:cs="Times New Roman"/>
          <w:sz w:val="24"/>
          <w:szCs w:val="24"/>
        </w:rPr>
        <w:t>dependant</w:t>
      </w:r>
      <w:proofErr w:type="spellEnd"/>
      <w:r w:rsidRPr="004F7CC1">
        <w:rPr>
          <w:rFonts w:ascii="Times New Roman" w:eastAsia="Times New Roman" w:hAnsi="Times New Roman" w:cs="Times New Roman"/>
          <w:sz w:val="24"/>
          <w:szCs w:val="24"/>
        </w:rPr>
        <w:t xml:space="preserve"> on the teacher as the main source of information. </w:t>
      </w:r>
      <w:proofErr w:type="gramStart"/>
      <w:r w:rsidRPr="004F7CC1">
        <w:rPr>
          <w:rFonts w:ascii="Times New Roman" w:eastAsia="Times New Roman" w:hAnsi="Times New Roman" w:cs="Times New Roman"/>
          <w:sz w:val="24"/>
          <w:szCs w:val="24"/>
        </w:rPr>
        <w:t>“Web-based environments are important forums for joint problem solving, knowledge building and the sharing of ideas” (</w:t>
      </w:r>
      <w:proofErr w:type="spellStart"/>
      <w:r w:rsidRPr="004F7CC1">
        <w:rPr>
          <w:rFonts w:ascii="Times New Roman" w:eastAsia="Times New Roman" w:hAnsi="Times New Roman" w:cs="Times New Roman"/>
          <w:sz w:val="24"/>
          <w:szCs w:val="24"/>
        </w:rPr>
        <w:t>Nevgi</w:t>
      </w:r>
      <w:proofErr w:type="spellEnd"/>
      <w:r w:rsidRPr="004F7CC1">
        <w:rPr>
          <w:rFonts w:ascii="Times New Roman" w:eastAsia="Times New Roman" w:hAnsi="Times New Roman" w:cs="Times New Roman"/>
          <w:sz w:val="24"/>
          <w:szCs w:val="24"/>
        </w:rPr>
        <w:t xml:space="preserve">, Virtanen &amp; </w:t>
      </w:r>
      <w:proofErr w:type="spellStart"/>
      <w:r w:rsidRPr="004F7CC1">
        <w:rPr>
          <w:rFonts w:ascii="Times New Roman" w:eastAsia="Times New Roman" w:hAnsi="Times New Roman" w:cs="Times New Roman"/>
          <w:sz w:val="24"/>
          <w:szCs w:val="24"/>
        </w:rPr>
        <w:t>Niemi</w:t>
      </w:r>
      <w:proofErr w:type="spellEnd"/>
      <w:r w:rsidRPr="004F7CC1">
        <w:rPr>
          <w:rFonts w:ascii="Times New Roman" w:eastAsia="Times New Roman" w:hAnsi="Times New Roman" w:cs="Times New Roman"/>
          <w:sz w:val="24"/>
          <w:szCs w:val="24"/>
        </w:rPr>
        <w:t>, 2006, p.937).</w:t>
      </w:r>
      <w:proofErr w:type="gramEnd"/>
    </w:p>
    <w:p w:rsidR="00186482" w:rsidRDefault="00542117" w:rsidP="00186482">
      <w:pPr>
        <w:spacing w:after="0" w:line="480" w:lineRule="auto"/>
        <w:rPr>
          <w:rFonts w:ascii="Times New Roman" w:eastAsia="Times New Roman" w:hAnsi="Times New Roman" w:cs="Times New Roman"/>
          <w:sz w:val="24"/>
          <w:szCs w:val="24"/>
        </w:rPr>
      </w:pPr>
      <w:r w:rsidRPr="004F7CC1">
        <w:rPr>
          <w:rFonts w:ascii="Times New Roman" w:eastAsia="Times New Roman" w:hAnsi="Times New Roman" w:cs="Times New Roman"/>
          <w:i/>
          <w:iCs/>
          <w:sz w:val="24"/>
          <w:szCs w:val="24"/>
        </w:rPr>
        <w:t>Situated Learning</w:t>
      </w:r>
    </w:p>
    <w:p w:rsidR="00186482" w:rsidRDefault="00542117" w:rsidP="00186482">
      <w:pPr>
        <w:spacing w:after="0" w:line="480" w:lineRule="auto"/>
        <w:rPr>
          <w:rFonts w:ascii="Times New Roman" w:eastAsia="Times New Roman" w:hAnsi="Times New Roman" w:cs="Times New Roman"/>
          <w:sz w:val="24"/>
          <w:szCs w:val="24"/>
        </w:rPr>
      </w:pPr>
      <w:r w:rsidRPr="004F7CC1">
        <w:rPr>
          <w:rFonts w:ascii="Times New Roman" w:eastAsia="Times New Roman" w:hAnsi="Times New Roman" w:cs="Times New Roman"/>
          <w:sz w:val="24"/>
          <w:szCs w:val="24"/>
        </w:rPr>
        <w:t xml:space="preserve">Related to social constructivism, situated learning is a recent, more defined learning theory.  Jean Lave and Etienne Wenger worked together in the late 1980’s and the early 1990’s to study and eventually publish their first book defining and, arguably, justifying situated learning.  “Jean </w:t>
      </w:r>
      <w:proofErr w:type="spellStart"/>
      <w:r w:rsidRPr="004F7CC1">
        <w:rPr>
          <w:rFonts w:ascii="Times New Roman" w:eastAsia="Times New Roman" w:hAnsi="Times New Roman" w:cs="Times New Roman"/>
          <w:sz w:val="24"/>
          <w:szCs w:val="24"/>
        </w:rPr>
        <w:t>Lave’s</w:t>
      </w:r>
      <w:proofErr w:type="spellEnd"/>
      <w:r w:rsidRPr="004F7CC1">
        <w:rPr>
          <w:rFonts w:ascii="Times New Roman" w:eastAsia="Times New Roman" w:hAnsi="Times New Roman" w:cs="Times New Roman"/>
          <w:sz w:val="24"/>
          <w:szCs w:val="24"/>
        </w:rPr>
        <w:t xml:space="preserve"> ethnographic studies of learning and everyday activity reveal how different schooling is </w:t>
      </w:r>
      <w:r w:rsidRPr="004F7CC1">
        <w:rPr>
          <w:rFonts w:ascii="Times New Roman" w:eastAsia="Times New Roman" w:hAnsi="Times New Roman" w:cs="Times New Roman"/>
          <w:sz w:val="24"/>
          <w:szCs w:val="24"/>
        </w:rPr>
        <w:lastRenderedPageBreak/>
        <w:t xml:space="preserve">from the activities and culture that give meaning and purpose to what students learn elsewhere” (Brown, Collins, and </w:t>
      </w:r>
      <w:proofErr w:type="spellStart"/>
      <w:r w:rsidRPr="004F7CC1">
        <w:rPr>
          <w:rFonts w:ascii="Times New Roman" w:eastAsia="Times New Roman" w:hAnsi="Times New Roman" w:cs="Times New Roman"/>
          <w:sz w:val="24"/>
          <w:szCs w:val="24"/>
        </w:rPr>
        <w:t>Duguid</w:t>
      </w:r>
      <w:proofErr w:type="spellEnd"/>
      <w:r w:rsidRPr="004F7CC1">
        <w:rPr>
          <w:rFonts w:ascii="Times New Roman" w:eastAsia="Times New Roman" w:hAnsi="Times New Roman" w:cs="Times New Roman"/>
          <w:sz w:val="24"/>
          <w:szCs w:val="24"/>
        </w:rPr>
        <w:t>, 1989, p. 35).  The premise and pedagogical foundation of this theory is that learning is more effective in shared social situations, termed communities of practice. Wenger went further to define the following three aspects of communities of practice, the domain, the community and the practice.  The domain is the specified shared pursuit and is the shared group attribute. The community is the environment in which interaction takes place and relationships are developed.  The practice is defined as the “shared repertoire of resources: experiences, stories, tools, [and] ways of addressing recurring problems” (Smith, 2009). The concept of communities of practices is heavily weighted in the pedagogies of collaboration and learning contexts.</w:t>
      </w:r>
    </w:p>
    <w:p w:rsidR="00542117" w:rsidRPr="004F7CC1" w:rsidRDefault="00542117" w:rsidP="00186482">
      <w:pPr>
        <w:spacing w:after="0" w:line="480" w:lineRule="auto"/>
        <w:rPr>
          <w:rFonts w:ascii="Times New Roman" w:eastAsia="Times New Roman" w:hAnsi="Times New Roman" w:cs="Times New Roman"/>
          <w:sz w:val="24"/>
          <w:szCs w:val="24"/>
        </w:rPr>
      </w:pPr>
      <w:bookmarkStart w:id="0" w:name="_GoBack"/>
      <w:bookmarkEnd w:id="0"/>
      <w:r w:rsidRPr="004F7CC1">
        <w:rPr>
          <w:rFonts w:ascii="Times New Roman" w:eastAsia="Times New Roman" w:hAnsi="Times New Roman" w:cs="Times New Roman"/>
          <w:sz w:val="24"/>
          <w:szCs w:val="24"/>
        </w:rPr>
        <w:t>If learning is to take place in an authentic context, technology, specifically the Internet, must be utilized. This authentic context has “been applied to the learning digital technology and cultures in spaces such as social networking sites as young people immerse themselves in the language, skills and discourses of communities online” (Willet, 2007, p. 170).  If one was to peruse the Internet, countless online groups with specific shared interests exist and within these groups people learn, share, and grow together.  An essential constructivist pedagogical attribute shared within these authentic communities of practice is collaboration.</w:t>
      </w:r>
    </w:p>
    <w:p w:rsidR="00542117" w:rsidRPr="004F7CC1" w:rsidRDefault="00542117" w:rsidP="00542117">
      <w:pPr>
        <w:spacing w:after="0" w:line="480" w:lineRule="auto"/>
        <w:jc w:val="both"/>
        <w:rPr>
          <w:rFonts w:ascii="Times New Roman" w:eastAsia="Times New Roman" w:hAnsi="Times New Roman" w:cs="Times New Roman"/>
          <w:sz w:val="24"/>
          <w:szCs w:val="24"/>
        </w:rPr>
      </w:pPr>
      <w:r w:rsidRPr="004F7CC1">
        <w:rPr>
          <w:rFonts w:ascii="Times New Roman" w:eastAsia="Times New Roman" w:hAnsi="Times New Roman" w:cs="Times New Roman"/>
          <w:sz w:val="24"/>
          <w:szCs w:val="24"/>
        </w:rPr>
        <w:t> </w:t>
      </w:r>
    </w:p>
    <w:p w:rsidR="00542117" w:rsidRPr="004F7CC1" w:rsidRDefault="00542117" w:rsidP="00542117">
      <w:pPr>
        <w:spacing w:after="0" w:line="480" w:lineRule="auto"/>
        <w:jc w:val="both"/>
        <w:rPr>
          <w:rFonts w:ascii="Times New Roman" w:eastAsia="Times New Roman" w:hAnsi="Times New Roman" w:cs="Times New Roman"/>
          <w:sz w:val="24"/>
          <w:szCs w:val="24"/>
        </w:rPr>
      </w:pPr>
    </w:p>
    <w:p w:rsidR="00542117" w:rsidRDefault="00542117" w:rsidP="005A6D74">
      <w:pPr>
        <w:shd w:val="clear" w:color="auto" w:fill="FFFFFF"/>
        <w:spacing w:before="100" w:beforeAutospacing="1" w:after="100" w:afterAutospacing="1" w:line="480" w:lineRule="auto"/>
        <w:jc w:val="both"/>
        <w:outlineLvl w:val="2"/>
        <w:rPr>
          <w:rFonts w:ascii="Times New Roman" w:eastAsia="Times New Roman" w:hAnsi="Times New Roman" w:cs="Times New Roman"/>
          <w:sz w:val="24"/>
          <w:szCs w:val="24"/>
        </w:rPr>
      </w:pPr>
    </w:p>
    <w:p w:rsidR="00170DA2" w:rsidRDefault="00170DA2" w:rsidP="005A6D74">
      <w:pPr>
        <w:shd w:val="clear" w:color="auto" w:fill="FFFFFF"/>
        <w:spacing w:before="100" w:beforeAutospacing="1" w:after="100" w:afterAutospacing="1" w:line="480" w:lineRule="auto"/>
        <w:jc w:val="both"/>
        <w:outlineLvl w:val="2"/>
        <w:rPr>
          <w:rFonts w:ascii="Times New Roman" w:eastAsia="Times New Roman" w:hAnsi="Times New Roman" w:cs="Times New Roman"/>
          <w:sz w:val="24"/>
          <w:szCs w:val="24"/>
        </w:rPr>
      </w:pPr>
    </w:p>
    <w:p w:rsidR="00170DA2" w:rsidRPr="004F7CC1" w:rsidRDefault="00170DA2" w:rsidP="005A6D74">
      <w:pPr>
        <w:shd w:val="clear" w:color="auto" w:fill="FFFFFF"/>
        <w:spacing w:before="100" w:beforeAutospacing="1" w:after="100" w:afterAutospacing="1" w:line="480" w:lineRule="auto"/>
        <w:jc w:val="both"/>
        <w:outlineLvl w:val="2"/>
        <w:rPr>
          <w:rFonts w:ascii="Times New Roman" w:eastAsia="Times New Roman" w:hAnsi="Times New Roman" w:cs="Times New Roman"/>
          <w:sz w:val="24"/>
          <w:szCs w:val="24"/>
        </w:rPr>
      </w:pPr>
    </w:p>
    <w:p w:rsidR="00720E07" w:rsidRPr="004F7CC1" w:rsidRDefault="00720E07" w:rsidP="005A6D74">
      <w:pPr>
        <w:shd w:val="clear" w:color="auto" w:fill="FFFFFF"/>
        <w:spacing w:before="100" w:beforeAutospacing="1" w:after="100" w:afterAutospacing="1" w:line="480" w:lineRule="auto"/>
        <w:jc w:val="both"/>
        <w:outlineLvl w:val="2"/>
        <w:rPr>
          <w:rFonts w:ascii="Times New Roman" w:eastAsia="Times New Roman" w:hAnsi="Times New Roman" w:cs="Times New Roman"/>
          <w:b/>
          <w:bCs/>
          <w:sz w:val="24"/>
          <w:szCs w:val="24"/>
        </w:rPr>
      </w:pPr>
      <w:r w:rsidRPr="004F7CC1">
        <w:rPr>
          <w:rFonts w:ascii="Times New Roman" w:eastAsia="Times New Roman" w:hAnsi="Times New Roman" w:cs="Times New Roman"/>
          <w:b/>
          <w:bCs/>
          <w:sz w:val="24"/>
          <w:szCs w:val="24"/>
        </w:rPr>
        <w:lastRenderedPageBreak/>
        <w:t>Method</w:t>
      </w:r>
    </w:p>
    <w:p w:rsidR="00542117" w:rsidRPr="004F7CC1" w:rsidRDefault="00542117" w:rsidP="00542117">
      <w:pPr>
        <w:shd w:val="clear" w:color="auto" w:fill="FFFFFF"/>
        <w:spacing w:before="100" w:beforeAutospacing="1" w:after="100" w:afterAutospacing="1" w:line="480" w:lineRule="auto"/>
        <w:jc w:val="both"/>
        <w:outlineLvl w:val="3"/>
        <w:rPr>
          <w:rFonts w:ascii="Times New Roman" w:eastAsia="Times New Roman" w:hAnsi="Times New Roman" w:cs="Times New Roman"/>
          <w:b/>
          <w:bCs/>
          <w:sz w:val="24"/>
          <w:szCs w:val="24"/>
        </w:rPr>
      </w:pPr>
      <w:r w:rsidRPr="004F7CC1">
        <w:rPr>
          <w:rFonts w:ascii="Times New Roman" w:eastAsia="Times New Roman" w:hAnsi="Times New Roman" w:cs="Times New Roman"/>
          <w:b/>
          <w:bCs/>
          <w:sz w:val="24"/>
          <w:szCs w:val="24"/>
        </w:rPr>
        <w:t>Experimental Design</w:t>
      </w:r>
    </w:p>
    <w:p w:rsidR="00542117" w:rsidRPr="004F7CC1" w:rsidRDefault="00542117" w:rsidP="00542117">
      <w:p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4F7CC1">
        <w:rPr>
          <w:rFonts w:ascii="Times New Roman" w:eastAsia="Times New Roman" w:hAnsi="Times New Roman" w:cs="Times New Roman"/>
          <w:sz w:val="24"/>
          <w:szCs w:val="24"/>
        </w:rPr>
        <w:t xml:space="preserve">This study will be using a non-equivalent control group design. In both the experimental group (online via Edmodo.com) and control group (traditional classroom/class related activity), the dependent variables of learning performance will be pretested and post-tested. The independent variable is online vs. traditional instruction. A hybrid of instructional techniques is employed in the online section as recommended </w:t>
      </w:r>
      <w:proofErr w:type="spellStart"/>
      <w:r w:rsidRPr="004F7CC1">
        <w:rPr>
          <w:rFonts w:ascii="Times New Roman" w:eastAsia="Times New Roman" w:hAnsi="Times New Roman" w:cs="Times New Roman"/>
          <w:sz w:val="24"/>
          <w:szCs w:val="24"/>
        </w:rPr>
        <w:t>Kearsley</w:t>
      </w:r>
      <w:proofErr w:type="spellEnd"/>
      <w:r w:rsidRPr="004F7CC1">
        <w:rPr>
          <w:rFonts w:ascii="Times New Roman" w:eastAsia="Times New Roman" w:hAnsi="Times New Roman" w:cs="Times New Roman"/>
          <w:sz w:val="24"/>
          <w:szCs w:val="24"/>
        </w:rPr>
        <w:t xml:space="preserve"> (2009). Specifically, several major features of Edmodo.com will be used throughout the school year such as weekly online writing, peer critiquing, discussion, assignment, online testing, and e-mail. Constructivist learning theory is the major theoretical foundations for online instruction in this course. Instructional design is based on the ADDIE model (Analysis, Design, Development, Implementation, and Evaluation) proposed by Dick, Carey, and Carey (2010). For additional information on design, </w:t>
      </w:r>
      <w:proofErr w:type="gramStart"/>
      <w:r w:rsidRPr="004F7CC1">
        <w:rPr>
          <w:rFonts w:ascii="Times New Roman" w:eastAsia="Times New Roman" w:hAnsi="Times New Roman" w:cs="Times New Roman"/>
          <w:sz w:val="24"/>
          <w:szCs w:val="24"/>
        </w:rPr>
        <w:t>development, and instructional strategies used in this course, see</w:t>
      </w:r>
      <w:proofErr w:type="gramEnd"/>
      <w:r w:rsidRPr="004F7CC1">
        <w:rPr>
          <w:rFonts w:ascii="Times New Roman" w:eastAsia="Times New Roman" w:hAnsi="Times New Roman" w:cs="Times New Roman"/>
          <w:sz w:val="24"/>
          <w:szCs w:val="24"/>
        </w:rPr>
        <w:t xml:space="preserve"> other publications by the author (Liu, 2003a; 2003b).</w:t>
      </w:r>
    </w:p>
    <w:p w:rsidR="00720E07" w:rsidRPr="004F7CC1" w:rsidRDefault="00720E07" w:rsidP="005A6D74">
      <w:pPr>
        <w:shd w:val="clear" w:color="auto" w:fill="FFFFFF"/>
        <w:spacing w:before="100" w:beforeAutospacing="1" w:after="100" w:afterAutospacing="1" w:line="480" w:lineRule="auto"/>
        <w:jc w:val="both"/>
        <w:outlineLvl w:val="3"/>
        <w:rPr>
          <w:rFonts w:ascii="Times New Roman" w:eastAsia="Times New Roman" w:hAnsi="Times New Roman" w:cs="Times New Roman"/>
          <w:b/>
          <w:bCs/>
          <w:sz w:val="24"/>
          <w:szCs w:val="24"/>
        </w:rPr>
      </w:pPr>
      <w:r w:rsidRPr="004F7CC1">
        <w:rPr>
          <w:rFonts w:ascii="Times New Roman" w:eastAsia="Times New Roman" w:hAnsi="Times New Roman" w:cs="Times New Roman"/>
          <w:b/>
          <w:bCs/>
          <w:sz w:val="24"/>
          <w:szCs w:val="24"/>
        </w:rPr>
        <w:t>Participants</w:t>
      </w:r>
    </w:p>
    <w:p w:rsidR="00A9553A" w:rsidRPr="004F7CC1" w:rsidRDefault="00720E07" w:rsidP="005A6D74">
      <w:p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4F7CC1">
        <w:rPr>
          <w:rFonts w:ascii="Times New Roman" w:eastAsia="Times New Roman" w:hAnsi="Times New Roman" w:cs="Times New Roman"/>
          <w:sz w:val="24"/>
          <w:szCs w:val="24"/>
        </w:rPr>
        <w:t>The partici</w:t>
      </w:r>
      <w:r w:rsidR="00E05F0A" w:rsidRPr="004F7CC1">
        <w:rPr>
          <w:rFonts w:ascii="Times New Roman" w:eastAsia="Times New Roman" w:hAnsi="Times New Roman" w:cs="Times New Roman"/>
          <w:sz w:val="24"/>
          <w:szCs w:val="24"/>
        </w:rPr>
        <w:t>pants of this study</w:t>
      </w:r>
      <w:r w:rsidR="00ED5CD9">
        <w:rPr>
          <w:rFonts w:ascii="Times New Roman" w:eastAsia="Times New Roman" w:hAnsi="Times New Roman" w:cs="Times New Roman"/>
          <w:sz w:val="24"/>
          <w:szCs w:val="24"/>
        </w:rPr>
        <w:t xml:space="preserve"> are</w:t>
      </w:r>
      <w:r w:rsidRPr="004F7CC1">
        <w:rPr>
          <w:rFonts w:ascii="Times New Roman" w:eastAsia="Times New Roman" w:hAnsi="Times New Roman" w:cs="Times New Roman"/>
          <w:sz w:val="24"/>
          <w:szCs w:val="24"/>
        </w:rPr>
        <w:t xml:space="preserve"> </w:t>
      </w:r>
      <w:r w:rsidR="00D24B04" w:rsidRPr="004F7CC1">
        <w:rPr>
          <w:rFonts w:ascii="Times New Roman" w:eastAsia="Times New Roman" w:hAnsi="Times New Roman" w:cs="Times New Roman"/>
          <w:sz w:val="24"/>
          <w:szCs w:val="24"/>
        </w:rPr>
        <w:t xml:space="preserve">randomly selected </w:t>
      </w:r>
      <w:r w:rsidRPr="004F7CC1">
        <w:rPr>
          <w:rFonts w:ascii="Times New Roman" w:eastAsia="Times New Roman" w:hAnsi="Times New Roman" w:cs="Times New Roman"/>
          <w:sz w:val="24"/>
          <w:szCs w:val="24"/>
        </w:rPr>
        <w:t xml:space="preserve">students from St. Mary’s Academy, </w:t>
      </w:r>
      <w:proofErr w:type="spellStart"/>
      <w:r w:rsidRPr="004F7CC1">
        <w:rPr>
          <w:rFonts w:ascii="Times New Roman" w:eastAsia="Times New Roman" w:hAnsi="Times New Roman" w:cs="Times New Roman"/>
          <w:sz w:val="24"/>
          <w:szCs w:val="24"/>
        </w:rPr>
        <w:t>Talisayan</w:t>
      </w:r>
      <w:proofErr w:type="spellEnd"/>
      <w:r w:rsidR="00672A35" w:rsidRPr="004F7CC1">
        <w:rPr>
          <w:rFonts w:ascii="Times New Roman" w:eastAsia="Times New Roman" w:hAnsi="Times New Roman" w:cs="Times New Roman"/>
          <w:sz w:val="24"/>
          <w:szCs w:val="24"/>
        </w:rPr>
        <w:t>,</w:t>
      </w:r>
      <w:r w:rsidRPr="004F7CC1">
        <w:rPr>
          <w:rFonts w:ascii="Times New Roman" w:eastAsia="Times New Roman" w:hAnsi="Times New Roman" w:cs="Times New Roman"/>
          <w:sz w:val="24"/>
          <w:szCs w:val="24"/>
        </w:rPr>
        <w:t xml:space="preserve"> </w:t>
      </w:r>
      <w:proofErr w:type="spellStart"/>
      <w:proofErr w:type="gramStart"/>
      <w:r w:rsidRPr="004F7CC1">
        <w:rPr>
          <w:rFonts w:ascii="Times New Roman" w:eastAsia="Times New Roman" w:hAnsi="Times New Roman" w:cs="Times New Roman"/>
          <w:sz w:val="24"/>
          <w:szCs w:val="24"/>
        </w:rPr>
        <w:t>Mi</w:t>
      </w:r>
      <w:r w:rsidR="002031D9" w:rsidRPr="004F7CC1">
        <w:rPr>
          <w:rFonts w:ascii="Times New Roman" w:eastAsia="Times New Roman" w:hAnsi="Times New Roman" w:cs="Times New Roman"/>
          <w:sz w:val="24"/>
          <w:szCs w:val="24"/>
        </w:rPr>
        <w:t>samis</w:t>
      </w:r>
      <w:proofErr w:type="spellEnd"/>
      <w:proofErr w:type="gramEnd"/>
      <w:r w:rsidR="002031D9" w:rsidRPr="004F7CC1">
        <w:rPr>
          <w:rFonts w:ascii="Times New Roman" w:eastAsia="Times New Roman" w:hAnsi="Times New Roman" w:cs="Times New Roman"/>
          <w:sz w:val="24"/>
          <w:szCs w:val="24"/>
        </w:rPr>
        <w:t xml:space="preserve"> Oriental. There are</w:t>
      </w:r>
      <w:r w:rsidR="002031D9" w:rsidRPr="004F7CC1">
        <w:rPr>
          <w:rFonts w:ascii="Times New Roman" w:eastAsia="Times New Roman" w:hAnsi="Times New Roman" w:cs="Times New Roman"/>
          <w:b/>
          <w:sz w:val="24"/>
          <w:szCs w:val="24"/>
        </w:rPr>
        <w:t xml:space="preserve"> </w:t>
      </w:r>
      <w:r w:rsidR="00ED5CD9" w:rsidRPr="00941B23">
        <w:rPr>
          <w:rFonts w:ascii="Times New Roman" w:eastAsia="Times New Roman" w:hAnsi="Times New Roman" w:cs="Times New Roman"/>
          <w:sz w:val="24"/>
          <w:szCs w:val="24"/>
        </w:rPr>
        <w:t>83</w:t>
      </w:r>
      <w:r w:rsidR="00ED5CD9">
        <w:rPr>
          <w:rFonts w:ascii="Times New Roman" w:eastAsia="Times New Roman" w:hAnsi="Times New Roman" w:cs="Times New Roman"/>
          <w:b/>
          <w:sz w:val="24"/>
          <w:szCs w:val="24"/>
        </w:rPr>
        <w:t xml:space="preserve"> </w:t>
      </w:r>
      <w:r w:rsidRPr="004F7CC1">
        <w:rPr>
          <w:rFonts w:ascii="Times New Roman" w:eastAsia="Times New Roman" w:hAnsi="Times New Roman" w:cs="Times New Roman"/>
          <w:sz w:val="24"/>
          <w:szCs w:val="24"/>
        </w:rPr>
        <w:t>students in</w:t>
      </w:r>
      <w:r w:rsidR="002031D9" w:rsidRPr="004F7CC1">
        <w:rPr>
          <w:rFonts w:ascii="Times New Roman" w:eastAsia="Times New Roman" w:hAnsi="Times New Roman" w:cs="Times New Roman"/>
          <w:sz w:val="24"/>
          <w:szCs w:val="24"/>
        </w:rPr>
        <w:t xml:space="preserve"> the online section and are</w:t>
      </w:r>
      <w:r w:rsidR="002B2BD2" w:rsidRPr="004F7CC1">
        <w:rPr>
          <w:rFonts w:ascii="Times New Roman" w:eastAsia="Times New Roman" w:hAnsi="Times New Roman" w:cs="Times New Roman"/>
          <w:sz w:val="24"/>
          <w:szCs w:val="24"/>
        </w:rPr>
        <w:t xml:space="preserve"> in included for final analysis and</w:t>
      </w:r>
      <w:r w:rsidR="002B2BD2" w:rsidRPr="00941B23">
        <w:rPr>
          <w:rFonts w:ascii="Times New Roman" w:eastAsia="Times New Roman" w:hAnsi="Times New Roman" w:cs="Times New Roman"/>
          <w:sz w:val="24"/>
          <w:szCs w:val="24"/>
        </w:rPr>
        <w:t xml:space="preserve"> </w:t>
      </w:r>
      <w:r w:rsidR="00ED5CD9" w:rsidRPr="00941B23">
        <w:rPr>
          <w:rFonts w:ascii="Times New Roman" w:eastAsia="Times New Roman" w:hAnsi="Times New Roman" w:cs="Times New Roman"/>
          <w:sz w:val="24"/>
          <w:szCs w:val="24"/>
        </w:rPr>
        <w:t>82</w:t>
      </w:r>
      <w:r w:rsidR="002B2BD2" w:rsidRPr="004F7CC1">
        <w:rPr>
          <w:rFonts w:ascii="Times New Roman" w:eastAsia="Times New Roman" w:hAnsi="Times New Roman" w:cs="Times New Roman"/>
          <w:sz w:val="24"/>
          <w:szCs w:val="24"/>
        </w:rPr>
        <w:t xml:space="preserve"> are in the traditional section. Thus, a total of </w:t>
      </w:r>
      <w:r w:rsidR="00965416" w:rsidRPr="00941B23">
        <w:rPr>
          <w:rFonts w:ascii="Times New Roman" w:eastAsia="Times New Roman" w:hAnsi="Times New Roman" w:cs="Times New Roman"/>
          <w:sz w:val="24"/>
          <w:szCs w:val="24"/>
        </w:rPr>
        <w:t>165</w:t>
      </w:r>
      <w:r w:rsidR="00965416">
        <w:rPr>
          <w:rFonts w:ascii="Times New Roman" w:eastAsia="Times New Roman" w:hAnsi="Times New Roman" w:cs="Times New Roman"/>
          <w:sz w:val="24"/>
          <w:szCs w:val="24"/>
        </w:rPr>
        <w:t xml:space="preserve"> participants are</w:t>
      </w:r>
      <w:r w:rsidR="002B2BD2" w:rsidRPr="004F7CC1">
        <w:rPr>
          <w:rFonts w:ascii="Times New Roman" w:eastAsia="Times New Roman" w:hAnsi="Times New Roman" w:cs="Times New Roman"/>
          <w:sz w:val="24"/>
          <w:szCs w:val="24"/>
        </w:rPr>
        <w:t xml:space="preserve"> selected to participate in the study. A pretest of cou</w:t>
      </w:r>
      <w:r w:rsidR="00965416">
        <w:rPr>
          <w:rFonts w:ascii="Times New Roman" w:eastAsia="Times New Roman" w:hAnsi="Times New Roman" w:cs="Times New Roman"/>
          <w:sz w:val="24"/>
          <w:szCs w:val="24"/>
        </w:rPr>
        <w:t>rse content in both sections will be</w:t>
      </w:r>
      <w:r w:rsidR="002B2BD2" w:rsidRPr="004F7CC1">
        <w:rPr>
          <w:rFonts w:ascii="Times New Roman" w:eastAsia="Times New Roman" w:hAnsi="Times New Roman" w:cs="Times New Roman"/>
          <w:sz w:val="24"/>
          <w:szCs w:val="24"/>
        </w:rPr>
        <w:t xml:space="preserve"> administered. </w:t>
      </w:r>
    </w:p>
    <w:p w:rsidR="00542117" w:rsidRPr="004F7CC1" w:rsidRDefault="00542117" w:rsidP="00542117">
      <w:pPr>
        <w:shd w:val="clear" w:color="auto" w:fill="FFFFFF"/>
        <w:spacing w:before="100" w:beforeAutospacing="1" w:after="100" w:afterAutospacing="1" w:line="480" w:lineRule="auto"/>
        <w:jc w:val="both"/>
        <w:rPr>
          <w:rFonts w:ascii="Times New Roman" w:eastAsia="Times New Roman" w:hAnsi="Times New Roman" w:cs="Times New Roman"/>
          <w:b/>
          <w:sz w:val="24"/>
          <w:szCs w:val="24"/>
        </w:rPr>
      </w:pPr>
    </w:p>
    <w:p w:rsidR="00542117" w:rsidRPr="004F7CC1" w:rsidRDefault="00542117" w:rsidP="00542117">
      <w:pPr>
        <w:shd w:val="clear" w:color="auto" w:fill="FFFFFF"/>
        <w:spacing w:before="100" w:beforeAutospacing="1" w:after="100" w:afterAutospacing="1" w:line="480" w:lineRule="auto"/>
        <w:jc w:val="both"/>
        <w:rPr>
          <w:rFonts w:ascii="Times New Roman" w:eastAsia="Times New Roman" w:hAnsi="Times New Roman" w:cs="Times New Roman"/>
          <w:b/>
          <w:sz w:val="24"/>
          <w:szCs w:val="24"/>
        </w:rPr>
      </w:pPr>
      <w:r w:rsidRPr="004F7CC1">
        <w:rPr>
          <w:rFonts w:ascii="Times New Roman" w:eastAsia="Times New Roman" w:hAnsi="Times New Roman" w:cs="Times New Roman"/>
          <w:b/>
          <w:sz w:val="24"/>
          <w:szCs w:val="24"/>
        </w:rPr>
        <w:lastRenderedPageBreak/>
        <w:t>Sampling</w:t>
      </w:r>
    </w:p>
    <w:p w:rsidR="00542117" w:rsidRPr="004F7CC1" w:rsidRDefault="00542117" w:rsidP="005A6D74">
      <w:p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4F7CC1">
        <w:rPr>
          <w:rFonts w:ascii="Times New Roman" w:eastAsia="Times New Roman" w:hAnsi="Times New Roman" w:cs="Times New Roman"/>
          <w:sz w:val="24"/>
          <w:szCs w:val="24"/>
        </w:rPr>
        <w:t xml:space="preserve">The sample of the study </w:t>
      </w:r>
      <w:r w:rsidR="00433239">
        <w:rPr>
          <w:rFonts w:ascii="Times New Roman" w:eastAsia="Times New Roman" w:hAnsi="Times New Roman" w:cs="Times New Roman"/>
          <w:sz w:val="24"/>
          <w:szCs w:val="24"/>
        </w:rPr>
        <w:t>are</w:t>
      </w:r>
      <w:r w:rsidRPr="004F7CC1">
        <w:rPr>
          <w:rFonts w:ascii="Times New Roman" w:eastAsia="Times New Roman" w:hAnsi="Times New Roman" w:cs="Times New Roman"/>
          <w:sz w:val="24"/>
          <w:szCs w:val="24"/>
        </w:rPr>
        <w:t xml:space="preserve"> randomly taken </w:t>
      </w:r>
      <w:r w:rsidR="00CB7F15">
        <w:rPr>
          <w:rFonts w:ascii="Times New Roman" w:eastAsia="Times New Roman" w:hAnsi="Times New Roman" w:cs="Times New Roman"/>
          <w:sz w:val="24"/>
          <w:szCs w:val="24"/>
        </w:rPr>
        <w:t xml:space="preserve">out from the total population of the </w:t>
      </w:r>
      <w:r w:rsidRPr="004F7CC1">
        <w:rPr>
          <w:rFonts w:ascii="Times New Roman" w:eastAsia="Times New Roman" w:hAnsi="Times New Roman" w:cs="Times New Roman"/>
          <w:sz w:val="24"/>
          <w:szCs w:val="24"/>
        </w:rPr>
        <w:t>students</w:t>
      </w:r>
      <w:r w:rsidR="00CB7F15">
        <w:rPr>
          <w:rFonts w:ascii="Times New Roman" w:eastAsia="Times New Roman" w:hAnsi="Times New Roman" w:cs="Times New Roman"/>
          <w:sz w:val="24"/>
          <w:szCs w:val="24"/>
        </w:rPr>
        <w:t xml:space="preserve"> in</w:t>
      </w:r>
      <w:r w:rsidRPr="004F7CC1">
        <w:rPr>
          <w:rFonts w:ascii="Times New Roman" w:eastAsia="Times New Roman" w:hAnsi="Times New Roman" w:cs="Times New Roman"/>
          <w:sz w:val="24"/>
          <w:szCs w:val="24"/>
        </w:rPr>
        <w:t xml:space="preserve"> St. Mary’s Academy of </w:t>
      </w:r>
      <w:proofErr w:type="spellStart"/>
      <w:r w:rsidRPr="004F7CC1">
        <w:rPr>
          <w:rFonts w:ascii="Times New Roman" w:eastAsia="Times New Roman" w:hAnsi="Times New Roman" w:cs="Times New Roman"/>
          <w:sz w:val="24"/>
          <w:szCs w:val="24"/>
        </w:rPr>
        <w:t>Talisayan</w:t>
      </w:r>
      <w:proofErr w:type="spellEnd"/>
      <w:r w:rsidR="00CB7F15">
        <w:rPr>
          <w:rFonts w:ascii="Times New Roman" w:eastAsia="Times New Roman" w:hAnsi="Times New Roman" w:cs="Times New Roman"/>
          <w:sz w:val="24"/>
          <w:szCs w:val="24"/>
        </w:rPr>
        <w:t xml:space="preserve"> (High Schoo</w:t>
      </w:r>
      <w:r w:rsidR="00ED5CD9">
        <w:rPr>
          <w:rFonts w:ascii="Times New Roman" w:eastAsia="Times New Roman" w:hAnsi="Times New Roman" w:cs="Times New Roman"/>
          <w:sz w:val="24"/>
          <w:szCs w:val="24"/>
        </w:rPr>
        <w:t>l</w:t>
      </w:r>
      <w:r w:rsidR="00CB7F15">
        <w:rPr>
          <w:rFonts w:ascii="Times New Roman" w:eastAsia="Times New Roman" w:hAnsi="Times New Roman" w:cs="Times New Roman"/>
          <w:sz w:val="24"/>
          <w:szCs w:val="24"/>
        </w:rPr>
        <w:t xml:space="preserve"> Department)</w:t>
      </w:r>
      <w:r w:rsidRPr="004F7CC1">
        <w:rPr>
          <w:rFonts w:ascii="Times New Roman" w:eastAsia="Times New Roman" w:hAnsi="Times New Roman" w:cs="Times New Roman"/>
          <w:sz w:val="24"/>
          <w:szCs w:val="24"/>
        </w:rPr>
        <w:t>.</w:t>
      </w:r>
      <w:r w:rsidR="00CB7F15">
        <w:rPr>
          <w:rFonts w:ascii="Times New Roman" w:eastAsia="Times New Roman" w:hAnsi="Times New Roman" w:cs="Times New Roman"/>
          <w:sz w:val="24"/>
          <w:szCs w:val="24"/>
        </w:rPr>
        <w:t xml:space="preserve"> </w:t>
      </w:r>
      <w:r w:rsidR="00ED5CD9">
        <w:rPr>
          <w:rFonts w:ascii="Times New Roman" w:eastAsia="Times New Roman" w:hAnsi="Times New Roman" w:cs="Times New Roman"/>
          <w:sz w:val="24"/>
          <w:szCs w:val="24"/>
        </w:rPr>
        <w:t xml:space="preserve">The researcher used the </w:t>
      </w:r>
      <w:proofErr w:type="spellStart"/>
      <w:r w:rsidR="00ED5CD9">
        <w:rPr>
          <w:rFonts w:ascii="Times New Roman" w:eastAsia="Times New Roman" w:hAnsi="Times New Roman" w:cs="Times New Roman"/>
          <w:sz w:val="24"/>
          <w:szCs w:val="24"/>
        </w:rPr>
        <w:t>sloven’s</w:t>
      </w:r>
      <w:proofErr w:type="spellEnd"/>
      <w:r w:rsidR="00ED5CD9">
        <w:rPr>
          <w:rFonts w:ascii="Times New Roman" w:eastAsia="Times New Roman" w:hAnsi="Times New Roman" w:cs="Times New Roman"/>
          <w:sz w:val="24"/>
          <w:szCs w:val="24"/>
        </w:rPr>
        <w:t xml:space="preserve"> formula to get the sample size </w:t>
      </w:r>
      <w:r w:rsidR="00433239">
        <w:rPr>
          <w:rFonts w:ascii="Times New Roman" w:eastAsia="Times New Roman" w:hAnsi="Times New Roman" w:cs="Times New Roman"/>
          <w:sz w:val="24"/>
          <w:szCs w:val="24"/>
        </w:rPr>
        <w:t xml:space="preserve">who will </w:t>
      </w:r>
      <w:r w:rsidR="00ED5CD9">
        <w:rPr>
          <w:rFonts w:ascii="Times New Roman" w:eastAsia="Times New Roman" w:hAnsi="Times New Roman" w:cs="Times New Roman"/>
          <w:sz w:val="24"/>
          <w:szCs w:val="24"/>
        </w:rPr>
        <w:t xml:space="preserve">be the respondents of the study. The researcher </w:t>
      </w:r>
      <w:r w:rsidRPr="004F7CC1">
        <w:rPr>
          <w:rFonts w:ascii="Times New Roman" w:eastAsia="Times New Roman" w:hAnsi="Times New Roman" w:cs="Times New Roman"/>
          <w:sz w:val="24"/>
          <w:szCs w:val="24"/>
        </w:rPr>
        <w:t>divide</w:t>
      </w:r>
      <w:r w:rsidR="00ED5CD9">
        <w:rPr>
          <w:rFonts w:ascii="Times New Roman" w:eastAsia="Times New Roman" w:hAnsi="Times New Roman" w:cs="Times New Roman"/>
          <w:sz w:val="24"/>
          <w:szCs w:val="24"/>
        </w:rPr>
        <w:t>d</w:t>
      </w:r>
      <w:r w:rsidRPr="004F7CC1">
        <w:rPr>
          <w:rFonts w:ascii="Times New Roman" w:eastAsia="Times New Roman" w:hAnsi="Times New Roman" w:cs="Times New Roman"/>
          <w:sz w:val="24"/>
          <w:szCs w:val="24"/>
        </w:rPr>
        <w:t xml:space="preserve"> the participants into control group (Traditional Instruction/Class Related Activity) and experimental group (Online Instruction). The control group will be given class related instructions and traditional ways of teaching. </w:t>
      </w:r>
      <w:proofErr w:type="gramStart"/>
      <w:r w:rsidRPr="004F7CC1">
        <w:rPr>
          <w:rFonts w:ascii="Times New Roman" w:eastAsia="Times New Roman" w:hAnsi="Times New Roman" w:cs="Times New Roman"/>
          <w:sz w:val="24"/>
          <w:szCs w:val="24"/>
        </w:rPr>
        <w:t>While, experimental group will be given instructions through on-line in Edmodo.com.</w:t>
      </w:r>
      <w:proofErr w:type="gramEnd"/>
      <w:r w:rsidRPr="004F7CC1">
        <w:rPr>
          <w:rFonts w:ascii="Times New Roman" w:eastAsia="Times New Roman" w:hAnsi="Times New Roman" w:cs="Times New Roman"/>
          <w:sz w:val="24"/>
          <w:szCs w:val="24"/>
        </w:rPr>
        <w:t xml:space="preserve"> </w:t>
      </w:r>
    </w:p>
    <w:p w:rsidR="002B2BD2" w:rsidRPr="004F7CC1" w:rsidRDefault="002B2BD2" w:rsidP="005A6D74">
      <w:pPr>
        <w:shd w:val="clear" w:color="auto" w:fill="FFFFFF"/>
        <w:spacing w:before="100" w:beforeAutospacing="1" w:after="100" w:afterAutospacing="1" w:line="480" w:lineRule="auto"/>
        <w:jc w:val="both"/>
        <w:outlineLvl w:val="3"/>
        <w:rPr>
          <w:rFonts w:ascii="Times New Roman" w:eastAsia="Times New Roman" w:hAnsi="Times New Roman" w:cs="Times New Roman"/>
          <w:b/>
          <w:bCs/>
          <w:sz w:val="24"/>
          <w:szCs w:val="24"/>
        </w:rPr>
      </w:pPr>
      <w:r w:rsidRPr="004F7CC1">
        <w:rPr>
          <w:rFonts w:ascii="Times New Roman" w:eastAsia="Times New Roman" w:hAnsi="Times New Roman" w:cs="Times New Roman"/>
          <w:b/>
          <w:bCs/>
          <w:sz w:val="24"/>
          <w:szCs w:val="24"/>
        </w:rPr>
        <w:t>Instruments</w:t>
      </w:r>
    </w:p>
    <w:p w:rsidR="002B2BD2" w:rsidRPr="004F7CC1" w:rsidRDefault="002B2BD2" w:rsidP="005A6D74">
      <w:p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4F7CC1">
        <w:rPr>
          <w:rFonts w:ascii="Times New Roman" w:eastAsia="Times New Roman" w:hAnsi="Times New Roman" w:cs="Times New Roman"/>
          <w:sz w:val="24"/>
          <w:szCs w:val="24"/>
        </w:rPr>
        <w:t>Formative and summative assessme</w:t>
      </w:r>
      <w:r w:rsidR="0081462A" w:rsidRPr="004F7CC1">
        <w:rPr>
          <w:rFonts w:ascii="Times New Roman" w:eastAsia="Times New Roman" w:hAnsi="Times New Roman" w:cs="Times New Roman"/>
          <w:sz w:val="24"/>
          <w:szCs w:val="24"/>
        </w:rPr>
        <w:t>nts of participant learning will be conducted</w:t>
      </w:r>
      <w:r w:rsidRPr="004F7CC1">
        <w:rPr>
          <w:rFonts w:ascii="Times New Roman" w:eastAsia="Times New Roman" w:hAnsi="Times New Roman" w:cs="Times New Roman"/>
          <w:sz w:val="24"/>
          <w:szCs w:val="24"/>
        </w:rPr>
        <w:t xml:space="preserve"> in two major domains: knowledge and application. Knowledge assessment focused on individual learning and included quizzes and</w:t>
      </w:r>
      <w:r w:rsidR="00D85389" w:rsidRPr="004F7CC1">
        <w:rPr>
          <w:rFonts w:ascii="Times New Roman" w:eastAsia="Times New Roman" w:hAnsi="Times New Roman" w:cs="Times New Roman"/>
          <w:sz w:val="24"/>
          <w:szCs w:val="24"/>
        </w:rPr>
        <w:t xml:space="preserve"> assignment</w:t>
      </w:r>
      <w:r w:rsidRPr="004F7CC1">
        <w:rPr>
          <w:rFonts w:ascii="Times New Roman" w:eastAsia="Times New Roman" w:hAnsi="Times New Roman" w:cs="Times New Roman"/>
          <w:sz w:val="24"/>
          <w:szCs w:val="24"/>
        </w:rPr>
        <w:t xml:space="preserve">. Application assessment focused on collaborative learning and included a combination of essay writings, peer critiques, and a group research project. The application assessment is consistent with Wade’s (1999) perspective. That is, writing is a unique indicator of student’s learning including communication between student and student, as well as between student and teacher. </w:t>
      </w:r>
      <w:r w:rsidR="0081462A" w:rsidRPr="004F7CC1">
        <w:rPr>
          <w:rFonts w:ascii="Times New Roman" w:eastAsia="Times New Roman" w:hAnsi="Times New Roman" w:cs="Times New Roman"/>
          <w:sz w:val="24"/>
          <w:szCs w:val="24"/>
        </w:rPr>
        <w:t>The final grades of students will be</w:t>
      </w:r>
      <w:r w:rsidRPr="004F7CC1">
        <w:rPr>
          <w:rFonts w:ascii="Times New Roman" w:eastAsia="Times New Roman" w:hAnsi="Times New Roman" w:cs="Times New Roman"/>
          <w:sz w:val="24"/>
          <w:szCs w:val="24"/>
        </w:rPr>
        <w:t xml:space="preserve"> assigned based on these two major assessments. Both sections had the same quizzes, essay writings, and group research paper every week. Each ch</w:t>
      </w:r>
      <w:r w:rsidR="0081462A" w:rsidRPr="004F7CC1">
        <w:rPr>
          <w:rFonts w:ascii="Times New Roman" w:eastAsia="Times New Roman" w:hAnsi="Times New Roman" w:cs="Times New Roman"/>
          <w:sz w:val="24"/>
          <w:szCs w:val="24"/>
        </w:rPr>
        <w:t>apter quiz will be</w:t>
      </w:r>
      <w:r w:rsidRPr="004F7CC1">
        <w:rPr>
          <w:rFonts w:ascii="Times New Roman" w:eastAsia="Times New Roman" w:hAnsi="Times New Roman" w:cs="Times New Roman"/>
          <w:sz w:val="24"/>
          <w:szCs w:val="24"/>
        </w:rPr>
        <w:t xml:space="preserve"> administered as an individual open-book test, but without peer discussion in both sections. Each quiz had 25 objective multiple-choice items regarding each chapter to be completed within 40 minutes. The quizzes in the online section were only available</w:t>
      </w:r>
      <w:r w:rsidR="0081462A" w:rsidRPr="004F7CC1">
        <w:rPr>
          <w:rFonts w:ascii="Times New Roman" w:eastAsia="Times New Roman" w:hAnsi="Times New Roman" w:cs="Times New Roman"/>
          <w:sz w:val="24"/>
          <w:szCs w:val="24"/>
        </w:rPr>
        <w:t xml:space="preserve"> during a specific week and will be</w:t>
      </w:r>
      <w:r w:rsidRPr="004F7CC1">
        <w:rPr>
          <w:rFonts w:ascii="Times New Roman" w:eastAsia="Times New Roman" w:hAnsi="Times New Roman" w:cs="Times New Roman"/>
          <w:sz w:val="24"/>
          <w:szCs w:val="24"/>
        </w:rPr>
        <w:t xml:space="preserve"> graded instantly after the </w:t>
      </w:r>
      <w:r w:rsidR="0081462A" w:rsidRPr="004F7CC1">
        <w:rPr>
          <w:rFonts w:ascii="Times New Roman" w:eastAsia="Times New Roman" w:hAnsi="Times New Roman" w:cs="Times New Roman"/>
          <w:sz w:val="24"/>
          <w:szCs w:val="24"/>
        </w:rPr>
        <w:t xml:space="preserve">completion. Online </w:t>
      </w:r>
      <w:r w:rsidR="0081462A" w:rsidRPr="004F7CC1">
        <w:rPr>
          <w:rFonts w:ascii="Times New Roman" w:eastAsia="Times New Roman" w:hAnsi="Times New Roman" w:cs="Times New Roman"/>
          <w:sz w:val="24"/>
          <w:szCs w:val="24"/>
        </w:rPr>
        <w:lastRenderedPageBreak/>
        <w:t>learners will be</w:t>
      </w:r>
      <w:r w:rsidRPr="004F7CC1">
        <w:rPr>
          <w:rFonts w:ascii="Times New Roman" w:eastAsia="Times New Roman" w:hAnsi="Times New Roman" w:cs="Times New Roman"/>
          <w:sz w:val="24"/>
          <w:szCs w:val="24"/>
        </w:rPr>
        <w:t xml:space="preserve"> delighted to have immediate quiz results and feedback; quiz results and feedback</w:t>
      </w:r>
      <w:r w:rsidR="0081462A" w:rsidRPr="004F7CC1">
        <w:rPr>
          <w:rFonts w:ascii="Times New Roman" w:eastAsia="Times New Roman" w:hAnsi="Times New Roman" w:cs="Times New Roman"/>
          <w:sz w:val="24"/>
          <w:szCs w:val="24"/>
        </w:rPr>
        <w:t xml:space="preserve"> in the traditional section will be</w:t>
      </w:r>
      <w:r w:rsidRPr="004F7CC1">
        <w:rPr>
          <w:rFonts w:ascii="Times New Roman" w:eastAsia="Times New Roman" w:hAnsi="Times New Roman" w:cs="Times New Roman"/>
          <w:sz w:val="24"/>
          <w:szCs w:val="24"/>
        </w:rPr>
        <w:t xml:space="preserve"> reported back to the class in the following week.</w:t>
      </w:r>
    </w:p>
    <w:p w:rsidR="00E93DBE" w:rsidRPr="004F7CC1" w:rsidRDefault="00E93DBE" w:rsidP="005A6D74">
      <w:pPr>
        <w:shd w:val="clear" w:color="auto" w:fill="FFFFFF"/>
        <w:spacing w:before="100" w:beforeAutospacing="1" w:after="100" w:afterAutospacing="1" w:line="480" w:lineRule="auto"/>
        <w:jc w:val="both"/>
        <w:outlineLvl w:val="3"/>
        <w:rPr>
          <w:rFonts w:ascii="Times New Roman" w:eastAsia="Times New Roman" w:hAnsi="Times New Roman" w:cs="Times New Roman"/>
          <w:b/>
          <w:bCs/>
          <w:sz w:val="24"/>
          <w:szCs w:val="24"/>
        </w:rPr>
      </w:pPr>
      <w:r w:rsidRPr="004F7CC1">
        <w:rPr>
          <w:rFonts w:ascii="Times New Roman" w:eastAsia="Times New Roman" w:hAnsi="Times New Roman" w:cs="Times New Roman"/>
          <w:b/>
          <w:bCs/>
          <w:sz w:val="24"/>
          <w:szCs w:val="24"/>
        </w:rPr>
        <w:t>Procedure</w:t>
      </w:r>
    </w:p>
    <w:p w:rsidR="00E93DBE" w:rsidRPr="004F7CC1" w:rsidRDefault="00E93DBE" w:rsidP="005A6D74">
      <w:p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4F7CC1">
        <w:rPr>
          <w:rFonts w:ascii="Times New Roman" w:eastAsia="Times New Roman" w:hAnsi="Times New Roman" w:cs="Times New Roman"/>
          <w:sz w:val="24"/>
          <w:szCs w:val="24"/>
        </w:rPr>
        <w:t>The pretest will be administered in paper-and-pencil format to both sections in the first week to determine initial learning and performance. Next, participants in the online section will be introduced to the features of Edmodo.com environment from the second through the final week. Ongoing posttests, including chapter quizzes and tests, will be administered online for the online section and administered in paper-and-pencil format for the traditional classroom.</w:t>
      </w:r>
    </w:p>
    <w:p w:rsidR="000B0636" w:rsidRPr="004F7CC1" w:rsidRDefault="000B0636" w:rsidP="005A6D74">
      <w:pPr>
        <w:shd w:val="clear" w:color="auto" w:fill="FFFFFF"/>
        <w:spacing w:before="100" w:beforeAutospacing="1" w:after="100" w:afterAutospacing="1" w:line="480" w:lineRule="auto"/>
        <w:jc w:val="both"/>
        <w:rPr>
          <w:rFonts w:ascii="Times New Roman" w:eastAsia="Times New Roman" w:hAnsi="Times New Roman" w:cs="Times New Roman"/>
          <w:b/>
          <w:sz w:val="24"/>
          <w:szCs w:val="24"/>
        </w:rPr>
      </w:pPr>
      <w:r w:rsidRPr="004F7CC1">
        <w:rPr>
          <w:rFonts w:ascii="Times New Roman" w:eastAsia="Times New Roman" w:hAnsi="Times New Roman" w:cs="Times New Roman"/>
          <w:b/>
          <w:sz w:val="24"/>
          <w:szCs w:val="24"/>
        </w:rPr>
        <w:t>Statistical Tool</w:t>
      </w:r>
    </w:p>
    <w:p w:rsidR="000C5613" w:rsidRPr="004F7CC1" w:rsidRDefault="000C5613" w:rsidP="005A6D74">
      <w:p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4F7CC1">
        <w:rPr>
          <w:rFonts w:ascii="Times New Roman" w:eastAsia="Times New Roman" w:hAnsi="Times New Roman" w:cs="Times New Roman"/>
          <w:sz w:val="24"/>
          <w:szCs w:val="24"/>
        </w:rPr>
        <w:t>This study will be using statistical processing for analyzing all processes:</w:t>
      </w:r>
    </w:p>
    <w:p w:rsidR="000C5613" w:rsidRPr="004F7CC1" w:rsidRDefault="000C5613" w:rsidP="005A6D74">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4F7CC1">
        <w:rPr>
          <w:rFonts w:ascii="Times New Roman" w:eastAsia="Times New Roman" w:hAnsi="Times New Roman" w:cs="Times New Roman"/>
          <w:sz w:val="24"/>
          <w:szCs w:val="24"/>
        </w:rPr>
        <w:t>Calculating the mean and median</w:t>
      </w:r>
    </w:p>
    <w:p w:rsidR="000C5613" w:rsidRPr="004F7CC1" w:rsidRDefault="000C5613" w:rsidP="005A6D74">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4F7CC1">
        <w:rPr>
          <w:rFonts w:ascii="Times New Roman" w:eastAsia="Times New Roman" w:hAnsi="Times New Roman" w:cs="Times New Roman"/>
          <w:sz w:val="24"/>
          <w:szCs w:val="24"/>
        </w:rPr>
        <w:t>Calculating the standard deviation</w:t>
      </w:r>
    </w:p>
    <w:p w:rsidR="00062C53" w:rsidRPr="004F7CC1" w:rsidRDefault="000C5613" w:rsidP="00542117">
      <w:pPr>
        <w:pStyle w:val="ListParagraph"/>
        <w:numPr>
          <w:ilvl w:val="0"/>
          <w:numId w:val="1"/>
        </w:numPr>
        <w:shd w:val="clear" w:color="auto" w:fill="FFFFFF"/>
        <w:spacing w:after="0" w:line="480" w:lineRule="auto"/>
        <w:textAlignment w:val="baseline"/>
        <w:rPr>
          <w:rFonts w:ascii="Times New Roman" w:eastAsia="Times New Roman" w:hAnsi="Times New Roman" w:cs="Times New Roman"/>
          <w:sz w:val="24"/>
          <w:szCs w:val="24"/>
        </w:rPr>
      </w:pPr>
      <w:r w:rsidRPr="004F7CC1">
        <w:rPr>
          <w:rFonts w:ascii="Times New Roman" w:eastAsia="Times New Roman" w:hAnsi="Times New Roman" w:cs="Times New Roman"/>
          <w:sz w:val="24"/>
          <w:szCs w:val="24"/>
        </w:rPr>
        <w:t>T-test to examine the difference between the performance of control and experimental groups.</w:t>
      </w:r>
    </w:p>
    <w:p w:rsidR="00542117" w:rsidRDefault="00542117" w:rsidP="008F0C9F">
      <w:pPr>
        <w:shd w:val="clear" w:color="auto" w:fill="FFFFFF"/>
        <w:spacing w:before="100" w:beforeAutospacing="1" w:after="100" w:afterAutospacing="1" w:line="480" w:lineRule="auto"/>
        <w:outlineLvl w:val="2"/>
        <w:rPr>
          <w:rFonts w:ascii="Times New Roman" w:eastAsia="Times New Roman" w:hAnsi="Times New Roman" w:cs="Times New Roman"/>
          <w:b/>
          <w:bCs/>
          <w:sz w:val="24"/>
          <w:szCs w:val="24"/>
        </w:rPr>
      </w:pPr>
      <w:r w:rsidRPr="004F7CC1">
        <w:rPr>
          <w:rFonts w:ascii="Times New Roman" w:eastAsia="Times New Roman" w:hAnsi="Times New Roman" w:cs="Times New Roman"/>
          <w:b/>
          <w:bCs/>
          <w:sz w:val="24"/>
          <w:szCs w:val="24"/>
        </w:rPr>
        <w:t>References</w:t>
      </w:r>
    </w:p>
    <w:p w:rsidR="00B01F4C" w:rsidRPr="004E72EC" w:rsidRDefault="00B01F4C" w:rsidP="004E72EC">
      <w:pPr>
        <w:spacing w:after="0" w:line="480" w:lineRule="auto"/>
        <w:rPr>
          <w:rFonts w:ascii="Times New Roman" w:eastAsia="Times New Roman" w:hAnsi="Times New Roman" w:cs="Times New Roman"/>
          <w:sz w:val="24"/>
          <w:szCs w:val="24"/>
        </w:rPr>
      </w:pPr>
      <w:proofErr w:type="gramStart"/>
      <w:r w:rsidRPr="004E72EC">
        <w:rPr>
          <w:rFonts w:ascii="Times New Roman" w:eastAsia="Times New Roman" w:hAnsi="Times New Roman" w:cs="Times New Roman"/>
          <w:sz w:val="24"/>
          <w:szCs w:val="24"/>
        </w:rPr>
        <w:t>Benson, A., Lawler, C., &amp; Whitworth, A. (2008).</w:t>
      </w:r>
      <w:proofErr w:type="gramEnd"/>
      <w:r w:rsidRPr="004E72EC">
        <w:rPr>
          <w:rFonts w:ascii="Times New Roman" w:eastAsia="Times New Roman" w:hAnsi="Times New Roman" w:cs="Times New Roman"/>
          <w:sz w:val="24"/>
          <w:szCs w:val="24"/>
        </w:rPr>
        <w:t xml:space="preserve"> Rules, roles and tools: activity theory and the comparative study of e-learning. </w:t>
      </w:r>
      <w:r w:rsidRPr="004E72EC">
        <w:rPr>
          <w:rFonts w:ascii="Times New Roman" w:eastAsia="Times New Roman" w:hAnsi="Times New Roman" w:cs="Times New Roman"/>
          <w:i/>
          <w:iCs/>
          <w:sz w:val="24"/>
          <w:szCs w:val="24"/>
        </w:rPr>
        <w:t>British Journal of Educational Technology, 39</w:t>
      </w:r>
      <w:r w:rsidRPr="004E72EC">
        <w:rPr>
          <w:rFonts w:ascii="Times New Roman" w:eastAsia="Times New Roman" w:hAnsi="Times New Roman" w:cs="Times New Roman"/>
          <w:sz w:val="24"/>
          <w:szCs w:val="24"/>
        </w:rPr>
        <w:t> (3), 456-457. doi:10.111/j.1467-8535.2008.00838.x</w:t>
      </w:r>
    </w:p>
    <w:p w:rsidR="00B01F4C" w:rsidRPr="004E72EC" w:rsidRDefault="00B01F4C" w:rsidP="004E72EC">
      <w:pPr>
        <w:spacing w:after="0" w:line="480" w:lineRule="auto"/>
        <w:rPr>
          <w:rFonts w:ascii="Times New Roman" w:eastAsia="Times New Roman" w:hAnsi="Times New Roman" w:cs="Times New Roman"/>
          <w:sz w:val="24"/>
          <w:szCs w:val="24"/>
        </w:rPr>
      </w:pPr>
      <w:proofErr w:type="gramStart"/>
      <w:r w:rsidRPr="004E72EC">
        <w:rPr>
          <w:rFonts w:ascii="Times New Roman" w:eastAsia="Times New Roman" w:hAnsi="Times New Roman" w:cs="Times New Roman"/>
          <w:sz w:val="24"/>
          <w:szCs w:val="24"/>
        </w:rPr>
        <w:t xml:space="preserve">Brown, S., Collins A., &amp; </w:t>
      </w:r>
      <w:proofErr w:type="spellStart"/>
      <w:r w:rsidRPr="004E72EC">
        <w:rPr>
          <w:rFonts w:ascii="Times New Roman" w:eastAsia="Times New Roman" w:hAnsi="Times New Roman" w:cs="Times New Roman"/>
          <w:sz w:val="24"/>
          <w:szCs w:val="24"/>
        </w:rPr>
        <w:t>Duguid</w:t>
      </w:r>
      <w:proofErr w:type="spellEnd"/>
      <w:r w:rsidRPr="004E72EC">
        <w:rPr>
          <w:rFonts w:ascii="Times New Roman" w:eastAsia="Times New Roman" w:hAnsi="Times New Roman" w:cs="Times New Roman"/>
          <w:sz w:val="24"/>
          <w:szCs w:val="24"/>
        </w:rPr>
        <w:t>, P. (1989).</w:t>
      </w:r>
      <w:proofErr w:type="gramEnd"/>
      <w:r w:rsidRPr="004E72EC">
        <w:rPr>
          <w:rFonts w:ascii="Times New Roman" w:eastAsia="Times New Roman" w:hAnsi="Times New Roman" w:cs="Times New Roman"/>
          <w:sz w:val="24"/>
          <w:szCs w:val="24"/>
        </w:rPr>
        <w:t xml:space="preserve"> </w:t>
      </w:r>
      <w:proofErr w:type="gramStart"/>
      <w:r w:rsidRPr="004E72EC">
        <w:rPr>
          <w:rFonts w:ascii="Times New Roman" w:eastAsia="Times New Roman" w:hAnsi="Times New Roman" w:cs="Times New Roman"/>
          <w:sz w:val="24"/>
          <w:szCs w:val="24"/>
        </w:rPr>
        <w:t>Situated cognition and the culture of learning.</w:t>
      </w:r>
      <w:proofErr w:type="gramEnd"/>
      <w:r w:rsidRPr="004E72EC">
        <w:rPr>
          <w:rFonts w:ascii="Times New Roman" w:eastAsia="Times New Roman" w:hAnsi="Times New Roman" w:cs="Times New Roman"/>
          <w:sz w:val="24"/>
          <w:szCs w:val="24"/>
        </w:rPr>
        <w:t> </w:t>
      </w:r>
      <w:r w:rsidRPr="004E72EC">
        <w:rPr>
          <w:rFonts w:ascii="Times New Roman" w:eastAsia="Times New Roman" w:hAnsi="Times New Roman" w:cs="Times New Roman"/>
          <w:i/>
          <w:iCs/>
          <w:sz w:val="24"/>
          <w:szCs w:val="24"/>
        </w:rPr>
        <w:t>Educational Researcher, 19 </w:t>
      </w:r>
      <w:r w:rsidRPr="004E72EC">
        <w:rPr>
          <w:rFonts w:ascii="Times New Roman" w:eastAsia="Times New Roman" w:hAnsi="Times New Roman" w:cs="Times New Roman"/>
          <w:sz w:val="24"/>
          <w:szCs w:val="24"/>
        </w:rPr>
        <w:t>(1), 32-42. Retrieved March 18, 2009,</w:t>
      </w:r>
    </w:p>
    <w:p w:rsidR="00723189" w:rsidRPr="004E72EC" w:rsidRDefault="00723189" w:rsidP="004E72EC">
      <w:pPr>
        <w:shd w:val="clear" w:color="auto" w:fill="FFFFFF"/>
        <w:spacing w:before="120" w:after="120" w:line="480" w:lineRule="auto"/>
        <w:rPr>
          <w:rFonts w:ascii="Times New Roman" w:eastAsia="Times New Roman" w:hAnsi="Times New Roman" w:cs="Times New Roman"/>
          <w:sz w:val="24"/>
          <w:szCs w:val="24"/>
        </w:rPr>
      </w:pPr>
      <w:r w:rsidRPr="004E72EC">
        <w:rPr>
          <w:rFonts w:ascii="Times New Roman" w:eastAsia="Times New Roman" w:hAnsi="Times New Roman" w:cs="Times New Roman"/>
          <w:sz w:val="24"/>
          <w:szCs w:val="24"/>
        </w:rPr>
        <w:lastRenderedPageBreak/>
        <w:t>CEO Forum (2003). The CEO forum: School technology and readiness report [Online]. DC:          CEO Forum. Available: http://www.ceoforum.org/.</w:t>
      </w:r>
    </w:p>
    <w:p w:rsidR="00723189" w:rsidRPr="004E72EC" w:rsidRDefault="00723189" w:rsidP="004E72EC">
      <w:pPr>
        <w:shd w:val="clear" w:color="auto" w:fill="FFFFFF"/>
        <w:spacing w:before="120" w:after="120" w:line="480" w:lineRule="auto"/>
        <w:ind w:left="600" w:hanging="600"/>
        <w:rPr>
          <w:rFonts w:ascii="Times New Roman" w:eastAsia="Times New Roman" w:hAnsi="Times New Roman" w:cs="Times New Roman"/>
          <w:sz w:val="24"/>
          <w:szCs w:val="24"/>
        </w:rPr>
      </w:pPr>
      <w:r w:rsidRPr="004E72EC">
        <w:rPr>
          <w:rFonts w:ascii="Times New Roman" w:eastAsia="Times New Roman" w:hAnsi="Times New Roman" w:cs="Times New Roman"/>
          <w:sz w:val="24"/>
          <w:szCs w:val="24"/>
        </w:rPr>
        <w:t xml:space="preserve">Clark, R.E. (2000). </w:t>
      </w:r>
      <w:proofErr w:type="gramStart"/>
      <w:r w:rsidRPr="004E72EC">
        <w:rPr>
          <w:rFonts w:ascii="Times New Roman" w:eastAsia="Times New Roman" w:hAnsi="Times New Roman" w:cs="Times New Roman"/>
          <w:sz w:val="24"/>
          <w:szCs w:val="24"/>
        </w:rPr>
        <w:t>Reconsidering research on learning from media.</w:t>
      </w:r>
      <w:proofErr w:type="gramEnd"/>
      <w:r w:rsidRPr="004E72EC">
        <w:rPr>
          <w:rFonts w:ascii="Times New Roman" w:eastAsia="Times New Roman" w:hAnsi="Times New Roman" w:cs="Times New Roman"/>
          <w:sz w:val="24"/>
          <w:szCs w:val="24"/>
        </w:rPr>
        <w:t xml:space="preserve"> Review of Educational Research, 53, 445-459.</w:t>
      </w:r>
    </w:p>
    <w:p w:rsidR="00723189" w:rsidRPr="004E72EC" w:rsidRDefault="00723189" w:rsidP="004E72EC">
      <w:pPr>
        <w:shd w:val="clear" w:color="auto" w:fill="FFFFFF"/>
        <w:spacing w:before="120" w:after="120" w:line="480" w:lineRule="auto"/>
        <w:ind w:left="600" w:hanging="600"/>
        <w:rPr>
          <w:rFonts w:ascii="Times New Roman" w:eastAsia="Times New Roman" w:hAnsi="Times New Roman" w:cs="Times New Roman"/>
          <w:sz w:val="24"/>
          <w:szCs w:val="24"/>
        </w:rPr>
      </w:pPr>
      <w:r w:rsidRPr="004E72EC">
        <w:rPr>
          <w:rFonts w:ascii="Times New Roman" w:eastAsia="Times New Roman" w:hAnsi="Times New Roman" w:cs="Times New Roman"/>
          <w:sz w:val="24"/>
          <w:szCs w:val="24"/>
        </w:rPr>
        <w:t>Clark, R. E. (2000). Media will never influence learning. Educational Technology, Research and Development, 42(2), 21-29.</w:t>
      </w:r>
    </w:p>
    <w:p w:rsidR="00723189" w:rsidRPr="004E72EC" w:rsidRDefault="00723189" w:rsidP="004E72EC">
      <w:pPr>
        <w:shd w:val="clear" w:color="auto" w:fill="FFFFFF"/>
        <w:spacing w:before="120" w:after="120" w:line="480" w:lineRule="auto"/>
        <w:ind w:left="600" w:hanging="600"/>
        <w:rPr>
          <w:rFonts w:ascii="Times New Roman" w:eastAsia="Times New Roman" w:hAnsi="Times New Roman" w:cs="Times New Roman"/>
          <w:sz w:val="24"/>
          <w:szCs w:val="24"/>
        </w:rPr>
      </w:pPr>
      <w:r w:rsidRPr="004E72EC">
        <w:rPr>
          <w:rFonts w:ascii="Times New Roman" w:eastAsia="Times New Roman" w:hAnsi="Times New Roman" w:cs="Times New Roman"/>
          <w:sz w:val="24"/>
          <w:szCs w:val="24"/>
        </w:rPr>
        <w:t xml:space="preserve">Day, T., Raven, M. R. &amp; Newman, M. E. (2007).  The effects of </w:t>
      </w:r>
      <w:proofErr w:type="gramStart"/>
      <w:r w:rsidRPr="004E72EC">
        <w:rPr>
          <w:rFonts w:ascii="Times New Roman" w:eastAsia="Times New Roman" w:hAnsi="Times New Roman" w:cs="Times New Roman"/>
          <w:sz w:val="24"/>
          <w:szCs w:val="24"/>
        </w:rPr>
        <w:t>world wide web</w:t>
      </w:r>
      <w:proofErr w:type="gramEnd"/>
      <w:r w:rsidRPr="004E72EC">
        <w:rPr>
          <w:rFonts w:ascii="Times New Roman" w:eastAsia="Times New Roman" w:hAnsi="Times New Roman" w:cs="Times New Roman"/>
          <w:sz w:val="24"/>
          <w:szCs w:val="24"/>
        </w:rPr>
        <w:t xml:space="preserve">           instruction and traditional instruction and learning styles on achievement and changes in student attitudes in a technical writing in an </w:t>
      </w:r>
      <w:proofErr w:type="spellStart"/>
      <w:r w:rsidRPr="004E72EC">
        <w:rPr>
          <w:rFonts w:ascii="Times New Roman" w:eastAsia="Times New Roman" w:hAnsi="Times New Roman" w:cs="Times New Roman"/>
          <w:sz w:val="24"/>
          <w:szCs w:val="24"/>
        </w:rPr>
        <w:t>agricommunication</w:t>
      </w:r>
      <w:proofErr w:type="spellEnd"/>
      <w:r w:rsidRPr="004E72EC">
        <w:rPr>
          <w:rFonts w:ascii="Times New Roman" w:eastAsia="Times New Roman" w:hAnsi="Times New Roman" w:cs="Times New Roman"/>
          <w:sz w:val="24"/>
          <w:szCs w:val="24"/>
        </w:rPr>
        <w:t xml:space="preserve"> course.  Journal of Agricultural Education, 39(4), 65-75.</w:t>
      </w:r>
    </w:p>
    <w:p w:rsidR="008042F3" w:rsidRPr="004E72EC" w:rsidRDefault="008042F3" w:rsidP="004E72EC">
      <w:pPr>
        <w:spacing w:after="0" w:line="480" w:lineRule="auto"/>
        <w:rPr>
          <w:rFonts w:ascii="Times New Roman" w:eastAsia="Times New Roman" w:hAnsi="Times New Roman" w:cs="Times New Roman"/>
          <w:sz w:val="24"/>
          <w:szCs w:val="24"/>
        </w:rPr>
      </w:pPr>
      <w:proofErr w:type="gramStart"/>
      <w:r w:rsidRPr="004E72EC">
        <w:rPr>
          <w:rFonts w:ascii="Times New Roman" w:eastAsia="Times New Roman" w:hAnsi="Times New Roman" w:cs="Times New Roman"/>
          <w:sz w:val="24"/>
          <w:szCs w:val="24"/>
        </w:rPr>
        <w:t>Desai, M., Hart, J., &amp; Richards, T. (2008).</w:t>
      </w:r>
      <w:proofErr w:type="gramEnd"/>
      <w:r w:rsidRPr="004E72EC">
        <w:rPr>
          <w:rFonts w:ascii="Times New Roman" w:eastAsia="Times New Roman" w:hAnsi="Times New Roman" w:cs="Times New Roman"/>
          <w:sz w:val="24"/>
          <w:szCs w:val="24"/>
        </w:rPr>
        <w:t xml:space="preserve"> E-learning: paradigm shift in education. </w:t>
      </w:r>
      <w:r w:rsidRPr="004E72EC">
        <w:rPr>
          <w:rFonts w:ascii="Times New Roman" w:eastAsia="Times New Roman" w:hAnsi="Times New Roman" w:cs="Times New Roman"/>
          <w:i/>
          <w:iCs/>
          <w:sz w:val="24"/>
          <w:szCs w:val="24"/>
        </w:rPr>
        <w:t>Education</w:t>
      </w:r>
      <w:r w:rsidRPr="004E72EC">
        <w:rPr>
          <w:rFonts w:ascii="Times New Roman" w:eastAsia="Times New Roman" w:hAnsi="Times New Roman" w:cs="Times New Roman"/>
          <w:sz w:val="24"/>
          <w:szCs w:val="24"/>
        </w:rPr>
        <w:t>, </w:t>
      </w:r>
      <w:r w:rsidRPr="004E72EC">
        <w:rPr>
          <w:rFonts w:ascii="Times New Roman" w:eastAsia="Times New Roman" w:hAnsi="Times New Roman" w:cs="Times New Roman"/>
          <w:i/>
          <w:iCs/>
          <w:sz w:val="24"/>
          <w:szCs w:val="24"/>
        </w:rPr>
        <w:t>129</w:t>
      </w:r>
      <w:r w:rsidRPr="004E72EC">
        <w:rPr>
          <w:rFonts w:ascii="Times New Roman" w:eastAsia="Times New Roman" w:hAnsi="Times New Roman" w:cs="Times New Roman"/>
          <w:sz w:val="24"/>
          <w:szCs w:val="24"/>
        </w:rPr>
        <w:t xml:space="preserve"> (2), 327-334. </w:t>
      </w:r>
      <w:proofErr w:type="gramStart"/>
      <w:r w:rsidRPr="004E72EC">
        <w:rPr>
          <w:rFonts w:ascii="Times New Roman" w:eastAsia="Times New Roman" w:hAnsi="Times New Roman" w:cs="Times New Roman"/>
          <w:sz w:val="24"/>
          <w:szCs w:val="24"/>
        </w:rPr>
        <w:t xml:space="preserve">Retrieved March 10, 2009, from </w:t>
      </w:r>
      <w:proofErr w:type="spellStart"/>
      <w:r w:rsidRPr="004E72EC">
        <w:rPr>
          <w:rFonts w:ascii="Times New Roman" w:eastAsia="Times New Roman" w:hAnsi="Times New Roman" w:cs="Times New Roman"/>
          <w:sz w:val="24"/>
          <w:szCs w:val="24"/>
        </w:rPr>
        <w:t>Ebscohost</w:t>
      </w:r>
      <w:proofErr w:type="spellEnd"/>
      <w:r w:rsidRPr="004E72EC">
        <w:rPr>
          <w:rFonts w:ascii="Times New Roman" w:eastAsia="Times New Roman" w:hAnsi="Times New Roman" w:cs="Times New Roman"/>
          <w:sz w:val="24"/>
          <w:szCs w:val="24"/>
        </w:rPr>
        <w:t xml:space="preserve"> database.</w:t>
      </w:r>
      <w:proofErr w:type="gramEnd"/>
    </w:p>
    <w:p w:rsidR="00877DDE" w:rsidRPr="004E72EC" w:rsidRDefault="00877DDE" w:rsidP="004E72EC">
      <w:pPr>
        <w:shd w:val="clear" w:color="auto" w:fill="FFFFFF"/>
        <w:spacing w:before="120" w:after="120" w:line="480" w:lineRule="auto"/>
        <w:ind w:left="600" w:hanging="600"/>
        <w:rPr>
          <w:rFonts w:ascii="Times New Roman" w:eastAsia="Times New Roman" w:hAnsi="Times New Roman" w:cs="Times New Roman"/>
          <w:sz w:val="24"/>
          <w:szCs w:val="24"/>
        </w:rPr>
      </w:pPr>
      <w:proofErr w:type="spellStart"/>
      <w:r w:rsidRPr="004E72EC">
        <w:rPr>
          <w:rFonts w:ascii="Times New Roman" w:eastAsia="Times New Roman" w:hAnsi="Times New Roman" w:cs="Times New Roman"/>
          <w:sz w:val="24"/>
          <w:szCs w:val="24"/>
        </w:rPr>
        <w:t>Kozma</w:t>
      </w:r>
      <w:proofErr w:type="spellEnd"/>
      <w:r w:rsidRPr="004E72EC">
        <w:rPr>
          <w:rFonts w:ascii="Times New Roman" w:eastAsia="Times New Roman" w:hAnsi="Times New Roman" w:cs="Times New Roman"/>
          <w:sz w:val="24"/>
          <w:szCs w:val="24"/>
        </w:rPr>
        <w:t xml:space="preserve">, R. B. (2003). Will media influence learning? </w:t>
      </w:r>
      <w:proofErr w:type="gramStart"/>
      <w:r w:rsidRPr="004E72EC">
        <w:rPr>
          <w:rFonts w:ascii="Times New Roman" w:eastAsia="Times New Roman" w:hAnsi="Times New Roman" w:cs="Times New Roman"/>
          <w:sz w:val="24"/>
          <w:szCs w:val="24"/>
        </w:rPr>
        <w:t>Reframing the debate.</w:t>
      </w:r>
      <w:proofErr w:type="gramEnd"/>
      <w:r w:rsidRPr="004E72EC">
        <w:rPr>
          <w:rFonts w:ascii="Times New Roman" w:eastAsia="Times New Roman" w:hAnsi="Times New Roman" w:cs="Times New Roman"/>
          <w:sz w:val="24"/>
          <w:szCs w:val="24"/>
        </w:rPr>
        <w:t xml:space="preserve"> Educational Technology Research and Development, 42, 7-19.</w:t>
      </w:r>
    </w:p>
    <w:p w:rsidR="00B01F4C" w:rsidRPr="004E72EC" w:rsidRDefault="00B01F4C" w:rsidP="004E72EC">
      <w:pPr>
        <w:spacing w:after="0" w:line="480" w:lineRule="auto"/>
        <w:rPr>
          <w:rFonts w:ascii="Times New Roman" w:eastAsia="Times New Roman" w:hAnsi="Times New Roman" w:cs="Times New Roman"/>
          <w:sz w:val="24"/>
          <w:szCs w:val="24"/>
        </w:rPr>
      </w:pPr>
      <w:proofErr w:type="spellStart"/>
      <w:r w:rsidRPr="004E72EC">
        <w:rPr>
          <w:rFonts w:ascii="Times New Roman" w:eastAsia="Times New Roman" w:hAnsi="Times New Roman" w:cs="Times New Roman"/>
          <w:sz w:val="24"/>
          <w:szCs w:val="24"/>
        </w:rPr>
        <w:t>Jonassen</w:t>
      </w:r>
      <w:proofErr w:type="spellEnd"/>
      <w:r w:rsidRPr="004E72EC">
        <w:rPr>
          <w:rFonts w:ascii="Times New Roman" w:eastAsia="Times New Roman" w:hAnsi="Times New Roman" w:cs="Times New Roman"/>
          <w:sz w:val="24"/>
          <w:szCs w:val="24"/>
        </w:rPr>
        <w:t xml:space="preserve">, D.H. (2006). </w:t>
      </w:r>
      <w:proofErr w:type="gramStart"/>
      <w:r w:rsidRPr="004E72EC">
        <w:rPr>
          <w:rFonts w:ascii="Times New Roman" w:eastAsia="Times New Roman" w:hAnsi="Times New Roman" w:cs="Times New Roman"/>
          <w:sz w:val="24"/>
          <w:szCs w:val="24"/>
        </w:rPr>
        <w:t>Revisiting activity theory as a framework for designing student-centered learning environments.</w:t>
      </w:r>
      <w:proofErr w:type="gramEnd"/>
      <w:r w:rsidRPr="004E72EC">
        <w:rPr>
          <w:rFonts w:ascii="Times New Roman" w:eastAsia="Times New Roman" w:hAnsi="Times New Roman" w:cs="Times New Roman"/>
          <w:sz w:val="24"/>
          <w:szCs w:val="24"/>
        </w:rPr>
        <w:t xml:space="preserve"> In </w:t>
      </w:r>
      <w:proofErr w:type="spellStart"/>
      <w:r w:rsidRPr="004E72EC">
        <w:rPr>
          <w:rFonts w:ascii="Times New Roman" w:eastAsia="Times New Roman" w:hAnsi="Times New Roman" w:cs="Times New Roman"/>
          <w:sz w:val="24"/>
          <w:szCs w:val="24"/>
        </w:rPr>
        <w:t>Jonassen</w:t>
      </w:r>
      <w:proofErr w:type="spellEnd"/>
      <w:r w:rsidRPr="004E72EC">
        <w:rPr>
          <w:rFonts w:ascii="Times New Roman" w:eastAsia="Times New Roman" w:hAnsi="Times New Roman" w:cs="Times New Roman"/>
          <w:sz w:val="24"/>
          <w:szCs w:val="24"/>
        </w:rPr>
        <w:t>, D.H. &amp; Land, S.M</w:t>
      </w:r>
      <w:proofErr w:type="gramStart"/>
      <w:r w:rsidRPr="004E72EC">
        <w:rPr>
          <w:rFonts w:ascii="Times New Roman" w:eastAsia="Times New Roman" w:hAnsi="Times New Roman" w:cs="Times New Roman"/>
          <w:sz w:val="24"/>
          <w:szCs w:val="24"/>
        </w:rPr>
        <w:t>.(</w:t>
      </w:r>
      <w:proofErr w:type="gramEnd"/>
      <w:r w:rsidRPr="004E72EC">
        <w:rPr>
          <w:rFonts w:ascii="Times New Roman" w:eastAsia="Times New Roman" w:hAnsi="Times New Roman" w:cs="Times New Roman"/>
          <w:sz w:val="24"/>
          <w:szCs w:val="24"/>
        </w:rPr>
        <w:t>Eds.),</w:t>
      </w:r>
      <w:r w:rsidRPr="004E72EC">
        <w:rPr>
          <w:rFonts w:ascii="Times New Roman" w:eastAsia="Times New Roman" w:hAnsi="Times New Roman" w:cs="Times New Roman"/>
          <w:i/>
          <w:iCs/>
          <w:sz w:val="24"/>
          <w:szCs w:val="24"/>
        </w:rPr>
        <w:t>Theoretical foundations of learning environments</w:t>
      </w:r>
      <w:r w:rsidRPr="004E72EC">
        <w:rPr>
          <w:rFonts w:ascii="Times New Roman" w:eastAsia="Times New Roman" w:hAnsi="Times New Roman" w:cs="Times New Roman"/>
          <w:sz w:val="24"/>
          <w:szCs w:val="24"/>
        </w:rPr>
        <w:t> (pp. 89-121). Mahwah, New Jersey: Lawrence Erlbaum Associates.</w:t>
      </w:r>
    </w:p>
    <w:p w:rsidR="00877DDE" w:rsidRPr="004E72EC" w:rsidRDefault="009F2EF2" w:rsidP="004E72EC">
      <w:pPr>
        <w:shd w:val="clear" w:color="auto" w:fill="FFFFFF"/>
        <w:spacing w:before="120" w:after="120" w:line="480" w:lineRule="auto"/>
        <w:ind w:left="600" w:hanging="600"/>
        <w:rPr>
          <w:rFonts w:ascii="Times New Roman" w:eastAsia="Times New Roman" w:hAnsi="Times New Roman" w:cs="Times New Roman"/>
          <w:sz w:val="24"/>
          <w:szCs w:val="24"/>
        </w:rPr>
      </w:pPr>
      <w:r w:rsidRPr="004E72EC">
        <w:rPr>
          <w:rFonts w:ascii="Times New Roman" w:eastAsia="Times New Roman" w:hAnsi="Times New Roman" w:cs="Times New Roman"/>
          <w:sz w:val="24"/>
          <w:szCs w:val="24"/>
        </w:rPr>
        <w:t>Jones, E. (2007</w:t>
      </w:r>
      <w:r w:rsidR="00877DDE" w:rsidRPr="004E72EC">
        <w:rPr>
          <w:rFonts w:ascii="Times New Roman" w:eastAsia="Times New Roman" w:hAnsi="Times New Roman" w:cs="Times New Roman"/>
          <w:sz w:val="24"/>
          <w:szCs w:val="24"/>
        </w:rPr>
        <w:t xml:space="preserve">). </w:t>
      </w:r>
      <w:proofErr w:type="gramStart"/>
      <w:r w:rsidR="00877DDE" w:rsidRPr="004E72EC">
        <w:rPr>
          <w:rFonts w:ascii="Times New Roman" w:eastAsia="Times New Roman" w:hAnsi="Times New Roman" w:cs="Times New Roman"/>
          <w:sz w:val="24"/>
          <w:szCs w:val="24"/>
        </w:rPr>
        <w:t>A comparison of all web-based class to a traditional class.</w:t>
      </w:r>
      <w:proofErr w:type="gramEnd"/>
      <w:r w:rsidR="00877DDE" w:rsidRPr="004E72EC">
        <w:rPr>
          <w:rFonts w:ascii="Times New Roman" w:eastAsia="Times New Roman" w:hAnsi="Times New Roman" w:cs="Times New Roman"/>
          <w:sz w:val="24"/>
          <w:szCs w:val="24"/>
        </w:rPr>
        <w:t xml:space="preserve"> Texas, USA. (ERIC Document Reproduction Service ED 432 286).</w:t>
      </w:r>
    </w:p>
    <w:p w:rsidR="00DA60A3" w:rsidRPr="004E72EC" w:rsidRDefault="00DA60A3" w:rsidP="004E72EC">
      <w:pPr>
        <w:shd w:val="clear" w:color="auto" w:fill="FFFFFF"/>
        <w:spacing w:before="120" w:after="120" w:line="480" w:lineRule="auto"/>
        <w:ind w:left="600" w:hanging="600"/>
        <w:rPr>
          <w:rFonts w:ascii="Times New Roman" w:eastAsia="Times New Roman" w:hAnsi="Times New Roman" w:cs="Times New Roman"/>
          <w:sz w:val="24"/>
          <w:szCs w:val="24"/>
        </w:rPr>
      </w:pPr>
      <w:r w:rsidRPr="004E72EC">
        <w:rPr>
          <w:rFonts w:ascii="Times New Roman" w:eastAsia="Times New Roman" w:hAnsi="Times New Roman" w:cs="Times New Roman"/>
          <w:sz w:val="24"/>
          <w:szCs w:val="24"/>
        </w:rPr>
        <w:t xml:space="preserve">McCollum, K. (2002). A professor divides his class in two to test value of online instruction. </w:t>
      </w:r>
      <w:proofErr w:type="gramStart"/>
      <w:r w:rsidRPr="004E72EC">
        <w:rPr>
          <w:rFonts w:ascii="Times New Roman" w:eastAsia="Times New Roman" w:hAnsi="Times New Roman" w:cs="Times New Roman"/>
          <w:sz w:val="24"/>
          <w:szCs w:val="24"/>
        </w:rPr>
        <w:t>Chronicle of Higher Education, 43, 23.</w:t>
      </w:r>
      <w:proofErr w:type="gramEnd"/>
    </w:p>
    <w:p w:rsidR="00B01F4C" w:rsidRPr="004E72EC" w:rsidRDefault="00B01F4C" w:rsidP="004E72EC">
      <w:pPr>
        <w:spacing w:after="0" w:line="480" w:lineRule="auto"/>
        <w:rPr>
          <w:rFonts w:ascii="Times New Roman" w:eastAsia="Times New Roman" w:hAnsi="Times New Roman" w:cs="Times New Roman"/>
          <w:sz w:val="24"/>
          <w:szCs w:val="24"/>
        </w:rPr>
      </w:pPr>
      <w:proofErr w:type="gramStart"/>
      <w:r w:rsidRPr="004E72EC">
        <w:rPr>
          <w:rFonts w:ascii="Times New Roman" w:eastAsia="Times New Roman" w:hAnsi="Times New Roman" w:cs="Times New Roman"/>
          <w:sz w:val="24"/>
          <w:szCs w:val="24"/>
        </w:rPr>
        <w:lastRenderedPageBreak/>
        <w:t xml:space="preserve">Murphy, E. &amp; </w:t>
      </w:r>
      <w:proofErr w:type="spellStart"/>
      <w:r w:rsidRPr="004E72EC">
        <w:rPr>
          <w:rFonts w:ascii="Times New Roman" w:eastAsia="Times New Roman" w:hAnsi="Times New Roman" w:cs="Times New Roman"/>
          <w:sz w:val="24"/>
          <w:szCs w:val="24"/>
        </w:rPr>
        <w:t>Manzanares</w:t>
      </w:r>
      <w:proofErr w:type="spellEnd"/>
      <w:r w:rsidRPr="004E72EC">
        <w:rPr>
          <w:rFonts w:ascii="Times New Roman" w:eastAsia="Times New Roman" w:hAnsi="Times New Roman" w:cs="Times New Roman"/>
          <w:sz w:val="24"/>
          <w:szCs w:val="24"/>
        </w:rPr>
        <w:t>, M. (2008).</w:t>
      </w:r>
      <w:proofErr w:type="gramEnd"/>
      <w:r w:rsidRPr="004E72EC">
        <w:rPr>
          <w:rFonts w:ascii="Times New Roman" w:eastAsia="Times New Roman" w:hAnsi="Times New Roman" w:cs="Times New Roman"/>
          <w:sz w:val="24"/>
          <w:szCs w:val="24"/>
        </w:rPr>
        <w:t xml:space="preserve"> Contradictions between the virtual and physical high school classrooms: A third-generation activity theory perspective. </w:t>
      </w:r>
      <w:r w:rsidRPr="004E72EC">
        <w:rPr>
          <w:rFonts w:ascii="Times New Roman" w:eastAsia="Times New Roman" w:hAnsi="Times New Roman" w:cs="Times New Roman"/>
          <w:i/>
          <w:iCs/>
          <w:sz w:val="24"/>
          <w:szCs w:val="24"/>
        </w:rPr>
        <w:t xml:space="preserve">British </w:t>
      </w:r>
      <w:proofErr w:type="spellStart"/>
      <w:r w:rsidRPr="004E72EC">
        <w:rPr>
          <w:rFonts w:ascii="Times New Roman" w:eastAsia="Times New Roman" w:hAnsi="Times New Roman" w:cs="Times New Roman"/>
          <w:i/>
          <w:iCs/>
          <w:sz w:val="24"/>
          <w:szCs w:val="24"/>
        </w:rPr>
        <w:t>JournaL</w:t>
      </w:r>
      <w:proofErr w:type="spellEnd"/>
      <w:r w:rsidRPr="004E72EC">
        <w:rPr>
          <w:rFonts w:ascii="Times New Roman" w:eastAsia="Times New Roman" w:hAnsi="Times New Roman" w:cs="Times New Roman"/>
          <w:i/>
          <w:iCs/>
          <w:sz w:val="24"/>
          <w:szCs w:val="24"/>
        </w:rPr>
        <w:t> </w:t>
      </w:r>
      <w:r w:rsidRPr="004E72EC">
        <w:rPr>
          <w:rFonts w:ascii="Times New Roman" w:eastAsia="Times New Roman" w:hAnsi="Times New Roman" w:cs="Times New Roman"/>
          <w:i/>
          <w:iCs/>
          <w:sz w:val="24"/>
          <w:szCs w:val="24"/>
        </w:rPr>
        <w:br/>
        <w:t>of Educational Technology, 39</w:t>
      </w:r>
      <w:r w:rsidRPr="004E72EC">
        <w:rPr>
          <w:rFonts w:ascii="Times New Roman" w:eastAsia="Times New Roman" w:hAnsi="Times New Roman" w:cs="Times New Roman"/>
          <w:sz w:val="24"/>
          <w:szCs w:val="24"/>
        </w:rPr>
        <w:t> (6), 1061-1072.</w:t>
      </w:r>
    </w:p>
    <w:p w:rsidR="00877DDE" w:rsidRPr="004E72EC" w:rsidRDefault="00877DDE" w:rsidP="004E72EC">
      <w:pPr>
        <w:shd w:val="clear" w:color="auto" w:fill="FFFFFF"/>
        <w:spacing w:before="120" w:after="120" w:line="480" w:lineRule="auto"/>
        <w:ind w:left="600" w:hanging="600"/>
        <w:rPr>
          <w:rFonts w:ascii="Times New Roman" w:eastAsia="Times New Roman" w:hAnsi="Times New Roman" w:cs="Times New Roman"/>
          <w:sz w:val="24"/>
          <w:szCs w:val="24"/>
        </w:rPr>
      </w:pPr>
      <w:proofErr w:type="gramStart"/>
      <w:r w:rsidRPr="004E72EC">
        <w:rPr>
          <w:rFonts w:ascii="Times New Roman" w:eastAsia="Times New Roman" w:hAnsi="Times New Roman" w:cs="Times New Roman"/>
          <w:sz w:val="24"/>
          <w:szCs w:val="24"/>
        </w:rPr>
        <w:t>Na</w:t>
      </w:r>
      <w:r w:rsidR="009F2EF2" w:rsidRPr="004E72EC">
        <w:rPr>
          <w:rFonts w:ascii="Times New Roman" w:eastAsia="Times New Roman" w:hAnsi="Times New Roman" w:cs="Times New Roman"/>
          <w:sz w:val="24"/>
          <w:szCs w:val="24"/>
        </w:rPr>
        <w:t>varro, P., &amp; Shoemaker, J. (2008</w:t>
      </w:r>
      <w:r w:rsidRPr="004E72EC">
        <w:rPr>
          <w:rFonts w:ascii="Times New Roman" w:eastAsia="Times New Roman" w:hAnsi="Times New Roman" w:cs="Times New Roman"/>
          <w:sz w:val="24"/>
          <w:szCs w:val="24"/>
        </w:rPr>
        <w:t>).</w:t>
      </w:r>
      <w:proofErr w:type="gramEnd"/>
      <w:r w:rsidRPr="004E72EC">
        <w:rPr>
          <w:rFonts w:ascii="Times New Roman" w:eastAsia="Times New Roman" w:hAnsi="Times New Roman" w:cs="Times New Roman"/>
          <w:sz w:val="24"/>
          <w:szCs w:val="24"/>
        </w:rPr>
        <w:t xml:space="preserve"> The power of </w:t>
      </w:r>
      <w:proofErr w:type="spellStart"/>
      <w:r w:rsidRPr="004E72EC">
        <w:rPr>
          <w:rFonts w:ascii="Times New Roman" w:eastAsia="Times New Roman" w:hAnsi="Times New Roman" w:cs="Times New Roman"/>
          <w:sz w:val="24"/>
          <w:szCs w:val="24"/>
        </w:rPr>
        <w:t>cyberlearning</w:t>
      </w:r>
      <w:proofErr w:type="spellEnd"/>
      <w:r w:rsidRPr="004E72EC">
        <w:rPr>
          <w:rFonts w:ascii="Times New Roman" w:eastAsia="Times New Roman" w:hAnsi="Times New Roman" w:cs="Times New Roman"/>
          <w:sz w:val="24"/>
          <w:szCs w:val="24"/>
        </w:rPr>
        <w:t xml:space="preserve">: An empirical test. </w:t>
      </w:r>
      <w:proofErr w:type="gramStart"/>
      <w:r w:rsidRPr="004E72EC">
        <w:rPr>
          <w:rFonts w:ascii="Times New Roman" w:eastAsia="Times New Roman" w:hAnsi="Times New Roman" w:cs="Times New Roman"/>
          <w:sz w:val="24"/>
          <w:szCs w:val="24"/>
        </w:rPr>
        <w:t>Journal of Computing in Higher Education, 11(1), 33.</w:t>
      </w:r>
      <w:proofErr w:type="gramEnd"/>
    </w:p>
    <w:p w:rsidR="00B01F4C" w:rsidRPr="004E72EC" w:rsidRDefault="00B01F4C" w:rsidP="004E72EC">
      <w:pPr>
        <w:spacing w:after="0" w:line="480" w:lineRule="auto"/>
        <w:rPr>
          <w:rFonts w:ascii="Times New Roman" w:eastAsia="Times New Roman" w:hAnsi="Times New Roman" w:cs="Times New Roman"/>
          <w:sz w:val="24"/>
          <w:szCs w:val="24"/>
        </w:rPr>
      </w:pPr>
      <w:proofErr w:type="spellStart"/>
      <w:proofErr w:type="gramStart"/>
      <w:r w:rsidRPr="004E72EC">
        <w:rPr>
          <w:rFonts w:ascii="Times New Roman" w:eastAsia="Times New Roman" w:hAnsi="Times New Roman" w:cs="Times New Roman"/>
          <w:sz w:val="24"/>
          <w:szCs w:val="24"/>
        </w:rPr>
        <w:t>Nevgi</w:t>
      </w:r>
      <w:proofErr w:type="spellEnd"/>
      <w:r w:rsidRPr="004E72EC">
        <w:rPr>
          <w:rFonts w:ascii="Times New Roman" w:eastAsia="Times New Roman" w:hAnsi="Times New Roman" w:cs="Times New Roman"/>
          <w:sz w:val="24"/>
          <w:szCs w:val="24"/>
        </w:rPr>
        <w:t xml:space="preserve">, A., </w:t>
      </w:r>
      <w:proofErr w:type="spellStart"/>
      <w:r w:rsidRPr="004E72EC">
        <w:rPr>
          <w:rFonts w:ascii="Times New Roman" w:eastAsia="Times New Roman" w:hAnsi="Times New Roman" w:cs="Times New Roman"/>
          <w:sz w:val="24"/>
          <w:szCs w:val="24"/>
        </w:rPr>
        <w:t>Niemi</w:t>
      </w:r>
      <w:proofErr w:type="spellEnd"/>
      <w:r w:rsidRPr="004E72EC">
        <w:rPr>
          <w:rFonts w:ascii="Times New Roman" w:eastAsia="Times New Roman" w:hAnsi="Times New Roman" w:cs="Times New Roman"/>
          <w:sz w:val="24"/>
          <w:szCs w:val="24"/>
        </w:rPr>
        <w:t>, H., &amp; Virtanen, P. (2006).</w:t>
      </w:r>
      <w:proofErr w:type="gramEnd"/>
      <w:r w:rsidRPr="004E72EC">
        <w:rPr>
          <w:rFonts w:ascii="Times New Roman" w:eastAsia="Times New Roman" w:hAnsi="Times New Roman" w:cs="Times New Roman"/>
          <w:sz w:val="24"/>
          <w:szCs w:val="24"/>
        </w:rPr>
        <w:t xml:space="preserve"> </w:t>
      </w:r>
      <w:proofErr w:type="gramStart"/>
      <w:r w:rsidRPr="004E72EC">
        <w:rPr>
          <w:rFonts w:ascii="Times New Roman" w:eastAsia="Times New Roman" w:hAnsi="Times New Roman" w:cs="Times New Roman"/>
          <w:sz w:val="24"/>
          <w:szCs w:val="24"/>
        </w:rPr>
        <w:t>Supporting students to develop collaborative learning skills in technology-based environments.</w:t>
      </w:r>
      <w:proofErr w:type="gramEnd"/>
      <w:r w:rsidRPr="004E72EC">
        <w:rPr>
          <w:rFonts w:ascii="Times New Roman" w:eastAsia="Times New Roman" w:hAnsi="Times New Roman" w:cs="Times New Roman"/>
          <w:sz w:val="24"/>
          <w:szCs w:val="24"/>
        </w:rPr>
        <w:t> </w:t>
      </w:r>
      <w:r w:rsidRPr="004E72EC">
        <w:rPr>
          <w:rFonts w:ascii="Times New Roman" w:eastAsia="Times New Roman" w:hAnsi="Times New Roman" w:cs="Times New Roman"/>
          <w:i/>
          <w:iCs/>
          <w:sz w:val="24"/>
          <w:szCs w:val="24"/>
        </w:rPr>
        <w:t>British Journal of Educational Technology, 37</w:t>
      </w:r>
      <w:r w:rsidRPr="004E72EC">
        <w:rPr>
          <w:rFonts w:ascii="Times New Roman" w:eastAsia="Times New Roman" w:hAnsi="Times New Roman" w:cs="Times New Roman"/>
          <w:sz w:val="24"/>
          <w:szCs w:val="24"/>
        </w:rPr>
        <w:t> (6), 937-947.</w:t>
      </w:r>
    </w:p>
    <w:p w:rsidR="00877DDE" w:rsidRPr="004E72EC" w:rsidRDefault="00877DDE" w:rsidP="004E72EC">
      <w:pPr>
        <w:shd w:val="clear" w:color="auto" w:fill="FFFFFF"/>
        <w:spacing w:before="120" w:after="120" w:line="480" w:lineRule="auto"/>
        <w:ind w:left="600" w:hanging="600"/>
        <w:rPr>
          <w:rFonts w:ascii="Times New Roman" w:eastAsia="Times New Roman" w:hAnsi="Times New Roman" w:cs="Times New Roman"/>
          <w:sz w:val="24"/>
          <w:szCs w:val="24"/>
        </w:rPr>
      </w:pPr>
      <w:proofErr w:type="gramStart"/>
      <w:r w:rsidRPr="004E72EC">
        <w:rPr>
          <w:rFonts w:ascii="Times New Roman" w:eastAsia="Times New Roman" w:hAnsi="Times New Roman" w:cs="Times New Roman"/>
          <w:sz w:val="24"/>
          <w:szCs w:val="24"/>
        </w:rPr>
        <w:t xml:space="preserve">Phipps R. &amp; </w:t>
      </w:r>
      <w:proofErr w:type="spellStart"/>
      <w:r w:rsidRPr="004E72EC">
        <w:rPr>
          <w:rFonts w:ascii="Times New Roman" w:eastAsia="Times New Roman" w:hAnsi="Times New Roman" w:cs="Times New Roman"/>
          <w:sz w:val="24"/>
          <w:szCs w:val="24"/>
        </w:rPr>
        <w:t>Merisotis</w:t>
      </w:r>
      <w:proofErr w:type="spellEnd"/>
      <w:r w:rsidRPr="004E72EC">
        <w:rPr>
          <w:rFonts w:ascii="Times New Roman" w:eastAsia="Times New Roman" w:hAnsi="Times New Roman" w:cs="Times New Roman"/>
          <w:sz w:val="24"/>
          <w:szCs w:val="24"/>
        </w:rPr>
        <w:t xml:space="preserve"> J. (2006).</w:t>
      </w:r>
      <w:proofErr w:type="gramEnd"/>
      <w:r w:rsidRPr="004E72EC">
        <w:rPr>
          <w:rFonts w:ascii="Times New Roman" w:eastAsia="Times New Roman" w:hAnsi="Times New Roman" w:cs="Times New Roman"/>
          <w:sz w:val="24"/>
          <w:szCs w:val="24"/>
        </w:rPr>
        <w:t xml:space="preserve"> What's the difference? </w:t>
      </w:r>
      <w:proofErr w:type="gramStart"/>
      <w:r w:rsidRPr="004E72EC">
        <w:rPr>
          <w:rFonts w:ascii="Times New Roman" w:eastAsia="Times New Roman" w:hAnsi="Times New Roman" w:cs="Times New Roman"/>
          <w:sz w:val="24"/>
          <w:szCs w:val="24"/>
        </w:rPr>
        <w:t>A review of contemporary research on the effectiveness of distance learning in higher education.</w:t>
      </w:r>
      <w:proofErr w:type="gramEnd"/>
      <w:r w:rsidRPr="004E72EC">
        <w:rPr>
          <w:rFonts w:ascii="Times New Roman" w:eastAsia="Times New Roman" w:hAnsi="Times New Roman" w:cs="Times New Roman"/>
          <w:sz w:val="24"/>
          <w:szCs w:val="24"/>
        </w:rPr>
        <w:t xml:space="preserve"> Washington, DC, USA: The Institute for Higher Education Policy.</w:t>
      </w:r>
    </w:p>
    <w:p w:rsidR="00877DDE" w:rsidRPr="004E72EC" w:rsidRDefault="00877DDE" w:rsidP="004E72EC">
      <w:pPr>
        <w:shd w:val="clear" w:color="auto" w:fill="FFFFFF"/>
        <w:spacing w:before="120" w:after="120" w:line="480" w:lineRule="auto"/>
        <w:ind w:left="600" w:hanging="600"/>
        <w:rPr>
          <w:rFonts w:ascii="Times New Roman" w:eastAsia="Times New Roman" w:hAnsi="Times New Roman" w:cs="Times New Roman"/>
          <w:sz w:val="24"/>
          <w:szCs w:val="24"/>
        </w:rPr>
      </w:pPr>
      <w:r w:rsidRPr="004E72EC">
        <w:rPr>
          <w:rFonts w:ascii="Times New Roman" w:eastAsia="Times New Roman" w:hAnsi="Times New Roman" w:cs="Times New Roman"/>
          <w:sz w:val="24"/>
          <w:szCs w:val="24"/>
        </w:rPr>
        <w:t xml:space="preserve">Russell, T. L. (2006). </w:t>
      </w:r>
      <w:proofErr w:type="gramStart"/>
      <w:r w:rsidRPr="004E72EC">
        <w:rPr>
          <w:rFonts w:ascii="Times New Roman" w:eastAsia="Times New Roman" w:hAnsi="Times New Roman" w:cs="Times New Roman"/>
          <w:sz w:val="24"/>
          <w:szCs w:val="24"/>
        </w:rPr>
        <w:t>The no significant difference phenomenon.</w:t>
      </w:r>
      <w:proofErr w:type="gramEnd"/>
      <w:r w:rsidRPr="004E72EC">
        <w:rPr>
          <w:rFonts w:ascii="Times New Roman" w:eastAsia="Times New Roman" w:hAnsi="Times New Roman" w:cs="Times New Roman"/>
          <w:sz w:val="24"/>
          <w:szCs w:val="24"/>
        </w:rPr>
        <w:t xml:space="preserve"> </w:t>
      </w:r>
      <w:proofErr w:type="gramStart"/>
      <w:r w:rsidRPr="004E72EC">
        <w:rPr>
          <w:rFonts w:ascii="Times New Roman" w:eastAsia="Times New Roman" w:hAnsi="Times New Roman" w:cs="Times New Roman"/>
          <w:sz w:val="24"/>
          <w:szCs w:val="24"/>
        </w:rPr>
        <w:t>Office of Instructional Telecommunications, North Carolina State University, USA.</w:t>
      </w:r>
      <w:proofErr w:type="gramEnd"/>
    </w:p>
    <w:p w:rsidR="009F2EF2" w:rsidRPr="004E72EC" w:rsidRDefault="009F2EF2" w:rsidP="004E72EC">
      <w:pPr>
        <w:shd w:val="clear" w:color="auto" w:fill="FFFFFF"/>
        <w:spacing w:before="120" w:after="120" w:line="480" w:lineRule="auto"/>
        <w:ind w:left="600" w:hanging="600"/>
        <w:rPr>
          <w:rFonts w:ascii="Times New Roman" w:eastAsia="Times New Roman" w:hAnsi="Times New Roman" w:cs="Times New Roman"/>
          <w:sz w:val="24"/>
          <w:szCs w:val="24"/>
        </w:rPr>
      </w:pPr>
      <w:proofErr w:type="gramStart"/>
      <w:r w:rsidRPr="004E72EC">
        <w:rPr>
          <w:rFonts w:ascii="Times New Roman" w:eastAsia="Times New Roman" w:hAnsi="Times New Roman" w:cs="Times New Roman"/>
          <w:sz w:val="24"/>
          <w:szCs w:val="24"/>
        </w:rPr>
        <w:t>Schulman, A. H., &amp; Sims, R. L. (2006).</w:t>
      </w:r>
      <w:proofErr w:type="gramEnd"/>
      <w:r w:rsidRPr="004E72EC">
        <w:rPr>
          <w:rFonts w:ascii="Times New Roman" w:eastAsia="Times New Roman" w:hAnsi="Times New Roman" w:cs="Times New Roman"/>
          <w:sz w:val="24"/>
          <w:szCs w:val="24"/>
        </w:rPr>
        <w:t xml:space="preserve"> Learning in an online format vs. an in-class format: An experimental study. T. H. E. Journal, 26(11), 54-56.</w:t>
      </w:r>
    </w:p>
    <w:p w:rsidR="00B01F4C" w:rsidRPr="004E72EC" w:rsidRDefault="00B01F4C" w:rsidP="004E72EC">
      <w:pPr>
        <w:spacing w:after="0" w:line="480" w:lineRule="auto"/>
        <w:rPr>
          <w:rFonts w:ascii="Times New Roman" w:eastAsia="Times New Roman" w:hAnsi="Times New Roman" w:cs="Times New Roman"/>
          <w:sz w:val="24"/>
          <w:szCs w:val="24"/>
        </w:rPr>
      </w:pPr>
      <w:r w:rsidRPr="004E72EC">
        <w:rPr>
          <w:rFonts w:ascii="Times New Roman" w:eastAsia="Times New Roman" w:hAnsi="Times New Roman" w:cs="Times New Roman"/>
          <w:sz w:val="24"/>
          <w:szCs w:val="24"/>
        </w:rPr>
        <w:t xml:space="preserve">Smith, M. K. (2003, 2009). Communities of practice, </w:t>
      </w:r>
      <w:proofErr w:type="gramStart"/>
      <w:r w:rsidRPr="004E72EC">
        <w:rPr>
          <w:rFonts w:ascii="Times New Roman" w:eastAsia="Times New Roman" w:hAnsi="Times New Roman" w:cs="Times New Roman"/>
          <w:sz w:val="24"/>
          <w:szCs w:val="24"/>
        </w:rPr>
        <w:t>The</w:t>
      </w:r>
      <w:proofErr w:type="gramEnd"/>
      <w:r w:rsidRPr="004E72EC">
        <w:rPr>
          <w:rFonts w:ascii="Times New Roman" w:eastAsia="Times New Roman" w:hAnsi="Times New Roman" w:cs="Times New Roman"/>
          <w:sz w:val="24"/>
          <w:szCs w:val="24"/>
        </w:rPr>
        <w:t xml:space="preserve"> encyclopedia of informal education. Retrieved April 2, 2009 from</w:t>
      </w:r>
      <w:hyperlink r:id="rId10" w:history="1">
        <w:r w:rsidRPr="004E72EC">
          <w:rPr>
            <w:rFonts w:ascii="Times New Roman" w:eastAsia="Times New Roman" w:hAnsi="Times New Roman" w:cs="Times New Roman"/>
            <w:sz w:val="24"/>
            <w:szCs w:val="24"/>
            <w:u w:val="single"/>
          </w:rPr>
          <w:t>www.infed.org/biblio/communities_of_practice.htm</w:t>
        </w:r>
      </w:hyperlink>
      <w:r w:rsidRPr="004E72EC">
        <w:rPr>
          <w:rFonts w:ascii="Times New Roman" w:eastAsia="Times New Roman" w:hAnsi="Times New Roman" w:cs="Times New Roman"/>
          <w:sz w:val="24"/>
          <w:szCs w:val="24"/>
        </w:rPr>
        <w:t>  </w:t>
      </w:r>
    </w:p>
    <w:p w:rsidR="00B01F4C" w:rsidRPr="004E72EC" w:rsidRDefault="00B01F4C" w:rsidP="004E72EC">
      <w:pPr>
        <w:spacing w:after="0" w:line="480" w:lineRule="auto"/>
        <w:rPr>
          <w:rFonts w:ascii="Times New Roman" w:eastAsia="Times New Roman" w:hAnsi="Times New Roman" w:cs="Times New Roman"/>
          <w:sz w:val="24"/>
          <w:szCs w:val="24"/>
        </w:rPr>
      </w:pPr>
      <w:proofErr w:type="spellStart"/>
      <w:r w:rsidRPr="004E72EC">
        <w:rPr>
          <w:rFonts w:ascii="Times New Roman" w:eastAsia="Times New Roman" w:hAnsi="Times New Roman" w:cs="Times New Roman"/>
          <w:sz w:val="24"/>
          <w:szCs w:val="24"/>
        </w:rPr>
        <w:t>Vygotsky</w:t>
      </w:r>
      <w:proofErr w:type="spellEnd"/>
      <w:r w:rsidRPr="004E72EC">
        <w:rPr>
          <w:rFonts w:ascii="Times New Roman" w:eastAsia="Times New Roman" w:hAnsi="Times New Roman" w:cs="Times New Roman"/>
          <w:sz w:val="24"/>
          <w:szCs w:val="24"/>
        </w:rPr>
        <w:t>, L.S. (1978). </w:t>
      </w:r>
      <w:proofErr w:type="gramStart"/>
      <w:r w:rsidRPr="004E72EC">
        <w:rPr>
          <w:rFonts w:ascii="Times New Roman" w:eastAsia="Times New Roman" w:hAnsi="Times New Roman" w:cs="Times New Roman"/>
          <w:i/>
          <w:iCs/>
          <w:sz w:val="24"/>
          <w:szCs w:val="24"/>
        </w:rPr>
        <w:t>Mind in society: The development of higher psychological processes</w:t>
      </w:r>
      <w:r w:rsidRPr="004E72EC">
        <w:rPr>
          <w:rFonts w:ascii="Times New Roman" w:eastAsia="Times New Roman" w:hAnsi="Times New Roman" w:cs="Times New Roman"/>
          <w:sz w:val="24"/>
          <w:szCs w:val="24"/>
        </w:rPr>
        <w:t>.</w:t>
      </w:r>
      <w:proofErr w:type="gramEnd"/>
      <w:r w:rsidRPr="004E72EC">
        <w:rPr>
          <w:rFonts w:ascii="Times New Roman" w:eastAsia="Times New Roman" w:hAnsi="Times New Roman" w:cs="Times New Roman"/>
          <w:sz w:val="24"/>
          <w:szCs w:val="24"/>
        </w:rPr>
        <w:t xml:space="preserve"> Cambridge, MA: Harvard University Press.</w:t>
      </w:r>
    </w:p>
    <w:p w:rsidR="00DA1516" w:rsidRPr="004E72EC" w:rsidRDefault="00DA1516" w:rsidP="004E72EC">
      <w:pPr>
        <w:shd w:val="clear" w:color="auto" w:fill="FFFFFF"/>
        <w:spacing w:before="120" w:after="120" w:line="480" w:lineRule="auto"/>
        <w:ind w:left="600" w:hanging="600"/>
        <w:rPr>
          <w:rFonts w:ascii="Times New Roman" w:eastAsia="Times New Roman" w:hAnsi="Times New Roman" w:cs="Times New Roman"/>
          <w:sz w:val="24"/>
          <w:szCs w:val="24"/>
        </w:rPr>
      </w:pPr>
      <w:proofErr w:type="gramStart"/>
      <w:r w:rsidRPr="004E72EC">
        <w:rPr>
          <w:rFonts w:ascii="Times New Roman" w:eastAsia="Times New Roman" w:hAnsi="Times New Roman" w:cs="Times New Roman"/>
          <w:sz w:val="24"/>
          <w:szCs w:val="24"/>
        </w:rPr>
        <w:t>Wade, W. (1999).</w:t>
      </w:r>
      <w:proofErr w:type="gramEnd"/>
      <w:r w:rsidRPr="004E72EC">
        <w:rPr>
          <w:rFonts w:ascii="Times New Roman" w:eastAsia="Times New Roman" w:hAnsi="Times New Roman" w:cs="Times New Roman"/>
          <w:sz w:val="24"/>
          <w:szCs w:val="24"/>
        </w:rPr>
        <w:t> Assessment in distance learning: What do students know and how do we know that they know it?  T.H.E. Journal, 27(3), 94-100.</w:t>
      </w:r>
    </w:p>
    <w:p w:rsidR="00877DDE" w:rsidRPr="004E72EC" w:rsidRDefault="009F2EF2" w:rsidP="004E72EC">
      <w:pPr>
        <w:shd w:val="clear" w:color="auto" w:fill="FFFFFF"/>
        <w:spacing w:before="120" w:after="120" w:line="480" w:lineRule="auto"/>
        <w:ind w:left="600" w:hanging="600"/>
        <w:rPr>
          <w:rFonts w:ascii="Times New Roman" w:eastAsia="Times New Roman" w:hAnsi="Times New Roman" w:cs="Times New Roman"/>
          <w:sz w:val="24"/>
          <w:szCs w:val="24"/>
        </w:rPr>
      </w:pPr>
      <w:proofErr w:type="gramStart"/>
      <w:r w:rsidRPr="004E72EC">
        <w:rPr>
          <w:rFonts w:ascii="Times New Roman" w:eastAsia="Times New Roman" w:hAnsi="Times New Roman" w:cs="Times New Roman"/>
          <w:sz w:val="24"/>
          <w:szCs w:val="24"/>
        </w:rPr>
        <w:lastRenderedPageBreak/>
        <w:t>Waits, T., &amp; Lewis L. (2003).</w:t>
      </w:r>
      <w:proofErr w:type="gramEnd"/>
      <w:r w:rsidRPr="004E72EC">
        <w:rPr>
          <w:rFonts w:ascii="Times New Roman" w:eastAsia="Times New Roman" w:hAnsi="Times New Roman" w:cs="Times New Roman"/>
          <w:sz w:val="24"/>
          <w:szCs w:val="24"/>
        </w:rPr>
        <w:t xml:space="preserve"> Distance education at degree-granting postsecondary institutions: 2000-2001. </w:t>
      </w:r>
      <w:proofErr w:type="gramStart"/>
      <w:r w:rsidRPr="004E72EC">
        <w:rPr>
          <w:rFonts w:ascii="Times New Roman" w:eastAsia="Times New Roman" w:hAnsi="Times New Roman" w:cs="Times New Roman"/>
          <w:sz w:val="24"/>
          <w:szCs w:val="24"/>
        </w:rPr>
        <w:t>U.S. Department of Education.</w:t>
      </w:r>
      <w:proofErr w:type="gramEnd"/>
      <w:r w:rsidRPr="004E72EC">
        <w:rPr>
          <w:rFonts w:ascii="Times New Roman" w:eastAsia="Times New Roman" w:hAnsi="Times New Roman" w:cs="Times New Roman"/>
          <w:sz w:val="24"/>
          <w:szCs w:val="24"/>
        </w:rPr>
        <w:t xml:space="preserve"> Washington, DC, USA: National Center for Education S</w:t>
      </w:r>
      <w:r w:rsidR="00DA1516" w:rsidRPr="004E72EC">
        <w:rPr>
          <w:rFonts w:ascii="Times New Roman" w:eastAsia="Times New Roman" w:hAnsi="Times New Roman" w:cs="Times New Roman"/>
          <w:sz w:val="24"/>
          <w:szCs w:val="24"/>
        </w:rPr>
        <w:t>tatistics (NCES Pub 2003-017). </w:t>
      </w:r>
    </w:p>
    <w:p w:rsidR="004E72EC" w:rsidRPr="004E72EC" w:rsidRDefault="004E72EC" w:rsidP="004E72EC">
      <w:pPr>
        <w:spacing w:after="0" w:line="480" w:lineRule="auto"/>
        <w:rPr>
          <w:rFonts w:ascii="Times New Roman" w:eastAsia="Times New Roman" w:hAnsi="Times New Roman" w:cs="Times New Roman"/>
          <w:sz w:val="24"/>
          <w:szCs w:val="24"/>
        </w:rPr>
      </w:pPr>
      <w:r w:rsidRPr="004E72EC">
        <w:rPr>
          <w:rFonts w:ascii="Times New Roman" w:eastAsia="Times New Roman" w:hAnsi="Times New Roman" w:cs="Times New Roman"/>
          <w:sz w:val="24"/>
          <w:szCs w:val="24"/>
        </w:rPr>
        <w:t>Willett, R. (2007). Technology, pedagogy and digital production: A case study of children learning new media skills. </w:t>
      </w:r>
      <w:r w:rsidRPr="004E72EC">
        <w:rPr>
          <w:rFonts w:ascii="Times New Roman" w:eastAsia="Times New Roman" w:hAnsi="Times New Roman" w:cs="Times New Roman"/>
          <w:i/>
          <w:iCs/>
          <w:sz w:val="24"/>
          <w:szCs w:val="24"/>
        </w:rPr>
        <w:t>Learning, Media, and Technology, 32</w:t>
      </w:r>
      <w:r w:rsidRPr="004E72EC">
        <w:rPr>
          <w:rFonts w:ascii="Times New Roman" w:eastAsia="Times New Roman" w:hAnsi="Times New Roman" w:cs="Times New Roman"/>
          <w:sz w:val="24"/>
          <w:szCs w:val="24"/>
        </w:rPr>
        <w:t xml:space="preserve"> (2), 167-181. </w:t>
      </w:r>
      <w:proofErr w:type="gramStart"/>
      <w:r w:rsidRPr="004E72EC">
        <w:rPr>
          <w:rFonts w:ascii="Times New Roman" w:eastAsia="Times New Roman" w:hAnsi="Times New Roman" w:cs="Times New Roman"/>
          <w:sz w:val="24"/>
          <w:szCs w:val="24"/>
        </w:rPr>
        <w:t>doi:</w:t>
      </w:r>
      <w:proofErr w:type="gramEnd"/>
      <w:r w:rsidRPr="004E72EC">
        <w:rPr>
          <w:rFonts w:ascii="Times New Roman" w:eastAsia="Times New Roman" w:hAnsi="Times New Roman" w:cs="Times New Roman"/>
          <w:sz w:val="24"/>
          <w:szCs w:val="24"/>
        </w:rPr>
        <w:t>10.1080/17439880701343352</w:t>
      </w:r>
    </w:p>
    <w:p w:rsidR="004E72EC" w:rsidRPr="004E72EC" w:rsidRDefault="004E72EC" w:rsidP="004E72EC">
      <w:pPr>
        <w:spacing w:line="480" w:lineRule="auto"/>
        <w:rPr>
          <w:rFonts w:ascii="Times New Roman" w:hAnsi="Times New Roman" w:cs="Times New Roman"/>
          <w:sz w:val="24"/>
          <w:szCs w:val="24"/>
        </w:rPr>
      </w:pPr>
    </w:p>
    <w:p w:rsidR="004E72EC" w:rsidRPr="004E72EC" w:rsidRDefault="004E72EC" w:rsidP="004E72EC">
      <w:pPr>
        <w:shd w:val="clear" w:color="auto" w:fill="FFFFFF"/>
        <w:spacing w:before="120" w:after="120" w:line="480" w:lineRule="auto"/>
        <w:ind w:left="600" w:hanging="600"/>
        <w:rPr>
          <w:rFonts w:ascii="Times New Roman" w:eastAsia="Times New Roman" w:hAnsi="Times New Roman" w:cs="Times New Roman"/>
          <w:sz w:val="24"/>
          <w:szCs w:val="24"/>
        </w:rPr>
      </w:pPr>
    </w:p>
    <w:p w:rsidR="00DA1516" w:rsidRPr="004E72EC" w:rsidRDefault="00DA1516" w:rsidP="004E72EC">
      <w:pPr>
        <w:shd w:val="clear" w:color="auto" w:fill="FFFFFF"/>
        <w:spacing w:before="120" w:after="120" w:line="480" w:lineRule="auto"/>
        <w:rPr>
          <w:rFonts w:ascii="Times New Roman" w:eastAsia="Times New Roman" w:hAnsi="Times New Roman" w:cs="Times New Roman"/>
          <w:sz w:val="24"/>
          <w:szCs w:val="24"/>
        </w:rPr>
      </w:pPr>
    </w:p>
    <w:p w:rsidR="00170DA2" w:rsidRPr="004E72EC" w:rsidRDefault="00170DA2" w:rsidP="004E72EC">
      <w:pPr>
        <w:spacing w:after="0" w:line="480" w:lineRule="auto"/>
        <w:rPr>
          <w:rFonts w:ascii="Times New Roman" w:eastAsia="Times New Roman" w:hAnsi="Times New Roman" w:cs="Times New Roman"/>
          <w:sz w:val="24"/>
          <w:szCs w:val="24"/>
        </w:rPr>
      </w:pPr>
    </w:p>
    <w:p w:rsidR="00542117" w:rsidRPr="004E72EC" w:rsidRDefault="00542117" w:rsidP="004E72EC">
      <w:pPr>
        <w:shd w:val="clear" w:color="auto" w:fill="FFFFFF"/>
        <w:spacing w:before="100" w:beforeAutospacing="1" w:after="100" w:afterAutospacing="1" w:line="480" w:lineRule="auto"/>
        <w:rPr>
          <w:rFonts w:ascii="Times New Roman" w:eastAsia="Times New Roman" w:hAnsi="Times New Roman" w:cs="Times New Roman"/>
          <w:sz w:val="24"/>
          <w:szCs w:val="24"/>
        </w:rPr>
      </w:pPr>
    </w:p>
    <w:sectPr w:rsidR="00542117" w:rsidRPr="004E72EC" w:rsidSect="005A6D7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FC5" w:rsidRDefault="00B85FC5" w:rsidP="005B421D">
      <w:pPr>
        <w:spacing w:after="0" w:line="240" w:lineRule="auto"/>
      </w:pPr>
      <w:r>
        <w:separator/>
      </w:r>
    </w:p>
  </w:endnote>
  <w:endnote w:type="continuationSeparator" w:id="0">
    <w:p w:rsidR="00B85FC5" w:rsidRDefault="00B85FC5" w:rsidP="005B4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FC5" w:rsidRDefault="00B85FC5" w:rsidP="005B421D">
      <w:pPr>
        <w:spacing w:after="0" w:line="240" w:lineRule="auto"/>
      </w:pPr>
      <w:r>
        <w:separator/>
      </w:r>
    </w:p>
  </w:footnote>
  <w:footnote w:type="continuationSeparator" w:id="0">
    <w:p w:rsidR="00B85FC5" w:rsidRDefault="00B85FC5" w:rsidP="005B42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A79BA"/>
    <w:multiLevelType w:val="hybridMultilevel"/>
    <w:tmpl w:val="2B26B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D14F07"/>
    <w:multiLevelType w:val="multilevel"/>
    <w:tmpl w:val="E93A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8067AF"/>
    <w:multiLevelType w:val="hybridMultilevel"/>
    <w:tmpl w:val="CE508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192"/>
    <w:rsid w:val="00062C53"/>
    <w:rsid w:val="00092D59"/>
    <w:rsid w:val="000A6F4D"/>
    <w:rsid w:val="000B0636"/>
    <w:rsid w:val="000C5613"/>
    <w:rsid w:val="001045AD"/>
    <w:rsid w:val="00170DA2"/>
    <w:rsid w:val="00182235"/>
    <w:rsid w:val="00186482"/>
    <w:rsid w:val="002031D9"/>
    <w:rsid w:val="00231BF4"/>
    <w:rsid w:val="0025070E"/>
    <w:rsid w:val="002B2BD2"/>
    <w:rsid w:val="002E24AB"/>
    <w:rsid w:val="00344A17"/>
    <w:rsid w:val="00355822"/>
    <w:rsid w:val="00364E0B"/>
    <w:rsid w:val="00376C1D"/>
    <w:rsid w:val="003D10AB"/>
    <w:rsid w:val="003E16A3"/>
    <w:rsid w:val="00433239"/>
    <w:rsid w:val="00453E4A"/>
    <w:rsid w:val="004838A2"/>
    <w:rsid w:val="004A47A7"/>
    <w:rsid w:val="004E72EC"/>
    <w:rsid w:val="004F7CC1"/>
    <w:rsid w:val="00542117"/>
    <w:rsid w:val="0054253F"/>
    <w:rsid w:val="005A408D"/>
    <w:rsid w:val="005A6D74"/>
    <w:rsid w:val="005B421D"/>
    <w:rsid w:val="005E633D"/>
    <w:rsid w:val="00664CAF"/>
    <w:rsid w:val="00672A35"/>
    <w:rsid w:val="006E1977"/>
    <w:rsid w:val="006F73F1"/>
    <w:rsid w:val="00720E07"/>
    <w:rsid w:val="00723189"/>
    <w:rsid w:val="00743731"/>
    <w:rsid w:val="00766284"/>
    <w:rsid w:val="007765D4"/>
    <w:rsid w:val="00780AF4"/>
    <w:rsid w:val="007A3980"/>
    <w:rsid w:val="008042F3"/>
    <w:rsid w:val="0081462A"/>
    <w:rsid w:val="00877DDE"/>
    <w:rsid w:val="008929EF"/>
    <w:rsid w:val="008B6FA8"/>
    <w:rsid w:val="008F0C9F"/>
    <w:rsid w:val="00941B23"/>
    <w:rsid w:val="00965416"/>
    <w:rsid w:val="0096561E"/>
    <w:rsid w:val="00975AD5"/>
    <w:rsid w:val="009B44DE"/>
    <w:rsid w:val="009E2FE3"/>
    <w:rsid w:val="009F2EF2"/>
    <w:rsid w:val="00A6271B"/>
    <w:rsid w:val="00A9553A"/>
    <w:rsid w:val="00A95E0E"/>
    <w:rsid w:val="00AB054F"/>
    <w:rsid w:val="00AB6252"/>
    <w:rsid w:val="00AC15F2"/>
    <w:rsid w:val="00B00DF1"/>
    <w:rsid w:val="00B01F4C"/>
    <w:rsid w:val="00B85FC5"/>
    <w:rsid w:val="00BC1A82"/>
    <w:rsid w:val="00BF07C6"/>
    <w:rsid w:val="00C441A0"/>
    <w:rsid w:val="00C55D65"/>
    <w:rsid w:val="00C613B1"/>
    <w:rsid w:val="00C80304"/>
    <w:rsid w:val="00CB7F15"/>
    <w:rsid w:val="00D24B04"/>
    <w:rsid w:val="00D448B7"/>
    <w:rsid w:val="00D81382"/>
    <w:rsid w:val="00D85389"/>
    <w:rsid w:val="00DA1516"/>
    <w:rsid w:val="00DA60A3"/>
    <w:rsid w:val="00DB3CEB"/>
    <w:rsid w:val="00DD05B4"/>
    <w:rsid w:val="00E05F0A"/>
    <w:rsid w:val="00E346C5"/>
    <w:rsid w:val="00E43192"/>
    <w:rsid w:val="00E93DBE"/>
    <w:rsid w:val="00EA3B59"/>
    <w:rsid w:val="00ED5CD9"/>
    <w:rsid w:val="00F662D3"/>
    <w:rsid w:val="00F73554"/>
    <w:rsid w:val="00FF3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192"/>
  </w:style>
  <w:style w:type="paragraph" w:styleId="Heading1">
    <w:name w:val="heading 1"/>
    <w:basedOn w:val="Normal"/>
    <w:link w:val="Heading1Char"/>
    <w:uiPriority w:val="9"/>
    <w:qFormat/>
    <w:rsid w:val="00DD05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613"/>
    <w:pPr>
      <w:ind w:left="720"/>
      <w:contextualSpacing/>
    </w:pPr>
  </w:style>
  <w:style w:type="paragraph" w:customStyle="1" w:styleId="Default">
    <w:name w:val="Default"/>
    <w:rsid w:val="004A47A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5A408D"/>
  </w:style>
  <w:style w:type="character" w:customStyle="1" w:styleId="Heading1Char">
    <w:name w:val="Heading 1 Char"/>
    <w:basedOn w:val="DefaultParagraphFont"/>
    <w:link w:val="Heading1"/>
    <w:uiPriority w:val="9"/>
    <w:rsid w:val="00DD05B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D05B4"/>
    <w:rPr>
      <w:color w:val="0000FF"/>
      <w:u w:val="single"/>
    </w:rPr>
  </w:style>
  <w:style w:type="character" w:styleId="Strong">
    <w:name w:val="Strong"/>
    <w:basedOn w:val="DefaultParagraphFont"/>
    <w:uiPriority w:val="22"/>
    <w:qFormat/>
    <w:rsid w:val="00DD05B4"/>
    <w:rPr>
      <w:b/>
      <w:bCs/>
    </w:rPr>
  </w:style>
  <w:style w:type="character" w:customStyle="1" w:styleId="hlfld-contribauthor">
    <w:name w:val="hlfld-contribauthor"/>
    <w:basedOn w:val="DefaultParagraphFont"/>
    <w:rsid w:val="00DD05B4"/>
  </w:style>
  <w:style w:type="paragraph" w:styleId="NormalWeb">
    <w:name w:val="Normal (Web)"/>
    <w:basedOn w:val="Normal"/>
    <w:uiPriority w:val="99"/>
    <w:semiHidden/>
    <w:unhideWhenUsed/>
    <w:rsid w:val="00DD05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oon18px">
    <w:name w:val="maroon18px"/>
    <w:basedOn w:val="Normal"/>
    <w:rsid w:val="00062C5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2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C53"/>
    <w:rPr>
      <w:rFonts w:ascii="Tahoma" w:hAnsi="Tahoma" w:cs="Tahoma"/>
      <w:sz w:val="16"/>
      <w:szCs w:val="16"/>
    </w:rPr>
  </w:style>
  <w:style w:type="paragraph" w:styleId="NoSpacing">
    <w:name w:val="No Spacing"/>
    <w:uiPriority w:val="1"/>
    <w:qFormat/>
    <w:rsid w:val="005A6D74"/>
    <w:pPr>
      <w:spacing w:after="0" w:line="240" w:lineRule="auto"/>
    </w:pPr>
  </w:style>
  <w:style w:type="paragraph" w:styleId="Header">
    <w:name w:val="header"/>
    <w:basedOn w:val="Normal"/>
    <w:link w:val="HeaderChar"/>
    <w:uiPriority w:val="99"/>
    <w:unhideWhenUsed/>
    <w:rsid w:val="005B4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21D"/>
  </w:style>
  <w:style w:type="paragraph" w:styleId="Footer">
    <w:name w:val="footer"/>
    <w:basedOn w:val="Normal"/>
    <w:link w:val="FooterChar"/>
    <w:uiPriority w:val="99"/>
    <w:unhideWhenUsed/>
    <w:rsid w:val="005B4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2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192"/>
  </w:style>
  <w:style w:type="paragraph" w:styleId="Heading1">
    <w:name w:val="heading 1"/>
    <w:basedOn w:val="Normal"/>
    <w:link w:val="Heading1Char"/>
    <w:uiPriority w:val="9"/>
    <w:qFormat/>
    <w:rsid w:val="00DD05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613"/>
    <w:pPr>
      <w:ind w:left="720"/>
      <w:contextualSpacing/>
    </w:pPr>
  </w:style>
  <w:style w:type="paragraph" w:customStyle="1" w:styleId="Default">
    <w:name w:val="Default"/>
    <w:rsid w:val="004A47A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5A408D"/>
  </w:style>
  <w:style w:type="character" w:customStyle="1" w:styleId="Heading1Char">
    <w:name w:val="Heading 1 Char"/>
    <w:basedOn w:val="DefaultParagraphFont"/>
    <w:link w:val="Heading1"/>
    <w:uiPriority w:val="9"/>
    <w:rsid w:val="00DD05B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D05B4"/>
    <w:rPr>
      <w:color w:val="0000FF"/>
      <w:u w:val="single"/>
    </w:rPr>
  </w:style>
  <w:style w:type="character" w:styleId="Strong">
    <w:name w:val="Strong"/>
    <w:basedOn w:val="DefaultParagraphFont"/>
    <w:uiPriority w:val="22"/>
    <w:qFormat/>
    <w:rsid w:val="00DD05B4"/>
    <w:rPr>
      <w:b/>
      <w:bCs/>
    </w:rPr>
  </w:style>
  <w:style w:type="character" w:customStyle="1" w:styleId="hlfld-contribauthor">
    <w:name w:val="hlfld-contribauthor"/>
    <w:basedOn w:val="DefaultParagraphFont"/>
    <w:rsid w:val="00DD05B4"/>
  </w:style>
  <w:style w:type="paragraph" w:styleId="NormalWeb">
    <w:name w:val="Normal (Web)"/>
    <w:basedOn w:val="Normal"/>
    <w:uiPriority w:val="99"/>
    <w:semiHidden/>
    <w:unhideWhenUsed/>
    <w:rsid w:val="00DD05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oon18px">
    <w:name w:val="maroon18px"/>
    <w:basedOn w:val="Normal"/>
    <w:rsid w:val="00062C5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2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C53"/>
    <w:rPr>
      <w:rFonts w:ascii="Tahoma" w:hAnsi="Tahoma" w:cs="Tahoma"/>
      <w:sz w:val="16"/>
      <w:szCs w:val="16"/>
    </w:rPr>
  </w:style>
  <w:style w:type="paragraph" w:styleId="NoSpacing">
    <w:name w:val="No Spacing"/>
    <w:uiPriority w:val="1"/>
    <w:qFormat/>
    <w:rsid w:val="005A6D74"/>
    <w:pPr>
      <w:spacing w:after="0" w:line="240" w:lineRule="auto"/>
    </w:pPr>
  </w:style>
  <w:style w:type="paragraph" w:styleId="Header">
    <w:name w:val="header"/>
    <w:basedOn w:val="Normal"/>
    <w:link w:val="HeaderChar"/>
    <w:uiPriority w:val="99"/>
    <w:unhideWhenUsed/>
    <w:rsid w:val="005B4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21D"/>
  </w:style>
  <w:style w:type="paragraph" w:styleId="Footer">
    <w:name w:val="footer"/>
    <w:basedOn w:val="Normal"/>
    <w:link w:val="FooterChar"/>
    <w:uiPriority w:val="99"/>
    <w:unhideWhenUsed/>
    <w:rsid w:val="005B4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858054">
      <w:bodyDiv w:val="1"/>
      <w:marLeft w:val="0"/>
      <w:marRight w:val="0"/>
      <w:marTop w:val="0"/>
      <w:marBottom w:val="0"/>
      <w:divBdr>
        <w:top w:val="none" w:sz="0" w:space="0" w:color="auto"/>
        <w:left w:val="none" w:sz="0" w:space="0" w:color="auto"/>
        <w:bottom w:val="none" w:sz="0" w:space="0" w:color="auto"/>
        <w:right w:val="none" w:sz="0" w:space="0" w:color="auto"/>
      </w:divBdr>
    </w:div>
    <w:div w:id="480587081">
      <w:bodyDiv w:val="1"/>
      <w:marLeft w:val="0"/>
      <w:marRight w:val="0"/>
      <w:marTop w:val="0"/>
      <w:marBottom w:val="0"/>
      <w:divBdr>
        <w:top w:val="none" w:sz="0" w:space="0" w:color="auto"/>
        <w:left w:val="none" w:sz="0" w:space="0" w:color="auto"/>
        <w:bottom w:val="none" w:sz="0" w:space="0" w:color="auto"/>
        <w:right w:val="none" w:sz="0" w:space="0" w:color="auto"/>
      </w:divBdr>
      <w:divsChild>
        <w:div w:id="1416630576">
          <w:marLeft w:val="1380"/>
          <w:marRight w:val="0"/>
          <w:marTop w:val="0"/>
          <w:marBottom w:val="600"/>
          <w:divBdr>
            <w:top w:val="none" w:sz="0" w:space="0" w:color="auto"/>
            <w:left w:val="none" w:sz="0" w:space="0" w:color="auto"/>
            <w:bottom w:val="none" w:sz="0" w:space="0" w:color="auto"/>
            <w:right w:val="none" w:sz="0" w:space="0" w:color="auto"/>
          </w:divBdr>
        </w:div>
        <w:div w:id="51928982">
          <w:marLeft w:val="0"/>
          <w:marRight w:val="0"/>
          <w:marTop w:val="0"/>
          <w:marBottom w:val="0"/>
          <w:divBdr>
            <w:top w:val="single" w:sz="36" w:space="1" w:color="58CD4F"/>
            <w:left w:val="single" w:sz="36" w:space="1" w:color="58CD4F"/>
            <w:bottom w:val="single" w:sz="36" w:space="1" w:color="58CD4F"/>
            <w:right w:val="single" w:sz="36" w:space="1" w:color="58CD4F"/>
          </w:divBdr>
          <w:divsChild>
            <w:div w:id="2013145645">
              <w:marLeft w:val="0"/>
              <w:marRight w:val="0"/>
              <w:marTop w:val="0"/>
              <w:marBottom w:val="0"/>
              <w:divBdr>
                <w:top w:val="none" w:sz="0" w:space="0" w:color="auto"/>
                <w:left w:val="none" w:sz="0" w:space="0" w:color="auto"/>
                <w:bottom w:val="none" w:sz="0" w:space="0" w:color="auto"/>
                <w:right w:val="none" w:sz="0" w:space="0" w:color="auto"/>
              </w:divBdr>
            </w:div>
          </w:divsChild>
        </w:div>
        <w:div w:id="1165365316">
          <w:marLeft w:val="0"/>
          <w:marRight w:val="0"/>
          <w:marTop w:val="240"/>
          <w:marBottom w:val="0"/>
          <w:divBdr>
            <w:top w:val="none" w:sz="0" w:space="0" w:color="auto"/>
            <w:left w:val="none" w:sz="0" w:space="0" w:color="auto"/>
            <w:bottom w:val="none" w:sz="0" w:space="0" w:color="auto"/>
            <w:right w:val="none" w:sz="0" w:space="0" w:color="auto"/>
          </w:divBdr>
          <w:divsChild>
            <w:div w:id="617176014">
              <w:marLeft w:val="0"/>
              <w:marRight w:val="0"/>
              <w:marTop w:val="0"/>
              <w:marBottom w:val="0"/>
              <w:divBdr>
                <w:top w:val="none" w:sz="0" w:space="0" w:color="auto"/>
                <w:left w:val="none" w:sz="0" w:space="0" w:color="auto"/>
                <w:bottom w:val="none" w:sz="0" w:space="0" w:color="auto"/>
                <w:right w:val="none" w:sz="0" w:space="0" w:color="auto"/>
              </w:divBdr>
            </w:div>
            <w:div w:id="191263350">
              <w:marLeft w:val="0"/>
              <w:marRight w:val="0"/>
              <w:marTop w:val="0"/>
              <w:marBottom w:val="0"/>
              <w:divBdr>
                <w:top w:val="none" w:sz="0" w:space="0" w:color="auto"/>
                <w:left w:val="none" w:sz="0" w:space="0" w:color="auto"/>
                <w:bottom w:val="none" w:sz="0" w:space="0" w:color="auto"/>
                <w:right w:val="none" w:sz="0" w:space="0" w:color="auto"/>
              </w:divBdr>
            </w:div>
            <w:div w:id="8208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40692">
      <w:bodyDiv w:val="1"/>
      <w:marLeft w:val="0"/>
      <w:marRight w:val="0"/>
      <w:marTop w:val="0"/>
      <w:marBottom w:val="0"/>
      <w:divBdr>
        <w:top w:val="none" w:sz="0" w:space="0" w:color="auto"/>
        <w:left w:val="none" w:sz="0" w:space="0" w:color="auto"/>
        <w:bottom w:val="none" w:sz="0" w:space="0" w:color="auto"/>
        <w:right w:val="none" w:sz="0" w:space="0" w:color="auto"/>
      </w:divBdr>
    </w:div>
    <w:div w:id="673336530">
      <w:bodyDiv w:val="1"/>
      <w:marLeft w:val="0"/>
      <w:marRight w:val="0"/>
      <w:marTop w:val="0"/>
      <w:marBottom w:val="0"/>
      <w:divBdr>
        <w:top w:val="none" w:sz="0" w:space="0" w:color="auto"/>
        <w:left w:val="none" w:sz="0" w:space="0" w:color="auto"/>
        <w:bottom w:val="none" w:sz="0" w:space="0" w:color="auto"/>
        <w:right w:val="none" w:sz="0" w:space="0" w:color="auto"/>
      </w:divBdr>
    </w:div>
    <w:div w:id="979849209">
      <w:bodyDiv w:val="1"/>
      <w:marLeft w:val="0"/>
      <w:marRight w:val="0"/>
      <w:marTop w:val="0"/>
      <w:marBottom w:val="0"/>
      <w:divBdr>
        <w:top w:val="none" w:sz="0" w:space="0" w:color="auto"/>
        <w:left w:val="none" w:sz="0" w:space="0" w:color="auto"/>
        <w:bottom w:val="none" w:sz="0" w:space="0" w:color="auto"/>
        <w:right w:val="none" w:sz="0" w:space="0" w:color="auto"/>
      </w:divBdr>
    </w:div>
    <w:div w:id="1308123612">
      <w:bodyDiv w:val="1"/>
      <w:marLeft w:val="0"/>
      <w:marRight w:val="0"/>
      <w:marTop w:val="0"/>
      <w:marBottom w:val="0"/>
      <w:divBdr>
        <w:top w:val="none" w:sz="0" w:space="0" w:color="auto"/>
        <w:left w:val="none" w:sz="0" w:space="0" w:color="auto"/>
        <w:bottom w:val="none" w:sz="0" w:space="0" w:color="auto"/>
        <w:right w:val="none" w:sz="0" w:space="0" w:color="auto"/>
      </w:divBdr>
    </w:div>
    <w:div w:id="1476220132">
      <w:bodyDiv w:val="1"/>
      <w:marLeft w:val="0"/>
      <w:marRight w:val="0"/>
      <w:marTop w:val="0"/>
      <w:marBottom w:val="0"/>
      <w:divBdr>
        <w:top w:val="none" w:sz="0" w:space="0" w:color="auto"/>
        <w:left w:val="none" w:sz="0" w:space="0" w:color="auto"/>
        <w:bottom w:val="none" w:sz="0" w:space="0" w:color="auto"/>
        <w:right w:val="none" w:sz="0" w:space="0" w:color="auto"/>
      </w:divBdr>
    </w:div>
    <w:div w:id="1568026477">
      <w:bodyDiv w:val="1"/>
      <w:marLeft w:val="0"/>
      <w:marRight w:val="0"/>
      <w:marTop w:val="0"/>
      <w:marBottom w:val="0"/>
      <w:divBdr>
        <w:top w:val="none" w:sz="0" w:space="0" w:color="auto"/>
        <w:left w:val="none" w:sz="0" w:space="0" w:color="auto"/>
        <w:bottom w:val="none" w:sz="0" w:space="0" w:color="auto"/>
        <w:right w:val="none" w:sz="0" w:space="0" w:color="auto"/>
      </w:divBdr>
    </w:div>
    <w:div w:id="1732926434">
      <w:bodyDiv w:val="1"/>
      <w:marLeft w:val="0"/>
      <w:marRight w:val="0"/>
      <w:marTop w:val="0"/>
      <w:marBottom w:val="0"/>
      <w:divBdr>
        <w:top w:val="none" w:sz="0" w:space="0" w:color="auto"/>
        <w:left w:val="none" w:sz="0" w:space="0" w:color="auto"/>
        <w:bottom w:val="none" w:sz="0" w:space="0" w:color="auto"/>
        <w:right w:val="none" w:sz="0" w:space="0" w:color="auto"/>
      </w:divBdr>
    </w:div>
    <w:div w:id="177990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infed.org/biblio/communities_of_practice.htm"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6BA7F-4FF8-4376-AE7F-C82F8B5D8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14</Pages>
  <Words>3115</Words>
  <Characters>17759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84</cp:revision>
  <dcterms:created xsi:type="dcterms:W3CDTF">2015-10-09T11:41:00Z</dcterms:created>
  <dcterms:modified xsi:type="dcterms:W3CDTF">2015-10-23T06:22:00Z</dcterms:modified>
</cp:coreProperties>
</file>