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6D68C" w14:textId="780456DA" w:rsidR="00AC2151" w:rsidRPr="00BA042D" w:rsidRDefault="007A3F98" w:rsidP="00EF61C3">
      <w:pPr>
        <w:jc w:val="center"/>
        <w:rPr>
          <w:rFonts w:asciiTheme="minorHAnsi" w:hAnsiTheme="minorHAnsi"/>
          <w:sz w:val="40"/>
          <w:szCs w:val="40"/>
        </w:rPr>
      </w:pPr>
      <w:r>
        <w:rPr>
          <w:rFonts w:asciiTheme="minorHAnsi" w:hAnsiTheme="minorHAnsi"/>
          <w:sz w:val="40"/>
          <w:szCs w:val="40"/>
        </w:rPr>
        <w:t xml:space="preserve">ELEC362 - </w:t>
      </w:r>
      <w:r w:rsidR="00AC2151" w:rsidRPr="00BA042D">
        <w:rPr>
          <w:rFonts w:asciiTheme="minorHAnsi" w:hAnsiTheme="minorHAnsi"/>
          <w:sz w:val="40"/>
          <w:szCs w:val="40"/>
        </w:rPr>
        <w:t xml:space="preserve">Week </w:t>
      </w:r>
      <w:r w:rsidR="00727E7C">
        <w:rPr>
          <w:rFonts w:asciiTheme="minorHAnsi" w:hAnsiTheme="minorHAnsi"/>
          <w:sz w:val="40"/>
          <w:szCs w:val="40"/>
        </w:rPr>
        <w:t>9</w:t>
      </w:r>
    </w:p>
    <w:p w14:paraId="17D178ED" w14:textId="77777777" w:rsidR="00AC2151" w:rsidRPr="00AC2151" w:rsidRDefault="00AC2151" w:rsidP="00AC2151">
      <w:pPr>
        <w:jc w:val="center"/>
        <w:rPr>
          <w:rFonts w:asciiTheme="minorHAnsi" w:hAnsiTheme="minorHAnsi"/>
        </w:rPr>
      </w:pPr>
    </w:p>
    <w:p w14:paraId="5A18DB30" w14:textId="77777777" w:rsidR="00AC2151" w:rsidRDefault="00AC2151" w:rsidP="00AC2151">
      <w:pPr>
        <w:rPr>
          <w:rFonts w:asciiTheme="minorHAnsi" w:hAnsiTheme="minorHAnsi" w:cs="Arial"/>
          <w:lang w:eastAsia="en-GB"/>
        </w:rPr>
      </w:pPr>
    </w:p>
    <w:p w14:paraId="069D9808" w14:textId="77777777" w:rsidR="00AC2151" w:rsidRPr="000C51E3" w:rsidRDefault="000C51E3" w:rsidP="005279DF">
      <w:pPr>
        <w:jc w:val="center"/>
        <w:rPr>
          <w:rFonts w:asciiTheme="minorHAnsi" w:hAnsiTheme="minorHAnsi" w:cs="Arial"/>
          <w:sz w:val="40"/>
          <w:szCs w:val="40"/>
          <w:lang w:eastAsia="en-GB"/>
        </w:rPr>
      </w:pPr>
      <w:r w:rsidRPr="000C51E3">
        <w:rPr>
          <w:rFonts w:asciiTheme="minorHAnsi" w:hAnsiTheme="minorHAnsi" w:cs="Arial"/>
          <w:sz w:val="40"/>
          <w:szCs w:val="40"/>
          <w:lang w:eastAsia="en-GB"/>
        </w:rPr>
        <w:t>Practical Exercise</w:t>
      </w:r>
    </w:p>
    <w:p w14:paraId="66DE2B58" w14:textId="77777777" w:rsidR="00107A2F" w:rsidRPr="00107A2F" w:rsidRDefault="00EF61C3" w:rsidP="00AE638E">
      <w:pPr>
        <w:pStyle w:val="ListParagraph"/>
        <w:numPr>
          <w:ilvl w:val="0"/>
          <w:numId w:val="2"/>
        </w:numPr>
        <w:rPr>
          <w:rFonts w:asciiTheme="minorHAnsi" w:hAnsiTheme="minorHAnsi"/>
        </w:rPr>
      </w:pPr>
      <w:r>
        <w:rPr>
          <w:rFonts w:asciiTheme="minorHAnsi" w:hAnsiTheme="minorHAnsi" w:cs="Arial"/>
          <w:lang w:eastAsia="en-GB"/>
        </w:rPr>
        <w:t xml:space="preserve">Re-implement the GUI application made in </w:t>
      </w:r>
      <w:r w:rsidR="00C920AF">
        <w:rPr>
          <w:rFonts w:asciiTheme="minorHAnsi" w:hAnsiTheme="minorHAnsi" w:cs="Arial"/>
          <w:lang w:eastAsia="en-GB"/>
        </w:rPr>
        <w:t>Lecture 14</w:t>
      </w:r>
      <w:r>
        <w:rPr>
          <w:rFonts w:asciiTheme="minorHAnsi" w:hAnsiTheme="minorHAnsi" w:cs="Arial"/>
          <w:lang w:eastAsia="en-GB"/>
        </w:rPr>
        <w:t xml:space="preserve">. </w:t>
      </w:r>
      <w:r w:rsidR="00AE638E">
        <w:rPr>
          <w:rFonts w:asciiTheme="minorHAnsi" w:hAnsiTheme="minorHAnsi" w:cs="Arial"/>
          <w:lang w:eastAsia="en-GB"/>
        </w:rPr>
        <w:t>As a reminder, the application allows the user to type a paragraph and to type a keyword, the application counts how any times the word is repeated in the paragraph and displays to the user the number of counts. A</w:t>
      </w:r>
      <w:r>
        <w:rPr>
          <w:rFonts w:asciiTheme="minorHAnsi" w:hAnsiTheme="minorHAnsi" w:cs="Arial"/>
          <w:lang w:eastAsia="en-GB"/>
        </w:rPr>
        <w:t>sk for help if you are unsure what to do.</w:t>
      </w:r>
    </w:p>
    <w:p w14:paraId="7431B0E6" w14:textId="77777777" w:rsidR="003F6738" w:rsidRDefault="003F6738" w:rsidP="00107A2F">
      <w:pPr>
        <w:pStyle w:val="ListParagraph"/>
        <w:rPr>
          <w:rFonts w:asciiTheme="minorHAnsi" w:hAnsiTheme="minorHAnsi" w:cs="Arial"/>
          <w:lang w:eastAsia="en-GB"/>
        </w:rPr>
      </w:pPr>
    </w:p>
    <w:p w14:paraId="315C50E8" w14:textId="76AC8049" w:rsidR="00107A2F" w:rsidRDefault="00EF61C3" w:rsidP="00107A2F">
      <w:pPr>
        <w:pStyle w:val="ListParagraph"/>
        <w:numPr>
          <w:ilvl w:val="0"/>
          <w:numId w:val="2"/>
        </w:numPr>
        <w:rPr>
          <w:rFonts w:asciiTheme="minorHAnsi" w:hAnsiTheme="minorHAnsi" w:cs="Arial"/>
          <w:lang w:eastAsia="en-GB"/>
        </w:rPr>
      </w:pPr>
      <w:r>
        <w:rPr>
          <w:rFonts w:asciiTheme="minorHAnsi" w:hAnsiTheme="minorHAnsi" w:cs="Arial"/>
          <w:lang w:eastAsia="en-GB"/>
        </w:rPr>
        <w:t xml:space="preserve">Verify the application </w:t>
      </w:r>
      <w:r w:rsidR="00C920AF">
        <w:rPr>
          <w:rFonts w:asciiTheme="minorHAnsi" w:hAnsiTheme="minorHAnsi" w:cs="Arial"/>
          <w:lang w:eastAsia="en-GB"/>
        </w:rPr>
        <w:t xml:space="preserve">works correctly </w:t>
      </w:r>
      <w:r>
        <w:rPr>
          <w:rFonts w:asciiTheme="minorHAnsi" w:hAnsiTheme="minorHAnsi" w:cs="Arial"/>
          <w:lang w:eastAsia="en-GB"/>
        </w:rPr>
        <w:t xml:space="preserve">by typing the sentence “Hello, how are you?” then count the </w:t>
      </w:r>
      <w:r w:rsidR="00391CF7">
        <w:rPr>
          <w:rFonts w:asciiTheme="minorHAnsi" w:hAnsiTheme="minorHAnsi" w:cs="Arial"/>
          <w:lang w:eastAsia="en-GB"/>
        </w:rPr>
        <w:t>occurrences</w:t>
      </w:r>
      <w:r>
        <w:rPr>
          <w:rFonts w:asciiTheme="minorHAnsi" w:hAnsiTheme="minorHAnsi" w:cs="Arial"/>
          <w:lang w:eastAsia="en-GB"/>
        </w:rPr>
        <w:t xml:space="preserve"> of “Hello”, then “how”, what does the counter show? Why?</w:t>
      </w:r>
      <w:r w:rsidR="000D50AE">
        <w:rPr>
          <w:rFonts w:asciiTheme="minorHAnsi" w:hAnsiTheme="minorHAnsi" w:cs="Arial"/>
          <w:lang w:eastAsia="en-GB"/>
        </w:rPr>
        <w:t xml:space="preserve"> Fix that using two different ways (Hint: one of them is a more suitable function for the </w:t>
      </w:r>
      <w:proofErr w:type="spellStart"/>
      <w:r w:rsidR="000D50AE">
        <w:rPr>
          <w:rFonts w:asciiTheme="minorHAnsi" w:hAnsiTheme="minorHAnsi" w:cs="Arial"/>
          <w:lang w:eastAsia="en-GB"/>
        </w:rPr>
        <w:t>lineEdit</w:t>
      </w:r>
      <w:proofErr w:type="spellEnd"/>
      <w:r w:rsidR="000D50AE">
        <w:rPr>
          <w:rFonts w:asciiTheme="minorHAnsi" w:hAnsiTheme="minorHAnsi" w:cs="Arial"/>
          <w:lang w:eastAsia="en-GB"/>
        </w:rPr>
        <w:t xml:space="preserve"> class). </w:t>
      </w:r>
    </w:p>
    <w:p w14:paraId="3D9896BE" w14:textId="77777777" w:rsidR="00EF61C3" w:rsidRPr="00EF61C3" w:rsidRDefault="00EF61C3" w:rsidP="00EF61C3">
      <w:pPr>
        <w:pStyle w:val="ListParagraph"/>
        <w:rPr>
          <w:rFonts w:asciiTheme="minorHAnsi" w:hAnsiTheme="minorHAnsi" w:cs="Arial"/>
          <w:lang w:eastAsia="en-GB"/>
        </w:rPr>
      </w:pPr>
    </w:p>
    <w:p w14:paraId="21DBD549" w14:textId="77777777" w:rsidR="00EF61C3" w:rsidRDefault="00EF61C3" w:rsidP="00EF61C3">
      <w:pPr>
        <w:pStyle w:val="ListParagraph"/>
        <w:numPr>
          <w:ilvl w:val="0"/>
          <w:numId w:val="2"/>
        </w:numPr>
        <w:rPr>
          <w:rFonts w:asciiTheme="minorHAnsi" w:hAnsiTheme="minorHAnsi" w:cs="Arial"/>
          <w:lang w:eastAsia="en-GB"/>
        </w:rPr>
      </w:pPr>
      <w:r>
        <w:rPr>
          <w:rFonts w:asciiTheme="minorHAnsi" w:hAnsiTheme="minorHAnsi" w:cs="Arial"/>
          <w:lang w:eastAsia="en-GB"/>
        </w:rPr>
        <w:t xml:space="preserve">Add a “clear” button to the app that clears everything when it is pressed. </w:t>
      </w:r>
    </w:p>
    <w:p w14:paraId="09921855" w14:textId="77777777" w:rsidR="00C920AF" w:rsidRPr="00C920AF" w:rsidRDefault="00C920AF" w:rsidP="00C920AF">
      <w:pPr>
        <w:pStyle w:val="ListParagraph"/>
        <w:rPr>
          <w:rFonts w:asciiTheme="minorHAnsi" w:hAnsiTheme="minorHAnsi" w:cs="Arial"/>
          <w:lang w:eastAsia="en-GB"/>
        </w:rPr>
      </w:pPr>
    </w:p>
    <w:p w14:paraId="44BC1AF1" w14:textId="77777777" w:rsidR="00C920AF" w:rsidRDefault="00C920AF" w:rsidP="00EF61C3">
      <w:pPr>
        <w:pStyle w:val="ListParagraph"/>
        <w:numPr>
          <w:ilvl w:val="0"/>
          <w:numId w:val="2"/>
        </w:numPr>
        <w:rPr>
          <w:rFonts w:asciiTheme="minorHAnsi" w:hAnsiTheme="minorHAnsi" w:cs="Arial"/>
          <w:lang w:eastAsia="en-GB"/>
        </w:rPr>
      </w:pPr>
      <w:r>
        <w:rPr>
          <w:rFonts w:asciiTheme="minorHAnsi" w:hAnsiTheme="minorHAnsi" w:cs="Arial"/>
          <w:lang w:eastAsia="en-GB"/>
        </w:rPr>
        <w:t xml:space="preserve">Type the sentence “he said hello” then count the occurrences of “he”. The app will return 2 as it counts every occurrence whether it is part of a word or not. Write your own function that only counts the number of matching words (i.e. for input “he said hello”, the word “he” will have 1 occurrence only). </w:t>
      </w:r>
    </w:p>
    <w:p w14:paraId="7F6273E0" w14:textId="77777777" w:rsidR="00C920AF" w:rsidRPr="00C920AF" w:rsidRDefault="00C920AF" w:rsidP="00C920AF">
      <w:pPr>
        <w:pStyle w:val="ListParagraph"/>
        <w:rPr>
          <w:rFonts w:asciiTheme="minorHAnsi" w:hAnsiTheme="minorHAnsi" w:cs="Arial"/>
          <w:lang w:eastAsia="en-GB"/>
        </w:rPr>
      </w:pPr>
    </w:p>
    <w:p w14:paraId="7F0460E4" w14:textId="77777777" w:rsidR="00C920AF" w:rsidRDefault="00C920AF" w:rsidP="00C920AF">
      <w:pPr>
        <w:pStyle w:val="ListParagraph"/>
        <w:rPr>
          <w:rFonts w:asciiTheme="minorHAnsi" w:hAnsiTheme="minorHAnsi" w:cs="Arial"/>
          <w:lang w:eastAsia="en-GB"/>
        </w:rPr>
      </w:pPr>
      <w:r w:rsidRPr="00A93395">
        <w:rPr>
          <w:rFonts w:asciiTheme="minorHAnsi" w:hAnsiTheme="minorHAnsi" w:cs="Arial"/>
          <w:b/>
          <w:bCs/>
          <w:lang w:eastAsia="en-GB"/>
        </w:rPr>
        <w:t>Hint</w:t>
      </w:r>
      <w:r>
        <w:rPr>
          <w:rFonts w:asciiTheme="minorHAnsi" w:hAnsiTheme="minorHAnsi" w:cs="Arial"/>
          <w:lang w:eastAsia="en-GB"/>
        </w:rPr>
        <w:t xml:space="preserve">: </w:t>
      </w:r>
      <w:r w:rsidR="00A93395">
        <w:rPr>
          <w:rFonts w:asciiTheme="minorHAnsi" w:hAnsiTheme="minorHAnsi" w:cs="Arial"/>
          <w:lang w:eastAsia="en-GB"/>
        </w:rPr>
        <w:t xml:space="preserve">Write the function as you would do in standard C++, </w:t>
      </w:r>
      <w:proofErr w:type="spellStart"/>
      <w:r w:rsidR="00A93395">
        <w:rPr>
          <w:rFonts w:asciiTheme="minorHAnsi" w:hAnsiTheme="minorHAnsi" w:cs="Arial"/>
          <w:lang w:eastAsia="en-GB"/>
        </w:rPr>
        <w:t>QString</w:t>
      </w:r>
      <w:proofErr w:type="spellEnd"/>
      <w:r w:rsidR="00A93395">
        <w:rPr>
          <w:rFonts w:asciiTheme="minorHAnsi" w:hAnsiTheme="minorHAnsi" w:cs="Arial"/>
          <w:lang w:eastAsia="en-GB"/>
        </w:rPr>
        <w:t xml:space="preserve"> is similar to standard strings in C++</w:t>
      </w:r>
    </w:p>
    <w:p w14:paraId="513EEDB6" w14:textId="77777777" w:rsidR="0005783D" w:rsidRDefault="0005783D" w:rsidP="00C920AF">
      <w:pPr>
        <w:pStyle w:val="ListParagraph"/>
        <w:rPr>
          <w:rFonts w:asciiTheme="minorHAnsi" w:hAnsiTheme="minorHAnsi" w:cs="Arial"/>
          <w:lang w:eastAsia="en-GB"/>
        </w:rPr>
      </w:pPr>
    </w:p>
    <w:p w14:paraId="4A713569" w14:textId="77777777" w:rsidR="0005783D" w:rsidRPr="00643EE0" w:rsidRDefault="0005783D" w:rsidP="0005783D">
      <w:pPr>
        <w:pStyle w:val="ListParagraph"/>
        <w:numPr>
          <w:ilvl w:val="0"/>
          <w:numId w:val="2"/>
        </w:numPr>
        <w:rPr>
          <w:rFonts w:asciiTheme="minorHAnsi" w:hAnsiTheme="minorHAnsi"/>
        </w:rPr>
      </w:pPr>
      <w:r w:rsidRPr="00643EE0">
        <w:rPr>
          <w:rFonts w:asciiTheme="minorHAnsi" w:hAnsiTheme="minorHAnsi" w:cs="Arial"/>
          <w:lang w:eastAsia="en-GB"/>
        </w:rPr>
        <w:t>Implement a counter GUI application that enables the user to s</w:t>
      </w:r>
      <w:r>
        <w:rPr>
          <w:rFonts w:asciiTheme="minorHAnsi" w:hAnsiTheme="minorHAnsi" w:cs="Arial"/>
          <w:lang w:eastAsia="en-GB"/>
        </w:rPr>
        <w:t>e</w:t>
      </w:r>
      <w:r w:rsidRPr="00643EE0">
        <w:rPr>
          <w:rFonts w:asciiTheme="minorHAnsi" w:hAnsiTheme="minorHAnsi" w:cs="Arial"/>
          <w:lang w:eastAsia="en-GB"/>
        </w:rPr>
        <w:t>t the time they want to wait for. The app should have “start”, “stop” and “resit” buttons. The countdown starts from the number the user s</w:t>
      </w:r>
      <w:r>
        <w:rPr>
          <w:rFonts w:asciiTheme="minorHAnsi" w:hAnsiTheme="minorHAnsi" w:cs="Arial"/>
          <w:lang w:eastAsia="en-GB"/>
        </w:rPr>
        <w:t>e</w:t>
      </w:r>
      <w:r w:rsidRPr="00643EE0">
        <w:rPr>
          <w:rFonts w:asciiTheme="minorHAnsi" w:hAnsiTheme="minorHAnsi" w:cs="Arial"/>
          <w:lang w:eastAsia="en-GB"/>
        </w:rPr>
        <w:t xml:space="preserve">ts to 0, it starts when the user pushes the “start” button. You get to decide how the user is going to input the countdown time. </w:t>
      </w:r>
    </w:p>
    <w:p w14:paraId="741ACC7E" w14:textId="77777777" w:rsidR="0005783D" w:rsidRDefault="0005783D" w:rsidP="0005783D">
      <w:pPr>
        <w:pStyle w:val="ListParagraph"/>
        <w:rPr>
          <w:rFonts w:asciiTheme="minorHAnsi" w:hAnsiTheme="minorHAnsi" w:cs="Arial"/>
          <w:lang w:eastAsia="en-GB"/>
        </w:rPr>
      </w:pPr>
    </w:p>
    <w:p w14:paraId="4323E553" w14:textId="77777777" w:rsidR="0005783D" w:rsidRDefault="0005783D" w:rsidP="0005783D">
      <w:pPr>
        <w:pStyle w:val="ListParagraph"/>
        <w:numPr>
          <w:ilvl w:val="0"/>
          <w:numId w:val="2"/>
        </w:numPr>
        <w:rPr>
          <w:rFonts w:asciiTheme="minorHAnsi" w:hAnsiTheme="minorHAnsi" w:cs="Arial"/>
          <w:lang w:eastAsia="en-GB"/>
        </w:rPr>
      </w:pPr>
      <w:r>
        <w:rPr>
          <w:rFonts w:asciiTheme="minorHAnsi" w:hAnsiTheme="minorHAnsi" w:cs="Arial"/>
          <w:lang w:eastAsia="en-GB"/>
        </w:rPr>
        <w:t>When the user pushes “stop” the countdown should stop, when the user pushes “resit” the counter should read whatever, the user has input as the new value of the counter.</w:t>
      </w:r>
    </w:p>
    <w:p w14:paraId="53217C30" w14:textId="77777777" w:rsidR="0005783D" w:rsidRPr="00EF61C3" w:rsidRDefault="0005783D" w:rsidP="0005783D">
      <w:pPr>
        <w:pStyle w:val="ListParagraph"/>
        <w:rPr>
          <w:rFonts w:asciiTheme="minorHAnsi" w:hAnsiTheme="minorHAnsi" w:cs="Arial"/>
          <w:lang w:eastAsia="en-GB"/>
        </w:rPr>
      </w:pPr>
    </w:p>
    <w:p w14:paraId="46A631E0" w14:textId="77777777" w:rsidR="0005783D" w:rsidRDefault="0005783D" w:rsidP="0005783D">
      <w:pPr>
        <w:pStyle w:val="ListParagraph"/>
        <w:numPr>
          <w:ilvl w:val="0"/>
          <w:numId w:val="2"/>
        </w:numPr>
        <w:rPr>
          <w:rFonts w:asciiTheme="minorHAnsi" w:hAnsiTheme="minorHAnsi" w:cs="Arial"/>
          <w:lang w:eastAsia="en-GB"/>
        </w:rPr>
      </w:pPr>
      <w:r>
        <w:rPr>
          <w:rFonts w:asciiTheme="minorHAnsi" w:hAnsiTheme="minorHAnsi" w:cs="Arial"/>
          <w:lang w:eastAsia="en-GB"/>
        </w:rPr>
        <w:t xml:space="preserve">Make sure the app’s user interface is well formatted. </w:t>
      </w:r>
    </w:p>
    <w:p w14:paraId="70D4428D" w14:textId="77777777" w:rsidR="0005783D" w:rsidRPr="00C920AF" w:rsidRDefault="0005783D" w:rsidP="0005783D">
      <w:pPr>
        <w:pStyle w:val="ListParagraph"/>
        <w:rPr>
          <w:rFonts w:asciiTheme="minorHAnsi" w:hAnsiTheme="minorHAnsi" w:cs="Arial"/>
          <w:lang w:eastAsia="en-GB"/>
        </w:rPr>
      </w:pPr>
    </w:p>
    <w:p w14:paraId="1A0A15CF" w14:textId="77777777" w:rsidR="0005783D" w:rsidRDefault="0005783D" w:rsidP="0005783D">
      <w:pPr>
        <w:pStyle w:val="ListParagraph"/>
        <w:rPr>
          <w:rFonts w:asciiTheme="minorHAnsi" w:hAnsiTheme="minorHAnsi" w:cs="Arial"/>
          <w:lang w:eastAsia="en-GB"/>
        </w:rPr>
      </w:pPr>
      <w:r w:rsidRPr="00A93395">
        <w:rPr>
          <w:rFonts w:asciiTheme="minorHAnsi" w:hAnsiTheme="minorHAnsi" w:cs="Arial"/>
          <w:b/>
          <w:bCs/>
          <w:lang w:eastAsia="en-GB"/>
        </w:rPr>
        <w:t>Hint</w:t>
      </w:r>
      <w:r>
        <w:rPr>
          <w:rFonts w:asciiTheme="minorHAnsi" w:hAnsiTheme="minorHAnsi" w:cs="Arial"/>
          <w:lang w:eastAsia="en-GB"/>
        </w:rPr>
        <w:t>: To control time, you need an object of the class “</w:t>
      </w:r>
      <w:proofErr w:type="spellStart"/>
      <w:r>
        <w:rPr>
          <w:rFonts w:asciiTheme="minorHAnsi" w:hAnsiTheme="minorHAnsi" w:cs="Arial"/>
          <w:lang w:eastAsia="en-GB"/>
        </w:rPr>
        <w:t>QTimer</w:t>
      </w:r>
      <w:proofErr w:type="spellEnd"/>
      <w:r>
        <w:rPr>
          <w:rFonts w:asciiTheme="minorHAnsi" w:hAnsiTheme="minorHAnsi" w:cs="Arial"/>
          <w:lang w:eastAsia="en-GB"/>
        </w:rPr>
        <w:t xml:space="preserve">”. </w:t>
      </w:r>
      <w:hyperlink r:id="rId8" w:history="1">
        <w:r w:rsidRPr="008A6B69">
          <w:rPr>
            <w:rStyle w:val="Hyperlink"/>
            <w:rFonts w:asciiTheme="minorHAnsi" w:hAnsiTheme="minorHAnsi" w:cs="Arial"/>
            <w:lang w:eastAsia="en-GB"/>
          </w:rPr>
          <w:t>https://doc.qt.io/qt-6/qtimer.html</w:t>
        </w:r>
      </w:hyperlink>
    </w:p>
    <w:p w14:paraId="0D567FCB" w14:textId="77777777" w:rsidR="0005783D" w:rsidRDefault="0005783D" w:rsidP="00C920AF">
      <w:pPr>
        <w:pStyle w:val="ListParagraph"/>
        <w:rPr>
          <w:rFonts w:asciiTheme="minorHAnsi" w:hAnsiTheme="minorHAnsi" w:cs="Arial"/>
          <w:lang w:eastAsia="en-GB"/>
        </w:rPr>
      </w:pPr>
    </w:p>
    <w:p w14:paraId="62EBA7A6" w14:textId="77777777" w:rsidR="00EF6AAF" w:rsidRDefault="00EF6AAF" w:rsidP="00EF6AAF">
      <w:pPr>
        <w:pStyle w:val="ListParagraph"/>
        <w:rPr>
          <w:rFonts w:asciiTheme="minorHAnsi" w:hAnsiTheme="minorHAnsi" w:cs="Arial"/>
          <w:lang w:eastAsia="en-GB"/>
        </w:rPr>
      </w:pPr>
    </w:p>
    <w:p w14:paraId="058B7CE6" w14:textId="77777777" w:rsidR="00994E0C" w:rsidRPr="00EF6AAF" w:rsidRDefault="00994E0C" w:rsidP="00EF6AAF">
      <w:pPr>
        <w:pStyle w:val="ListParagraph"/>
        <w:rPr>
          <w:rFonts w:asciiTheme="minorHAnsi" w:hAnsiTheme="minorHAnsi" w:cs="Arial"/>
          <w:lang w:eastAsia="en-GB"/>
        </w:rPr>
      </w:pPr>
    </w:p>
    <w:p w14:paraId="5343451E" w14:textId="77777777" w:rsidR="00107A2F" w:rsidRPr="007A3F98" w:rsidRDefault="00107A2F" w:rsidP="00107A2F">
      <w:pPr>
        <w:pStyle w:val="ListParagraph"/>
        <w:autoSpaceDE w:val="0"/>
        <w:autoSpaceDN w:val="0"/>
        <w:adjustRightInd w:val="0"/>
        <w:rPr>
          <w:rFonts w:asciiTheme="minorHAnsi" w:hAnsiTheme="minorHAnsi"/>
        </w:rPr>
      </w:pPr>
    </w:p>
    <w:p w14:paraId="56BF6744" w14:textId="77777777" w:rsidR="00C2063B" w:rsidRPr="00355D63" w:rsidRDefault="00C2063B" w:rsidP="00355D63">
      <w:pPr>
        <w:rPr>
          <w:rFonts w:asciiTheme="minorHAnsi" w:hAnsiTheme="minorHAnsi"/>
        </w:rPr>
      </w:pPr>
    </w:p>
    <w:p w14:paraId="07E96D9A" w14:textId="77777777" w:rsidR="00C2063B" w:rsidRPr="00AC2151" w:rsidRDefault="00C2063B" w:rsidP="00AC2151">
      <w:pPr>
        <w:rPr>
          <w:rFonts w:asciiTheme="minorHAnsi" w:hAnsiTheme="minorHAnsi"/>
        </w:rPr>
      </w:pPr>
    </w:p>
    <w:sectPr w:rsidR="00C2063B" w:rsidRPr="00AC2151" w:rsidSect="0052267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0" w:h="16840"/>
      <w:pgMar w:top="2242" w:right="1268" w:bottom="1440" w:left="1418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3EDC5" w14:textId="77777777" w:rsidR="008353AD" w:rsidRDefault="008353AD">
      <w:r>
        <w:separator/>
      </w:r>
    </w:p>
  </w:endnote>
  <w:endnote w:type="continuationSeparator" w:id="0">
    <w:p w14:paraId="5CBD3B67" w14:textId="77777777" w:rsidR="008353AD" w:rsidRDefault="008353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24646" w14:textId="77777777" w:rsidR="00891726" w:rsidRDefault="0089172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61412493"/>
      <w:docPartObj>
        <w:docPartGallery w:val="Page Numbers (Bottom of Page)"/>
        <w:docPartUnique/>
      </w:docPartObj>
    </w:sdtPr>
    <w:sdtEndPr>
      <w:rPr>
        <w:rFonts w:asciiTheme="minorHAnsi" w:hAnsiTheme="minorHAnsi"/>
        <w:noProof/>
        <w:sz w:val="20"/>
        <w:szCs w:val="20"/>
      </w:rPr>
    </w:sdtEndPr>
    <w:sdtContent>
      <w:p w14:paraId="7E63300C" w14:textId="00D264ED" w:rsidR="00522676" w:rsidRDefault="008473C8" w:rsidP="00107A2F">
        <w:pPr>
          <w:pStyle w:val="Footer"/>
          <w:jc w:val="right"/>
        </w:pPr>
        <w:r>
          <w:rPr>
            <w:rFonts w:asciiTheme="minorHAnsi" w:hAnsiTheme="minorHAnsi"/>
            <w:sz w:val="22"/>
            <w:szCs w:val="22"/>
          </w:rPr>
          <w:t>20</w:t>
        </w:r>
        <w:r w:rsidR="00040C62">
          <w:rPr>
            <w:rFonts w:asciiTheme="minorHAnsi" w:hAnsiTheme="minorHAnsi"/>
            <w:sz w:val="22"/>
            <w:szCs w:val="22"/>
          </w:rPr>
          <w:t>2</w:t>
        </w:r>
        <w:r w:rsidR="00727E7C">
          <w:rPr>
            <w:rFonts w:asciiTheme="minorHAnsi" w:hAnsiTheme="minorHAnsi"/>
            <w:sz w:val="22"/>
            <w:szCs w:val="22"/>
          </w:rPr>
          <w:t>5</w:t>
        </w:r>
        <w:r>
          <w:rPr>
            <w:rFonts w:asciiTheme="minorHAnsi" w:hAnsiTheme="minorHAnsi"/>
            <w:sz w:val="22"/>
            <w:szCs w:val="22"/>
          </w:rPr>
          <w:t>/</w:t>
        </w:r>
        <w:r w:rsidR="00107A2F">
          <w:rPr>
            <w:rFonts w:asciiTheme="minorHAnsi" w:hAnsiTheme="minorHAnsi"/>
            <w:sz w:val="22"/>
            <w:szCs w:val="22"/>
          </w:rPr>
          <w:t>2</w:t>
        </w:r>
        <w:r w:rsidR="00727E7C">
          <w:rPr>
            <w:rFonts w:asciiTheme="minorHAnsi" w:hAnsiTheme="minorHAnsi"/>
            <w:sz w:val="22"/>
            <w:szCs w:val="22"/>
          </w:rPr>
          <w:t>6</w:t>
        </w:r>
        <w:r w:rsidR="00522676">
          <w:rPr>
            <w:rFonts w:asciiTheme="minorHAnsi" w:hAnsiTheme="minorHAnsi"/>
            <w:sz w:val="22"/>
            <w:szCs w:val="22"/>
          </w:rPr>
          <w:tab/>
          <w:t>E</w:t>
        </w:r>
        <w:r w:rsidR="00522676" w:rsidRPr="0070057C">
          <w:rPr>
            <w:rFonts w:asciiTheme="minorHAnsi" w:hAnsiTheme="minorHAnsi"/>
            <w:sz w:val="22"/>
            <w:szCs w:val="22"/>
          </w:rPr>
          <w:t>LEC362 - Application Development using C++</w:t>
        </w:r>
        <w:r w:rsidR="00522676">
          <w:rPr>
            <w:rFonts w:asciiTheme="minorHAnsi" w:hAnsiTheme="minorHAnsi"/>
            <w:sz w:val="22"/>
            <w:szCs w:val="22"/>
          </w:rPr>
          <w:tab/>
        </w:r>
        <w:r w:rsidR="00522676" w:rsidRPr="00522676">
          <w:rPr>
            <w:rFonts w:asciiTheme="minorHAnsi" w:hAnsiTheme="minorHAnsi"/>
            <w:sz w:val="20"/>
            <w:szCs w:val="20"/>
          </w:rPr>
          <w:fldChar w:fldCharType="begin"/>
        </w:r>
        <w:r w:rsidR="00522676" w:rsidRPr="00522676">
          <w:rPr>
            <w:rFonts w:asciiTheme="minorHAnsi" w:hAnsiTheme="minorHAnsi"/>
            <w:sz w:val="20"/>
            <w:szCs w:val="20"/>
          </w:rPr>
          <w:instrText xml:space="preserve"> PAGE   \* MERGEFORMAT </w:instrText>
        </w:r>
        <w:r w:rsidR="00522676" w:rsidRPr="00522676">
          <w:rPr>
            <w:rFonts w:asciiTheme="minorHAnsi" w:hAnsiTheme="minorHAnsi"/>
            <w:sz w:val="20"/>
            <w:szCs w:val="20"/>
          </w:rPr>
          <w:fldChar w:fldCharType="separate"/>
        </w:r>
        <w:r w:rsidR="00391CF7">
          <w:rPr>
            <w:rFonts w:asciiTheme="minorHAnsi" w:hAnsiTheme="minorHAnsi"/>
            <w:noProof/>
            <w:sz w:val="20"/>
            <w:szCs w:val="20"/>
          </w:rPr>
          <w:t>1</w:t>
        </w:r>
        <w:r w:rsidR="00522676" w:rsidRPr="00522676">
          <w:rPr>
            <w:rFonts w:asciiTheme="minorHAnsi" w:hAnsiTheme="minorHAnsi"/>
            <w:noProof/>
            <w:sz w:val="20"/>
            <w:szCs w:val="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0163F" w14:textId="77777777" w:rsidR="00891726" w:rsidRDefault="008917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DBC08" w14:textId="77777777" w:rsidR="008353AD" w:rsidRDefault="008353AD">
      <w:r>
        <w:separator/>
      </w:r>
    </w:p>
  </w:footnote>
  <w:footnote w:type="continuationSeparator" w:id="0">
    <w:p w14:paraId="67D2AB71" w14:textId="77777777" w:rsidR="008353AD" w:rsidRDefault="008353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25040" w14:textId="77777777" w:rsidR="00891726" w:rsidRDefault="0089172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356F7" w14:textId="77777777" w:rsidR="000A5778" w:rsidRPr="00522676" w:rsidRDefault="0070057C" w:rsidP="00522676">
    <w:pPr>
      <w:rPr>
        <w:noProof/>
        <w:szCs w:val="20"/>
        <w:lang w:eastAsia="en-GB"/>
      </w:rPr>
    </w:pPr>
    <w:r>
      <w:rPr>
        <w:noProof/>
        <w:szCs w:val="20"/>
        <w:lang w:eastAsia="en-GB"/>
      </w:rPr>
      <w:drawing>
        <wp:anchor distT="0" distB="0" distL="114300" distR="114300" simplePos="0" relativeHeight="251657216" behindDoc="1" locked="0" layoutInCell="1" allowOverlap="1" wp14:anchorId="7DF7DA0F" wp14:editId="28757181">
          <wp:simplePos x="0" y="0"/>
          <wp:positionH relativeFrom="column">
            <wp:posOffset>-900748</wp:posOffset>
          </wp:positionH>
          <wp:positionV relativeFrom="paragraph">
            <wp:posOffset>-458470</wp:posOffset>
          </wp:positionV>
          <wp:extent cx="7620000" cy="1320800"/>
          <wp:effectExtent l="0" t="0" r="0" b="0"/>
          <wp:wrapNone/>
          <wp:docPr id="4" name="Picture 4" descr="committe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ommitte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0" cy="1320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57EA8" w14:textId="77777777" w:rsidR="00891726" w:rsidRDefault="0089172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52CE8"/>
    <w:multiLevelType w:val="hybridMultilevel"/>
    <w:tmpl w:val="1B90E9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3F21DA"/>
    <w:multiLevelType w:val="hybridMultilevel"/>
    <w:tmpl w:val="ED6875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6316AB"/>
    <w:multiLevelType w:val="hybridMultilevel"/>
    <w:tmpl w:val="96F0E8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DD1341"/>
    <w:multiLevelType w:val="hybridMultilevel"/>
    <w:tmpl w:val="11984D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E72F81"/>
    <w:multiLevelType w:val="hybridMultilevel"/>
    <w:tmpl w:val="CFB29C8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204E70"/>
    <w:multiLevelType w:val="hybridMultilevel"/>
    <w:tmpl w:val="DF02E59C"/>
    <w:lvl w:ilvl="0" w:tplc="000F0409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19040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708645050">
    <w:abstractNumId w:val="5"/>
  </w:num>
  <w:num w:numId="2" w16cid:durableId="932664200">
    <w:abstractNumId w:val="4"/>
  </w:num>
  <w:num w:numId="3" w16cid:durableId="703213312">
    <w:abstractNumId w:val="0"/>
  </w:num>
  <w:num w:numId="4" w16cid:durableId="1522548987">
    <w:abstractNumId w:val="3"/>
  </w:num>
  <w:num w:numId="5" w16cid:durableId="1263416483">
    <w:abstractNumId w:val="2"/>
  </w:num>
  <w:num w:numId="6" w16cid:durableId="12273031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063B"/>
    <w:rsid w:val="00001755"/>
    <w:rsid w:val="00004143"/>
    <w:rsid w:val="000159B4"/>
    <w:rsid w:val="00040C62"/>
    <w:rsid w:val="0005783D"/>
    <w:rsid w:val="000671EA"/>
    <w:rsid w:val="00070AEE"/>
    <w:rsid w:val="00073382"/>
    <w:rsid w:val="00077BAC"/>
    <w:rsid w:val="000A5778"/>
    <w:rsid w:val="000C2419"/>
    <w:rsid w:val="000C51E3"/>
    <w:rsid w:val="000D50AE"/>
    <w:rsid w:val="00107A2F"/>
    <w:rsid w:val="00156692"/>
    <w:rsid w:val="00184654"/>
    <w:rsid w:val="002F16E8"/>
    <w:rsid w:val="00355D63"/>
    <w:rsid w:val="00390F16"/>
    <w:rsid w:val="00391CF7"/>
    <w:rsid w:val="003F6738"/>
    <w:rsid w:val="004119F6"/>
    <w:rsid w:val="00436437"/>
    <w:rsid w:val="004426D9"/>
    <w:rsid w:val="004C1A6A"/>
    <w:rsid w:val="00506115"/>
    <w:rsid w:val="00512FA8"/>
    <w:rsid w:val="00522676"/>
    <w:rsid w:val="005279DF"/>
    <w:rsid w:val="00535018"/>
    <w:rsid w:val="00541DEA"/>
    <w:rsid w:val="0054373F"/>
    <w:rsid w:val="00563322"/>
    <w:rsid w:val="005B1CCC"/>
    <w:rsid w:val="006F125F"/>
    <w:rsid w:val="0070057C"/>
    <w:rsid w:val="00727E7C"/>
    <w:rsid w:val="00753680"/>
    <w:rsid w:val="007A3F98"/>
    <w:rsid w:val="007C0731"/>
    <w:rsid w:val="008126AB"/>
    <w:rsid w:val="008353AD"/>
    <w:rsid w:val="008473C8"/>
    <w:rsid w:val="008668BB"/>
    <w:rsid w:val="00882A85"/>
    <w:rsid w:val="00891726"/>
    <w:rsid w:val="008B11DF"/>
    <w:rsid w:val="008F1888"/>
    <w:rsid w:val="009044B5"/>
    <w:rsid w:val="00957BC8"/>
    <w:rsid w:val="00994E0C"/>
    <w:rsid w:val="009A0038"/>
    <w:rsid w:val="009E24F4"/>
    <w:rsid w:val="00A93395"/>
    <w:rsid w:val="00A97732"/>
    <w:rsid w:val="00AC2151"/>
    <w:rsid w:val="00AE638E"/>
    <w:rsid w:val="00B619E6"/>
    <w:rsid w:val="00B83331"/>
    <w:rsid w:val="00BA042D"/>
    <w:rsid w:val="00BB3122"/>
    <w:rsid w:val="00BE209E"/>
    <w:rsid w:val="00C0103F"/>
    <w:rsid w:val="00C2063B"/>
    <w:rsid w:val="00C920AF"/>
    <w:rsid w:val="00CD30F9"/>
    <w:rsid w:val="00D310DD"/>
    <w:rsid w:val="00DA7C35"/>
    <w:rsid w:val="00DB038C"/>
    <w:rsid w:val="00DC5B60"/>
    <w:rsid w:val="00E34D72"/>
    <w:rsid w:val="00E73724"/>
    <w:rsid w:val="00EC73AD"/>
    <w:rsid w:val="00EF61C3"/>
    <w:rsid w:val="00EF6AAF"/>
    <w:rsid w:val="00F73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01022017"/>
  <w15:docId w15:val="{6059029E-A54E-4FFB-AA01-4C7073F19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8446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684467"/>
    <w:pPr>
      <w:tabs>
        <w:tab w:val="center" w:pos="4320"/>
        <w:tab w:val="right" w:pos="8640"/>
      </w:tabs>
    </w:pPr>
  </w:style>
  <w:style w:type="paragraph" w:customStyle="1" w:styleId="1Address">
    <w:name w:val="1. Address"/>
    <w:basedOn w:val="Normal"/>
    <w:rsid w:val="00C72126"/>
    <w:pPr>
      <w:tabs>
        <w:tab w:val="left" w:pos="170"/>
      </w:tabs>
    </w:pPr>
    <w:rPr>
      <w:rFonts w:ascii="Arial" w:hAnsi="Arial"/>
      <w:color w:val="002462"/>
      <w:sz w:val="15"/>
    </w:rPr>
  </w:style>
  <w:style w:type="paragraph" w:styleId="ListParagraph">
    <w:name w:val="List Paragraph"/>
    <w:basedOn w:val="Normal"/>
    <w:uiPriority w:val="34"/>
    <w:qFormat/>
    <w:rsid w:val="00AC215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C2151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057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057C"/>
    <w:rPr>
      <w:rFonts w:ascii="Tahoma" w:hAnsi="Tahoma" w:cs="Tahoma"/>
      <w:sz w:val="16"/>
      <w:szCs w:val="16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522676"/>
    <w:rPr>
      <w:sz w:val="24"/>
      <w:szCs w:val="24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436437"/>
    <w:pPr>
      <w:spacing w:before="100" w:beforeAutospacing="1" w:after="100" w:afterAutospacing="1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652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.qt.io/qt-6/qtimer.html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jjunju\Desktop\ELEC_362_C++\2017-18\Excirses\W1%20Execercis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7E9D9C-4E5A-423F-A095-493609B029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W1 Execercise.dotx</Template>
  <TotalTime>29</TotalTime>
  <Pages>1</Pages>
  <Words>272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Committee papers - colour</vt:lpstr>
    </vt:vector>
  </TitlesOfParts>
  <Company>Da Vinci</Company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Committee papers - colour</dc:title>
  <dc:creator>Kai</dc:creator>
  <cp:lastModifiedBy>Hasan, Mohammad [mihasan]</cp:lastModifiedBy>
  <cp:revision>11</cp:revision>
  <cp:lastPrinted>2016-09-28T15:37:00Z</cp:lastPrinted>
  <dcterms:created xsi:type="dcterms:W3CDTF">2021-11-10T15:54:00Z</dcterms:created>
  <dcterms:modified xsi:type="dcterms:W3CDTF">2025-11-17T15:04:00Z</dcterms:modified>
</cp:coreProperties>
</file>