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left"/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pP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Quizz intervalles de confiance :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</w:r>
      <w:r/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</w:p>
    <w:p>
      <w:pPr>
        <w:pBdr/>
        <w:spacing w:line="360" w:lineRule="auto"/>
        <w:ind/>
        <w:jc w:val="left"/>
        <w:rPr>
          <w:highlight w:val="none"/>
          <w:lang w:val="en-US"/>
        </w:rPr>
      </w:pP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  <w:r>
        <w:t xml:space="preserve">- - - - - - - - - - - - </w:t>
      </w:r>
      <w:r>
        <w:t xml:space="preserve">- - - - - - - - - - - - </w:t>
      </w:r>
      <w:r>
        <w:t xml:space="preserve">- - - - - - - - - - - - </w:t>
      </w:r>
      <w:r>
        <w:t xml:space="preserve">- - - - - - - - - - - - </w:t>
      </w:r>
      <w:r>
        <w:t xml:space="preserve">- - - - - - - - - - - - </w:t>
      </w:r>
      <w:r>
        <w:t xml:space="preserve">- - - - - - - - - - - - </w:t>
      </w:r>
      <w:r>
        <w:t xml:space="preserve">- - - - -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47109" cy="18339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311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2947109" cy="1833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32.06pt;height:144.4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>
        <w:tab/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2846956" cy="17716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96142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846955" cy="1771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24.17pt;height:139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>
        <w:t xml:space="preserve">- - - - - - - - - - - - </w:t>
      </w:r>
      <w:r>
        <w:t xml:space="preserve">- - - - - - - - - - - - </w:t>
      </w:r>
      <w:r/>
      <w:r/>
      <w:r>
        <w:t xml:space="preserve">- - - - - - - - - - - - </w:t>
      </w:r>
      <w:r/>
      <w:r/>
      <w:r>
        <w:t xml:space="preserve">- - - - - - - - - - - - </w:t>
      </w:r>
      <w:r/>
      <w:r/>
      <w:r>
        <w:t xml:space="preserve">- - - - - - - - - - - - </w:t>
      </w:r>
      <w:r/>
      <w:r/>
      <w:r>
        <w:t xml:space="preserve">- - - - - - - - - - - - </w:t>
      </w:r>
      <w:r/>
      <w:r>
        <w:t xml:space="preserve">- - - - -</w:t>
      </w:r>
      <w:r/>
    </w:p>
    <w:p>
      <w:pPr>
        <w:pBdr/>
        <w:spacing w:line="276" w:lineRule="auto"/>
        <w:ind/>
        <w:jc w:val="left"/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pPr>
      <w:r>
        <w:rPr>
          <w:highlight w:val="none"/>
        </w:rPr>
      </w:r>
      <w:r>
        <w:rPr>
          <w:rFonts w:eastAsia="Cambria Math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Une étude teste un effet en lequel vous avez de bonnes raison théoriques (pensez-vous) de ne </w:t>
      </w:r>
      <w:r>
        <w:rPr>
          <w:rFonts w:eastAsia="Cambria Math"/>
          <w:b/>
          <w:bCs/>
          <w:u w:val="singl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pas</w:t>
      </w:r>
      <w:r>
        <w:rPr>
          <w:rFonts w:eastAsia="Cambria Math"/>
          <w:b/>
          <w:bCs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 </w:t>
      </w:r>
      <w:r>
        <w:rPr>
          <w:rFonts w:eastAsia="Cambria Math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croire. La méthodologie de l’étude est irréprochabl</w:t>
      </w:r>
      <w:r>
        <w:rPr>
          <w:rFonts w:eastAsia="Cambria Math"/>
          <w:i w:val="0"/>
          <w:iCs w:val="0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e.</w:t>
      </w:r>
      <w:r>
        <w:rPr>
          <w:i w:val="0"/>
          <w:iCs w:val="0"/>
          <w:highlight w:val="none"/>
        </w:rPr>
        <w:t xml:space="preserve"> </w:t>
      </w:r>
      <w:r>
        <w:rPr>
          <w:rFonts w:ascii="Arial" w:hAnsi="Arial" w:eastAsia="Cambria Math" w:cs="Arial"/>
          <w:b w:val="0"/>
          <w:i w:val="0"/>
          <w:iCs w:val="0"/>
          <w:caps w:val="0"/>
          <w:smallCaps w:val="0"/>
          <w:strike w:val="0"/>
          <w:spacing w:val="0"/>
          <w:u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L’étude a utilisé un échantillon de 21 participants, une taille un peu plus faible que la moyenne du domaine. </w:t>
      </w:r>
      <w:r>
        <w:rPr>
          <w:rFonts w:eastAsia="Cambria Math"/>
          <w:i w:val="0"/>
          <w:iCs w:val="0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Pour le test st</w:t>
      </w:r>
      <w:r>
        <w:rPr>
          <w:rFonts w:eastAsia="Cambria Math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atistique central de l’étude, les auteurs rapportent </w:t>
      </w:r>
      <w:r>
        <w:rPr>
          <w:rFonts w:eastAsia="Cambria Math"/>
          <w:i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p</w:t>
      </w:r>
      <w:r>
        <w:rPr>
          <w:rFonts w:eastAsia="Cambria Math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 = 0.005.</w:t>
      </w:r>
      <w:r>
        <w:rPr>
          <w:rFonts w:eastAsia="Cambria Math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 </w:t>
      </w:r>
      <w:r>
        <w:rPr>
          <w:rFonts w:eastAsia="Cambria Math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Comment réagissez-vous à ce résultat ?</w:t>
      </w:r>
      <w:r/>
      <w:r>
        <w:rPr>
          <w:rFonts w:eastAsia="Cambria Math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</w:p>
    <w:p>
      <w:pPr>
        <w:pBdr/>
        <w:spacing w:line="360" w:lineRule="auto"/>
        <w:ind/>
        <w:jc w:val="left"/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pP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  <w:r>
        <w:rPr>
          <w:rFonts w:eastAsia="Cambria Math"/>
          <w:b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A:</w:t>
      </w:r>
      <w:r>
        <w:rPr>
          <w:rFonts w:eastAsia="Cambria Math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 Je n’y crois toujours pas, ils ont simplement eu de la chance !</w:t>
        <w:br/>
      </w:r>
      <w:r>
        <w:rPr>
          <w:rFonts w:eastAsia="Cambria Math"/>
          <w:b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B:</w:t>
      </w:r>
      <w:r>
        <w:rPr>
          <w:rFonts w:eastAsia="Cambria Math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 Ok, je dois admettre que j’ai peut-être tort.</w:t>
      </w:r>
      <w:r>
        <w:rPr>
          <w:rFonts w:ascii="Montserrat" w:hAnsi="Montserrat"/>
          <w:color w:val="a5a5a5" w:themeColor="accent3"/>
          <w:lang w:val="en-US"/>
        </w:rPr>
      </w:r>
      <w:r>
        <w:rPr>
          <w:rFonts w:eastAsia="Cambria Math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br/>
      </w:r>
      <w:r>
        <w:rPr>
          <w:rFonts w:eastAsia="Cambria Math"/>
          <w:b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C:</w:t>
      </w:r>
      <w:r>
        <w:rPr>
          <w:rFonts w:eastAsia="Cambria Math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 Je ne sais plus quoi penser...</w:t>
        <w:br/>
      </w:r>
      <w:r>
        <w:rPr>
          <w:rFonts w:ascii="Montserrat" w:hAnsi="Montserrat"/>
          <w:color w:val="a5a5a5" w:themeColor="accent3"/>
          <w:lang w:val="en-US"/>
        </w:rPr>
      </w:r>
      <w:r>
        <w:rPr>
          <w:rFonts w:eastAsia="Cambria Math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  <w:r>
        <w:rPr>
          <w:rFonts w:ascii="Montserrat" w:hAnsi="Montserrat"/>
          <w:color w:val="a5a5a5" w:themeColor="accent3"/>
          <w:lang w:val="en-US"/>
        </w:rPr>
      </w: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——————————————————————————————————————————————-</w:t>
        <w:br/>
        <w:t xml:space="preserve">Quizz intervalles de confiance :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</w: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</w:p>
    <w:p>
      <w:pPr>
        <w:pBdr/>
        <w:spacing w:line="360" w:lineRule="auto"/>
        <w:ind/>
        <w:jc w:val="left"/>
        <w:rPr>
          <w:highlight w:val="none"/>
          <w:lang w:val="en-US"/>
        </w:rPr>
      </w:pP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  <w:r>
        <w:t xml:space="preserve">- - - - - - - - - - - - </w:t>
      </w:r>
      <w:r>
        <w:t xml:space="preserve">- - - - - - - - - - - - </w:t>
      </w:r>
      <w:r>
        <w:t xml:space="preserve">- - - - - - - - - - - - </w:t>
      </w:r>
      <w:r>
        <w:t xml:space="preserve">- - - - - - - - - - - - </w:t>
      </w:r>
      <w:r>
        <w:t xml:space="preserve">- - - - - - - - - - - - </w:t>
      </w:r>
      <w:r>
        <w:t xml:space="preserve">- - - - - - - - - - - - </w:t>
      </w:r>
      <w:r>
        <w:t xml:space="preserve">- - - - -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 w:line="360" w:lineRule="auto"/>
        <w:ind/>
        <w:jc w:val="left"/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pP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47110" cy="18339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8284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2947108" cy="1833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32.06pt;height:144.41pt;mso-wrap-distance-left:0.00pt;mso-wrap-distance-top:0.00pt;mso-wrap-distance-right:0.00pt;mso-wrap-distance-bottom:0.00pt;rotation:0;z-index:1;" stroked="false">
                <v:imagedata r:id="rId8" o:title=""/>
                <o:lock v:ext="edit" rotation="t"/>
              </v:shape>
            </w:pict>
          </mc:Fallback>
        </mc:AlternateContent>
        <w:tab/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46956" cy="17716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09183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2846955" cy="1771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24.17pt;height:139.50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  <w:r/>
      <w:r/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</w:p>
    <w:p>
      <w:pPr>
        <w:pBdr/>
        <w:spacing w:line="360" w:lineRule="auto"/>
        <w:ind/>
        <w:jc w:val="left"/>
        <w:rPr>
          <w:highlight w:val="none"/>
          <w:lang w:val="en-US"/>
        </w:rPr>
      </w:pP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  <w:r>
        <w:t xml:space="preserve">- - - - - - - - - - - - </w:t>
      </w:r>
      <w:r>
        <w:t xml:space="preserve">- - - - - - - - - - - - </w:t>
      </w:r>
      <w:r>
        <w:t xml:space="preserve">- - - - - - - - - - - - </w:t>
      </w:r>
      <w:r>
        <w:t xml:space="preserve">- - - - - - - - - - - - </w:t>
      </w:r>
      <w:r>
        <w:t xml:space="preserve">- - - - - - - - - - - - </w:t>
      </w:r>
      <w:r>
        <w:t xml:space="preserve">- - - - - - - - - - - - </w:t>
      </w:r>
      <w:r>
        <w:t xml:space="preserve">- - - - -</w:t>
      </w:r>
      <w:r/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</w:p>
    <w:p>
      <w:pPr>
        <w:pBdr/>
        <w:spacing w:line="276" w:lineRule="auto"/>
        <w:ind/>
        <w:jc w:val="left"/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pPr>
      <w:r>
        <w:rPr>
          <w:highlight w:val="none"/>
        </w:rPr>
      </w:r>
      <w:r>
        <w:rPr>
          <w:rFonts w:eastAsia="Cambria Math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Une étude teste un effet en lequel vous avez de bonnes raison théoriques (pensez-vous) de ne </w:t>
      </w:r>
      <w:r>
        <w:rPr>
          <w:rFonts w:eastAsia="Cambria Math"/>
          <w:b/>
          <w:bCs/>
          <w:u w:val="singl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pas</w:t>
      </w:r>
      <w:r>
        <w:rPr>
          <w:rFonts w:eastAsia="Cambria Math"/>
          <w:b/>
          <w:bCs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 </w:t>
      </w:r>
      <w:r>
        <w:rPr>
          <w:rFonts w:eastAsia="Cambria Math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croire. La méthodologie de l’étude est irréprochabl</w:t>
      </w:r>
      <w:r>
        <w:rPr>
          <w:rFonts w:eastAsia="Cambria Math"/>
          <w:i w:val="0"/>
          <w:iCs w:val="0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e.</w:t>
      </w:r>
      <w:r>
        <w:rPr>
          <w:i w:val="0"/>
          <w:iCs w:val="0"/>
          <w:highlight w:val="none"/>
        </w:rPr>
        <w:t xml:space="preserve"> </w:t>
      </w:r>
      <w:r>
        <w:rPr>
          <w:rFonts w:ascii="Arial" w:hAnsi="Arial" w:eastAsia="Cambria Math" w:cs="Arial"/>
          <w:b w:val="0"/>
          <w:i w:val="0"/>
          <w:iCs w:val="0"/>
          <w:caps w:val="0"/>
          <w:smallCaps w:val="0"/>
          <w:strike w:val="0"/>
          <w:spacing w:val="0"/>
          <w:u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L’étude a utilisé un échantillon de 210 participants, une taille beaucoup plus importante que la moyenne dans le domaine</w:t>
      </w:r>
      <w:r>
        <w:rPr>
          <w:rFonts w:ascii="Arial" w:hAnsi="Arial" w:eastAsia="Cambria Math" w:cs="Arial"/>
          <w:b w:val="0"/>
          <w:i w:val="0"/>
          <w:iCs w:val="0"/>
          <w:caps w:val="0"/>
          <w:smallCaps w:val="0"/>
          <w:strike w:val="0"/>
          <w:spacing w:val="0"/>
          <w:u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.</w:t>
      </w:r>
      <w:r>
        <w:rPr>
          <w:rFonts w:ascii="Arial" w:hAnsi="Arial" w:eastAsia="Cambria Math" w:cs="Arial"/>
          <w:b w:val="0"/>
          <w:i w:val="0"/>
          <w:iCs w:val="0"/>
          <w:caps w:val="0"/>
          <w:smallCaps w:val="0"/>
          <w:strike w:val="0"/>
          <w:spacing w:val="0"/>
          <w:u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 </w:t>
      </w:r>
      <w:r>
        <w:rPr>
          <w:rFonts w:eastAsia="Cambria Math"/>
          <w:i w:val="0"/>
          <w:iCs w:val="0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Pour le test st</w:t>
      </w:r>
      <w:r>
        <w:rPr>
          <w:rFonts w:eastAsia="Cambria Math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atistique central de l’étude, les auteurs rapportent </w:t>
      </w:r>
      <w:r>
        <w:rPr>
          <w:rFonts w:eastAsia="Cambria Math"/>
          <w:i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p</w:t>
      </w:r>
      <w:r>
        <w:rPr>
          <w:rFonts w:eastAsia="Cambria Math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 = 0.005.</w:t>
      </w:r>
      <w:r>
        <w:rPr>
          <w:rFonts w:eastAsia="Cambria Math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 </w:t>
      </w:r>
      <w:r>
        <w:rPr>
          <w:rFonts w:eastAsia="Cambria Math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Comment réagissez-vous à ce résultat ?</w:t>
      </w: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</w:p>
    <w:p>
      <w:pPr>
        <w:pBdr/>
        <w:spacing w:line="360" w:lineRule="auto"/>
        <w:ind/>
        <w:jc w:val="left"/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pP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  <w:r>
        <w:rPr>
          <w:rFonts w:eastAsia="Cambria Math"/>
          <w:b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A:</w:t>
      </w:r>
      <w:r>
        <w:rPr>
          <w:rFonts w:eastAsia="Cambria Math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 Je n’y crois toujours pas, ils ont simplement eu de la chance !</w:t>
        <w:br/>
      </w:r>
      <w:r>
        <w:rPr>
          <w:rFonts w:eastAsia="Cambria Math"/>
          <w:b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B:</w:t>
      </w:r>
      <w:r>
        <w:rPr>
          <w:rFonts w:eastAsia="Cambria Math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 Ok, je dois admettre que j’ai peut-être tort.</w:t>
      </w:r>
      <w:r>
        <w:rPr>
          <w:rFonts w:eastAsia="Cambria Math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br/>
      </w:r>
      <w:r>
        <w:rPr>
          <w:rFonts w:eastAsia="Cambria Math"/>
          <w:b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C:</w:t>
      </w:r>
      <w:r>
        <w:rPr>
          <w:rFonts w:eastAsia="Cambria Math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  <w:t xml:space="preserve"> Je ne sais plus quoi penser...</w:t>
      </w: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  <w:r>
        <w:rPr>
          <w:rFonts w:eastAsia="Cambria Math"/>
          <w:highlight w:val="none"/>
          <w:lang w:val="en-US"/>
          <w14:textFill>
            <w14:solidFill>
              <w14:schemeClr w14:val="tx1">
                <w14:wordShade w14:val="127"/>
              </w14:schemeClr>
            </w14:solidFill>
          </w14:textFill>
        </w:rPr>
      </w:r>
    </w:p>
    <w:sectPr>
      <w:footnotePr/>
      <w:endnotePr/>
      <w:type w:val="nextPage"/>
      <w:pgSz w:h="15840" w:orient="portrait" w:w="12240"/>
      <w:pgMar w:top="448" w:right="879" w:bottom="510" w:left="1015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Montserrat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2024-11-28T06:17:14Z</dcterms:modified>
</cp:coreProperties>
</file>