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D84" w14:textId="347BE785" w:rsidR="00E54CE9" w:rsidRPr="002A52DA" w:rsidRDefault="00713E2C">
      <w:pPr>
        <w:pStyle w:val="Title"/>
        <w:rPr>
          <w:sz w:val="40"/>
          <w:szCs w:val="40"/>
        </w:rPr>
      </w:pPr>
      <w:r w:rsidRPr="002A52DA">
        <w:rPr>
          <w:sz w:val="40"/>
          <w:szCs w:val="40"/>
        </w:rPr>
        <w:t>Azure Solutions Document</w:t>
      </w:r>
      <w:r w:rsidR="002A52DA" w:rsidRPr="002A52DA">
        <w:rPr>
          <w:sz w:val="40"/>
          <w:szCs w:val="40"/>
        </w:rPr>
        <w:t>-</w:t>
      </w:r>
      <w:r w:rsidR="00C97B26">
        <w:rPr>
          <w:sz w:val="40"/>
          <w:szCs w:val="40"/>
        </w:rPr>
        <w:t>Corti</w:t>
      </w:r>
    </w:p>
    <w:p w14:paraId="40A2479E" w14:textId="01D078EA" w:rsidR="00A33141" w:rsidRDefault="006D28FB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da-DK" w:eastAsia="da-DK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6864151" w:history="1">
        <w:r w:rsidR="00A33141" w:rsidRPr="00F47D0F">
          <w:rPr>
            <w:rStyle w:val="Hyperlink"/>
            <w:noProof/>
          </w:rPr>
          <w:t>1. Low-Level Design</w:t>
        </w:r>
        <w:r w:rsidR="00A33141">
          <w:rPr>
            <w:noProof/>
            <w:webHidden/>
          </w:rPr>
          <w:tab/>
        </w:r>
        <w:r w:rsidR="00A33141">
          <w:rPr>
            <w:noProof/>
            <w:webHidden/>
          </w:rPr>
          <w:fldChar w:fldCharType="begin"/>
        </w:r>
        <w:r w:rsidR="00A33141">
          <w:rPr>
            <w:noProof/>
            <w:webHidden/>
          </w:rPr>
          <w:instrText xml:space="preserve"> PAGEREF _Toc216864151 \h </w:instrText>
        </w:r>
        <w:r w:rsidR="00A33141">
          <w:rPr>
            <w:noProof/>
            <w:webHidden/>
          </w:rPr>
        </w:r>
        <w:r w:rsidR="00A33141">
          <w:rPr>
            <w:noProof/>
            <w:webHidden/>
          </w:rPr>
          <w:fldChar w:fldCharType="separate"/>
        </w:r>
        <w:r w:rsidR="00A33141">
          <w:rPr>
            <w:noProof/>
            <w:webHidden/>
          </w:rPr>
          <w:t>1</w:t>
        </w:r>
        <w:r w:rsidR="00A33141">
          <w:rPr>
            <w:noProof/>
            <w:webHidden/>
          </w:rPr>
          <w:fldChar w:fldCharType="end"/>
        </w:r>
      </w:hyperlink>
    </w:p>
    <w:p w14:paraId="2CA26199" w14:textId="6E67E346" w:rsidR="00A33141" w:rsidRDefault="00A33141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da-DK" w:eastAsia="da-DK"/>
          <w14:ligatures w14:val="standardContextual"/>
        </w:rPr>
      </w:pPr>
      <w:hyperlink w:anchor="_Toc216864152" w:history="1">
        <w:r w:rsidRPr="00F47D0F">
          <w:rPr>
            <w:rStyle w:val="Hyperlink"/>
            <w:noProof/>
          </w:rPr>
          <w:t>2. Required components: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_Toc216864152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870551" w14:textId="31C11FB6" w:rsidR="00A33141" w:rsidRDefault="00A33141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da-DK" w:eastAsia="da-DK"/>
          <w14:ligatures w14:val="standardContextual"/>
        </w:rPr>
      </w:pPr>
      <w:hyperlink w:anchor="_Toc216864153" w:history="1">
        <w:r w:rsidRPr="00F47D0F">
          <w:rPr>
            <w:rStyle w:val="Hyperlink"/>
            <w:noProof/>
          </w:rPr>
          <w:t>3. Security</w:t>
        </w:r>
        <w:r>
          <w:rPr>
            <w:noProof/>
            <w:webHidden/>
          </w:rPr>
          <w:tab/>
          <w:t>3</w:t>
        </w:r>
      </w:hyperlink>
    </w:p>
    <w:p w14:paraId="12E3F35B" w14:textId="4D665E07" w:rsidR="00A33141" w:rsidRDefault="00A33141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da-DK" w:eastAsia="da-DK"/>
          <w14:ligatures w14:val="standardContextual"/>
        </w:rPr>
      </w:pPr>
      <w:hyperlink w:anchor="_Toc216864154" w:history="1">
        <w:r w:rsidRPr="00F47D0F">
          <w:rPr>
            <w:rStyle w:val="Hyperlink"/>
            <w:noProof/>
          </w:rPr>
          <w:t>4. Pipeline Considerations: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_Toc216864154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FBB882" w14:textId="2F3CECB5" w:rsidR="00A33141" w:rsidRDefault="00A33141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da-DK" w:eastAsia="da-DK"/>
          <w14:ligatures w14:val="standardContextual"/>
        </w:rPr>
      </w:pPr>
      <w:hyperlink w:anchor="_Toc216864155" w:history="1">
        <w:r w:rsidRPr="00F47D0F">
          <w:rPr>
            <w:rStyle w:val="Hyperlink"/>
            <w:noProof/>
          </w:rPr>
          <w:t>5. Backup:</w:t>
        </w:r>
        <w:r>
          <w:rPr>
            <w:noProof/>
            <w:webHidden/>
          </w:rPr>
          <w:tab/>
          <w:t>5</w:t>
        </w:r>
      </w:hyperlink>
    </w:p>
    <w:p w14:paraId="4816C7B0" w14:textId="4CE233E2" w:rsidR="005502DE" w:rsidRDefault="006D28FB" w:rsidP="005502DE">
      <w:r>
        <w:fldChar w:fldCharType="end"/>
      </w:r>
    </w:p>
    <w:p w14:paraId="3A27748F" w14:textId="0079165E" w:rsidR="00E54CE9" w:rsidRDefault="00C3418A">
      <w:pPr>
        <w:pStyle w:val="Heading1"/>
      </w:pPr>
      <w:bookmarkStart w:id="0" w:name="_Toc216864151"/>
      <w:r>
        <w:t>1</w:t>
      </w:r>
      <w:r w:rsidR="005502DE">
        <w:t>. Low-Level Design</w:t>
      </w:r>
      <w:bookmarkEnd w:id="0"/>
    </w:p>
    <w:p w14:paraId="16AF5E61" w14:textId="5C6D4379" w:rsidR="00E54CE9" w:rsidRDefault="00713E2C" w:rsidP="005502DE">
      <w:pPr>
        <w:pStyle w:val="ListParagraph"/>
        <w:numPr>
          <w:ilvl w:val="0"/>
          <w:numId w:val="18"/>
        </w:numPr>
        <w:rPr>
          <w:b/>
          <w:bCs/>
        </w:rPr>
      </w:pPr>
      <w:r w:rsidRPr="000328A6">
        <w:rPr>
          <w:b/>
          <w:bCs/>
        </w:rPr>
        <w:t>Detailed Component Design</w:t>
      </w:r>
      <w:r w:rsidR="00010D88">
        <w:rPr>
          <w:b/>
          <w:bCs/>
        </w:rPr>
        <w:t>:</w:t>
      </w:r>
    </w:p>
    <w:p w14:paraId="653DF07D" w14:textId="54453BF4" w:rsidR="006308DE" w:rsidRPr="0069038F" w:rsidRDefault="00275F90" w:rsidP="0069038F">
      <w:r>
        <w:rPr>
          <w:noProof/>
        </w:rPr>
        <w:drawing>
          <wp:inline distT="0" distB="0" distL="0" distR="0" wp14:anchorId="7F19F2A7" wp14:editId="55BE1CD2">
            <wp:extent cx="5486400" cy="5172075"/>
            <wp:effectExtent l="0" t="0" r="0" b="0"/>
            <wp:docPr id="16157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DF28" w14:textId="7E0F0BE9" w:rsidR="00713E2C" w:rsidRDefault="0089581F" w:rsidP="0089581F">
      <w:pPr>
        <w:pStyle w:val="Heading1"/>
      </w:pPr>
      <w:bookmarkStart w:id="1" w:name="_Toc216864152"/>
      <w:r>
        <w:lastRenderedPageBreak/>
        <w:t xml:space="preserve">2. </w:t>
      </w:r>
      <w:r w:rsidR="0069038F" w:rsidRPr="000328A6">
        <w:t>Required component</w:t>
      </w:r>
      <w:r>
        <w:t>s</w:t>
      </w:r>
      <w:r w:rsidR="004A51BC">
        <w:t>:</w:t>
      </w:r>
      <w:bookmarkEnd w:id="1"/>
    </w:p>
    <w:p w14:paraId="61E11FEB" w14:textId="77777777" w:rsidR="0089581F" w:rsidRPr="0089581F" w:rsidRDefault="0089581F" w:rsidP="0089581F"/>
    <w:tbl>
      <w:tblPr>
        <w:tblStyle w:val="TableGrid"/>
        <w:tblpPr w:leftFromText="141" w:rightFromText="141" w:vertAnchor="text" w:tblpY="1"/>
        <w:tblOverlap w:val="never"/>
        <w:tblW w:w="5868" w:type="dxa"/>
        <w:tblLook w:val="04A0" w:firstRow="1" w:lastRow="0" w:firstColumn="1" w:lastColumn="0" w:noHBand="0" w:noVBand="1"/>
      </w:tblPr>
      <w:tblGrid>
        <w:gridCol w:w="2549"/>
        <w:gridCol w:w="2148"/>
        <w:gridCol w:w="1171"/>
      </w:tblGrid>
      <w:tr w:rsidR="004A51BC" w14:paraId="51E04FA3" w14:textId="4D6A131B" w:rsidTr="00FE13DC">
        <w:trPr>
          <w:trHeight w:val="350"/>
        </w:trPr>
        <w:tc>
          <w:tcPr>
            <w:tcW w:w="2549" w:type="dxa"/>
          </w:tcPr>
          <w:p w14:paraId="11F55135" w14:textId="5F82EA72" w:rsidR="004A51BC" w:rsidRDefault="004A51BC" w:rsidP="00BE0F00">
            <w:pPr>
              <w:pStyle w:val="Heading3"/>
            </w:pPr>
            <w:r>
              <w:t>Resource Type</w:t>
            </w:r>
          </w:p>
        </w:tc>
        <w:tc>
          <w:tcPr>
            <w:tcW w:w="2148" w:type="dxa"/>
          </w:tcPr>
          <w:p w14:paraId="0B392750" w14:textId="1AE3EE47" w:rsidR="004A51BC" w:rsidRDefault="004A51BC" w:rsidP="00BE0F00">
            <w:pPr>
              <w:pStyle w:val="Heading3"/>
            </w:pPr>
            <w:r>
              <w:t>Tier</w:t>
            </w:r>
          </w:p>
        </w:tc>
        <w:tc>
          <w:tcPr>
            <w:tcW w:w="1171" w:type="dxa"/>
          </w:tcPr>
          <w:p w14:paraId="2AA5DF5C" w14:textId="0C03841C" w:rsidR="004A51BC" w:rsidRDefault="004A51BC" w:rsidP="00BE0F00">
            <w:pPr>
              <w:pStyle w:val="Heading3"/>
            </w:pPr>
            <w:r>
              <w:t>Quantities</w:t>
            </w:r>
          </w:p>
        </w:tc>
      </w:tr>
      <w:tr w:rsidR="004A51BC" w:rsidRPr="006308DE" w14:paraId="70AC334D" w14:textId="398537BC" w:rsidTr="00FE13DC">
        <w:tc>
          <w:tcPr>
            <w:tcW w:w="2549" w:type="dxa"/>
          </w:tcPr>
          <w:p w14:paraId="255BF82F" w14:textId="7FE74C5E" w:rsidR="004A51BC" w:rsidRPr="0000730C" w:rsidRDefault="000255FA" w:rsidP="00BE0F00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VM</w:t>
            </w:r>
          </w:p>
        </w:tc>
        <w:tc>
          <w:tcPr>
            <w:tcW w:w="2148" w:type="dxa"/>
          </w:tcPr>
          <w:p w14:paraId="544CDFFD" w14:textId="28FB1C28" w:rsidR="004A51BC" w:rsidRPr="0000730C" w:rsidRDefault="004A51BC" w:rsidP="00BE0F00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</w:p>
        </w:tc>
        <w:tc>
          <w:tcPr>
            <w:tcW w:w="1171" w:type="dxa"/>
          </w:tcPr>
          <w:p w14:paraId="2439E09A" w14:textId="7C06488C" w:rsidR="004A51BC" w:rsidRPr="0000730C" w:rsidRDefault="00BE0F00" w:rsidP="00BE0F00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3F1FE992" w14:textId="77777777" w:rsidTr="00FE13DC">
        <w:tc>
          <w:tcPr>
            <w:tcW w:w="2549" w:type="dxa"/>
          </w:tcPr>
          <w:p w14:paraId="61652B49" w14:textId="4DACB318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Blob</w:t>
            </w:r>
          </w:p>
        </w:tc>
        <w:tc>
          <w:tcPr>
            <w:tcW w:w="2148" w:type="dxa"/>
          </w:tcPr>
          <w:p w14:paraId="013A7700" w14:textId="1E27743D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Standard-LRS</w:t>
            </w:r>
          </w:p>
        </w:tc>
        <w:tc>
          <w:tcPr>
            <w:tcW w:w="1171" w:type="dxa"/>
          </w:tcPr>
          <w:p w14:paraId="3AF3E88F" w14:textId="3DA04FE8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39F6ABE1" w14:textId="77777777" w:rsidTr="00FE13DC">
        <w:tc>
          <w:tcPr>
            <w:tcW w:w="2549" w:type="dxa"/>
          </w:tcPr>
          <w:p w14:paraId="2286F9EB" w14:textId="264290D9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Vnet</w:t>
            </w:r>
          </w:p>
        </w:tc>
        <w:tc>
          <w:tcPr>
            <w:tcW w:w="2148" w:type="dxa"/>
          </w:tcPr>
          <w:p w14:paraId="2F2E7CB2" w14:textId="0EA08793" w:rsidR="000255FA" w:rsidRPr="0000730C" w:rsidRDefault="000255FA" w:rsidP="000255FA">
            <w:pPr>
              <w:pStyle w:val="Heading3"/>
              <w:tabs>
                <w:tab w:val="center" w:pos="966"/>
              </w:tabs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 </w:t>
            </w:r>
          </w:p>
        </w:tc>
        <w:tc>
          <w:tcPr>
            <w:tcW w:w="1171" w:type="dxa"/>
          </w:tcPr>
          <w:p w14:paraId="257287B7" w14:textId="101B7F51" w:rsidR="000255FA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229C67B9" w14:textId="77777777" w:rsidTr="00FE13DC">
        <w:tc>
          <w:tcPr>
            <w:tcW w:w="2549" w:type="dxa"/>
          </w:tcPr>
          <w:p w14:paraId="7C6809DE" w14:textId="4EE5B54F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Subnet </w:t>
            </w:r>
          </w:p>
        </w:tc>
        <w:tc>
          <w:tcPr>
            <w:tcW w:w="2148" w:type="dxa"/>
          </w:tcPr>
          <w:p w14:paraId="3E4F868E" w14:textId="694E4DA9" w:rsidR="000255FA" w:rsidRPr="0000730C" w:rsidRDefault="000255FA" w:rsidP="000255FA">
            <w:pPr>
              <w:pStyle w:val="Heading3"/>
              <w:tabs>
                <w:tab w:val="center" w:pos="966"/>
              </w:tabs>
              <w:spacing w:before="0"/>
              <w:rPr>
                <w:b w:val="0"/>
                <w:color w:val="000000" w:themeColor="text1"/>
              </w:rPr>
            </w:pPr>
          </w:p>
        </w:tc>
        <w:tc>
          <w:tcPr>
            <w:tcW w:w="1171" w:type="dxa"/>
          </w:tcPr>
          <w:p w14:paraId="0BE9C7A3" w14:textId="11589C21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70DC9F37" w14:textId="77777777" w:rsidTr="00FE13DC">
        <w:tc>
          <w:tcPr>
            <w:tcW w:w="2549" w:type="dxa"/>
          </w:tcPr>
          <w:p w14:paraId="2F2858C7" w14:textId="7F517D4B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KeyVault</w:t>
            </w:r>
          </w:p>
        </w:tc>
        <w:tc>
          <w:tcPr>
            <w:tcW w:w="2148" w:type="dxa"/>
          </w:tcPr>
          <w:p w14:paraId="39E2954C" w14:textId="74409CEE" w:rsidR="000255FA" w:rsidRPr="009337EA" w:rsidRDefault="000255FA" w:rsidP="000255FA">
            <w:pPr>
              <w:pStyle w:val="Heading3"/>
              <w:tabs>
                <w:tab w:val="center" w:pos="966"/>
              </w:tabs>
              <w:spacing w:before="0"/>
              <w:rPr>
                <w:b w:val="0"/>
                <w:bCs w:val="0"/>
                <w:color w:val="000000" w:themeColor="text1"/>
                <w:lang w:val="da-DK"/>
              </w:rPr>
            </w:pPr>
          </w:p>
        </w:tc>
        <w:tc>
          <w:tcPr>
            <w:tcW w:w="1171" w:type="dxa"/>
          </w:tcPr>
          <w:p w14:paraId="448657A1" w14:textId="793EA0E5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4AC60CD3" w14:textId="5A93E6FF" w:rsidTr="00FE13DC">
        <w:tc>
          <w:tcPr>
            <w:tcW w:w="2549" w:type="dxa"/>
          </w:tcPr>
          <w:p w14:paraId="263102B5" w14:textId="47C2BC73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 w:rsidRPr="0000730C">
              <w:rPr>
                <w:b w:val="0"/>
                <w:color w:val="000000" w:themeColor="text1"/>
              </w:rPr>
              <w:t>Storage Account</w:t>
            </w:r>
          </w:p>
        </w:tc>
        <w:tc>
          <w:tcPr>
            <w:tcW w:w="2148" w:type="dxa"/>
          </w:tcPr>
          <w:p w14:paraId="4141A38F" w14:textId="0AB9DFA6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Standard-LRS</w:t>
            </w:r>
          </w:p>
        </w:tc>
        <w:tc>
          <w:tcPr>
            <w:tcW w:w="1171" w:type="dxa"/>
          </w:tcPr>
          <w:p w14:paraId="0E2C7B92" w14:textId="0892E55C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3D30B478" w14:textId="175A7475" w:rsidTr="00FE13DC">
        <w:tc>
          <w:tcPr>
            <w:tcW w:w="2549" w:type="dxa"/>
          </w:tcPr>
          <w:p w14:paraId="17386414" w14:textId="0FED1008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 w:rsidRPr="0000730C">
              <w:rPr>
                <w:b w:val="0"/>
                <w:color w:val="000000" w:themeColor="text1"/>
              </w:rPr>
              <w:t>Log Analytics workspace</w:t>
            </w:r>
          </w:p>
        </w:tc>
        <w:tc>
          <w:tcPr>
            <w:tcW w:w="2148" w:type="dxa"/>
          </w:tcPr>
          <w:p w14:paraId="69641786" w14:textId="77777777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</w:p>
        </w:tc>
        <w:tc>
          <w:tcPr>
            <w:tcW w:w="1171" w:type="dxa"/>
          </w:tcPr>
          <w:p w14:paraId="3FE75BBA" w14:textId="3EB18D38" w:rsidR="000255FA" w:rsidRPr="0000730C" w:rsidRDefault="000255FA" w:rsidP="000255FA">
            <w:pPr>
              <w:pStyle w:val="Heading3"/>
              <w:spacing w:before="0" w:line="276" w:lineRule="auto"/>
              <w:rPr>
                <w:b w:val="0"/>
                <w:color w:val="000000" w:themeColor="text1"/>
              </w:rPr>
            </w:pPr>
            <w:r w:rsidRPr="0000730C"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366D0A8B" w14:textId="77777777" w:rsidTr="00FE13DC">
        <w:tc>
          <w:tcPr>
            <w:tcW w:w="2549" w:type="dxa"/>
          </w:tcPr>
          <w:p w14:paraId="6C1C6725" w14:textId="7424C39E" w:rsidR="000255FA" w:rsidRPr="0000730C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NSG</w:t>
            </w:r>
          </w:p>
        </w:tc>
        <w:tc>
          <w:tcPr>
            <w:tcW w:w="2148" w:type="dxa"/>
          </w:tcPr>
          <w:p w14:paraId="18ADF30D" w14:textId="77777777" w:rsidR="000255FA" w:rsidRPr="0000730C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</w:p>
        </w:tc>
        <w:tc>
          <w:tcPr>
            <w:tcW w:w="1171" w:type="dxa"/>
          </w:tcPr>
          <w:p w14:paraId="6451EFE5" w14:textId="417169DA" w:rsidR="000255FA" w:rsidRPr="0000730C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  <w:tr w:rsidR="000255FA" w:rsidRPr="006308DE" w14:paraId="0078EECE" w14:textId="77777777" w:rsidTr="00FE13DC">
        <w:tc>
          <w:tcPr>
            <w:tcW w:w="2549" w:type="dxa"/>
          </w:tcPr>
          <w:p w14:paraId="52E7D019" w14:textId="57869BF7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 w:rsidRPr="000255FA">
              <w:rPr>
                <w:b w:val="0"/>
                <w:color w:val="000000" w:themeColor="text1"/>
              </w:rPr>
              <w:t>Backup Vault</w:t>
            </w:r>
          </w:p>
        </w:tc>
        <w:tc>
          <w:tcPr>
            <w:tcW w:w="2148" w:type="dxa"/>
          </w:tcPr>
          <w:p w14:paraId="222730B7" w14:textId="77F1B938" w:rsidR="000255FA" w:rsidRPr="0000730C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Locally redundant </w:t>
            </w:r>
          </w:p>
        </w:tc>
        <w:tc>
          <w:tcPr>
            <w:tcW w:w="1171" w:type="dxa"/>
          </w:tcPr>
          <w:p w14:paraId="5484A9F5" w14:textId="17BBCA01" w:rsidR="000255FA" w:rsidRDefault="000255FA" w:rsidP="000255FA">
            <w:pPr>
              <w:pStyle w:val="Heading3"/>
              <w:spacing w:before="0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1</w:t>
            </w:r>
          </w:p>
        </w:tc>
      </w:tr>
    </w:tbl>
    <w:p w14:paraId="54010669" w14:textId="77777777" w:rsidR="00BE0F00" w:rsidRDefault="00BE0F00" w:rsidP="000328A6">
      <w:pPr>
        <w:rPr>
          <w:b/>
          <w:bCs/>
          <w:lang w:val="da-DK"/>
        </w:rPr>
      </w:pPr>
    </w:p>
    <w:p w14:paraId="661907BF" w14:textId="77777777" w:rsidR="00BE0F00" w:rsidRDefault="00BE0F00" w:rsidP="000328A6">
      <w:pPr>
        <w:rPr>
          <w:b/>
          <w:bCs/>
          <w:lang w:val="da-DK"/>
        </w:rPr>
      </w:pPr>
    </w:p>
    <w:p w14:paraId="0DCAEF71" w14:textId="694B1EE6" w:rsidR="006B360E" w:rsidRPr="000328A6" w:rsidRDefault="00BE0F00" w:rsidP="00BE0F00">
      <w:pPr>
        <w:tabs>
          <w:tab w:val="center" w:pos="1367"/>
        </w:tabs>
        <w:rPr>
          <w:b/>
          <w:bCs/>
          <w:lang w:val="da-DK"/>
        </w:rPr>
      </w:pPr>
      <w:r>
        <w:rPr>
          <w:b/>
          <w:bCs/>
          <w:lang w:val="da-DK"/>
        </w:rPr>
        <w:tab/>
      </w:r>
      <w:r>
        <w:rPr>
          <w:b/>
          <w:bCs/>
          <w:lang w:val="da-DK"/>
        </w:rPr>
        <w:br w:type="textWrapping" w:clear="all"/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1801"/>
        <w:gridCol w:w="2078"/>
        <w:gridCol w:w="3134"/>
        <w:gridCol w:w="2059"/>
      </w:tblGrid>
      <w:tr w:rsidR="00EB4653" w14:paraId="72635457" w14:textId="77777777" w:rsidTr="000255FA">
        <w:trPr>
          <w:jc w:val="center"/>
        </w:trPr>
        <w:tc>
          <w:tcPr>
            <w:tcW w:w="1801" w:type="dxa"/>
          </w:tcPr>
          <w:p w14:paraId="3D50833D" w14:textId="77777777" w:rsidR="00EB4653" w:rsidRPr="00000F1E" w:rsidRDefault="00EB4653" w:rsidP="00713E2C">
            <w:pPr>
              <w:pStyle w:val="Heading3"/>
            </w:pPr>
            <w:r w:rsidRPr="00000F1E">
              <w:t>Vnet prefix</w:t>
            </w:r>
          </w:p>
        </w:tc>
        <w:tc>
          <w:tcPr>
            <w:tcW w:w="2078" w:type="dxa"/>
          </w:tcPr>
          <w:p w14:paraId="4BB6AB20" w14:textId="2CD0519F" w:rsidR="00EB4653" w:rsidRPr="00000F1E" w:rsidRDefault="00EB4653" w:rsidP="00713E2C">
            <w:pPr>
              <w:pStyle w:val="Heading3"/>
            </w:pPr>
            <w:r>
              <w:t>Vnet name</w:t>
            </w:r>
          </w:p>
        </w:tc>
        <w:tc>
          <w:tcPr>
            <w:tcW w:w="3134" w:type="dxa"/>
          </w:tcPr>
          <w:p w14:paraId="54C7960C" w14:textId="00AB6E64" w:rsidR="00EB4653" w:rsidRPr="00000F1E" w:rsidRDefault="00EB4653" w:rsidP="00713E2C">
            <w:pPr>
              <w:pStyle w:val="Heading3"/>
            </w:pPr>
            <w:r w:rsidRPr="00000F1E">
              <w:t>Subnet name</w:t>
            </w:r>
          </w:p>
        </w:tc>
        <w:tc>
          <w:tcPr>
            <w:tcW w:w="2059" w:type="dxa"/>
          </w:tcPr>
          <w:p w14:paraId="07D430DD" w14:textId="77777777" w:rsidR="00EB4653" w:rsidRPr="00000F1E" w:rsidRDefault="00EB4653" w:rsidP="00713E2C">
            <w:pPr>
              <w:pStyle w:val="Heading3"/>
            </w:pPr>
            <w:r w:rsidRPr="00000F1E">
              <w:t>Subnet Prefix</w:t>
            </w:r>
          </w:p>
        </w:tc>
      </w:tr>
      <w:tr w:rsidR="00EB4653" w14:paraId="1D0FEB31" w14:textId="77777777" w:rsidTr="000255FA">
        <w:trPr>
          <w:jc w:val="center"/>
        </w:trPr>
        <w:tc>
          <w:tcPr>
            <w:tcW w:w="1801" w:type="dxa"/>
            <w:vMerge w:val="restart"/>
          </w:tcPr>
          <w:p w14:paraId="67A78770" w14:textId="06F50C5E" w:rsidR="00EB4653" w:rsidRDefault="00FE13DC" w:rsidP="00713E2C">
            <w:pPr>
              <w:spacing w:line="360" w:lineRule="auto"/>
              <w:rPr>
                <w:lang w:val="da-DK"/>
              </w:rPr>
            </w:pPr>
            <w:r>
              <w:rPr>
                <w:lang w:val="da-DK"/>
              </w:rPr>
              <w:t>10</w:t>
            </w:r>
            <w:r w:rsidR="00EB4653">
              <w:rPr>
                <w:lang w:val="da-DK"/>
              </w:rPr>
              <w:t>.</w:t>
            </w:r>
            <w:r>
              <w:rPr>
                <w:lang w:val="da-DK"/>
              </w:rPr>
              <w:t>133</w:t>
            </w:r>
            <w:r w:rsidR="00EB4653">
              <w:rPr>
                <w:lang w:val="da-DK"/>
              </w:rPr>
              <w:t>.</w:t>
            </w:r>
            <w:r>
              <w:rPr>
                <w:lang w:val="da-DK"/>
              </w:rPr>
              <w:t>100</w:t>
            </w:r>
            <w:r w:rsidR="00EB4653">
              <w:rPr>
                <w:lang w:val="da-DK"/>
              </w:rPr>
              <w:t>.0/</w:t>
            </w:r>
            <w:r>
              <w:rPr>
                <w:lang w:val="da-DK"/>
              </w:rPr>
              <w:t>24</w:t>
            </w:r>
          </w:p>
        </w:tc>
        <w:tc>
          <w:tcPr>
            <w:tcW w:w="2078" w:type="dxa"/>
            <w:vMerge w:val="restart"/>
          </w:tcPr>
          <w:p w14:paraId="70DF3B51" w14:textId="3E42917F" w:rsidR="00EB4653" w:rsidRDefault="00EB4653" w:rsidP="00713E2C">
            <w:pPr>
              <w:spacing w:line="360" w:lineRule="auto"/>
              <w:rPr>
                <w:lang w:val="da-DK"/>
              </w:rPr>
            </w:pPr>
            <w:r>
              <w:rPr>
                <w:lang w:val="da-DK"/>
              </w:rPr>
              <w:t>Vnet-dss-</w:t>
            </w:r>
            <w:r w:rsidR="000255FA">
              <w:rPr>
                <w:lang w:val="da-DK"/>
              </w:rPr>
              <w:t>corti-test</w:t>
            </w:r>
          </w:p>
        </w:tc>
        <w:tc>
          <w:tcPr>
            <w:tcW w:w="3134" w:type="dxa"/>
          </w:tcPr>
          <w:p w14:paraId="2103BB04" w14:textId="07E495B0" w:rsidR="00EB4653" w:rsidRPr="000255FA" w:rsidRDefault="000255FA" w:rsidP="00713E2C">
            <w:pPr>
              <w:spacing w:line="360" w:lineRule="auto"/>
            </w:pPr>
            <w:r w:rsidRPr="000255FA">
              <w:t>snet-dss-corti-vm-test</w:t>
            </w:r>
          </w:p>
        </w:tc>
        <w:tc>
          <w:tcPr>
            <w:tcW w:w="2059" w:type="dxa"/>
          </w:tcPr>
          <w:p w14:paraId="272A4E70" w14:textId="2C0A10EC" w:rsidR="00EB4653" w:rsidRDefault="00FE13DC" w:rsidP="00713E2C">
            <w:pPr>
              <w:spacing w:line="360" w:lineRule="auto"/>
              <w:rPr>
                <w:lang w:val="da-DK"/>
              </w:rPr>
            </w:pPr>
            <w:r>
              <w:rPr>
                <w:lang w:val="da-DK"/>
              </w:rPr>
              <w:t>10.</w:t>
            </w:r>
            <w:r w:rsidR="000255FA">
              <w:rPr>
                <w:lang w:val="da-DK"/>
              </w:rPr>
              <w:t>142</w:t>
            </w:r>
            <w:r>
              <w:rPr>
                <w:lang w:val="da-DK"/>
              </w:rPr>
              <w:t>.100.0/25</w:t>
            </w:r>
          </w:p>
        </w:tc>
      </w:tr>
      <w:tr w:rsidR="00FE13DC" w14:paraId="620E9C32" w14:textId="77777777" w:rsidTr="000255FA">
        <w:trPr>
          <w:jc w:val="center"/>
        </w:trPr>
        <w:tc>
          <w:tcPr>
            <w:tcW w:w="1801" w:type="dxa"/>
            <w:vMerge/>
          </w:tcPr>
          <w:p w14:paraId="6F6697AB" w14:textId="77777777" w:rsidR="00FE13DC" w:rsidRDefault="00FE13DC" w:rsidP="00FE13DC">
            <w:pPr>
              <w:spacing w:line="360" w:lineRule="auto"/>
              <w:rPr>
                <w:lang w:val="da-DK"/>
              </w:rPr>
            </w:pPr>
          </w:p>
        </w:tc>
        <w:tc>
          <w:tcPr>
            <w:tcW w:w="2078" w:type="dxa"/>
            <w:vMerge/>
          </w:tcPr>
          <w:p w14:paraId="1C98925A" w14:textId="77777777" w:rsidR="00FE13DC" w:rsidRDefault="00FE13DC" w:rsidP="00FE13DC">
            <w:pPr>
              <w:spacing w:line="360" w:lineRule="auto"/>
              <w:rPr>
                <w:lang w:val="da-DK"/>
              </w:rPr>
            </w:pPr>
          </w:p>
        </w:tc>
        <w:tc>
          <w:tcPr>
            <w:tcW w:w="3134" w:type="dxa"/>
          </w:tcPr>
          <w:p w14:paraId="4DD56BF6" w14:textId="183B1D9F" w:rsidR="00FE13DC" w:rsidRPr="000255FA" w:rsidRDefault="000255FA" w:rsidP="00FE13DC">
            <w:pPr>
              <w:spacing w:line="360" w:lineRule="auto"/>
            </w:pPr>
            <w:r w:rsidRPr="000255FA">
              <w:t>snet-dss-corti-endpoints-test</w:t>
            </w:r>
          </w:p>
        </w:tc>
        <w:tc>
          <w:tcPr>
            <w:tcW w:w="2059" w:type="dxa"/>
          </w:tcPr>
          <w:p w14:paraId="0F9BAB7D" w14:textId="03CCD908" w:rsidR="00FE13DC" w:rsidRDefault="00FE13DC" w:rsidP="00FE13DC">
            <w:pPr>
              <w:spacing w:line="360" w:lineRule="auto"/>
              <w:rPr>
                <w:lang w:val="da-DK"/>
              </w:rPr>
            </w:pPr>
            <w:r>
              <w:rPr>
                <w:lang w:val="da-DK"/>
              </w:rPr>
              <w:t>10.</w:t>
            </w:r>
            <w:r w:rsidR="000255FA">
              <w:rPr>
                <w:lang w:val="da-DK"/>
              </w:rPr>
              <w:t>142</w:t>
            </w:r>
            <w:r>
              <w:rPr>
                <w:lang w:val="da-DK"/>
              </w:rPr>
              <w:t>.100.128/25</w:t>
            </w:r>
          </w:p>
        </w:tc>
      </w:tr>
    </w:tbl>
    <w:p w14:paraId="2E01B55E" w14:textId="77777777" w:rsidR="00A363E9" w:rsidRDefault="00A363E9" w:rsidP="00A363E9">
      <w:pPr>
        <w:rPr>
          <w:b/>
          <w:bCs/>
        </w:rPr>
      </w:pPr>
    </w:p>
    <w:p w14:paraId="4AAE3E47" w14:textId="03BBCB7B" w:rsidR="009337EA" w:rsidRPr="0014091F" w:rsidRDefault="00A363E9" w:rsidP="0014091F">
      <w:pPr>
        <w:rPr>
          <w:b/>
          <w:bCs/>
        </w:rPr>
      </w:pPr>
      <w:r w:rsidRPr="006A28DE">
        <w:rPr>
          <w:b/>
          <w:bCs/>
        </w:rPr>
        <w:t>Reosurc</w:t>
      </w:r>
      <w:r w:rsidR="000E25C2" w:rsidRPr="006A28DE">
        <w:rPr>
          <w:b/>
          <w:bCs/>
        </w:rPr>
        <w:t>Group</w:t>
      </w:r>
      <w:r w:rsidR="00F829AC" w:rsidRPr="006A28DE">
        <w:rPr>
          <w:b/>
          <w:bCs/>
        </w:rPr>
        <w:t>s</w:t>
      </w:r>
      <w:r w:rsidRPr="006A28DE">
        <w:rPr>
          <w:b/>
          <w:bCs/>
        </w:rPr>
        <w:t xml:space="preserve">: </w:t>
      </w:r>
      <w:r w:rsidR="0014091F">
        <w:rPr>
          <w:b/>
          <w:bCs/>
        </w:rPr>
        <w:t xml:space="preserve"> </w:t>
      </w:r>
      <w:hyperlink r:id="rId7" w:anchor="@sundhedssikring.onmicrosoft.com/resource/subscriptions/78770d12-ee7b-4b06-8c98-da9eee4b02ef/resourceGroups/rg-dss-corti-test" w:tooltip="rg-dss-corti-test" w:history="1">
        <w:r w:rsidR="000255FA" w:rsidRPr="0014091F">
          <w:rPr>
            <w:rStyle w:val="Hyperlink"/>
            <w:rFonts w:ascii="Segoe UI" w:hAnsi="Segoe UI" w:cs="Segoe UI"/>
            <w:color w:val="0078D4"/>
            <w:sz w:val="20"/>
            <w:szCs w:val="20"/>
            <w:bdr w:val="none" w:sz="0" w:space="0" w:color="auto" w:frame="1"/>
            <w:shd w:val="clear" w:color="auto" w:fill="FFFFFF"/>
          </w:rPr>
          <w:t>rg-dss-corti-test</w:t>
        </w:r>
      </w:hyperlink>
    </w:p>
    <w:p w14:paraId="7B0A2238" w14:textId="3B5600CB" w:rsidR="001C1797" w:rsidRDefault="00F829AC" w:rsidP="00F829AC">
      <w:pPr>
        <w:pStyle w:val="Heading1"/>
      </w:pPr>
      <w:bookmarkStart w:id="2" w:name="_Toc216864153"/>
      <w:r>
        <w:t xml:space="preserve">3. </w:t>
      </w:r>
      <w:r w:rsidR="001C1797">
        <w:t>Security</w:t>
      </w:r>
      <w:bookmarkEnd w:id="2"/>
    </w:p>
    <w:p w14:paraId="2FDAF429" w14:textId="007F253E" w:rsidR="001C1797" w:rsidRDefault="00C57F7A" w:rsidP="00DB3097">
      <w:pPr>
        <w:pStyle w:val="ListParagraph"/>
        <w:numPr>
          <w:ilvl w:val="0"/>
          <w:numId w:val="18"/>
        </w:numPr>
      </w:pPr>
      <w:r>
        <w:t>O</w:t>
      </w:r>
      <w:r w:rsidR="001C1797">
        <w:t xml:space="preserve">ne Vnet with </w:t>
      </w:r>
      <w:r w:rsidR="00F829AC">
        <w:t>two</w:t>
      </w:r>
      <w:r w:rsidR="001C1797">
        <w:t xml:space="preserve"> subnets </w:t>
      </w:r>
      <w:r w:rsidR="00F829AC">
        <w:t>for all Azure resources</w:t>
      </w:r>
    </w:p>
    <w:p w14:paraId="102DE649" w14:textId="6A84D609" w:rsidR="00F829AC" w:rsidRDefault="00F829AC" w:rsidP="00DB3097">
      <w:pPr>
        <w:pStyle w:val="ListParagraph"/>
        <w:numPr>
          <w:ilvl w:val="0"/>
          <w:numId w:val="18"/>
        </w:numPr>
      </w:pPr>
      <w:r>
        <w:t>Private endpoint for each resource using Subnet (</w:t>
      </w:r>
      <w:r w:rsidR="00056C3A">
        <w:t>“</w:t>
      </w:r>
      <w:r w:rsidR="00056C3A" w:rsidRPr="00056C3A">
        <w:t>snet-dss-</w:t>
      </w:r>
      <w:r w:rsidR="00974D28">
        <w:t>corti</w:t>
      </w:r>
      <w:r w:rsidR="00056C3A" w:rsidRPr="00056C3A">
        <w:t>-endpoint-</w:t>
      </w:r>
      <w:r w:rsidR="00974D28">
        <w:t>test</w:t>
      </w:r>
      <w:r w:rsidR="00056C3A">
        <w:t>”)</w:t>
      </w:r>
    </w:p>
    <w:p w14:paraId="4475374F" w14:textId="569CF2D8" w:rsidR="00F829AC" w:rsidRDefault="00F829AC" w:rsidP="00DB3097">
      <w:pPr>
        <w:pStyle w:val="ListParagraph"/>
        <w:numPr>
          <w:ilvl w:val="0"/>
          <w:numId w:val="18"/>
        </w:numPr>
      </w:pPr>
      <w:r>
        <w:t>Firewall rules on the Azure SQL Server</w:t>
      </w:r>
    </w:p>
    <w:p w14:paraId="2254B8DC" w14:textId="1A7FF27F" w:rsidR="00F829AC" w:rsidRDefault="00F829AC" w:rsidP="00DB3097">
      <w:pPr>
        <w:pStyle w:val="ListParagraph"/>
        <w:numPr>
          <w:ilvl w:val="0"/>
          <w:numId w:val="18"/>
        </w:numPr>
      </w:pPr>
      <w:r>
        <w:t xml:space="preserve">Allow the whole Virtual network (with two subnets) to access each Azure resource </w:t>
      </w:r>
    </w:p>
    <w:p w14:paraId="05FEFFDE" w14:textId="7D07AF9E" w:rsidR="006A28DE" w:rsidRDefault="00CE6515" w:rsidP="009337EA">
      <w:pPr>
        <w:pStyle w:val="ListParagraph"/>
        <w:numPr>
          <w:ilvl w:val="0"/>
          <w:numId w:val="18"/>
        </w:numPr>
      </w:pPr>
      <w:r>
        <w:t>Save all the important information in the KeyVault (</w:t>
      </w:r>
      <w:r w:rsidR="00974D28">
        <w:t>VM and SQL credentials)</w:t>
      </w:r>
    </w:p>
    <w:p w14:paraId="70570064" w14:textId="77777777" w:rsidR="009337EA" w:rsidRPr="009337EA" w:rsidRDefault="009337EA" w:rsidP="009337EA">
      <w:pPr>
        <w:pStyle w:val="ListParagraph"/>
        <w:ind w:left="360"/>
      </w:pPr>
    </w:p>
    <w:p w14:paraId="2E963B3D" w14:textId="22ED55BD" w:rsidR="003D3735" w:rsidRPr="002A52DA" w:rsidRDefault="00C57F7A">
      <w:pPr>
        <w:rPr>
          <w:b/>
          <w:bCs/>
        </w:rPr>
      </w:pPr>
      <w:r w:rsidRPr="00DB3097">
        <w:rPr>
          <w:b/>
          <w:bCs/>
        </w:rPr>
        <w:t>Resources</w:t>
      </w:r>
    </w:p>
    <w:p w14:paraId="489D7953" w14:textId="1DCD0061" w:rsidR="00866797" w:rsidRDefault="00F17350" w:rsidP="00640E45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VM:</w:t>
      </w:r>
    </w:p>
    <w:p w14:paraId="3B78DC01" w14:textId="2EFB4406" w:rsidR="00F17350" w:rsidRDefault="00F17350" w:rsidP="00F17350">
      <w:pPr>
        <w:pStyle w:val="ListParagraph"/>
        <w:numPr>
          <w:ilvl w:val="0"/>
          <w:numId w:val="47"/>
        </w:numPr>
      </w:pPr>
      <w:r w:rsidRPr="00F17350">
        <w:t>VM communicate</w:t>
      </w:r>
      <w:r>
        <w:t>s</w:t>
      </w:r>
      <w:r w:rsidRPr="00F17350">
        <w:t xml:space="preserve"> with SQL server using </w:t>
      </w:r>
      <w:r>
        <w:t>the following:</w:t>
      </w:r>
    </w:p>
    <w:p w14:paraId="62C875DF" w14:textId="13C2BBDD" w:rsidR="00F17350" w:rsidRDefault="00F17350" w:rsidP="00F17350">
      <w:pPr>
        <w:pStyle w:val="ListParagraph"/>
        <w:numPr>
          <w:ilvl w:val="0"/>
          <w:numId w:val="48"/>
        </w:numPr>
      </w:pPr>
      <w:r>
        <w:t xml:space="preserve">Managed identity </w:t>
      </w:r>
    </w:p>
    <w:p w14:paraId="1E892C45" w14:textId="6AE54B57" w:rsidR="003D243D" w:rsidRDefault="003D243D" w:rsidP="00F17350">
      <w:pPr>
        <w:pStyle w:val="ListParagraph"/>
        <w:numPr>
          <w:ilvl w:val="0"/>
          <w:numId w:val="48"/>
        </w:numPr>
      </w:pPr>
      <w:r>
        <w:t>Firewall rule on the SQL server</w:t>
      </w:r>
    </w:p>
    <w:p w14:paraId="6504E445" w14:textId="041623BF" w:rsidR="003D243D" w:rsidRDefault="003D243D" w:rsidP="00F17350">
      <w:pPr>
        <w:pStyle w:val="ListParagraph"/>
        <w:numPr>
          <w:ilvl w:val="0"/>
          <w:numId w:val="48"/>
        </w:numPr>
      </w:pPr>
      <w:r>
        <w:t>Network security group (inbound and outbound rules) on the subnet level</w:t>
      </w:r>
    </w:p>
    <w:p w14:paraId="35B07342" w14:textId="2BF59EFC" w:rsidR="00DB3097" w:rsidRDefault="003955AD" w:rsidP="00712229">
      <w:r>
        <w:rPr>
          <w:noProof/>
        </w:rPr>
        <w:lastRenderedPageBreak/>
        <w:drawing>
          <wp:inline distT="0" distB="0" distL="0" distR="0" wp14:anchorId="08E0FDD8" wp14:editId="072E7524">
            <wp:extent cx="5486400" cy="2924175"/>
            <wp:effectExtent l="0" t="0" r="0" b="0"/>
            <wp:docPr id="456114572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4572" name="Picture 1" descr="A diagram of a software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C0BC" w14:textId="77777777" w:rsidR="00C84000" w:rsidRDefault="00C84000" w:rsidP="00DB3097">
      <w:pPr>
        <w:pStyle w:val="ListParagraph"/>
        <w:ind w:left="1440"/>
      </w:pPr>
    </w:p>
    <w:p w14:paraId="7317248C" w14:textId="08289918" w:rsidR="00866797" w:rsidRPr="004C4829" w:rsidRDefault="00866797" w:rsidP="004C4829">
      <w:pPr>
        <w:pStyle w:val="ListParagraph"/>
        <w:numPr>
          <w:ilvl w:val="0"/>
          <w:numId w:val="19"/>
        </w:numPr>
        <w:rPr>
          <w:b/>
          <w:bCs/>
        </w:rPr>
      </w:pPr>
      <w:r w:rsidRPr="004C4829">
        <w:rPr>
          <w:b/>
          <w:bCs/>
        </w:rPr>
        <w:t>Azure SQL database</w:t>
      </w:r>
      <w:r w:rsidR="00821EC6" w:rsidRPr="004C4829">
        <w:rPr>
          <w:b/>
          <w:bCs/>
        </w:rPr>
        <w:t xml:space="preserve">  </w:t>
      </w:r>
    </w:p>
    <w:p w14:paraId="531323C6" w14:textId="5E6E1CE2" w:rsidR="00607010" w:rsidRDefault="00607010" w:rsidP="006C4182">
      <w:pPr>
        <w:pStyle w:val="ListParagraph"/>
        <w:numPr>
          <w:ilvl w:val="0"/>
          <w:numId w:val="14"/>
        </w:numPr>
      </w:pPr>
      <w:r>
        <w:t>Private endpoint</w:t>
      </w:r>
      <w:r w:rsidR="00AB5B0C">
        <w:t xml:space="preserve"> </w:t>
      </w:r>
    </w:p>
    <w:p w14:paraId="326E4B25" w14:textId="4130873A" w:rsidR="00B11CF7" w:rsidRDefault="006C4182" w:rsidP="00B11CF7">
      <w:pPr>
        <w:pStyle w:val="ListParagraph"/>
        <w:numPr>
          <w:ilvl w:val="0"/>
          <w:numId w:val="14"/>
        </w:numPr>
      </w:pPr>
      <w:r>
        <w:t xml:space="preserve">Firewall rules </w:t>
      </w:r>
      <w:r w:rsidR="00753D7D">
        <w:t xml:space="preserve">on the </w:t>
      </w:r>
      <w:r w:rsidR="00753D7D" w:rsidRPr="00753D7D">
        <w:rPr>
          <w:b/>
          <w:bCs/>
        </w:rPr>
        <w:t xml:space="preserve">SQL </w:t>
      </w:r>
      <w:r w:rsidR="000316DF">
        <w:rPr>
          <w:b/>
          <w:bCs/>
        </w:rPr>
        <w:t>S</w:t>
      </w:r>
      <w:r w:rsidR="00753D7D" w:rsidRPr="00753D7D">
        <w:rPr>
          <w:b/>
          <w:bCs/>
        </w:rPr>
        <w:t>erver</w:t>
      </w:r>
      <w:r w:rsidR="00753D7D">
        <w:t xml:space="preserve"> level </w:t>
      </w:r>
      <w:r>
        <w:t>to restrict access for public IPs.</w:t>
      </w:r>
      <w:r w:rsidR="00B11CF7">
        <w:t xml:space="preserve"> </w:t>
      </w:r>
    </w:p>
    <w:p w14:paraId="5D13820B" w14:textId="742678D1" w:rsidR="006F0EB2" w:rsidRDefault="006F0EB2" w:rsidP="00B11CF7">
      <w:pPr>
        <w:pStyle w:val="ListParagraph"/>
        <w:numPr>
          <w:ilvl w:val="0"/>
          <w:numId w:val="14"/>
        </w:numPr>
      </w:pPr>
      <w:r>
        <w:t>Virtual Networks Rule to assign the Vnet/subnets that can reach to the Azure Databases</w:t>
      </w:r>
    </w:p>
    <w:p w14:paraId="71A33918" w14:textId="457B9BAA" w:rsidR="00F25904" w:rsidRDefault="006019F9" w:rsidP="00B11CF7">
      <w:pPr>
        <w:pStyle w:val="ListParagraph"/>
        <w:numPr>
          <w:ilvl w:val="0"/>
          <w:numId w:val="14"/>
        </w:numPr>
      </w:pPr>
      <w:r>
        <w:t xml:space="preserve">Enable Auditing on Azure SQL </w:t>
      </w:r>
      <w:r w:rsidR="000316DF">
        <w:rPr>
          <w:b/>
          <w:bCs/>
        </w:rPr>
        <w:t>S</w:t>
      </w:r>
      <w:r w:rsidR="00753D7D" w:rsidRPr="00753D7D">
        <w:rPr>
          <w:b/>
          <w:bCs/>
        </w:rPr>
        <w:t>erver</w:t>
      </w:r>
      <w:r>
        <w:t xml:space="preserve"> </w:t>
      </w:r>
    </w:p>
    <w:p w14:paraId="39854057" w14:textId="44B9CB8B" w:rsidR="00584619" w:rsidRDefault="00D504A1" w:rsidP="009D4C28">
      <w:pPr>
        <w:pStyle w:val="ListParagraph"/>
        <w:numPr>
          <w:ilvl w:val="0"/>
          <w:numId w:val="14"/>
        </w:numPr>
      </w:pPr>
      <w:r>
        <w:t xml:space="preserve">Enable </w:t>
      </w:r>
      <w:r w:rsidR="00821EC6">
        <w:t>Microsoft D</w:t>
      </w:r>
      <w:r>
        <w:t>efender for SQL</w:t>
      </w:r>
      <w:r w:rsidR="00821EC6">
        <w:t xml:space="preserve"> </w:t>
      </w:r>
      <w:r w:rsidR="000316DF" w:rsidRPr="000316DF">
        <w:rPr>
          <w:b/>
          <w:bCs/>
        </w:rPr>
        <w:t>Server</w:t>
      </w:r>
      <w:r w:rsidR="00821EC6">
        <w:t xml:space="preserve"> </w:t>
      </w:r>
    </w:p>
    <w:p w14:paraId="09090652" w14:textId="77777777" w:rsidR="0035512D" w:rsidRDefault="0035512D" w:rsidP="0035512D">
      <w:pPr>
        <w:pStyle w:val="ListParagraph"/>
      </w:pPr>
    </w:p>
    <w:p w14:paraId="421D9D97" w14:textId="2E6B88BD" w:rsidR="0035512D" w:rsidRDefault="0035512D" w:rsidP="004C4829">
      <w:pPr>
        <w:pStyle w:val="ListParagraph"/>
        <w:numPr>
          <w:ilvl w:val="0"/>
          <w:numId w:val="19"/>
        </w:numPr>
        <w:rPr>
          <w:b/>
          <w:bCs/>
        </w:rPr>
      </w:pPr>
      <w:r w:rsidRPr="0035512D">
        <w:rPr>
          <w:b/>
          <w:bCs/>
        </w:rPr>
        <w:t xml:space="preserve">Storage Account </w:t>
      </w:r>
    </w:p>
    <w:p w14:paraId="60EEE124" w14:textId="2D5DFB7B" w:rsidR="0035512D" w:rsidRPr="0035512D" w:rsidRDefault="002A52DA" w:rsidP="0035512D">
      <w:pPr>
        <w:pStyle w:val="ListParagraph"/>
        <w:numPr>
          <w:ilvl w:val="0"/>
          <w:numId w:val="14"/>
        </w:numPr>
      </w:pPr>
      <w:r>
        <w:t>Private</w:t>
      </w:r>
      <w:r w:rsidR="0035512D" w:rsidRPr="0035512D">
        <w:t xml:space="preserve"> Endpoint</w:t>
      </w:r>
    </w:p>
    <w:p w14:paraId="2BB5E4BB" w14:textId="1C5093A3" w:rsidR="0035512D" w:rsidRDefault="0035512D" w:rsidP="00E666BE">
      <w:pPr>
        <w:pStyle w:val="ListParagraph"/>
        <w:numPr>
          <w:ilvl w:val="0"/>
          <w:numId w:val="14"/>
        </w:numPr>
      </w:pPr>
      <w:r>
        <w:t xml:space="preserve">Firewall rules to restrict access </w:t>
      </w:r>
      <w:r w:rsidR="00447136">
        <w:t>to</w:t>
      </w:r>
      <w:r>
        <w:t xml:space="preserve"> public IPs. and allow traffic from </w:t>
      </w:r>
      <w:r w:rsidR="00DC7F03">
        <w:t>specified</w:t>
      </w:r>
      <w:r>
        <w:t xml:space="preserve"> Vnet/Subnets</w:t>
      </w:r>
    </w:p>
    <w:p w14:paraId="19CED2A5" w14:textId="1A8F1C50" w:rsidR="0035512D" w:rsidRDefault="0035512D" w:rsidP="0035512D">
      <w:pPr>
        <w:pStyle w:val="ListParagraph"/>
        <w:rPr>
          <w:b/>
          <w:bCs/>
        </w:rPr>
      </w:pPr>
    </w:p>
    <w:p w14:paraId="54E65F39" w14:textId="6FF944CE" w:rsidR="00DB3097" w:rsidRPr="00A33141" w:rsidRDefault="003955AD" w:rsidP="00A33141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6B8575" wp14:editId="630FF19B">
            <wp:extent cx="5486400" cy="3070860"/>
            <wp:effectExtent l="0" t="0" r="0" b="0"/>
            <wp:docPr id="99903241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2412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76ED" w14:textId="069BFDAD" w:rsidR="0035512D" w:rsidRPr="0035512D" w:rsidRDefault="00272C42" w:rsidP="004C4829">
      <w:pPr>
        <w:pStyle w:val="ListParagraph"/>
        <w:numPr>
          <w:ilvl w:val="0"/>
          <w:numId w:val="19"/>
        </w:numPr>
        <w:rPr>
          <w:b/>
          <w:bCs/>
        </w:rPr>
      </w:pPr>
      <w:r w:rsidRPr="001C4ADE">
        <w:rPr>
          <w:b/>
          <w:bCs/>
        </w:rPr>
        <w:t xml:space="preserve">Managed identity- System </w:t>
      </w:r>
      <w:r w:rsidR="005502DE" w:rsidRPr="001C4ADE">
        <w:rPr>
          <w:b/>
          <w:bCs/>
        </w:rPr>
        <w:t>Assigned</w:t>
      </w:r>
    </w:p>
    <w:p w14:paraId="31FFD751" w14:textId="59CFFEA3" w:rsidR="005502DE" w:rsidRDefault="005502DE" w:rsidP="00DB3097">
      <w:pPr>
        <w:pStyle w:val="ListParagraph"/>
        <w:numPr>
          <w:ilvl w:val="0"/>
          <w:numId w:val="14"/>
        </w:numPr>
      </w:pPr>
      <w:r>
        <w:t xml:space="preserve">All communication between the resources </w:t>
      </w:r>
      <w:r w:rsidR="0052458C">
        <w:t>is</w:t>
      </w:r>
      <w:r>
        <w:t xml:space="preserve"> designed by using MI-System Assigned</w:t>
      </w:r>
    </w:p>
    <w:p w14:paraId="561825D1" w14:textId="28041C30" w:rsidR="00010D88" w:rsidRPr="00010D88" w:rsidRDefault="00010D88" w:rsidP="00010D88">
      <w:pPr>
        <w:pStyle w:val="ListParagraph"/>
        <w:rPr>
          <w:b/>
          <w:bCs/>
        </w:rPr>
      </w:pPr>
    </w:p>
    <w:p w14:paraId="605DFFF7" w14:textId="764A5BDA" w:rsidR="0052458C" w:rsidRDefault="00010D88" w:rsidP="004C4829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Vnet and Subnet:</w:t>
      </w:r>
    </w:p>
    <w:p w14:paraId="0FBB5F07" w14:textId="5376A088" w:rsidR="00010D88" w:rsidRPr="00010D88" w:rsidRDefault="00010D88" w:rsidP="00010D88">
      <w:pPr>
        <w:pStyle w:val="ListParagraph"/>
      </w:pPr>
      <w:r w:rsidRPr="00010D88">
        <w:t xml:space="preserve">One Vnet and </w:t>
      </w:r>
      <w:r w:rsidR="002A52DA">
        <w:t>two</w:t>
      </w:r>
      <w:r w:rsidRPr="00010D88">
        <w:t xml:space="preserve"> subnet</w:t>
      </w:r>
      <w:r>
        <w:t>s</w:t>
      </w:r>
      <w:r w:rsidRPr="00010D88">
        <w:t xml:space="preserve"> for all resources </w:t>
      </w:r>
    </w:p>
    <w:p w14:paraId="3C1647DA" w14:textId="5145295C" w:rsidR="00010D88" w:rsidRPr="00010D88" w:rsidRDefault="00010D88" w:rsidP="00010D88">
      <w:pPr>
        <w:pStyle w:val="ListParagraph"/>
        <w:numPr>
          <w:ilvl w:val="0"/>
          <w:numId w:val="14"/>
        </w:numPr>
      </w:pPr>
      <w:r w:rsidRPr="00010D88">
        <w:t xml:space="preserve">Subnet for </w:t>
      </w:r>
      <w:r w:rsidR="003955AD">
        <w:t>the VM</w:t>
      </w:r>
    </w:p>
    <w:p w14:paraId="01D7CFBA" w14:textId="76383A6B" w:rsidR="0089581F" w:rsidRPr="00A33141" w:rsidRDefault="00010D88" w:rsidP="00A33141">
      <w:pPr>
        <w:pStyle w:val="ListParagraph"/>
        <w:numPr>
          <w:ilvl w:val="0"/>
          <w:numId w:val="14"/>
        </w:numPr>
      </w:pPr>
      <w:r w:rsidRPr="00010D88">
        <w:t>Subnet</w:t>
      </w:r>
      <w:r w:rsidR="002A52DA">
        <w:t>-Endpoint</w:t>
      </w:r>
      <w:r w:rsidRPr="00010D88">
        <w:t xml:space="preserve"> for the other (SQl server, Event</w:t>
      </w:r>
      <w:r w:rsidR="00546B73">
        <w:t>_H</w:t>
      </w:r>
      <w:r w:rsidRPr="00010D88">
        <w:t>ub, Service</w:t>
      </w:r>
      <w:r w:rsidR="00546B73">
        <w:t>_</w:t>
      </w:r>
      <w:r w:rsidRPr="00010D88">
        <w:t xml:space="preserve">bus) </w:t>
      </w:r>
    </w:p>
    <w:p w14:paraId="69F2DC7A" w14:textId="1485094E" w:rsidR="008036C5" w:rsidRPr="0089581F" w:rsidRDefault="0089581F" w:rsidP="00584619">
      <w:pPr>
        <w:pStyle w:val="Heading1"/>
      </w:pPr>
      <w:bookmarkStart w:id="3" w:name="_Toc216864154"/>
      <w:r w:rsidRPr="0089581F">
        <w:t xml:space="preserve">4. </w:t>
      </w:r>
      <w:r w:rsidR="008036C5" w:rsidRPr="0089581F">
        <w:t>Pipeline Considerations:</w:t>
      </w:r>
      <w:bookmarkEnd w:id="3"/>
    </w:p>
    <w:p w14:paraId="7838E98B" w14:textId="2A573E76" w:rsidR="00D5221D" w:rsidRDefault="00D5221D" w:rsidP="00D5221D">
      <w:pPr>
        <w:numPr>
          <w:ilvl w:val="0"/>
          <w:numId w:val="15"/>
        </w:numPr>
        <w:shd w:val="clear" w:color="auto" w:fill="FFFFFF"/>
        <w:spacing w:after="100" w:afterAutospacing="1" w:line="240" w:lineRule="auto"/>
      </w:pPr>
      <w:r>
        <w:t xml:space="preserve">Project Name : Cori &gt; </w:t>
      </w:r>
      <w:r w:rsidR="00FA33C2">
        <w:t xml:space="preserve"> </w:t>
      </w:r>
      <w:r w:rsidRPr="00D5221D">
        <w:t>https://dev.azure.com/dssdk/Cort</w:t>
      </w:r>
      <w:r>
        <w:t>i</w:t>
      </w:r>
    </w:p>
    <w:p w14:paraId="0C2BB1DE" w14:textId="5C26E691" w:rsidR="00FA33C2" w:rsidRPr="00D5221D" w:rsidRDefault="00FA33C2" w:rsidP="00FA33C2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Style w:val="Hyperlink"/>
        </w:rPr>
      </w:pPr>
      <w:r w:rsidRPr="00D5221D">
        <w:t>Bicep repository</w:t>
      </w:r>
      <w:r w:rsidR="00D5221D" w:rsidRPr="00D5221D">
        <w:t xml:space="preserve">: </w:t>
      </w:r>
      <w:r w:rsidR="00D5221D" w:rsidRPr="00D5221D">
        <w:rPr>
          <w:rStyle w:val="Hyperlink"/>
        </w:rPr>
        <w:t>https://dev.azure.com/dssdk/Corti/_git/corti.infrastracture.bicep</w:t>
      </w:r>
      <w:r w:rsidRPr="00D5221D">
        <w:rPr>
          <w:rStyle w:val="Hyperlink"/>
        </w:rPr>
        <w:t>”</w:t>
      </w:r>
    </w:p>
    <w:p w14:paraId="25013161" w14:textId="4DA147DE" w:rsidR="008036C5" w:rsidRPr="008036C5" w:rsidRDefault="009337EA" w:rsidP="00584619">
      <w:pPr>
        <w:numPr>
          <w:ilvl w:val="0"/>
          <w:numId w:val="15"/>
        </w:numPr>
        <w:shd w:val="clear" w:color="auto" w:fill="FFFFFF"/>
        <w:spacing w:after="100" w:afterAutospacing="1" w:line="240" w:lineRule="auto"/>
      </w:pPr>
      <w:r>
        <w:t>P</w:t>
      </w:r>
      <w:r w:rsidR="008036C5" w:rsidRPr="008036C5">
        <w:t>ipelines for Bicep deployments of all resources.</w:t>
      </w:r>
    </w:p>
    <w:p w14:paraId="71F47A36" w14:textId="7F8ABC38" w:rsidR="00BE0F00" w:rsidRDefault="00E50722" w:rsidP="00584619">
      <w:pPr>
        <w:numPr>
          <w:ilvl w:val="0"/>
          <w:numId w:val="15"/>
        </w:numPr>
        <w:shd w:val="clear" w:color="auto" w:fill="FFFFFF"/>
        <w:spacing w:after="100" w:afterAutospacing="1" w:line="240" w:lineRule="auto"/>
      </w:pPr>
      <w:r>
        <w:t>Bicep m</w:t>
      </w:r>
      <w:r w:rsidR="008036C5" w:rsidRPr="008036C5">
        <w:t xml:space="preserve">odules for each resource, with exceptions for cases with multiple related resources (e.g., </w:t>
      </w:r>
      <w:r w:rsidR="00D5221D">
        <w:t>VM</w:t>
      </w:r>
      <w:r w:rsidR="002A52DA">
        <w:t xml:space="preserve"> </w:t>
      </w:r>
      <w:r w:rsidR="008036C5" w:rsidRPr="008036C5">
        <w:t>Storage Accounts, Azure SQL Server with databases)</w:t>
      </w:r>
    </w:p>
    <w:p w14:paraId="1F2FD666" w14:textId="77777777" w:rsidR="00584619" w:rsidRPr="00584619" w:rsidRDefault="00584619" w:rsidP="00584619"/>
    <w:p w14:paraId="091E7B0B" w14:textId="4EBB5801" w:rsidR="00A363E9" w:rsidRDefault="006C66A3" w:rsidP="00A33141">
      <w:pPr>
        <w:pStyle w:val="Heading1"/>
      </w:pPr>
      <w:bookmarkStart w:id="4" w:name="_Toc216864155"/>
      <w:r>
        <w:t>5. Backup:</w:t>
      </w:r>
      <w:bookmarkEnd w:id="4"/>
      <w:r>
        <w:t xml:space="preserve"> </w:t>
      </w:r>
    </w:p>
    <w:p w14:paraId="23BF9E26" w14:textId="77777777" w:rsidR="00A33141" w:rsidRPr="00A33141" w:rsidRDefault="00A33141" w:rsidP="00A33141">
      <w:pPr>
        <w:pStyle w:val="ListParagraph"/>
        <w:numPr>
          <w:ilvl w:val="0"/>
          <w:numId w:val="49"/>
        </w:numPr>
      </w:pPr>
      <w:r w:rsidRPr="00A33141">
        <w:t xml:space="preserve">Azure SQL is considered </w:t>
      </w:r>
      <w:r w:rsidRPr="00A33141">
        <w:rPr>
          <w:b/>
          <w:bCs/>
        </w:rPr>
        <w:t>PaaS</w:t>
      </w:r>
      <w:r w:rsidRPr="00A33141">
        <w:t xml:space="preserve">, which means backups are taken </w:t>
      </w:r>
      <w:r w:rsidRPr="00A33141">
        <w:rPr>
          <w:b/>
          <w:bCs/>
        </w:rPr>
        <w:t>automatically</w:t>
      </w:r>
      <w:r w:rsidRPr="00A33141">
        <w:t>.</w:t>
      </w:r>
    </w:p>
    <w:p w14:paraId="0922DD1E" w14:textId="77777777" w:rsidR="00A33141" w:rsidRPr="00A33141" w:rsidRDefault="00A33141" w:rsidP="00A33141">
      <w:pPr>
        <w:pStyle w:val="ListParagraph"/>
        <w:numPr>
          <w:ilvl w:val="0"/>
          <w:numId w:val="49"/>
        </w:numPr>
      </w:pPr>
      <w:r w:rsidRPr="00A33141">
        <w:t xml:space="preserve">A </w:t>
      </w:r>
      <w:r w:rsidRPr="00A33141">
        <w:rPr>
          <w:b/>
          <w:bCs/>
        </w:rPr>
        <w:t>VM</w:t>
      </w:r>
      <w:r w:rsidRPr="00A33141">
        <w:t xml:space="preserve"> is </w:t>
      </w:r>
      <w:r w:rsidRPr="00A33141">
        <w:rPr>
          <w:b/>
          <w:bCs/>
        </w:rPr>
        <w:t>IaaS</w:t>
      </w:r>
      <w:r w:rsidRPr="00A33141">
        <w:t xml:space="preserve">, so you use a </w:t>
      </w:r>
      <w:r w:rsidRPr="00A33141">
        <w:rPr>
          <w:b/>
          <w:bCs/>
        </w:rPr>
        <w:t>Recovery Services vault</w:t>
      </w:r>
      <w:r w:rsidRPr="00A33141">
        <w:t xml:space="preserve"> to take backups based on a </w:t>
      </w:r>
      <w:r w:rsidRPr="00A33141">
        <w:rPr>
          <w:b/>
          <w:bCs/>
        </w:rPr>
        <w:t>backup policy</w:t>
      </w:r>
    </w:p>
    <w:p w14:paraId="255F3A41" w14:textId="77777777" w:rsidR="006C66A3" w:rsidRPr="006C66A3" w:rsidRDefault="006C66A3" w:rsidP="006C66A3"/>
    <w:p w14:paraId="068B85F2" w14:textId="77777777" w:rsidR="00E8686D" w:rsidRPr="001A014D" w:rsidRDefault="00E8686D" w:rsidP="00E8686D">
      <w:pPr>
        <w:pStyle w:val="ListParagraph"/>
      </w:pPr>
    </w:p>
    <w:p w14:paraId="708C0689" w14:textId="77777777" w:rsidR="00301B9C" w:rsidRPr="001A014D" w:rsidRDefault="00301B9C" w:rsidP="00301B9C"/>
    <w:p w14:paraId="3CA2B7C4" w14:textId="77777777" w:rsidR="00E56924" w:rsidRPr="001A014D" w:rsidRDefault="00E56924"/>
    <w:sectPr w:rsidR="00E56924" w:rsidRPr="001A01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DDA8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24345"/>
    <w:multiLevelType w:val="hybridMultilevel"/>
    <w:tmpl w:val="5EFE9A5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AD0F16"/>
    <w:multiLevelType w:val="hybridMultilevel"/>
    <w:tmpl w:val="059C8AC2"/>
    <w:lvl w:ilvl="0" w:tplc="854C4C82">
      <w:start w:val="127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F41B04"/>
    <w:multiLevelType w:val="hybridMultilevel"/>
    <w:tmpl w:val="2A28A914"/>
    <w:lvl w:ilvl="0" w:tplc="ABA0A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D125AE"/>
    <w:multiLevelType w:val="hybridMultilevel"/>
    <w:tmpl w:val="8180A324"/>
    <w:lvl w:ilvl="0" w:tplc="95BE346C">
      <w:start w:val="1"/>
      <w:numFmt w:val="decimal"/>
      <w:lvlText w:val="%1-"/>
      <w:lvlJc w:val="left"/>
      <w:pPr>
        <w:ind w:left="1080" w:hanging="360"/>
      </w:pPr>
      <w:rPr>
        <w:rFonts w:ascii="Segoe UI" w:hAnsi="Segoe UI" w:cs="Segoe UI" w:hint="default"/>
        <w:color w:val="161616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AA34040"/>
    <w:multiLevelType w:val="hybridMultilevel"/>
    <w:tmpl w:val="501248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555D22"/>
    <w:multiLevelType w:val="hybridMultilevel"/>
    <w:tmpl w:val="6400E696"/>
    <w:lvl w:ilvl="0" w:tplc="FFDC40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D33D2"/>
    <w:multiLevelType w:val="hybridMultilevel"/>
    <w:tmpl w:val="84CE30EA"/>
    <w:lvl w:ilvl="0" w:tplc="DF72A6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AA4B81"/>
    <w:multiLevelType w:val="hybridMultilevel"/>
    <w:tmpl w:val="7DC4662C"/>
    <w:lvl w:ilvl="0" w:tplc="B5ECBC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F346D6"/>
    <w:multiLevelType w:val="hybridMultilevel"/>
    <w:tmpl w:val="316082E0"/>
    <w:lvl w:ilvl="0" w:tplc="CCEC2C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F0663F"/>
    <w:multiLevelType w:val="hybridMultilevel"/>
    <w:tmpl w:val="E340A38C"/>
    <w:lvl w:ilvl="0" w:tplc="989E7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687B91"/>
    <w:multiLevelType w:val="hybridMultilevel"/>
    <w:tmpl w:val="FF285C96"/>
    <w:lvl w:ilvl="0" w:tplc="7A1880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EF1445"/>
    <w:multiLevelType w:val="hybridMultilevel"/>
    <w:tmpl w:val="0EA88042"/>
    <w:lvl w:ilvl="0" w:tplc="08CE19A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73E535D"/>
    <w:multiLevelType w:val="hybridMultilevel"/>
    <w:tmpl w:val="861C7388"/>
    <w:lvl w:ilvl="0" w:tplc="94D2DE4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18AB7BF4"/>
    <w:multiLevelType w:val="multilevel"/>
    <w:tmpl w:val="3CD2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4D5FE1"/>
    <w:multiLevelType w:val="hybridMultilevel"/>
    <w:tmpl w:val="1AE88AE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CA767D1"/>
    <w:multiLevelType w:val="hybridMultilevel"/>
    <w:tmpl w:val="54DCECAC"/>
    <w:lvl w:ilvl="0" w:tplc="4D4A8B3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387E42"/>
    <w:multiLevelType w:val="multilevel"/>
    <w:tmpl w:val="004A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5E1E83"/>
    <w:multiLevelType w:val="hybridMultilevel"/>
    <w:tmpl w:val="BE147F74"/>
    <w:lvl w:ilvl="0" w:tplc="270EC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201202"/>
    <w:multiLevelType w:val="hybridMultilevel"/>
    <w:tmpl w:val="071AD96C"/>
    <w:lvl w:ilvl="0" w:tplc="6448A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305923"/>
    <w:multiLevelType w:val="hybridMultilevel"/>
    <w:tmpl w:val="13A86FA6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B0027E"/>
    <w:multiLevelType w:val="hybridMultilevel"/>
    <w:tmpl w:val="2CBC77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5E6EF4"/>
    <w:multiLevelType w:val="hybridMultilevel"/>
    <w:tmpl w:val="B6020E38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30E701D"/>
    <w:multiLevelType w:val="hybridMultilevel"/>
    <w:tmpl w:val="A6047AA4"/>
    <w:lvl w:ilvl="0" w:tplc="BF6C38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080DC7"/>
    <w:multiLevelType w:val="hybridMultilevel"/>
    <w:tmpl w:val="933CF9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AB5D58"/>
    <w:multiLevelType w:val="hybridMultilevel"/>
    <w:tmpl w:val="3E40B1C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BD10ED"/>
    <w:multiLevelType w:val="hybridMultilevel"/>
    <w:tmpl w:val="31CE19E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FD7932"/>
    <w:multiLevelType w:val="hybridMultilevel"/>
    <w:tmpl w:val="589851F6"/>
    <w:lvl w:ilvl="0" w:tplc="4008C0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260225F"/>
    <w:multiLevelType w:val="hybridMultilevel"/>
    <w:tmpl w:val="02EC88F6"/>
    <w:lvl w:ilvl="0" w:tplc="BAD628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1A0CCD"/>
    <w:multiLevelType w:val="multilevel"/>
    <w:tmpl w:val="ABCE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99134E"/>
    <w:multiLevelType w:val="hybridMultilevel"/>
    <w:tmpl w:val="979841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813880"/>
    <w:multiLevelType w:val="hybridMultilevel"/>
    <w:tmpl w:val="BCBC1ED0"/>
    <w:lvl w:ilvl="0" w:tplc="AA004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756567"/>
    <w:multiLevelType w:val="hybridMultilevel"/>
    <w:tmpl w:val="F1668204"/>
    <w:lvl w:ilvl="0" w:tplc="BEF40F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881FEF"/>
    <w:multiLevelType w:val="hybridMultilevel"/>
    <w:tmpl w:val="A4CCAEF4"/>
    <w:lvl w:ilvl="0" w:tplc="714601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E33338"/>
    <w:multiLevelType w:val="hybridMultilevel"/>
    <w:tmpl w:val="4762F0EA"/>
    <w:lvl w:ilvl="0" w:tplc="9B44114E">
      <w:start w:val="6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96769D1"/>
    <w:multiLevelType w:val="hybridMultilevel"/>
    <w:tmpl w:val="ACB668F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E13165"/>
    <w:multiLevelType w:val="hybridMultilevel"/>
    <w:tmpl w:val="B6960FD2"/>
    <w:lvl w:ilvl="0" w:tplc="81E262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6D0FFA"/>
    <w:multiLevelType w:val="hybridMultilevel"/>
    <w:tmpl w:val="0FCC42DE"/>
    <w:lvl w:ilvl="0" w:tplc="E7568E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DE5DA4"/>
    <w:multiLevelType w:val="hybridMultilevel"/>
    <w:tmpl w:val="4E80E04C"/>
    <w:lvl w:ilvl="0" w:tplc="4650E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A67988"/>
    <w:multiLevelType w:val="hybridMultilevel"/>
    <w:tmpl w:val="4DB236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1790">
    <w:abstractNumId w:val="8"/>
  </w:num>
  <w:num w:numId="2" w16cid:durableId="1345859588">
    <w:abstractNumId w:val="6"/>
  </w:num>
  <w:num w:numId="3" w16cid:durableId="511645783">
    <w:abstractNumId w:val="5"/>
  </w:num>
  <w:num w:numId="4" w16cid:durableId="2025669876">
    <w:abstractNumId w:val="4"/>
  </w:num>
  <w:num w:numId="5" w16cid:durableId="1306818887">
    <w:abstractNumId w:val="7"/>
  </w:num>
  <w:num w:numId="6" w16cid:durableId="127016591">
    <w:abstractNumId w:val="3"/>
  </w:num>
  <w:num w:numId="7" w16cid:durableId="2135905050">
    <w:abstractNumId w:val="2"/>
  </w:num>
  <w:num w:numId="8" w16cid:durableId="1170875886">
    <w:abstractNumId w:val="1"/>
  </w:num>
  <w:num w:numId="9" w16cid:durableId="1735543399">
    <w:abstractNumId w:val="0"/>
  </w:num>
  <w:num w:numId="10" w16cid:durableId="1384911991">
    <w:abstractNumId w:val="34"/>
  </w:num>
  <w:num w:numId="11" w16cid:durableId="1078596771">
    <w:abstractNumId w:val="15"/>
  </w:num>
  <w:num w:numId="12" w16cid:durableId="1612932851">
    <w:abstractNumId w:val="11"/>
  </w:num>
  <w:num w:numId="13" w16cid:durableId="875695363">
    <w:abstractNumId w:val="43"/>
  </w:num>
  <w:num w:numId="14" w16cid:durableId="1900432069">
    <w:abstractNumId w:val="28"/>
  </w:num>
  <w:num w:numId="15" w16cid:durableId="1858158556">
    <w:abstractNumId w:val="29"/>
  </w:num>
  <w:num w:numId="16" w16cid:durableId="547497229">
    <w:abstractNumId w:val="13"/>
  </w:num>
  <w:num w:numId="17" w16cid:durableId="1705711522">
    <w:abstractNumId w:val="7"/>
  </w:num>
  <w:num w:numId="18" w16cid:durableId="201135453">
    <w:abstractNumId w:val="33"/>
  </w:num>
  <w:num w:numId="19" w16cid:durableId="520897152">
    <w:abstractNumId w:val="41"/>
  </w:num>
  <w:num w:numId="20" w16cid:durableId="1019968513">
    <w:abstractNumId w:val="9"/>
  </w:num>
  <w:num w:numId="21" w16cid:durableId="1144009900">
    <w:abstractNumId w:val="47"/>
  </w:num>
  <w:num w:numId="22" w16cid:durableId="1149903351">
    <w:abstractNumId w:val="24"/>
  </w:num>
  <w:num w:numId="23" w16cid:durableId="1385837166">
    <w:abstractNumId w:val="17"/>
  </w:num>
  <w:num w:numId="24" w16cid:durableId="1968270124">
    <w:abstractNumId w:val="18"/>
  </w:num>
  <w:num w:numId="25" w16cid:durableId="1474373157">
    <w:abstractNumId w:val="23"/>
  </w:num>
  <w:num w:numId="26" w16cid:durableId="2054959262">
    <w:abstractNumId w:val="31"/>
  </w:num>
  <w:num w:numId="27" w16cid:durableId="1012269290">
    <w:abstractNumId w:val="27"/>
  </w:num>
  <w:num w:numId="28" w16cid:durableId="294674899">
    <w:abstractNumId w:val="35"/>
  </w:num>
  <w:num w:numId="29" w16cid:durableId="2074311847">
    <w:abstractNumId w:val="16"/>
  </w:num>
  <w:num w:numId="30" w16cid:durableId="1907377071">
    <w:abstractNumId w:val="40"/>
  </w:num>
  <w:num w:numId="31" w16cid:durableId="1778256967">
    <w:abstractNumId w:val="19"/>
  </w:num>
  <w:num w:numId="32" w16cid:durableId="1103846819">
    <w:abstractNumId w:val="20"/>
  </w:num>
  <w:num w:numId="33" w16cid:durableId="1343818549">
    <w:abstractNumId w:val="46"/>
  </w:num>
  <w:num w:numId="34" w16cid:durableId="908684890">
    <w:abstractNumId w:val="12"/>
  </w:num>
  <w:num w:numId="35" w16cid:durableId="991444218">
    <w:abstractNumId w:val="26"/>
  </w:num>
  <w:num w:numId="36" w16cid:durableId="186603347">
    <w:abstractNumId w:val="38"/>
  </w:num>
  <w:num w:numId="37" w16cid:durableId="1383674145">
    <w:abstractNumId w:val="45"/>
  </w:num>
  <w:num w:numId="38" w16cid:durableId="1260677936">
    <w:abstractNumId w:val="39"/>
  </w:num>
  <w:num w:numId="39" w16cid:durableId="204412711">
    <w:abstractNumId w:val="36"/>
  </w:num>
  <w:num w:numId="40" w16cid:durableId="463426032">
    <w:abstractNumId w:val="22"/>
  </w:num>
  <w:num w:numId="41" w16cid:durableId="1589267362">
    <w:abstractNumId w:val="25"/>
  </w:num>
  <w:num w:numId="42" w16cid:durableId="1337687129">
    <w:abstractNumId w:val="37"/>
  </w:num>
  <w:num w:numId="43" w16cid:durableId="1734505968">
    <w:abstractNumId w:val="10"/>
  </w:num>
  <w:num w:numId="44" w16cid:durableId="1923026040">
    <w:abstractNumId w:val="14"/>
  </w:num>
  <w:num w:numId="45" w16cid:durableId="686298942">
    <w:abstractNumId w:val="42"/>
  </w:num>
  <w:num w:numId="46" w16cid:durableId="1925260845">
    <w:abstractNumId w:val="44"/>
  </w:num>
  <w:num w:numId="47" w16cid:durableId="540945585">
    <w:abstractNumId w:val="30"/>
  </w:num>
  <w:num w:numId="48" w16cid:durableId="166137044">
    <w:abstractNumId w:val="21"/>
  </w:num>
  <w:num w:numId="49" w16cid:durableId="14429126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00F1E"/>
    <w:rsid w:val="0000730C"/>
    <w:rsid w:val="00010D88"/>
    <w:rsid w:val="000255FA"/>
    <w:rsid w:val="000316DF"/>
    <w:rsid w:val="000328A6"/>
    <w:rsid w:val="00034616"/>
    <w:rsid w:val="00056C3A"/>
    <w:rsid w:val="0006063C"/>
    <w:rsid w:val="000731B0"/>
    <w:rsid w:val="00076C02"/>
    <w:rsid w:val="000A6ECC"/>
    <w:rsid w:val="000B4CF2"/>
    <w:rsid w:val="000C1589"/>
    <w:rsid w:val="000E25C2"/>
    <w:rsid w:val="000F5373"/>
    <w:rsid w:val="001021EA"/>
    <w:rsid w:val="00106C64"/>
    <w:rsid w:val="00125DD1"/>
    <w:rsid w:val="001376FF"/>
    <w:rsid w:val="0014091F"/>
    <w:rsid w:val="0015074B"/>
    <w:rsid w:val="00167E6C"/>
    <w:rsid w:val="001A014D"/>
    <w:rsid w:val="001A04B9"/>
    <w:rsid w:val="001C1797"/>
    <w:rsid w:val="001C4ADE"/>
    <w:rsid w:val="001C4BE6"/>
    <w:rsid w:val="001C71A8"/>
    <w:rsid w:val="001D0CD6"/>
    <w:rsid w:val="001D2623"/>
    <w:rsid w:val="001D5551"/>
    <w:rsid w:val="0021291A"/>
    <w:rsid w:val="0021767C"/>
    <w:rsid w:val="002477AC"/>
    <w:rsid w:val="00256FDE"/>
    <w:rsid w:val="002644C2"/>
    <w:rsid w:val="002703E4"/>
    <w:rsid w:val="00272C42"/>
    <w:rsid w:val="00275F90"/>
    <w:rsid w:val="0028446B"/>
    <w:rsid w:val="00293DD4"/>
    <w:rsid w:val="0029639D"/>
    <w:rsid w:val="002A52DA"/>
    <w:rsid w:val="002B1781"/>
    <w:rsid w:val="002E5F03"/>
    <w:rsid w:val="002F5406"/>
    <w:rsid w:val="00301B9C"/>
    <w:rsid w:val="00305755"/>
    <w:rsid w:val="00326F90"/>
    <w:rsid w:val="003430E1"/>
    <w:rsid w:val="0035512D"/>
    <w:rsid w:val="003575F8"/>
    <w:rsid w:val="00360423"/>
    <w:rsid w:val="0036068F"/>
    <w:rsid w:val="00394083"/>
    <w:rsid w:val="003955AD"/>
    <w:rsid w:val="003B23F3"/>
    <w:rsid w:val="003B3847"/>
    <w:rsid w:val="003B501D"/>
    <w:rsid w:val="003B7129"/>
    <w:rsid w:val="003D243D"/>
    <w:rsid w:val="003D3735"/>
    <w:rsid w:val="00400A8C"/>
    <w:rsid w:val="00407AA0"/>
    <w:rsid w:val="00411C20"/>
    <w:rsid w:val="0043160F"/>
    <w:rsid w:val="00442247"/>
    <w:rsid w:val="00447136"/>
    <w:rsid w:val="0049169D"/>
    <w:rsid w:val="004A51BC"/>
    <w:rsid w:val="004A5C9F"/>
    <w:rsid w:val="004B153C"/>
    <w:rsid w:val="004C04E1"/>
    <w:rsid w:val="004C4829"/>
    <w:rsid w:val="004D253D"/>
    <w:rsid w:val="004D6269"/>
    <w:rsid w:val="004E7FD8"/>
    <w:rsid w:val="0052458C"/>
    <w:rsid w:val="00532D54"/>
    <w:rsid w:val="005453D6"/>
    <w:rsid w:val="00546B73"/>
    <w:rsid w:val="005502DE"/>
    <w:rsid w:val="00560A2D"/>
    <w:rsid w:val="00575F88"/>
    <w:rsid w:val="005814E1"/>
    <w:rsid w:val="00584619"/>
    <w:rsid w:val="00585584"/>
    <w:rsid w:val="005905DC"/>
    <w:rsid w:val="005A1147"/>
    <w:rsid w:val="005A6BC5"/>
    <w:rsid w:val="005C3B0E"/>
    <w:rsid w:val="005D0341"/>
    <w:rsid w:val="005E742E"/>
    <w:rsid w:val="006019F9"/>
    <w:rsid w:val="00607010"/>
    <w:rsid w:val="006142BC"/>
    <w:rsid w:val="006308DE"/>
    <w:rsid w:val="00640E45"/>
    <w:rsid w:val="00663FAC"/>
    <w:rsid w:val="006862B4"/>
    <w:rsid w:val="0069038F"/>
    <w:rsid w:val="006A28DE"/>
    <w:rsid w:val="006B360E"/>
    <w:rsid w:val="006C006E"/>
    <w:rsid w:val="006C2FBE"/>
    <w:rsid w:val="006C4182"/>
    <w:rsid w:val="006C46BF"/>
    <w:rsid w:val="006C66A3"/>
    <w:rsid w:val="006C7753"/>
    <w:rsid w:val="006D28FB"/>
    <w:rsid w:val="006F0EB2"/>
    <w:rsid w:val="007049D0"/>
    <w:rsid w:val="00710D21"/>
    <w:rsid w:val="0071163A"/>
    <w:rsid w:val="00712229"/>
    <w:rsid w:val="00713E2C"/>
    <w:rsid w:val="00741755"/>
    <w:rsid w:val="00753D7D"/>
    <w:rsid w:val="00763C89"/>
    <w:rsid w:val="0077218A"/>
    <w:rsid w:val="00774391"/>
    <w:rsid w:val="007A11F0"/>
    <w:rsid w:val="007A219E"/>
    <w:rsid w:val="007B4A01"/>
    <w:rsid w:val="007D1EB7"/>
    <w:rsid w:val="007D255C"/>
    <w:rsid w:val="007E4BFF"/>
    <w:rsid w:val="008036C5"/>
    <w:rsid w:val="00805513"/>
    <w:rsid w:val="00816515"/>
    <w:rsid w:val="00821EC6"/>
    <w:rsid w:val="00832A25"/>
    <w:rsid w:val="00833438"/>
    <w:rsid w:val="00863FA7"/>
    <w:rsid w:val="00866797"/>
    <w:rsid w:val="0089581F"/>
    <w:rsid w:val="008D6F40"/>
    <w:rsid w:val="008E2D2B"/>
    <w:rsid w:val="009221B4"/>
    <w:rsid w:val="009231EC"/>
    <w:rsid w:val="00932F3A"/>
    <w:rsid w:val="009337EA"/>
    <w:rsid w:val="00954891"/>
    <w:rsid w:val="00974D28"/>
    <w:rsid w:val="009A0421"/>
    <w:rsid w:val="009A3B62"/>
    <w:rsid w:val="009B0FCA"/>
    <w:rsid w:val="009B447C"/>
    <w:rsid w:val="009C2A51"/>
    <w:rsid w:val="009C3444"/>
    <w:rsid w:val="009C726A"/>
    <w:rsid w:val="009D4C28"/>
    <w:rsid w:val="009E1F43"/>
    <w:rsid w:val="009F2429"/>
    <w:rsid w:val="00A26226"/>
    <w:rsid w:val="00A33141"/>
    <w:rsid w:val="00A363E9"/>
    <w:rsid w:val="00A43359"/>
    <w:rsid w:val="00A43FB4"/>
    <w:rsid w:val="00A651BD"/>
    <w:rsid w:val="00A676F2"/>
    <w:rsid w:val="00A74274"/>
    <w:rsid w:val="00A8725B"/>
    <w:rsid w:val="00A8784B"/>
    <w:rsid w:val="00AA1D8D"/>
    <w:rsid w:val="00AB5B0C"/>
    <w:rsid w:val="00AC3054"/>
    <w:rsid w:val="00B11CF7"/>
    <w:rsid w:val="00B26BDA"/>
    <w:rsid w:val="00B47730"/>
    <w:rsid w:val="00B51C15"/>
    <w:rsid w:val="00B62C8F"/>
    <w:rsid w:val="00B77A85"/>
    <w:rsid w:val="00BA1250"/>
    <w:rsid w:val="00BB39D3"/>
    <w:rsid w:val="00BD5BAB"/>
    <w:rsid w:val="00BE0F00"/>
    <w:rsid w:val="00BF1DFC"/>
    <w:rsid w:val="00C17EE0"/>
    <w:rsid w:val="00C3418A"/>
    <w:rsid w:val="00C402C5"/>
    <w:rsid w:val="00C57F7A"/>
    <w:rsid w:val="00C608CE"/>
    <w:rsid w:val="00C83984"/>
    <w:rsid w:val="00C83E1E"/>
    <w:rsid w:val="00C84000"/>
    <w:rsid w:val="00C92874"/>
    <w:rsid w:val="00C92A9E"/>
    <w:rsid w:val="00C9304C"/>
    <w:rsid w:val="00C97B26"/>
    <w:rsid w:val="00CB0664"/>
    <w:rsid w:val="00CB1D22"/>
    <w:rsid w:val="00CB606C"/>
    <w:rsid w:val="00CE5597"/>
    <w:rsid w:val="00CE6515"/>
    <w:rsid w:val="00CF64AD"/>
    <w:rsid w:val="00CF6DA7"/>
    <w:rsid w:val="00D129D7"/>
    <w:rsid w:val="00D33F52"/>
    <w:rsid w:val="00D439CB"/>
    <w:rsid w:val="00D43C12"/>
    <w:rsid w:val="00D504A1"/>
    <w:rsid w:val="00D5221D"/>
    <w:rsid w:val="00D55940"/>
    <w:rsid w:val="00D825AA"/>
    <w:rsid w:val="00D97D52"/>
    <w:rsid w:val="00DA77A1"/>
    <w:rsid w:val="00DB3097"/>
    <w:rsid w:val="00DC7F03"/>
    <w:rsid w:val="00E06FA2"/>
    <w:rsid w:val="00E10F41"/>
    <w:rsid w:val="00E50722"/>
    <w:rsid w:val="00E54CE9"/>
    <w:rsid w:val="00E56924"/>
    <w:rsid w:val="00E61D62"/>
    <w:rsid w:val="00E666BE"/>
    <w:rsid w:val="00E777E4"/>
    <w:rsid w:val="00E8686D"/>
    <w:rsid w:val="00E923F3"/>
    <w:rsid w:val="00EA0E06"/>
    <w:rsid w:val="00EA58AD"/>
    <w:rsid w:val="00EB40BC"/>
    <w:rsid w:val="00EB4653"/>
    <w:rsid w:val="00EC021B"/>
    <w:rsid w:val="00EE5F36"/>
    <w:rsid w:val="00EF1F38"/>
    <w:rsid w:val="00F17350"/>
    <w:rsid w:val="00F25904"/>
    <w:rsid w:val="00F26394"/>
    <w:rsid w:val="00F32698"/>
    <w:rsid w:val="00F52E14"/>
    <w:rsid w:val="00F547E2"/>
    <w:rsid w:val="00F5505F"/>
    <w:rsid w:val="00F6279D"/>
    <w:rsid w:val="00F670BD"/>
    <w:rsid w:val="00F829AC"/>
    <w:rsid w:val="00F9040C"/>
    <w:rsid w:val="00FA33C2"/>
    <w:rsid w:val="00FA6282"/>
    <w:rsid w:val="00FC693F"/>
    <w:rsid w:val="00FD35EB"/>
    <w:rsid w:val="00FE0191"/>
    <w:rsid w:val="00FE13DC"/>
    <w:rsid w:val="00FF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2295E"/>
  <w15:docId w15:val="{17D5FA61-33FB-4ED5-8DE5-B48C924C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502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02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02D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502DE"/>
    <w:rPr>
      <w:color w:val="0000FF" w:themeColor="hyperlink"/>
      <w:u w:val="single"/>
    </w:rPr>
  </w:style>
  <w:style w:type="paragraph" w:customStyle="1" w:styleId="BodytextFellowmind">
    <w:name w:val="Body text Fellowmind"/>
    <w:basedOn w:val="Normal"/>
    <w:qFormat/>
    <w:rsid w:val="00713E2C"/>
    <w:pPr>
      <w:spacing w:after="120" w:line="276" w:lineRule="atLeast"/>
    </w:pPr>
    <w:rPr>
      <w:rFonts w:ascii="Roboto" w:eastAsia="Times New Roman" w:hAnsi="Roboto" w:cs="Maiandra GD"/>
      <w:lang w:val="da-DK" w:eastAsia="en-GB"/>
    </w:rPr>
  </w:style>
  <w:style w:type="table" w:customStyle="1" w:styleId="TablestyleformattedorangeFellowmind1">
    <w:name w:val="Table style formatted orange Fellowmind1"/>
    <w:basedOn w:val="TableNormal"/>
    <w:next w:val="TableGrid"/>
    <w:rsid w:val="00713E2C"/>
    <w:pPr>
      <w:spacing w:after="120" w:line="276" w:lineRule="atLeast"/>
    </w:pPr>
    <w:rPr>
      <w:rFonts w:ascii="Roboto" w:eastAsia="Times New Roman" w:hAnsi="Roboto" w:cs="Maiandra GD"/>
      <w:lang w:val="en-GB" w:eastAsia="en-GB"/>
    </w:rPr>
    <w:tblPr>
      <w:tblStyleRow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  <w:tblCellMar>
        <w:top w:w="113" w:type="dxa"/>
        <w:bottom w:w="204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cBorders>
        <w:shd w:val="clear" w:color="auto" w:fill="4F81BD" w:themeFill="accent1"/>
      </w:tcPr>
    </w:tblStylePr>
    <w:tblStylePr w:type="firstCol">
      <w:rPr>
        <w:b/>
      </w:rPr>
    </w:tblStylePr>
    <w:tblStylePr w:type="band1Horz">
      <w:tblPr/>
      <w:tcPr>
        <w:shd w:val="clear" w:color="auto" w:fill="FCDBD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862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4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4274"/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styleId="HTMLCode">
    <w:name w:val="HTML Code"/>
    <w:basedOn w:val="DefaultParagraphFont"/>
    <w:uiPriority w:val="99"/>
    <w:semiHidden/>
    <w:unhideWhenUsed/>
    <w:rsid w:val="00A742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3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styleId="FollowedHyperlink">
    <w:name w:val="FollowedHyperlink"/>
    <w:basedOn w:val="DefaultParagraphFont"/>
    <w:uiPriority w:val="99"/>
    <w:semiHidden/>
    <w:unhideWhenUsed/>
    <w:rsid w:val="004316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portal.azur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5</Pages>
  <Words>170</Words>
  <Characters>2699</Characters>
  <Application>Microsoft Office Word</Application>
  <DocSecurity>0</DocSecurity>
  <Lines>103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Ousama Alnemer</cp:lastModifiedBy>
  <cp:revision>4</cp:revision>
  <cp:lastPrinted>2025-11-17T13:12:00Z</cp:lastPrinted>
  <dcterms:created xsi:type="dcterms:W3CDTF">2025-12-16T08:06:00Z</dcterms:created>
  <dcterms:modified xsi:type="dcterms:W3CDTF">2025-12-17T10:42:00Z</dcterms:modified>
  <cp:category/>
</cp:coreProperties>
</file>