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31415F3" w14:textId="77777777" w:rsidR="00CF126C" w:rsidRDefault="00000000" w:rsidP="000C33A7">
      <w:pPr>
        <w:spacing w:after="183" w:line="259" w:lineRule="auto"/>
        <w:ind w:left="0" w:firstLine="0"/>
        <w:jc w:val="center"/>
        <w:rPr>
          <w:rFonts w:ascii="Impact" w:hAnsi="Impact"/>
          <w:b/>
          <w:bCs/>
          <w:color w:val="2E74B5" w:themeColor="accent5" w:themeShade="BF"/>
          <w:sz w:val="72"/>
          <w:szCs w:val="72"/>
        </w:rPr>
      </w:pPr>
      <w:r w:rsidRPr="00086554">
        <w:rPr>
          <w:rFonts w:ascii="Impact" w:hAnsi="Impact"/>
          <w:b/>
          <w:bCs/>
          <w:color w:val="2E74B5" w:themeColor="accent5" w:themeShade="BF"/>
          <w:sz w:val="72"/>
          <w:szCs w:val="72"/>
        </w:rPr>
        <w:t>Desk Buddy Power Flow</w:t>
      </w:r>
    </w:p>
    <w:p w14:paraId="1BE7AA95" w14:textId="77777777" w:rsidR="00086554" w:rsidRPr="00086554" w:rsidRDefault="00086554" w:rsidP="000C33A7">
      <w:pPr>
        <w:spacing w:after="183" w:line="259" w:lineRule="auto"/>
        <w:ind w:left="0" w:firstLine="0"/>
        <w:jc w:val="center"/>
        <w:rPr>
          <w:rFonts w:ascii="Impact" w:hAnsi="Impact"/>
          <w:b/>
          <w:bCs/>
          <w:color w:val="2E74B5" w:themeColor="accent5" w:themeShade="BF"/>
          <w:sz w:val="72"/>
          <w:szCs w:val="72"/>
        </w:rPr>
      </w:pPr>
    </w:p>
    <w:p w14:paraId="7FBF015F" w14:textId="77777777" w:rsidR="00CF126C" w:rsidRPr="00086554" w:rsidRDefault="00000000" w:rsidP="00317916">
      <w:pPr>
        <w:pStyle w:val="Titre1"/>
        <w:numPr>
          <w:ilvl w:val="0"/>
          <w:numId w:val="2"/>
        </w:numPr>
        <w:rPr>
          <w:rFonts w:ascii="Arial Black" w:hAnsi="Arial Black"/>
          <w:i/>
          <w:iCs/>
          <w:color w:val="C00000"/>
          <w:sz w:val="52"/>
          <w:szCs w:val="52"/>
          <w:u w:val="single"/>
        </w:rPr>
      </w:pPr>
      <w:r w:rsidRPr="00086554">
        <w:rPr>
          <w:rFonts w:ascii="Arial Black" w:hAnsi="Arial Black"/>
          <w:i/>
          <w:iCs/>
          <w:color w:val="C00000"/>
          <w:sz w:val="52"/>
          <w:szCs w:val="52"/>
          <w:u w:val="single"/>
        </w:rPr>
        <w:t>Power Flow Description</w:t>
      </w:r>
    </w:p>
    <w:p w14:paraId="5DA488C7" w14:textId="77777777" w:rsidR="00CF126C" w:rsidRDefault="00000000">
      <w:pPr>
        <w:spacing w:after="294"/>
        <w:ind w:left="0" w:firstLine="0"/>
      </w:pPr>
      <w:r>
        <w:t xml:space="preserve">The Desk Buddy is a compact, autonomous desk assistant powered by a central rechargeable battery. Energy from the battery is distributed through a regulated </w:t>
      </w:r>
      <w:r>
        <w:rPr>
          <w:b/>
        </w:rPr>
        <w:t xml:space="preserve">Power Management Unit (PMU) </w:t>
      </w:r>
      <w:r>
        <w:t>to all subsystems, ensuring safe and stable operation. The main energy distribution is as follows:</w:t>
      </w:r>
    </w:p>
    <w:p w14:paraId="0C203075" w14:textId="77777777" w:rsidR="00CF126C" w:rsidRDefault="00000000">
      <w:pPr>
        <w:numPr>
          <w:ilvl w:val="0"/>
          <w:numId w:val="1"/>
        </w:numPr>
        <w:ind w:hanging="234"/>
      </w:pPr>
      <w:r w:rsidRPr="00A56520">
        <w:rPr>
          <w:b/>
          <w:color w:val="7030A0"/>
        </w:rPr>
        <w:t xml:space="preserve">ESP32 Microcontroller (MCU): </w:t>
      </w:r>
      <w:r>
        <w:t>Receives regulated DC voltage to manage all logic, sensor input processing, decision-making algorithms, and communication interfaces.</w:t>
      </w:r>
    </w:p>
    <w:p w14:paraId="49EFBD23" w14:textId="65889251" w:rsidR="00CF126C" w:rsidRDefault="00000000">
      <w:pPr>
        <w:numPr>
          <w:ilvl w:val="0"/>
          <w:numId w:val="1"/>
        </w:numPr>
        <w:ind w:hanging="234"/>
      </w:pPr>
      <w:r w:rsidRPr="00A56520">
        <w:rPr>
          <w:b/>
          <w:color w:val="1F3864" w:themeColor="accent1" w:themeShade="80"/>
        </w:rPr>
        <w:t xml:space="preserve">Sensors: </w:t>
      </w:r>
      <w:r>
        <w:t>Low-power modules (camera and microphone) receive energy from the PMU to detect presence, classify faces, and recognize emotions.</w:t>
      </w:r>
    </w:p>
    <w:p w14:paraId="0D37D03E" w14:textId="79E2CB2D" w:rsidR="00CF126C" w:rsidRDefault="00000000">
      <w:pPr>
        <w:numPr>
          <w:ilvl w:val="0"/>
          <w:numId w:val="1"/>
        </w:numPr>
        <w:ind w:hanging="234"/>
      </w:pPr>
      <w:r w:rsidRPr="00A56520">
        <w:rPr>
          <w:b/>
          <w:color w:val="FF0000"/>
        </w:rPr>
        <w:t>Actuators:</w:t>
      </w:r>
      <w:r w:rsidR="00B0492E">
        <w:rPr>
          <w:b/>
          <w:color w:val="FF0000"/>
        </w:rPr>
        <w:t xml:space="preserve"> </w:t>
      </w:r>
      <w:r>
        <w:t>servos for physical interaction</w:t>
      </w:r>
      <w:r w:rsidR="00317916">
        <w:t>s is</w:t>
      </w:r>
      <w:r>
        <w:t xml:space="preserve"> powered via dedicated lines to handle higher current demands safely.</w:t>
      </w:r>
    </w:p>
    <w:p w14:paraId="313C9CE9" w14:textId="77777777" w:rsidR="00CF126C" w:rsidRDefault="00000000">
      <w:pPr>
        <w:numPr>
          <w:ilvl w:val="0"/>
          <w:numId w:val="1"/>
        </w:numPr>
        <w:ind w:hanging="234"/>
      </w:pPr>
      <w:r w:rsidRPr="00A56520">
        <w:rPr>
          <w:b/>
          <w:color w:val="1F4E79" w:themeColor="accent5" w:themeShade="80"/>
        </w:rPr>
        <w:t xml:space="preserve">Display and Interface: </w:t>
      </w:r>
      <w:r>
        <w:t>Provides visual feedback to the user and receives stable voltage from the PMU to avoid flickering or interruptions.</w:t>
      </w:r>
    </w:p>
    <w:p w14:paraId="7D5C6DEF" w14:textId="1A84B552" w:rsidR="00CF126C" w:rsidRDefault="00000000">
      <w:pPr>
        <w:numPr>
          <w:ilvl w:val="0"/>
          <w:numId w:val="1"/>
        </w:numPr>
        <w:ind w:hanging="234"/>
      </w:pPr>
      <w:r w:rsidRPr="00A56520">
        <w:rPr>
          <w:b/>
          <w:color w:val="00B050"/>
        </w:rPr>
        <w:t xml:space="preserve">Communication Modules (Wi-Fi): </w:t>
      </w:r>
      <w:r>
        <w:t>Connected to regulated power to maintain network stability without affecting overall system performance.</w:t>
      </w:r>
    </w:p>
    <w:p w14:paraId="5DF25B1D" w14:textId="77777777" w:rsidR="00CF126C" w:rsidRDefault="00000000">
      <w:pPr>
        <w:spacing w:after="490"/>
        <w:ind w:left="0" w:firstLine="351"/>
      </w:pPr>
      <w:r>
        <w:t>This hierarchical distribution ensures efficient energy usage, prevents overloads, and maximizes battery life for continuous autonomous operation.</w:t>
      </w:r>
    </w:p>
    <w:p w14:paraId="359E59F4" w14:textId="20E7788A" w:rsidR="00CF126C" w:rsidRPr="00086554" w:rsidRDefault="00000000" w:rsidP="00317916">
      <w:pPr>
        <w:pStyle w:val="Titre1"/>
        <w:numPr>
          <w:ilvl w:val="0"/>
          <w:numId w:val="2"/>
        </w:numPr>
        <w:spacing w:after="2603"/>
        <w:rPr>
          <w:rStyle w:val="Titredulivre"/>
          <w:rFonts w:ascii="Arial Black" w:hAnsi="Arial Black"/>
          <w:color w:val="C00000"/>
          <w:sz w:val="52"/>
          <w:szCs w:val="52"/>
          <w:u w:val="single"/>
        </w:rPr>
      </w:pPr>
      <w:r w:rsidRPr="00086554">
        <w:rPr>
          <w:rStyle w:val="Titredulivre"/>
          <w:rFonts w:ascii="Arial Black" w:hAnsi="Arial Black"/>
          <w:color w:val="C00000"/>
          <w:sz w:val="52"/>
          <w:szCs w:val="52"/>
          <w:u w:val="single"/>
        </w:rPr>
        <w:lastRenderedPageBreak/>
        <w:t>Power Flow Diagram</w:t>
      </w:r>
    </w:p>
    <w:p w14:paraId="649C5724" w14:textId="29A3152A" w:rsidR="00317916" w:rsidRPr="00317916" w:rsidRDefault="00317916" w:rsidP="00317916">
      <w:r>
        <w:rPr>
          <w:noProof/>
        </w:rPr>
        <w:drawing>
          <wp:inline distT="0" distB="0" distL="0" distR="0" wp14:anchorId="706FA49A" wp14:editId="7DAD5497">
            <wp:extent cx="5943600" cy="3380105"/>
            <wp:effectExtent l="19050" t="19050" r="19050" b="10795"/>
            <wp:docPr id="1130901747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01747" name="Image 113090174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5"/>
                    <a:stretch/>
                  </pic:blipFill>
                  <pic:spPr bwMode="auto">
                    <a:xfrm>
                      <a:off x="0" y="0"/>
                      <a:ext cx="5943600" cy="3380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B12A9" w14:textId="66F0E2CD" w:rsidR="00A56520" w:rsidRPr="00A56520" w:rsidRDefault="00A56520" w:rsidP="00A56520"/>
    <w:p w14:paraId="16EDA721" w14:textId="3386FA82" w:rsidR="00CF126C" w:rsidRDefault="00CF126C" w:rsidP="00A56520">
      <w:pPr>
        <w:spacing w:after="0" w:line="259" w:lineRule="auto"/>
        <w:ind w:left="0" w:firstLine="0"/>
      </w:pPr>
    </w:p>
    <w:p w14:paraId="36316D63" w14:textId="0588C5C3" w:rsidR="00CF126C" w:rsidRDefault="00CF126C">
      <w:pPr>
        <w:spacing w:after="0"/>
        <w:ind w:left="4621" w:firstLine="0"/>
      </w:pPr>
    </w:p>
    <w:p w14:paraId="1EFC7FD2" w14:textId="7DF04C73" w:rsidR="00612992" w:rsidRPr="00612992" w:rsidRDefault="00612992" w:rsidP="00612992">
      <w:pPr>
        <w:tabs>
          <w:tab w:val="left" w:pos="6252"/>
        </w:tabs>
        <w:ind w:left="0" w:firstLine="0"/>
      </w:pPr>
    </w:p>
    <w:sectPr w:rsidR="00612992" w:rsidRPr="00612992" w:rsidSect="00086554">
      <w:footerReference w:type="default" r:id="rId9"/>
      <w:pgSz w:w="12240" w:h="15840"/>
      <w:pgMar w:top="2359" w:right="1440" w:bottom="796" w:left="1440" w:header="720" w:footer="720" w:gutter="0"/>
      <w:pgBorders w:offsetFrom="page">
        <w:top w:val="single" w:sz="6" w:space="24" w:color="44546A" w:themeColor="text2"/>
        <w:left w:val="single" w:sz="6" w:space="24" w:color="44546A" w:themeColor="text2"/>
        <w:bottom w:val="single" w:sz="6" w:space="24" w:color="44546A" w:themeColor="text2"/>
        <w:right w:val="single" w:sz="6" w:space="24" w:color="44546A" w:themeColor="text2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FE6A8" w14:textId="77777777" w:rsidR="0073513C" w:rsidRDefault="0073513C" w:rsidP="00086554">
      <w:pPr>
        <w:spacing w:after="0" w:line="240" w:lineRule="auto"/>
      </w:pPr>
      <w:r>
        <w:separator/>
      </w:r>
    </w:p>
  </w:endnote>
  <w:endnote w:type="continuationSeparator" w:id="0">
    <w:p w14:paraId="106019A1" w14:textId="77777777" w:rsidR="0073513C" w:rsidRDefault="0073513C" w:rsidP="00086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5189011"/>
      <w:docPartObj>
        <w:docPartGallery w:val="Page Numbers (Bottom of Page)"/>
        <w:docPartUnique/>
      </w:docPartObj>
    </w:sdtPr>
    <w:sdtContent>
      <w:p w14:paraId="5B689072" w14:textId="06FD7D39" w:rsidR="00086554" w:rsidRDefault="00086554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1081FDF" w14:textId="77777777" w:rsidR="00086554" w:rsidRDefault="0008655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2429F" w14:textId="77777777" w:rsidR="0073513C" w:rsidRDefault="0073513C" w:rsidP="00086554">
      <w:pPr>
        <w:spacing w:after="0" w:line="240" w:lineRule="auto"/>
      </w:pPr>
      <w:r>
        <w:separator/>
      </w:r>
    </w:p>
  </w:footnote>
  <w:footnote w:type="continuationSeparator" w:id="0">
    <w:p w14:paraId="10A9579B" w14:textId="77777777" w:rsidR="0073513C" w:rsidRDefault="0073513C" w:rsidP="000865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11140"/>
    <w:multiLevelType w:val="hybridMultilevel"/>
    <w:tmpl w:val="0F30081A"/>
    <w:lvl w:ilvl="0" w:tplc="04090013">
      <w:start w:val="1"/>
      <w:numFmt w:val="upperRoman"/>
      <w:lvlText w:val="%1."/>
      <w:lvlJc w:val="right"/>
      <w:pPr>
        <w:ind w:left="711" w:hanging="360"/>
      </w:pPr>
    </w:lvl>
    <w:lvl w:ilvl="1" w:tplc="04090019" w:tentative="1">
      <w:start w:val="1"/>
      <w:numFmt w:val="lowerLetter"/>
      <w:lvlText w:val="%2."/>
      <w:lvlJc w:val="left"/>
      <w:pPr>
        <w:ind w:left="1431" w:hanging="360"/>
      </w:pPr>
    </w:lvl>
    <w:lvl w:ilvl="2" w:tplc="0409001B" w:tentative="1">
      <w:start w:val="1"/>
      <w:numFmt w:val="lowerRoman"/>
      <w:lvlText w:val="%3."/>
      <w:lvlJc w:val="right"/>
      <w:pPr>
        <w:ind w:left="2151" w:hanging="180"/>
      </w:pPr>
    </w:lvl>
    <w:lvl w:ilvl="3" w:tplc="0409000F" w:tentative="1">
      <w:start w:val="1"/>
      <w:numFmt w:val="decimal"/>
      <w:lvlText w:val="%4."/>
      <w:lvlJc w:val="left"/>
      <w:pPr>
        <w:ind w:left="2871" w:hanging="360"/>
      </w:pPr>
    </w:lvl>
    <w:lvl w:ilvl="4" w:tplc="04090019" w:tentative="1">
      <w:start w:val="1"/>
      <w:numFmt w:val="lowerLetter"/>
      <w:lvlText w:val="%5."/>
      <w:lvlJc w:val="left"/>
      <w:pPr>
        <w:ind w:left="3591" w:hanging="360"/>
      </w:pPr>
    </w:lvl>
    <w:lvl w:ilvl="5" w:tplc="0409001B" w:tentative="1">
      <w:start w:val="1"/>
      <w:numFmt w:val="lowerRoman"/>
      <w:lvlText w:val="%6."/>
      <w:lvlJc w:val="right"/>
      <w:pPr>
        <w:ind w:left="4311" w:hanging="180"/>
      </w:pPr>
    </w:lvl>
    <w:lvl w:ilvl="6" w:tplc="0409000F" w:tentative="1">
      <w:start w:val="1"/>
      <w:numFmt w:val="decimal"/>
      <w:lvlText w:val="%7."/>
      <w:lvlJc w:val="left"/>
      <w:pPr>
        <w:ind w:left="5031" w:hanging="360"/>
      </w:pPr>
    </w:lvl>
    <w:lvl w:ilvl="7" w:tplc="04090019" w:tentative="1">
      <w:start w:val="1"/>
      <w:numFmt w:val="lowerLetter"/>
      <w:lvlText w:val="%8."/>
      <w:lvlJc w:val="left"/>
      <w:pPr>
        <w:ind w:left="5751" w:hanging="360"/>
      </w:pPr>
    </w:lvl>
    <w:lvl w:ilvl="8" w:tplc="0409001B" w:tentative="1">
      <w:start w:val="1"/>
      <w:numFmt w:val="lowerRoman"/>
      <w:lvlText w:val="%9."/>
      <w:lvlJc w:val="right"/>
      <w:pPr>
        <w:ind w:left="6471" w:hanging="180"/>
      </w:pPr>
    </w:lvl>
  </w:abstractNum>
  <w:abstractNum w:abstractNumId="1" w15:restartNumberingAfterBreak="0">
    <w:nsid w:val="483B4310"/>
    <w:multiLevelType w:val="hybridMultilevel"/>
    <w:tmpl w:val="DBC82F7C"/>
    <w:lvl w:ilvl="0" w:tplc="F48AD872">
      <w:start w:val="1"/>
      <w:numFmt w:val="bullet"/>
      <w:lvlText w:val="•"/>
      <w:lvlJc w:val="left"/>
      <w:pPr>
        <w:ind w:left="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2CD614">
      <w:start w:val="1"/>
      <w:numFmt w:val="bullet"/>
      <w:lvlText w:val="o"/>
      <w:lvlJc w:val="left"/>
      <w:pPr>
        <w:ind w:left="1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FC19EA">
      <w:start w:val="1"/>
      <w:numFmt w:val="bullet"/>
      <w:lvlText w:val="▪"/>
      <w:lvlJc w:val="left"/>
      <w:pPr>
        <w:ind w:left="2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3C9E58">
      <w:start w:val="1"/>
      <w:numFmt w:val="bullet"/>
      <w:lvlText w:val="•"/>
      <w:lvlJc w:val="left"/>
      <w:pPr>
        <w:ind w:left="2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8438CC">
      <w:start w:val="1"/>
      <w:numFmt w:val="bullet"/>
      <w:lvlText w:val="o"/>
      <w:lvlJc w:val="left"/>
      <w:pPr>
        <w:ind w:left="35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36EE6C">
      <w:start w:val="1"/>
      <w:numFmt w:val="bullet"/>
      <w:lvlText w:val="▪"/>
      <w:lvlJc w:val="left"/>
      <w:pPr>
        <w:ind w:left="43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8736">
      <w:start w:val="1"/>
      <w:numFmt w:val="bullet"/>
      <w:lvlText w:val="•"/>
      <w:lvlJc w:val="left"/>
      <w:pPr>
        <w:ind w:left="5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B0F3DE">
      <w:start w:val="1"/>
      <w:numFmt w:val="bullet"/>
      <w:lvlText w:val="o"/>
      <w:lvlJc w:val="left"/>
      <w:pPr>
        <w:ind w:left="57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96741A">
      <w:start w:val="1"/>
      <w:numFmt w:val="bullet"/>
      <w:lvlText w:val="▪"/>
      <w:lvlJc w:val="left"/>
      <w:pPr>
        <w:ind w:left="64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C36675D"/>
    <w:multiLevelType w:val="hybridMultilevel"/>
    <w:tmpl w:val="44FCDC8A"/>
    <w:lvl w:ilvl="0" w:tplc="04090013">
      <w:start w:val="1"/>
      <w:numFmt w:val="upperRoman"/>
      <w:lvlText w:val="%1."/>
      <w:lvlJc w:val="righ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357466712">
    <w:abstractNumId w:val="1"/>
  </w:num>
  <w:num w:numId="2" w16cid:durableId="60642334">
    <w:abstractNumId w:val="2"/>
  </w:num>
  <w:num w:numId="3" w16cid:durableId="94249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26C"/>
    <w:rsid w:val="00086554"/>
    <w:rsid w:val="000C33A7"/>
    <w:rsid w:val="00140D2C"/>
    <w:rsid w:val="00176203"/>
    <w:rsid w:val="001B7F57"/>
    <w:rsid w:val="00213205"/>
    <w:rsid w:val="00317916"/>
    <w:rsid w:val="00612992"/>
    <w:rsid w:val="00671B6F"/>
    <w:rsid w:val="006D7F53"/>
    <w:rsid w:val="0073513C"/>
    <w:rsid w:val="00906BF5"/>
    <w:rsid w:val="00A56520"/>
    <w:rsid w:val="00B0492E"/>
    <w:rsid w:val="00CF126C"/>
    <w:rsid w:val="00DB4249"/>
    <w:rsid w:val="00EA2A1F"/>
    <w:rsid w:val="00F6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FBED0"/>
  <w15:docId w15:val="{4C792420-A756-494F-95DA-BEB8E0A4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4" w:line="265" w:lineRule="auto"/>
      <w:ind w:left="244" w:hanging="244"/>
      <w:jc w:val="both"/>
    </w:pPr>
    <w:rPr>
      <w:rFonts w:ascii="Cambria" w:eastAsia="Cambria" w:hAnsi="Cambria" w:cs="Cambria"/>
      <w:color w:val="000000"/>
      <w:sz w:val="24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78" w:line="265" w:lineRule="auto"/>
      <w:ind w:left="10" w:hanging="10"/>
      <w:outlineLvl w:val="0"/>
    </w:pPr>
    <w:rPr>
      <w:rFonts w:ascii="Cambria" w:eastAsia="Cambria" w:hAnsi="Cambria" w:cs="Cambria"/>
      <w:b/>
      <w:color w:val="000000"/>
      <w:sz w:val="3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mbria" w:eastAsia="Cambria" w:hAnsi="Cambria" w:cs="Cambria"/>
      <w:b/>
      <w:color w:val="000000"/>
      <w:sz w:val="34"/>
    </w:rPr>
  </w:style>
  <w:style w:type="character" w:styleId="Titredulivre">
    <w:name w:val="Book Title"/>
    <w:basedOn w:val="Policepardfaut"/>
    <w:uiPriority w:val="33"/>
    <w:qFormat/>
    <w:rsid w:val="00086554"/>
    <w:rPr>
      <w:b/>
      <w:bCs/>
      <w:i/>
      <w:iCs/>
      <w:spacing w:val="5"/>
    </w:rPr>
  </w:style>
  <w:style w:type="paragraph" w:styleId="En-tte">
    <w:name w:val="header"/>
    <w:basedOn w:val="Normal"/>
    <w:link w:val="En-tteCar"/>
    <w:uiPriority w:val="99"/>
    <w:unhideWhenUsed/>
    <w:rsid w:val="00086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86554"/>
    <w:rPr>
      <w:rFonts w:ascii="Cambria" w:eastAsia="Cambria" w:hAnsi="Cambria" w:cs="Cambria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865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86554"/>
    <w:rPr>
      <w:rFonts w:ascii="Cambria" w:eastAsia="Cambria" w:hAnsi="Cambria" w:cs="Cambria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4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06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E4563-EC5D-4A31-949C-F49D943BE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Hkimi</dc:creator>
  <cp:keywords/>
  <cp:lastModifiedBy>Oussama Hkimi</cp:lastModifiedBy>
  <cp:revision>10</cp:revision>
  <dcterms:created xsi:type="dcterms:W3CDTF">2026-03-01T19:27:00Z</dcterms:created>
  <dcterms:modified xsi:type="dcterms:W3CDTF">2026-03-02T20:24:00Z</dcterms:modified>
</cp:coreProperties>
</file>