
<file path=[Content_Types].xml><?xml version="1.0" encoding="utf-8"?>
<Types xmlns="http://schemas.openxmlformats.org/package/2006/content-types">
  <Default Extension="rels" ContentType="application/vnd.openxmlformats-package.relationships+xml"/>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TERMO DE ADESÃO AO SISTEMA OUVIDORSUS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11962890625" w:line="344.86207008361816" w:lineRule="auto"/>
        <w:ind w:left="19.68017578125" w:right="-6.37451171875" w:firstLine="6.9596862792968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 (a)___________________________________________________________ (órgão ou entidade  interessada), inscrito(a) no CNPJ/MF _____________________________________________,  localizado(a) na ________________________________________________________________,  (Rua/Avenida/nº/Bairro/Município –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ESTADO/UF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CEP: ____________________________,  representado pela Autoridade Gestora ____________________________________________  (nome do representante), _____________________________________ (cargo ocupado), resolve  aderir ao Sistema OuvidorSUS, coordenado e implementado pela Ouvidoria-Geral do SUS –  Diretoria de Integridade – DINTEG/MS, em parceria com o DATASUS – Departamento de  Informática do Sistema Único de Saúde, por meio do presente Termo, sujeitando-se às cláusulas e  condições seguintes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0565185546875" w:line="240" w:lineRule="auto"/>
        <w:ind w:left="27.8399658203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CLÁUSULA PRIMEIRA – DO OBJETO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6207008361816" w:lineRule="auto"/>
        <w:ind w:left="16.320877075195312" w:right="-6.37451171875" w:firstLine="10.3190612792968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 presente Termo tem por objeto a adesão ao OuvidorSUS, que é um Sistema informatizado  elaborado pela Ouvidoria-Geral do SUS e desenvolvido pelo Departamento de Informática do SUS  – DATASUS, com o intuito de oferecer plataforma web gratuita aos estados e municípios e aos seus  órgãos e entidades vinculadas a fim de que possam instituir seus canais de recebimento, análise e  resposta às manifestações dos usuários de serviços públicos no âmbito do SUS.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579833984375" w:line="240" w:lineRule="auto"/>
        <w:ind w:left="27.8399658203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CLÁUSULA SEGUNDA – DA GESTÃO DO SISTEMA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619270324707" w:lineRule="auto"/>
        <w:ind w:left="17.759552001953125" w:right="-6.37451171875" w:firstLine="8.88038635253906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 Ministério da Saúde, por meio da Ouvidoria-Geral do SUS e do Departamento de Informática do  Sistema Único de Saúde – DATASUS, é o responsável pelo desenvolvimento, pela atualização e  pelo gerenciamento do OuvidorSUS.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8582763671875" w:line="344.8619270324707" w:lineRule="auto"/>
        <w:ind w:left="27.119979858398438" w:right="-6.37451171875" w:hanging="6.959991455078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Ouvidorias do SUS são os órgãos e entidades estruturados no âmbito federal, estadual, distrital  e municipal, componentes da Rede Nacional de Ouvidorias do SUS que fazem uso do  Sistema OuvidorSUS de forma voluntária.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85797119140625" w:line="229.90804195404053" w:lineRule="auto"/>
        <w:ind w:left="26.639938354492188" w:right="2223.2257080078125" w:firstLine="1.200027465820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CLÁUSULA TERCEIRA – DOS PERFIS DE ACESSO DO SISTEMA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 sistema possui cinco perfis de acesso: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1170654296875" w:line="344.8619842529297" w:lineRule="auto"/>
        <w:ind w:left="26.879959106445312" w:right="-6.37451171875" w:hanging="2.6399993896484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 Super Administrador: perfil que tem acesso a todas as funcionalidades do sistema, não tem  função técnico-operacional (por exemplo: de registro ou tratamento de manifestação). Somente  a Ouvidoria-Geral do SUS possui este perfil.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618698120117" w:lineRule="auto"/>
        <w:ind w:left="17.760009765625" w:right="-6.37451171875" w:firstLine="6.4799499511718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II - Ouvidor: permite configurar a ouvidoria e cadastrar origem do atendimento, pontos de resposta,  órgão externo e marcadores. Pode realizar atendimento, tratar e responder manifestações e ainda  enviar e publicar artigos na base de conhecimento, atuando como moderador. É o único perfil que  permite a visualização dos dados do cidadão nas manifestações sob sigilo.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860107421875" w:line="344.8622131347656" w:lineRule="auto"/>
        <w:ind w:left="17.760009765625" w:right="-6.32080078125" w:firstLine="6.47994995117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III - Técnico: permite realizar atendimento, tratar e responder manifestações. Pode enviar artigos  para publicação na base de conhecimento.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85888671875" w:line="344.8622131347656" w:lineRule="auto"/>
        <w:ind w:left="19.679946899414062" w:right="-6.295166015625" w:firstLine="4.560012817382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IV - Atendente: acessa apenas o menu “Atendimento”. Pode cadastrar manifestação além de  registrar disseminação de informação.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053955078125" w:line="344.8619270324707" w:lineRule="auto"/>
        <w:ind w:left="17.999954223632812" w:right="-6.375732421875" w:firstLine="2.400054931640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 - Ponto focal: atua no ponto de resposta, recebendo as manifestações que são encaminhadas e  oferecendo a conclusão pertinente à sua ouvidoria. Também pode enviar artigos para publicação na  base de conhecimento.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8594970703125" w:line="240" w:lineRule="auto"/>
        <w:ind w:left="27.8399658203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CLÁUSULA QUARTA - ACESSO AO SISTEMA OUVIDORSUS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622131347656" w:lineRule="auto"/>
        <w:ind w:left="20.159988403320312" w:right="-6.229248046875" w:firstLine="6.47994995117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 cadastro para acesso ao OuvidorSUS será feito por meio do Sistema de Cadastro e Permissões de  Acesso - SCPA do Ministério da Saúde.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76171875" w:line="240" w:lineRule="auto"/>
        <w:ind w:left="26.63993835449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 sistema possui dois ambientes: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202880859375" w:line="240" w:lineRule="auto"/>
        <w:ind w:left="18.2399749755859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O ambiente de produção; 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19677734375" w:line="240" w:lineRule="auto"/>
        <w:ind w:left="17.9999542236328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O ambiente de treinamento.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202880859375" w:line="344.8622131347656" w:lineRule="auto"/>
        <w:ind w:left="17.760009765625" w:right="-6.35009765625" w:firstLine="8.87992858886718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 mesmo usuário pode ter acesso a ambos ambientes desde que faça solicitações de  perfis específicos para cada um.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8570556640625" w:line="344.86169815063477" w:lineRule="auto"/>
        <w:ind w:left="19.680862426757812" w:right="-6.37451171875" w:firstLine="6.95907592773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 ambiente de treinamento deve ser utilizado exclusivamente para aprendizado do OuvidorSUS,  realização de testes e inserções fictícias, pois acessa uma base de dados de teste.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85888671875" w:line="344.8619270324707" w:lineRule="auto"/>
        <w:ind w:left="17.760467529296875" w:right="-6.37451171875" w:firstLine="8.87947082519531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 ambiente de produção acessa a base de dados oficial do OuvidorSUS; portanto, deverá ser  utilizado somente para os fins previstos em Lei e disciplinados neste Termo de Adesão, sendo  proibida qualquer utilização diversa daquela aqui estabelecida.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05792236328125" w:line="343.86240005493164" w:lineRule="auto"/>
        <w:ind w:left="26.160430908203125" w:right="-6.37451171875" w:hanging="3.84048461914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Para iniciantes que necessitem se familiarizar com o OuvidorSUS, recomenda-se o uso do ambiente  de treinamento previamente à utilização do ambiente de produção.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8399658203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CLÁUSULA QUINTA - HABILITAÇÕES DE ACESSO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622131347656" w:lineRule="auto"/>
        <w:ind w:left="26.15997314453125" w:right="-6.373291015625" w:firstLine="0.4799652099609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 acesso inicial ao Sistema OuvidorSUS será concedido pelo Ministério da Saúde, por meio  da Ouvidoria-Geral do SUS - OUVSUS, mediante indicação e solicitação de acesso de um usuário  com perfil Ouvidor.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8564453125" w:line="344.8622131347656" w:lineRule="auto"/>
        <w:ind w:left="27.599945068359375" w:right="-6.37451171875" w:hanging="0.960006713867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 Ouvidor deverá ser indicado pela autoridade máxima do órgão na adesão ao uso do sistema, a ser  feita na assinatura do presente Termo de Adesão.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857666015625" w:line="344.8622131347656" w:lineRule="auto"/>
        <w:ind w:left="30" w:right="-6.226806640625" w:hanging="3.360061645507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 ouvidor indicado deverá encaminhar os documentos necessários para habilitação de acesso ao  sistema à Ouvidoria-Geral do SUS. Os documentos necessários são: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85888671875" w:line="240" w:lineRule="auto"/>
        <w:ind w:left="24.2399597167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 Este “Termo de Adesão ao Sistema OuvidorSUS”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19677734375" w:line="240" w:lineRule="auto"/>
        <w:ind w:left="24.2398834228515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II – Cadastro das Ouvidorias e dos seus Usuários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917236328125" w:line="344.8622131347656" w:lineRule="auto"/>
        <w:ind w:left="25.200881958007812" w:right="-6.37451171875" w:hanging="5.040893554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Após verificação da documentação, estando em conformidade, a Ouvidoria-Geral do SUS  informará os tramites necessários para cadastramento no sistema.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857666015625" w:line="344.8622131347656" w:lineRule="auto"/>
        <w:ind w:left="26.879959106445312" w:right="-6.37451171875" w:hanging="0.240020751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Qualquer alteração no titular do perfil de Ouvidor deve ser comunicada imediatamente, por e-mail,  à Ouvidoria-Geral do SUS - OUVSUS.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57861328125" w:line="240" w:lineRule="auto"/>
        <w:ind w:left="27.8399658203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CLÁUSULA SEXTA - DAS OBRIGAÇÕES DAS PARTES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399597167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 Incumbe ao Órgão ou Entidade Aderente: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919921875" w:line="344.8619270324707" w:lineRule="auto"/>
        <w:ind w:left="25.199966430664062" w:right="-6.375732421875" w:firstLine="1.67999267578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Prestar informações à Ouvidoria-Geral do SUS a respeito dos seus dirigentes, ouvidores e outros  agentes públicos responsáveis pelas atividades de ouvidoria no ente, bem como atualizar tais  informações, quando necessário;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82275390625" w:line="344.69544410705566" w:lineRule="auto"/>
        <w:ind w:left="26.15997314453125" w:right="-6.376953125" w:hanging="8.16001892089843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Promover ampla divulgação da Ouvidoria do SUS, nas suas dependências e ambientes virtuais,  dando conhecimento aos cidadãos a respeito dos procedimentos para registro de manifestações;  c) Integrar, quando necessário, o Sistema OuvidorSUS aos sistemas que utiliza;  d) Zelar pelo uso adequado do Sistema OuvidorSUS, comprometendo-se a utilizar os dados que lhe  forem disponibilizados somente nas atividades que, em virtude de lei, lhe compete exercer; e  e) Implementar ações de qualificação da Ouvidoria do SUS, visando a manutenção e melhoria dos  serviços prestados.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2240905761719" w:line="240" w:lineRule="auto"/>
        <w:ind w:left="24.2399597167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II - Incumbe ao Ministério da Saúde: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8799591064453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Organizar e gerir a Rede Nacional de Ouvidorias do SUS (RNO-SUS);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19677734375" w:line="240" w:lineRule="auto"/>
        <w:ind w:left="17.9999542236328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Manter e disponibilizar sistema informatizado de Ouvidorias do SUS;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1845703125" w:line="344.8622131347656" w:lineRule="auto"/>
        <w:ind w:left="23.279953002929688" w:right="-6.27685546875" w:firstLine="3.120040893554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Incentivar e promover ações de implantação e descentralização das Ouvidorias do SUS nos  Estados, Distrito Federal e Municípios;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76171875" w:line="344.8622131347656" w:lineRule="auto"/>
        <w:ind w:left="26.15997314453125" w:right="-6.3269042968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Apoiar e fomentar a educação permanente para as Ouvidorias do SUS, nas três esferas de gestão  do SUS, para a implementação da Política Nacional de Ouvidorias do SUS;  e) Viabilizar e coordenar estudos e pesquisas para a produção do conhecimento no campo da  ouvidoria em saúde;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6396484375" w:line="344.8622131347656" w:lineRule="auto"/>
        <w:ind w:left="26.399993896484375" w:right="-6.351318359375" w:firstLine="1.19995117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 Articular e cooperar com organismos nacionais e internacionais para o intercâmbio de  conhecimento e cooperação técnica no campo das Ouvidorias do SUS;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76171875" w:line="240" w:lineRule="auto"/>
        <w:ind w:left="25.439987182617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 Disponibilizar e manter o serviço do Disque Saúde 136;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19677734375" w:line="240" w:lineRule="auto"/>
        <w:ind w:left="19.679946899414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 Fazer a gestão do banco de dados do Sistema OuvidorSUS;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240" w:lineRule="auto"/>
        <w:ind w:left="25.199966430664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Zelar, atendo as normas legais, pela proteção dos dados dos usuários;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20288085937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 Atuar na segurança da gestão das informações compartilhadas; 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19677734375" w:line="240" w:lineRule="auto"/>
        <w:ind w:left="20.1599884033203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k)Realizar manutenção periódica no Sistema OuvidorSUS.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9202880859375" w:line="240" w:lineRule="auto"/>
        <w:ind w:left="27.8399658203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CLÁUSULA SÉTIMA - RESPONSABILIDADES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619270324707" w:lineRule="auto"/>
        <w:ind w:left="26.399993896484375" w:right="-6.25" w:firstLine="0.2399444580078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Os servidores, empregados e colaboradores que tenham acesso às informações registradas no  sistema, ou que delas façam uso, deverão zelar pela sua integralidade, disponibilidade e  confidencialidade.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8582763671875" w:line="344.8620128631592" w:lineRule="auto"/>
        <w:ind w:left="19.679946899414062" w:right="-6.400146484375" w:firstLine="6.959991455078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 descumprimento das disposições constantes deste Termo de Uso, da Lei nº 12.527, de 18 de  novembro de 2011, da Lei 13.460, de 26 de junho de 2017, e, no que couber, do Decreto nº 9.492,  de 2018, da Lei nº 13.709, de 14 de agosto de 2018, Decreto nº 9.690, de 23 de janeiro de 2019, o  Decreto nº 10.153, de 3 de dezembro de 2019, e do Decreto nº 10.228, de 5 de fevereiro de 2020 e  da Instrução Normativa nº 3 de 5 de abril de 2019, sujeitará os responsáveis às sanções previstas em  tais normativos quando aplicável ao caso.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579833984375" w:line="240" w:lineRule="auto"/>
        <w:ind w:left="16.559982299804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____________________________________,_____/_____/________.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9998779296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Local Data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86083984375" w:line="240" w:lineRule="auto"/>
        <w:ind w:left="16.559982299804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________________________________________________________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59988403320312"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Assinatura do Responsável</w:t>
      </w:r>
    </w:p>
    <w:sectPr>
      <w:pgSz w:h="16820" w:w="11900" w:orient="portrait"/>
      <w:pgMar w:bottom="1675.1998901367188" w:top="1401.6015625" w:left="1115.7600402832031" w:right="1214.37377929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5" Type="http://schemas.openxmlformats.org/officeDocument/2006/relationships/styles" Target="styles.xml"/><Relationship Id="rId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7961510E0ED6D46A86F14B0B12031A1" ma:contentTypeVersion="13" ma:contentTypeDescription="Crie um novo documento." ma:contentTypeScope="" ma:versionID="803245b8513ca17ca85aa3ddccc861d0">
  <xsd:schema xmlns:xsd="http://www.w3.org/2001/XMLSchema" xmlns:xs="http://www.w3.org/2001/XMLSchema" xmlns:p="http://schemas.microsoft.com/office/2006/metadata/properties" xmlns:ns2="e751f614-8c3c-41e6-9673-b2785a12db67" xmlns:ns3="471ea561-9c9a-470a-8007-fe231eb7d46a" targetNamespace="http://schemas.microsoft.com/office/2006/metadata/properties" ma:root="true" ma:fieldsID="4f4d2be10629bd4f6242e204b6ec98d9" ns2:_="" ns3:_="">
    <xsd:import namespace="e751f614-8c3c-41e6-9673-b2785a12db67"/>
    <xsd:import namespace="471ea561-9c9a-470a-8007-fe231eb7d46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51f614-8c3c-41e6-9673-b2785a12db6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917d32f3-4fa4-4f5b-a8d0-62dbd3d265b9"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71ea561-9c9a-470a-8007-fe231eb7d46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e40bf06-bbe1-43bb-a95a-916aa30cbb39}" ma:internalName="TaxCatchAll" ma:showField="CatchAllData" ma:web="471ea561-9c9a-470a-8007-fe231eb7d46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71ea561-9c9a-470a-8007-fe231eb7d46a" xsi:nil="true"/>
    <lcf76f155ced4ddcb4097134ff3c332f xmlns="e751f614-8c3c-41e6-9673-b2785a12db6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FC95B65-5A32-4704-9FB6-1C94AE5CDAA0}"/>
</file>

<file path=customXml/itemProps2.xml><?xml version="1.0" encoding="utf-8"?>
<ds:datastoreItem xmlns:ds="http://schemas.openxmlformats.org/officeDocument/2006/customXml" ds:itemID="{68721569-9221-472E-9856-6E16BAF5D8B6}"/>
</file>

<file path=customXml/itemProps3.xml><?xml version="1.0" encoding="utf-8"?>
<ds:datastoreItem xmlns:ds="http://schemas.openxmlformats.org/officeDocument/2006/customXml" ds:itemID="{A59FD3BA-5E91-4259-9B91-5C55C9E5C8DD}"/>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0x010100C7961510E0ED6D46A86F14B0B12031A1</vt:lpwstr>
  </property>
</Properties>
</file>