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Aptos" w:cs="Aptos" w:eastAsia="Aptos" w:hAnsi="Aptos"/>
          <w:b/>
          <w:bCs/>
          <w:color w:val="1F3864"/>
          <w:sz w:val="40"/>
          <w:szCs w:val="40"/>
        </w:rPr>
        <w:t xml:space="preserve">PLAN DE STRUCTURATION ORGANISATIONNELLE</w:t>
      </w:r>
    </w:p>
    <w:p>
      <w:pPr>
        <w:spacing w:after="100"/>
        <w:jc w:val="center"/>
      </w:pPr>
      <w:r>
        <w:rPr>
          <w:rFonts w:ascii="Aptos" w:cs="Aptos" w:eastAsia="Aptos" w:hAnsi="Aptos"/>
          <w:b/>
          <w:bCs/>
          <w:color w:val="B8862B"/>
          <w:sz w:val="30"/>
          <w:szCs w:val="30"/>
        </w:rPr>
        <w:t xml:space="preserve">Projet « Marché des Accessoires »</w:t>
      </w:r>
    </w:p>
    <w:p>
      <w:pPr>
        <w:spacing w:after="800"/>
        <w:jc w:val="center"/>
      </w:pPr>
      <w:r>
        <w:rPr>
          <w:rFonts w:ascii="Aptos" w:cs="Aptos" w:eastAsia="Aptos" w:hAnsi="Aptos"/>
          <w:i/>
          <w:iCs/>
          <w:color w:val="1A1A1A"/>
          <w:sz w:val="24"/>
          <w:szCs w:val="24"/>
        </w:rPr>
        <w:t xml:space="preserve">10 Boutiques spécialisées &amp; Espace Café-Market</w:t>
      </w:r>
    </w:p>
    <w:p>
      <w:pPr>
        <w:pBdr>
          <w:top w:val="single" w:color="B8862B" w:sz="6" w:space="8"/>
          <w:bottom w:val="single" w:color="B8862B" w:sz="6" w:space="8"/>
        </w:pBdr>
        <w:spacing w:after="800"/>
        <w:jc w:val="center"/>
      </w:pPr>
      <w:r>
        <w:rPr>
          <w:rFonts w:ascii="Aptos" w:cs="Aptos" w:eastAsia="Aptos" w:hAnsi="Aptos"/>
          <w:color w:val="1F3864"/>
          <w:sz w:val="22"/>
          <w:szCs w:val="22"/>
        </w:rPr>
        <w:t xml:space="preserve">Organigramme, pôles fonctionnels et fiches de poste</w:t>
      </w:r>
    </w:p>
    <w:p>
      <w:pPr>
        <w:spacing w:before="1600"/>
      </w:pPr>
    </w:p>
    <w:p>
      <w:pPr>
        <w:spacing w:after="60"/>
        <w:jc w:val="center"/>
      </w:pPr>
      <w:r>
        <w:rPr>
          <w:rFonts w:ascii="Aptos" w:cs="Aptos" w:eastAsia="Aptos" w:hAnsi="Aptos"/>
          <w:b/>
          <w:bCs/>
          <w:color w:val="1A1A1A"/>
          <w:sz w:val="22"/>
          <w:szCs w:val="22"/>
        </w:rPr>
        <w:t xml:space="preserve">Élaboré par : TRAORE Youssouf</w:t>
      </w:r>
    </w:p>
    <w:p>
      <w:pPr>
        <w:spacing w:after="60"/>
        <w:jc w:val="center"/>
      </w:pPr>
      <w:r>
        <w:rPr>
          <w:rFonts w:ascii="Aptos" w:cs="Aptos" w:eastAsia="Aptos" w:hAnsi="Aptos"/>
          <w:i/>
          <w:iCs/>
          <w:color w:val="1A1A1A"/>
          <w:sz w:val="20"/>
          <w:szCs w:val="20"/>
        </w:rPr>
        <w:t xml:space="preserve">Chef de Mise en Place de la Structuration Organisationnelle</w:t>
      </w:r>
    </w:p>
    <w:p>
      <w:pPr>
        <w:spacing w:after="60"/>
        <w:jc w:val="center"/>
      </w:pPr>
      <w:r>
        <w:rPr>
          <w:rFonts w:ascii="Aptos" w:cs="Aptos" w:eastAsia="Aptos" w:hAnsi="Aptos"/>
          <w:color w:val="1A1A1A"/>
          <w:sz w:val="20"/>
          <w:szCs w:val="20"/>
        </w:rPr>
        <w:t xml:space="preserve">Abidjan, Côte d'Ivoire — Août 2026</w:t>
      </w:r>
    </w:p>
    <w:p>
      <w:pPr>
        <w:jc w:val="center"/>
      </w:pPr>
      <w:r>
        <w:rPr>
          <w:rFonts w:ascii="Aptos" w:cs="Aptos" w:eastAsia="Aptos" w:hAnsi="Aptos"/>
          <w:i/>
          <w:iCs/>
          <w:color w:val="D9D9D9"/>
          <w:sz w:val="18"/>
          <w:szCs w:val="18"/>
        </w:rPr>
        <w:t xml:space="preserve">Document interne — Diffusion restreinte</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1. Contexte et objet du document</w:t>
      </w:r>
    </w:p>
    <w:p>
      <w:pPr>
        <w:spacing w:after="120" w:line="276"/>
        <w:jc w:val="both"/>
      </w:pPr>
      <w:r>
        <w:rPr>
          <w:rFonts w:ascii="Aptos" w:cs="Aptos" w:eastAsia="Aptos" w:hAnsi="Aptos"/>
          <w:color w:val="1A1A1A"/>
          <w:sz w:val="21"/>
          <w:szCs w:val="21"/>
        </w:rPr>
        <w:t xml:space="preserve">Ce document présente le plan de structuration organisationnelle proposé pour la mise en place du projet « Marché des Accessoires », composé de dix (10) boutiques spécialisées dans la vente d'accessoires de véhicules, de pièces auto et d'huiles, ainsi que d'un espace Café-Market intégré au site.</w:t>
      </w:r>
    </w:p>
    <w:p>
      <w:pPr>
        <w:spacing w:after="120" w:line="276"/>
        <w:jc w:val="both"/>
      </w:pPr>
      <w:r>
        <w:rPr>
          <w:rFonts w:ascii="Aptos" w:cs="Aptos" w:eastAsia="Aptos" w:hAnsi="Aptos"/>
          <w:color w:val="1A1A1A"/>
          <w:sz w:val="21"/>
          <w:szCs w:val="21"/>
        </w:rPr>
        <w:t xml:space="preserve">Les articles commercialisés sont classés par nature au sein des différentes boutiques ; chaque gestionnaire de boutique est responsable des articles mis à sa disposition. La majorité des articles étant importée de Chine et du Nigeria, l'organisation proposée intègre pleinement les contraintes spécifiques liées à l'achat international, au transit, à la douane et au contrôle qualité des marchandises importées.</w:t>
      </w:r>
    </w:p>
    <w:p>
      <w:pPr>
        <w:spacing w:after="120" w:line="276"/>
        <w:jc w:val="both"/>
      </w:pPr>
      <w:r>
        <w:rPr>
          <w:rFonts w:ascii="Aptos" w:cs="Aptos" w:eastAsia="Aptos" w:hAnsi="Aptos"/>
          <w:color w:val="1A1A1A"/>
          <w:sz w:val="21"/>
          <w:szCs w:val="21"/>
        </w:rPr>
        <w:t xml:space="preserve">Le présent plan définit : l'organigramme général du site, la répartition des effectifs par pôle, ainsi qu'une fiche de poste détaillée pour chacune des fonctions identifiées comme nécessaires au bon fonctionnement du site.</w:t>
      </w:r>
    </w:p>
    <w:p>
      <w:pPr>
        <w:pStyle w:val="Heading1"/>
        <w:pBdr>
          <w:bottom w:val="single" w:color="B8862B" w:sz="8" w:space="4"/>
        </w:pBdr>
        <w:spacing w:after="200" w:before="400"/>
      </w:pPr>
      <w:r>
        <w:rPr>
          <w:rFonts w:ascii="Aptos" w:cs="Aptos" w:eastAsia="Aptos" w:hAnsi="Aptos"/>
          <w:b/>
          <w:bCs/>
          <w:color w:val="1F3864"/>
          <w:sz w:val="30"/>
          <w:szCs w:val="30"/>
        </w:rPr>
        <w:t xml:space="preserve">2. Principes directeurs de l'organisation</w:t>
      </w:r>
    </w:p>
    <w:p>
      <w:pPr>
        <w:pStyle w:val="ListParagraph"/>
        <w:numPr>
          <w:ilvl w:val="0"/>
          <w:numId w:val="2"/>
        </w:numPr>
        <w:spacing w:after="80"/>
        <w:jc w:val="both"/>
      </w:pPr>
      <w:r>
        <w:rPr>
          <w:rFonts w:ascii="Aptos" w:cs="Aptos" w:eastAsia="Aptos" w:hAnsi="Aptos"/>
          <w:b/>
          <w:bCs/>
          <w:color w:val="1F3864"/>
          <w:sz w:val="21"/>
          <w:szCs w:val="21"/>
        </w:rPr>
        <w:t xml:space="preserve">Spécialisation par nature d'articles : </w:t>
      </w:r>
      <w:r>
        <w:rPr>
          <w:rFonts w:ascii="Aptos" w:cs="Aptos" w:eastAsia="Aptos" w:hAnsi="Aptos"/>
          <w:color w:val="1A1A1A"/>
          <w:sz w:val="21"/>
          <w:szCs w:val="21"/>
        </w:rPr>
        <w:t xml:space="preserve">chaque boutique est dédiée à une ou plusieurs familles cohérentes d'articles (ex. : accessoires extérieurs, accessoires intérieurs, pièces mécaniques, huiles et lubrifiants, électronique embarquée, etc.), sous la responsabilité exclusive de son gestionnaire.</w:t>
      </w:r>
    </w:p>
    <w:p>
      <w:pPr>
        <w:pStyle w:val="ListParagraph"/>
        <w:numPr>
          <w:ilvl w:val="0"/>
          <w:numId w:val="2"/>
        </w:numPr>
        <w:spacing w:after="80"/>
        <w:jc w:val="both"/>
      </w:pPr>
      <w:r>
        <w:rPr>
          <w:rFonts w:ascii="Aptos" w:cs="Aptos" w:eastAsia="Aptos" w:hAnsi="Aptos"/>
          <w:b/>
          <w:bCs/>
          <w:color w:val="1F3864"/>
          <w:sz w:val="21"/>
          <w:szCs w:val="21"/>
        </w:rPr>
        <w:t xml:space="preserve">Sécurisation de la chaîne d'importation : </w:t>
      </w:r>
      <w:r>
        <w:rPr>
          <w:rFonts w:ascii="Aptos" w:cs="Aptos" w:eastAsia="Aptos" w:hAnsi="Aptos"/>
          <w:color w:val="1A1A1A"/>
          <w:sz w:val="21"/>
          <w:szCs w:val="21"/>
        </w:rPr>
        <w:t xml:space="preserve">un pôle Achats &amp; Approvisionnement International et un pôle Logistique, Transit &amp; Douane sont créés pour fiabiliser les flux en provenance de Chine et du Nigeria.</w:t>
      </w:r>
    </w:p>
    <w:p>
      <w:pPr>
        <w:pStyle w:val="ListParagraph"/>
        <w:numPr>
          <w:ilvl w:val="0"/>
          <w:numId w:val="2"/>
        </w:numPr>
        <w:spacing w:after="80"/>
        <w:jc w:val="both"/>
      </w:pPr>
      <w:r>
        <w:rPr>
          <w:rFonts w:ascii="Aptos" w:cs="Aptos" w:eastAsia="Aptos" w:hAnsi="Aptos"/>
          <w:b/>
          <w:bCs/>
          <w:color w:val="1F3864"/>
          <w:sz w:val="21"/>
          <w:szCs w:val="21"/>
        </w:rPr>
        <w:t xml:space="preserve">Responsabilisation individuelle : </w:t>
      </w:r>
      <w:r>
        <w:rPr>
          <w:rFonts w:ascii="Aptos" w:cs="Aptos" w:eastAsia="Aptos" w:hAnsi="Aptos"/>
          <w:color w:val="1A1A1A"/>
          <w:sz w:val="21"/>
          <w:szCs w:val="21"/>
        </w:rPr>
        <w:t xml:space="preserve">chaque gestionnaire de boutique répond directement de la tenue, du stock et des ventes des articles qui lui sont confiés, sous la coordination d'un Coordinateur Général des Boutiques.</w:t>
      </w:r>
    </w:p>
    <w:p>
      <w:pPr>
        <w:pStyle w:val="ListParagraph"/>
        <w:numPr>
          <w:ilvl w:val="0"/>
          <w:numId w:val="2"/>
        </w:numPr>
        <w:spacing w:after="80"/>
        <w:jc w:val="both"/>
      </w:pPr>
      <w:r>
        <w:rPr>
          <w:rFonts w:ascii="Aptos" w:cs="Aptos" w:eastAsia="Aptos" w:hAnsi="Aptos"/>
          <w:b/>
          <w:bCs/>
          <w:color w:val="1F3864"/>
          <w:sz w:val="21"/>
          <w:szCs w:val="21"/>
        </w:rPr>
        <w:t xml:space="preserve">Mutualisation des fonctions support : </w:t>
      </w:r>
      <w:r>
        <w:rPr>
          <w:rFonts w:ascii="Aptos" w:cs="Aptos" w:eastAsia="Aptos" w:hAnsi="Aptos"/>
          <w:color w:val="1A1A1A"/>
          <w:sz w:val="21"/>
          <w:szCs w:val="21"/>
        </w:rPr>
        <w:t xml:space="preserve">administration, finance, ressources humaines, sécurité et maintenance, marketing sont mutualisées au niveau du site pour l'ensemble des boutiques et de l'espace Café-Market.</w:t>
      </w:r>
    </w:p>
    <w:p>
      <w:r>
        <w:br w:type="page"/>
      </w:r>
    </w:p>
    <w:p>
      <w:pPr>
        <w:sectPr>
          <w:headerReference w:type="default" r:id="rId7"/>
          <w:footerReference w:type="default" r:id="rId8"/>
          <w:pgSz w:w="11906" w:h="16838" w:orient="portrait"/>
          <w:pgMar w:top="1417" w:right="1417" w:bottom="1134" w:left="1417" w:header="708" w:footer="708" w:gutter="0"/>
          <w:pgNumType/>
          <w:docGrid w:linePitch="360"/>
        </w:sectPr>
      </w:pPr>
    </w:p>
    <w:p>
      <w:pPr>
        <w:spacing w:after="200"/>
        <w:jc w:val="center"/>
      </w:pPr>
      <w:r>
        <w:rPr>
          <w:rFonts w:ascii="Aptos" w:cs="Aptos" w:eastAsia="Aptos" w:hAnsi="Aptos"/>
          <w:b/>
          <w:bCs/>
          <w:color w:val="1F3864"/>
          <w:sz w:val="26"/>
          <w:szCs w:val="26"/>
        </w:rPr>
        <w:t xml:space="preserve">Organigramme détaillé — représentation graphique</w:t>
      </w:r>
    </w:p>
    <w:p>
      <w:pPr>
        <w:jc w:val="center"/>
      </w:pPr>
      <w:r>
        <w:drawing>
          <wp:inline distT="0" distB="0" distL="0" distR="0">
            <wp:extent cx="888682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86825" cy="1371600"/>
                    </a:xfrm>
                    <a:prstGeom prst="rect">
                      <a:avLst/>
                    </a:prstGeom>
                  </pic:spPr>
                </pic:pic>
              </a:graphicData>
            </a:graphic>
          </wp:inline>
        </w:drawing>
      </w:r>
    </w:p>
    <w:p>
      <w:pPr>
        <w:sectPr>
          <w:headerReference w:type="default" r:id="rId9"/>
          <w:footerReference w:type="default" r:id="rId10"/>
          <w:pgSz w:w="16838" w:h="11906" w:orient="portrait"/>
          <w:pgMar w:top="1417" w:right="1417" w:bottom="1134" w:left="1417" w:header="708" w:footer="708" w:gutter="0"/>
          <w:pgNumType/>
          <w:docGrid w:linePitch="360"/>
        </w:sectPr>
      </w:pPr>
    </w:p>
    <w:p>
      <w:pPr>
        <w:pStyle w:val="Heading1"/>
        <w:pBdr>
          <w:bottom w:val="single" w:color="B8862B" w:sz="8" w:space="4"/>
        </w:pBdr>
        <w:spacing w:after="200" w:before="400"/>
      </w:pPr>
      <w:r>
        <w:rPr>
          <w:rFonts w:ascii="Aptos" w:cs="Aptos" w:eastAsia="Aptos" w:hAnsi="Aptos"/>
          <w:b/>
          <w:bCs/>
          <w:color w:val="1F3864"/>
          <w:sz w:val="30"/>
          <w:szCs w:val="30"/>
        </w:rPr>
        <w:t xml:space="preserve">3. Organigramme général du site</w:t>
      </w:r>
    </w:p>
    <w:p>
      <w:pPr>
        <w:spacing w:after="120" w:line="276"/>
        <w:jc w:val="both"/>
      </w:pPr>
      <w:r>
        <w:rPr>
          <w:rFonts w:ascii="Aptos" w:cs="Aptos" w:eastAsia="Aptos" w:hAnsi="Aptos"/>
          <w:color w:val="1A1A1A"/>
          <w:sz w:val="21"/>
          <w:szCs w:val="21"/>
        </w:rPr>
        <w:t xml:space="preserve">La page précédente présente la structure hiérarchique sous forme graphique. Le tableau ci-dessous en donne le détail complet, poste par poste ; les postes rattachés directement au Directeur du Site constituent les responsables de pôle, et les postes en retrait leur sont fonctionnellement rattachés.</w:t>
      </w:r>
    </w:p>
    <w:p>
      <w:pPr>
        <w:spacing w:after="150"/>
      </w:pP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9570"/>
      </w:tblGrid>
      <w:tr>
        <w:trPr>
          <w:cantSplit/>
        </w:trPr>
        <w:tc>
          <w:tcPr>
            <w:tcW w:type="dxa" w:w="9570"/>
            <w:shd w:fill="1F3864" w:val="clear"/>
            <w:tcMar>
              <w:top w:type="dxa" w:w="80"/>
              <w:left w:type="dxa" w:w="200"/>
              <w:bottom w:type="dxa" w:w="80"/>
              <w:right w:type="dxa" w:w="150"/>
            </w:tcMar>
          </w:tcPr>
          <w:p>
            <w:r>
              <w:rPr>
                <w:rFonts w:ascii="Aptos" w:cs="Aptos" w:eastAsia="Aptos" w:hAnsi="Aptos"/>
                <w:b/>
                <w:bCs/>
                <w:color w:val="FFFFFF"/>
                <w:sz w:val="20"/>
                <w:szCs w:val="20"/>
              </w:rPr>
              <w:t xml:space="preserve">DIRECTEUR DU SITE / CHEF DE PROJET — Marché des Accessoires</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Coordinateur Général des Boutiques (Superviseur de Site)</w:t>
            </w:r>
          </w:p>
        </w:tc>
      </w:tr>
      <w:tr>
        <w:trPr>
          <w:cantSplit/>
        </w:trPr>
        <w:tc>
          <w:tcPr>
            <w:tcW w:type="dxa" w:w="9570"/>
            <w:shd w:fill="F2F2F2" w:val="clear"/>
            <w:tcMar>
              <w:top w:type="dxa" w:w="80"/>
              <w:left w:type="dxa" w:w="800"/>
              <w:bottom w:type="dxa" w:w="80"/>
              <w:right w:type="dxa" w:w="150"/>
            </w:tcMar>
          </w:tcPr>
          <w:p>
            <w:r>
              <w:rPr>
                <w:rFonts w:ascii="Aptos" w:cs="Aptos" w:eastAsia="Aptos" w:hAnsi="Aptos"/>
                <w:b w:val="false"/>
                <w:bCs w:val="false"/>
                <w:color w:val="1A1A1A"/>
                <w:sz w:val="20"/>
                <w:szCs w:val="20"/>
              </w:rPr>
              <w:t xml:space="preserve">        10 × Gestionnaire de Boutique (un par boutique)</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Achats &amp; Approvisionnement International (Chine / Nigeria)</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Logistique, Transit &amp; Douane</w:t>
            </w:r>
          </w:p>
        </w:tc>
      </w:tr>
      <w:tr>
        <w:trPr>
          <w:cantSplit/>
        </w:trPr>
        <w:tc>
          <w:tcPr>
            <w:tcW w:type="dxa" w:w="9570"/>
            <w:shd w:fill="F2F2F2" w:val="clear"/>
            <w:tcMar>
              <w:top w:type="dxa" w:w="80"/>
              <w:left w:type="dxa" w:w="800"/>
              <w:bottom w:type="dxa" w:w="80"/>
              <w:right w:type="dxa" w:w="150"/>
            </w:tcMar>
          </w:tcPr>
          <w:p>
            <w:r>
              <w:rPr>
                <w:rFonts w:ascii="Aptos" w:cs="Aptos" w:eastAsia="Aptos" w:hAnsi="Aptos"/>
                <w:b w:val="false"/>
                <w:bCs w:val="false"/>
                <w:color w:val="1A1A1A"/>
                <w:sz w:val="20"/>
                <w:szCs w:val="20"/>
              </w:rPr>
              <w:t xml:space="preserve">        Agents de manutention / magasiniers</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Qualité &amp; Contrôle des Stocks</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de l'Espace Café-Market</w:t>
            </w:r>
          </w:p>
        </w:tc>
      </w:tr>
      <w:tr>
        <w:trPr>
          <w:cantSplit/>
        </w:trPr>
        <w:tc>
          <w:tcPr>
            <w:tcW w:type="dxa" w:w="9570"/>
            <w:shd w:fill="F2F2F2" w:val="clear"/>
            <w:tcMar>
              <w:top w:type="dxa" w:w="80"/>
              <w:left w:type="dxa" w:w="800"/>
              <w:bottom w:type="dxa" w:w="80"/>
              <w:right w:type="dxa" w:w="150"/>
            </w:tcMar>
          </w:tcPr>
          <w:p>
            <w:r>
              <w:rPr>
                <w:rFonts w:ascii="Aptos" w:cs="Aptos" w:eastAsia="Aptos" w:hAnsi="Aptos"/>
                <w:b w:val="false"/>
                <w:bCs w:val="false"/>
                <w:color w:val="1A1A1A"/>
                <w:sz w:val="20"/>
                <w:szCs w:val="20"/>
              </w:rPr>
              <w:t xml:space="preserve">        Personnel de salle et de cuisine</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Commercial &amp; Marketing</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Administratif &amp; Financier (Comptable)</w:t>
            </w:r>
          </w:p>
        </w:tc>
      </w:tr>
      <w:tr>
        <w:trPr>
          <w:cantSplit/>
        </w:trPr>
        <w:tc>
          <w:tcPr>
            <w:tcW w:type="dxa" w:w="9570"/>
            <w:shd w:fill="F2F2F2" w:val="clear"/>
            <w:tcMar>
              <w:top w:type="dxa" w:w="80"/>
              <w:left w:type="dxa" w:w="800"/>
              <w:bottom w:type="dxa" w:w="80"/>
              <w:right w:type="dxa" w:w="150"/>
            </w:tcMar>
          </w:tcPr>
          <w:p>
            <w:r>
              <w:rPr>
                <w:rFonts w:ascii="Aptos" w:cs="Aptos" w:eastAsia="Aptos" w:hAnsi="Aptos"/>
                <w:b w:val="false"/>
                <w:bCs w:val="false"/>
                <w:color w:val="1A1A1A"/>
                <w:sz w:val="20"/>
                <w:szCs w:val="20"/>
              </w:rPr>
              <w:t xml:space="preserve">        Caissier(ère) / Agent de Caisse Central</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Ressources Humaines</w:t>
            </w:r>
          </w:p>
        </w:tc>
      </w:tr>
      <w:tr>
        <w:trPr>
          <w:cantSplit/>
        </w:trPr>
        <w:tc>
          <w:tcPr>
            <w:tcW w:type="dxa" w:w="9570"/>
            <w:shd w:fill="3B5998" w:val="clear"/>
            <w:tcMar>
              <w:top w:type="dxa" w:w="80"/>
              <w:left w:type="dxa" w:w="500"/>
              <w:bottom w:type="dxa" w:w="80"/>
              <w:right w:type="dxa" w:w="150"/>
            </w:tcMar>
          </w:tcPr>
          <w:p>
            <w:r>
              <w:rPr>
                <w:rFonts w:ascii="Aptos" w:cs="Aptos" w:eastAsia="Aptos" w:hAnsi="Aptos"/>
                <w:b/>
                <w:bCs/>
                <w:color w:val="FFFFFF"/>
                <w:sz w:val="20"/>
                <w:szCs w:val="20"/>
              </w:rPr>
              <w:t xml:space="preserve">    Responsable Sécurité &amp; Maintenance du Site</w:t>
            </w:r>
          </w:p>
        </w:tc>
      </w:tr>
      <w:tr>
        <w:trPr>
          <w:cantSplit/>
        </w:trPr>
        <w:tc>
          <w:tcPr>
            <w:tcW w:type="dxa" w:w="9570"/>
            <w:shd w:fill="F2F2F2" w:val="clear"/>
            <w:tcMar>
              <w:top w:type="dxa" w:w="80"/>
              <w:left w:type="dxa" w:w="800"/>
              <w:bottom w:type="dxa" w:w="80"/>
              <w:right w:type="dxa" w:w="150"/>
            </w:tcMar>
          </w:tcPr>
          <w:p>
            <w:r>
              <w:rPr>
                <w:rFonts w:ascii="Aptos" w:cs="Aptos" w:eastAsia="Aptos" w:hAnsi="Aptos"/>
                <w:b w:val="false"/>
                <w:bCs w:val="false"/>
                <w:color w:val="1A1A1A"/>
                <w:sz w:val="20"/>
                <w:szCs w:val="20"/>
              </w:rPr>
              <w:t xml:space="preserve">        Agents de sécurité et de maintenance</w:t>
            </w:r>
          </w:p>
        </w:tc>
      </w:tr>
    </w:tbl>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4. Répartition des effectifs par pôle</w:t>
      </w:r>
    </w:p>
    <w:p>
      <w:pPr>
        <w:spacing w:after="120" w:line="276"/>
        <w:jc w:val="both"/>
      </w:pPr>
      <w:r>
        <w:rPr>
          <w:rFonts w:ascii="Aptos" w:cs="Aptos" w:eastAsia="Aptos" w:hAnsi="Aptos"/>
          <w:color w:val="1A1A1A"/>
          <w:sz w:val="21"/>
          <w:szCs w:val="21"/>
        </w:rPr>
        <w:t xml:space="preserve">Ce tableau récapitule les postes d'encadrement et de gestion identifiés pour le lancement du site, hors personnel d'exécution (vendeurs additionnels, agents de sécurité, agents de nettoyage), à dimensionner selon le volume d'activité réel après ouverture.</w:t>
      </w:r>
    </w:p>
    <w:p>
      <w:pPr>
        <w:spacing w:after="150"/>
      </w:pP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5570"/>
        <w:gridCol w:w="2000"/>
        <w:gridCol w:w="2000"/>
      </w:tblGrid>
      <w:tr>
        <w:trPr>
          <w:cantSplit/>
          <w:tblHeader/>
        </w:trPr>
        <w:tc>
          <w:tcPr>
            <w:tcW w:type="dxa" w:w="5570"/>
            <w:shd w:fill="1F3864" w:val="clear"/>
            <w:tcMar>
              <w:top w:type="dxa" w:w="80"/>
              <w:left w:type="dxa" w:w="120"/>
              <w:bottom w:type="dxa" w:w="80"/>
              <w:right w:type="dxa" w:w="120"/>
            </w:tcMar>
            <w:vAlign w:val="center"/>
          </w:tcPr>
          <w:p>
            <w:pPr>
              <w:jc w:val="left"/>
            </w:pPr>
            <w:r>
              <w:rPr>
                <w:rFonts w:ascii="Aptos" w:cs="Aptos" w:eastAsia="Aptos" w:hAnsi="Aptos"/>
                <w:b/>
                <w:bCs/>
                <w:color w:val="FFFFFF"/>
                <w:sz w:val="19"/>
                <w:szCs w:val="19"/>
              </w:rPr>
              <w:t xml:space="preserve">Poste</w:t>
            </w:r>
          </w:p>
        </w:tc>
        <w:tc>
          <w:tcPr>
            <w:tcW w:type="dxa" w:w="2000"/>
            <w:shd w:fill="1F3864" w:val="clear"/>
            <w:tcMar>
              <w:top w:type="dxa" w:w="80"/>
              <w:left w:type="dxa" w:w="120"/>
              <w:bottom w:type="dxa" w:w="80"/>
              <w:right w:type="dxa" w:w="120"/>
            </w:tcMar>
            <w:vAlign w:val="center"/>
          </w:tcPr>
          <w:p>
            <w:pPr>
              <w:jc w:val="center"/>
            </w:pPr>
            <w:r>
              <w:rPr>
                <w:rFonts w:ascii="Aptos" w:cs="Aptos" w:eastAsia="Aptos" w:hAnsi="Aptos"/>
                <w:b/>
                <w:bCs/>
                <w:color w:val="FFFFFF"/>
                <w:sz w:val="19"/>
                <w:szCs w:val="19"/>
              </w:rPr>
              <w:t xml:space="preserve">Effectif</w:t>
            </w:r>
          </w:p>
        </w:tc>
        <w:tc>
          <w:tcPr>
            <w:tcW w:type="dxa" w:w="2000"/>
            <w:shd w:fill="1F3864" w:val="clear"/>
            <w:tcMar>
              <w:top w:type="dxa" w:w="80"/>
              <w:left w:type="dxa" w:w="120"/>
              <w:bottom w:type="dxa" w:w="80"/>
              <w:right w:type="dxa" w:w="120"/>
            </w:tcMar>
            <w:vAlign w:val="center"/>
          </w:tcPr>
          <w:p>
            <w:pPr>
              <w:jc w:val="center"/>
            </w:pPr>
            <w:r>
              <w:rPr>
                <w:rFonts w:ascii="Aptos" w:cs="Aptos" w:eastAsia="Aptos" w:hAnsi="Aptos"/>
                <w:b/>
                <w:bCs/>
                <w:color w:val="FFFFFF"/>
                <w:sz w:val="19"/>
                <w:szCs w:val="19"/>
              </w:rPr>
              <w:t xml:space="preserve">Pôle</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Directeur du Site / Chef de Projet</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Direction Générale</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Coordinateur Général des Boutiques</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Exploitation Boutiques</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Gestionnaire de Boutique</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10</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Exploitation Boutiques</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Achats &amp; Approvisionnement International</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Import / Achats</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Logistique, Transit &amp; Douane</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Import / Logistique</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Qualité &amp; Contrôle des Stocks</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Qualité / Stocks</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de l'Espace Café-Market</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Café-Market</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Commercial &amp; Marketing</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Commercial</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Administratif &amp; Financier (Comptable)</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Administration / Finance</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Caissier(ère) / Agent de Caisse Central</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 à 2</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Administration / Finance</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Ressources Humaines</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RH</w:t>
            </w:r>
          </w:p>
        </w:tc>
      </w:tr>
      <w:tr>
        <w:trPr>
          <w:cantSplit/>
          <w:tblHeader w:val="false"/>
        </w:trPr>
        <w:tc>
          <w:tcPr>
            <w:tcW w:type="dxa" w:w="5570"/>
            <w:shd w:fill="FFFFFF" w:val="clear"/>
            <w:tcMar>
              <w:top w:type="dxa" w:w="80"/>
              <w:left w:type="dxa" w:w="120"/>
              <w:bottom w:type="dxa" w:w="80"/>
              <w:right w:type="dxa" w:w="120"/>
            </w:tcMar>
            <w:vAlign w:val="center"/>
          </w:tcPr>
          <w:p>
            <w:pPr>
              <w:jc w:val="left"/>
            </w:pPr>
            <w:r>
              <w:rPr>
                <w:rFonts w:ascii="Aptos" w:cs="Aptos" w:eastAsia="Aptos" w:hAnsi="Aptos"/>
                <w:b w:val="false"/>
                <w:bCs w:val="false"/>
                <w:color w:val="1A1A1A"/>
                <w:sz w:val="19"/>
                <w:szCs w:val="19"/>
              </w:rPr>
              <w:t xml:space="preserve">Responsable Sécurité &amp; Maintenance du Site</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1</w:t>
            </w:r>
          </w:p>
        </w:tc>
        <w:tc>
          <w:tcPr>
            <w:tcW w:type="dxa" w:w="2000"/>
            <w:shd w:fill="F2F2F2" w:val="clear"/>
            <w:tcMar>
              <w:top w:type="dxa" w:w="80"/>
              <w:left w:type="dxa" w:w="120"/>
              <w:bottom w:type="dxa" w:w="80"/>
              <w:right w:type="dxa" w:w="120"/>
            </w:tcMar>
            <w:vAlign w:val="center"/>
          </w:tcPr>
          <w:p>
            <w:pPr>
              <w:jc w:val="center"/>
            </w:pPr>
            <w:r>
              <w:rPr>
                <w:rFonts w:ascii="Aptos" w:cs="Aptos" w:eastAsia="Aptos" w:hAnsi="Aptos"/>
                <w:b w:val="false"/>
                <w:bCs w:val="false"/>
                <w:color w:val="1A1A1A"/>
                <w:sz w:val="19"/>
                <w:szCs w:val="19"/>
              </w:rPr>
              <w:t xml:space="preserve">Sécurité / Maintenance</w:t>
            </w:r>
          </w:p>
        </w:tc>
      </w:tr>
      <w:tr>
        <w:trPr>
          <w:cantSplit/>
          <w:tblHeader w:val="false"/>
        </w:trPr>
        <w:tc>
          <w:tcPr>
            <w:tcW w:type="dxa" w:w="5570"/>
            <w:shd w:fill="D9D9D9" w:val="clear"/>
            <w:tcMar>
              <w:top w:type="dxa" w:w="80"/>
              <w:left w:type="dxa" w:w="120"/>
              <w:bottom w:type="dxa" w:w="80"/>
              <w:right w:type="dxa" w:w="120"/>
            </w:tcMar>
            <w:vAlign w:val="center"/>
          </w:tcPr>
          <w:p>
            <w:pPr>
              <w:jc w:val="left"/>
            </w:pPr>
            <w:r>
              <w:rPr>
                <w:rFonts w:ascii="Aptos" w:cs="Aptos" w:eastAsia="Aptos" w:hAnsi="Aptos"/>
                <w:b/>
                <w:bCs/>
                <w:color w:val="1A1A1A"/>
                <w:sz w:val="19"/>
                <w:szCs w:val="19"/>
              </w:rPr>
              <w:t xml:space="preserve">TOTAL (postes d'encadrement et gestion, hors personnel d'exécution)</w:t>
            </w:r>
          </w:p>
        </w:tc>
        <w:tc>
          <w:tcPr>
            <w:tcW w:type="dxa" w:w="2000"/>
            <w:shd w:fill="D9D9D9" w:val="clear"/>
            <w:tcMar>
              <w:top w:type="dxa" w:w="80"/>
              <w:left w:type="dxa" w:w="120"/>
              <w:bottom w:type="dxa" w:w="80"/>
              <w:right w:type="dxa" w:w="120"/>
            </w:tcMar>
            <w:vAlign w:val="center"/>
          </w:tcPr>
          <w:p>
            <w:pPr>
              <w:jc w:val="center"/>
            </w:pPr>
            <w:r>
              <w:rPr>
                <w:rFonts w:ascii="Aptos" w:cs="Aptos" w:eastAsia="Aptos" w:hAnsi="Aptos"/>
                <w:b/>
                <w:bCs/>
                <w:color w:val="1A1A1A"/>
                <w:sz w:val="19"/>
                <w:szCs w:val="19"/>
              </w:rPr>
              <w:t xml:space="preserve">20 à 21</w:t>
            </w:r>
          </w:p>
        </w:tc>
        <w:tc>
          <w:tcPr>
            <w:tcW w:type="dxa" w:w="2000"/>
            <w:shd w:fill="D9D9D9" w:val="clear"/>
            <w:tcMar>
              <w:top w:type="dxa" w:w="80"/>
              <w:left w:type="dxa" w:w="120"/>
              <w:bottom w:type="dxa" w:w="80"/>
              <w:right w:type="dxa" w:w="120"/>
            </w:tcMar>
            <w:vAlign w:val="center"/>
          </w:tcPr>
          <w:p>
            <w:pPr>
              <w:jc w:val="center"/>
            </w:pPr>
            <w:r>
              <w:rPr>
                <w:rFonts w:ascii="Aptos" w:cs="Aptos" w:eastAsia="Aptos" w:hAnsi="Aptos"/>
                <w:b/>
                <w:bCs/>
                <w:color w:val="1A1A1A"/>
                <w:sz w:val="19"/>
                <w:szCs w:val="19"/>
              </w:rPr>
              <w:t xml:space="preserve">—</w:t>
            </w:r>
          </w:p>
        </w:tc>
      </w:tr>
    </w:tbl>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5. Plan de fonctionnement et coordination des caisses</w:t>
      </w:r>
    </w:p>
    <w:p>
      <w:pPr>
        <w:spacing w:after="120" w:line="276"/>
        <w:jc w:val="both"/>
      </w:pPr>
      <w:r>
        <w:rPr>
          <w:rFonts w:ascii="Aptos" w:cs="Aptos" w:eastAsia="Aptos" w:hAnsi="Aptos"/>
          <w:color w:val="1A1A1A"/>
          <w:sz w:val="21"/>
          <w:szCs w:val="21"/>
        </w:rPr>
        <w:t xml:space="preserve">Le site fonctionne avec un dispositif de caisse à deux niveaux : une caisse auxiliaire par boutique (ainsi qu'une caisse auxiliaire pour l'espace Café-Market), et une caisse centrale unique. Chaque caisse auxiliaire est directement liée à la caisse centrale, seule habilitée à valider et à réceptionner officiellement les fonds du site.</w:t>
      </w:r>
    </w:p>
    <w:p>
      <w:pPr>
        <w:spacing w:after="100" w:before="200"/>
      </w:pPr>
      <w:r>
        <w:rPr>
          <w:rFonts w:ascii="Aptos" w:cs="Aptos" w:eastAsia="Aptos" w:hAnsi="Aptos"/>
          <w:b/>
          <w:bCs/>
          <w:color w:val="B8862B"/>
          <w:sz w:val="21"/>
          <w:szCs w:val="21"/>
        </w:rPr>
        <w:t xml:space="preserve">5.1 Architecture du dispositif</w:t>
      </w:r>
    </w:p>
    <w:p>
      <w:pPr>
        <w:spacing w:after="120" w:line="276"/>
        <w:jc w:val="both"/>
      </w:pPr>
      <w:r>
        <w:rPr>
          <w:rFonts w:ascii="Aptos" w:cs="Aptos" w:eastAsia="Aptos" w:hAnsi="Aptos"/>
          <w:color w:val="1A1A1A"/>
          <w:sz w:val="21"/>
          <w:szCs w:val="21"/>
        </w:rPr>
        <w:t xml:space="preserve">Les caisses auxiliaires encaissent les ventes et initient la sortie des fonds vers la caisse centrale ; elles ne disposent d'aucun pouvoir de validation ou d'enregistrement comptable définitif. La caisse centrale est la seule entité habilitée à valider, réceptionner, comptabiliser et déposer les fonds en banque, sous la supervision du Responsable Administratif et Financier.</w:t>
      </w:r>
    </w:p>
    <w:p>
      <w:pPr>
        <w:spacing w:after="150"/>
      </w:pPr>
    </w:p>
    <w:p>
      <w:pPr>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362325"/>
                    </a:xfrm>
                    <a:prstGeom prst="rect">
                      <a:avLst/>
                    </a:prstGeom>
                  </pic:spPr>
                </pic:pic>
              </a:graphicData>
            </a:graphic>
          </wp:inline>
        </w:drawing>
      </w:r>
    </w:p>
    <w:p>
      <w:pPr>
        <w:spacing w:after="150"/>
      </w:pPr>
    </w:p>
    <w:p>
      <w:pPr>
        <w:spacing w:after="100" w:before="200"/>
      </w:pPr>
      <w:r>
        <w:rPr>
          <w:rFonts w:ascii="Aptos" w:cs="Aptos" w:eastAsia="Aptos" w:hAnsi="Aptos"/>
          <w:b/>
          <w:bCs/>
          <w:color w:val="B8862B"/>
          <w:sz w:val="21"/>
          <w:szCs w:val="21"/>
        </w:rPr>
        <w:t xml:space="preserve">5.2 Rôles et responsabilités</w:t>
      </w:r>
    </w:p>
    <w:p>
      <w:pPr>
        <w:pStyle w:val="ListParagraph"/>
        <w:numPr>
          <w:ilvl w:val="0"/>
          <w:numId w:val="2"/>
        </w:numPr>
        <w:spacing w:after="80"/>
        <w:jc w:val="both"/>
      </w:pPr>
      <w:r>
        <w:rPr>
          <w:rFonts w:ascii="Aptos" w:cs="Aptos" w:eastAsia="Aptos" w:hAnsi="Aptos"/>
          <w:b/>
          <w:bCs/>
          <w:color w:val="1F3864"/>
          <w:sz w:val="21"/>
          <w:szCs w:val="21"/>
        </w:rPr>
        <w:t xml:space="preserve">Caisses auxiliaires (boutiques et Café-Market) : </w:t>
      </w:r>
      <w:r>
        <w:rPr>
          <w:rFonts w:ascii="Aptos" w:cs="Aptos" w:eastAsia="Aptos" w:hAnsi="Aptos"/>
          <w:color w:val="1A1A1A"/>
          <w:sz w:val="21"/>
          <w:szCs w:val="21"/>
        </w:rPr>
        <w:t xml:space="preserve">tenues respectivement par chaque gestionnaire de boutique et par le Responsable de l'Espace Café-Market. Elles encaissent les ventes, émettent les tickets/reçus clients, tiennent le journal de caisse et initient la sortie de fonds vers la caisse centrale au moyen d'un bordereau de remise de fonds (BRF). Elles ne peuvent ni valider ni comptabiliser définitivement une recette.</w:t>
      </w:r>
    </w:p>
    <w:p>
      <w:pPr>
        <w:pStyle w:val="ListParagraph"/>
        <w:numPr>
          <w:ilvl w:val="0"/>
          <w:numId w:val="2"/>
        </w:numPr>
        <w:spacing w:after="80"/>
        <w:jc w:val="both"/>
      </w:pPr>
      <w:r>
        <w:rPr>
          <w:rFonts w:ascii="Aptos" w:cs="Aptos" w:eastAsia="Aptos" w:hAnsi="Aptos"/>
          <w:b/>
          <w:bCs/>
          <w:color w:val="1F3864"/>
          <w:sz w:val="21"/>
          <w:szCs w:val="21"/>
        </w:rPr>
        <w:t xml:space="preserve">Caisse centrale : </w:t>
      </w:r>
      <w:r>
        <w:rPr>
          <w:rFonts w:ascii="Aptos" w:cs="Aptos" w:eastAsia="Aptos" w:hAnsi="Aptos"/>
          <w:color w:val="1A1A1A"/>
          <w:sz w:val="21"/>
          <w:szCs w:val="21"/>
        </w:rPr>
        <w:t xml:space="preserve">tenue par le Caissier Central, sous la supervision du Responsable Administratif et Financier. Elle est seule habilitée à valider et à réceptionner les fonds remis par l'ensemble des caisses auxiliaires, à en assurer le comptage contradictoire, l'enregistrement comptable et le dépôt en banque.</w:t>
      </w:r>
    </w:p>
    <w:p>
      <w:pPr>
        <w:spacing w:after="100" w:before="200"/>
      </w:pPr>
      <w:r>
        <w:rPr>
          <w:rFonts w:ascii="Aptos" w:cs="Aptos" w:eastAsia="Aptos" w:hAnsi="Aptos"/>
          <w:b/>
          <w:bCs/>
          <w:color w:val="B8862B"/>
          <w:sz w:val="21"/>
          <w:szCs w:val="21"/>
        </w:rPr>
        <w:t xml:space="preserve">5.3 Procédure de remise et de validation des fonds</w:t>
      </w:r>
    </w:p>
    <w:p>
      <w:pPr>
        <w:pStyle w:val="ListParagraph"/>
        <w:numPr>
          <w:ilvl w:val="0"/>
          <w:numId w:val="2"/>
        </w:numPr>
        <w:spacing w:after="80"/>
        <w:jc w:val="both"/>
      </w:pPr>
      <w:r>
        <w:rPr>
          <w:rFonts w:ascii="Aptos" w:cs="Aptos" w:eastAsia="Aptos" w:hAnsi="Aptos"/>
          <w:color w:val="1A1A1A"/>
          <w:sz w:val="21"/>
          <w:szCs w:val="21"/>
        </w:rPr>
        <w:t xml:space="preserve">Vente et encaissement : chaque vente est encaissée et enregistrée dans la caisse auxiliaire de la boutique ou du Café-Market, avec émission d'un ticket/reçu client.</w:t>
      </w:r>
    </w:p>
    <w:p>
      <w:pPr>
        <w:pStyle w:val="ListParagraph"/>
        <w:numPr>
          <w:ilvl w:val="0"/>
          <w:numId w:val="2"/>
        </w:numPr>
        <w:spacing w:after="80"/>
        <w:jc w:val="both"/>
      </w:pPr>
      <w:r>
        <w:rPr>
          <w:rFonts w:ascii="Aptos" w:cs="Aptos" w:eastAsia="Aptos" w:hAnsi="Aptos"/>
          <w:color w:val="1A1A1A"/>
          <w:sz w:val="21"/>
          <w:szCs w:val="21"/>
        </w:rPr>
        <w:t xml:space="preserve">Clôture et comptage de la caisse auxiliaire : à la fréquence définie (clôture quotidienne obligatoire, ou remise intermédiaire dès que le plafond de caisse autorisé est atteint), le gestionnaire compte les fonds et établit un bordereau de remise de fonds (BRF) en deux exemplaires.</w:t>
      </w:r>
    </w:p>
    <w:p>
      <w:pPr>
        <w:pStyle w:val="ListParagraph"/>
        <w:numPr>
          <w:ilvl w:val="0"/>
          <w:numId w:val="2"/>
        </w:numPr>
        <w:spacing w:after="80"/>
        <w:jc w:val="both"/>
      </w:pPr>
      <w:r>
        <w:rPr>
          <w:rFonts w:ascii="Aptos" w:cs="Aptos" w:eastAsia="Aptos" w:hAnsi="Aptos"/>
          <w:color w:val="1A1A1A"/>
          <w:sz w:val="21"/>
          <w:szCs w:val="21"/>
        </w:rPr>
        <w:t xml:space="preserve">Transfert sécurisé : les fonds et le BRF sont acheminés vers la caisse centrale ; pour les montants importants, le transfert est accompagné par un agent de sécurité.</w:t>
      </w:r>
    </w:p>
    <w:p>
      <w:pPr>
        <w:pStyle w:val="ListParagraph"/>
        <w:numPr>
          <w:ilvl w:val="0"/>
          <w:numId w:val="2"/>
        </w:numPr>
        <w:spacing w:after="80"/>
        <w:jc w:val="both"/>
      </w:pPr>
      <w:r>
        <w:rPr>
          <w:rFonts w:ascii="Aptos" w:cs="Aptos" w:eastAsia="Aptos" w:hAnsi="Aptos"/>
          <w:color w:val="1A1A1A"/>
          <w:sz w:val="21"/>
          <w:szCs w:val="21"/>
        </w:rPr>
        <w:t xml:space="preserve">Comptage contradictoire : le Caissier Central recompte les fonds remis en présence du gestionnaire de boutique (ou de son représentant) et vérifie la concordance avec le BRF et les tickets de vente.</w:t>
      </w:r>
    </w:p>
    <w:p>
      <w:pPr>
        <w:pStyle w:val="ListParagraph"/>
        <w:numPr>
          <w:ilvl w:val="0"/>
          <w:numId w:val="2"/>
        </w:numPr>
        <w:spacing w:after="80"/>
        <w:jc w:val="both"/>
      </w:pPr>
      <w:r>
        <w:rPr>
          <w:rFonts w:ascii="Aptos" w:cs="Aptos" w:eastAsia="Aptos" w:hAnsi="Aptos"/>
          <w:color w:val="1A1A1A"/>
          <w:sz w:val="21"/>
          <w:szCs w:val="21"/>
        </w:rPr>
        <w:t xml:space="preserve">Validation et réception : seule la caisse centrale valide et réceptionne officiellement les fonds ; le Caissier Central signe le bordereau et délivre un accusé de réception à la boutique — la caisse auxiliaire ayant uniquement « initié la sortie ».</w:t>
      </w:r>
    </w:p>
    <w:p>
      <w:pPr>
        <w:pStyle w:val="ListParagraph"/>
        <w:numPr>
          <w:ilvl w:val="0"/>
          <w:numId w:val="2"/>
        </w:numPr>
        <w:spacing w:after="80"/>
        <w:jc w:val="both"/>
      </w:pPr>
      <w:r>
        <w:rPr>
          <w:rFonts w:ascii="Aptos" w:cs="Aptos" w:eastAsia="Aptos" w:hAnsi="Aptos"/>
          <w:color w:val="1A1A1A"/>
          <w:sz w:val="21"/>
          <w:szCs w:val="21"/>
        </w:rPr>
        <w:t xml:space="preserve">Enregistrement et dépôt bancaire : la caisse centrale enregistre la recette dans la comptabilité du site et organise le dépôt en banque selon la périodicité définie par le Responsable Administratif et Financier.</w:t>
      </w:r>
    </w:p>
    <w:p>
      <w:pPr>
        <w:pStyle w:val="ListParagraph"/>
        <w:numPr>
          <w:ilvl w:val="0"/>
          <w:numId w:val="2"/>
        </w:numPr>
        <w:spacing w:after="80"/>
        <w:jc w:val="both"/>
      </w:pPr>
      <w:r>
        <w:rPr>
          <w:rFonts w:ascii="Aptos" w:cs="Aptos" w:eastAsia="Aptos" w:hAnsi="Aptos"/>
          <w:color w:val="1A1A1A"/>
          <w:sz w:val="21"/>
          <w:szCs w:val="21"/>
        </w:rPr>
        <w:t xml:space="preserve">Gestion des écarts : tout écart constaté lors du comptage contradictoire est immédiatement signalé au Responsable Administratif et Financier, consigné par écrit, puis investigué et régularisé.</w:t>
      </w:r>
    </w:p>
    <w:p>
      <w:pPr>
        <w:spacing w:after="100" w:before="200"/>
      </w:pPr>
      <w:r>
        <w:rPr>
          <w:rFonts w:ascii="Aptos" w:cs="Aptos" w:eastAsia="Aptos" w:hAnsi="Aptos"/>
          <w:b/>
          <w:bCs/>
          <w:color w:val="B8862B"/>
          <w:sz w:val="21"/>
          <w:szCs w:val="21"/>
        </w:rPr>
        <w:t xml:space="preserve">5.4 Règles de contrôle interne</w:t>
      </w:r>
    </w:p>
    <w:p>
      <w:pPr>
        <w:pStyle w:val="ListParagraph"/>
        <w:numPr>
          <w:ilvl w:val="0"/>
          <w:numId w:val="2"/>
        </w:numPr>
        <w:spacing w:after="80"/>
        <w:jc w:val="both"/>
      </w:pPr>
      <w:r>
        <w:rPr>
          <w:rFonts w:ascii="Aptos" w:cs="Aptos" w:eastAsia="Aptos" w:hAnsi="Aptos"/>
          <w:b/>
          <w:bCs/>
          <w:color w:val="1F3864"/>
          <w:sz w:val="21"/>
          <w:szCs w:val="21"/>
        </w:rPr>
        <w:t xml:space="preserve">Séparation des tâches : </w:t>
      </w:r>
      <w:r>
        <w:rPr>
          <w:rFonts w:ascii="Aptos" w:cs="Aptos" w:eastAsia="Aptos" w:hAnsi="Aptos"/>
          <w:color w:val="1A1A1A"/>
          <w:sz w:val="21"/>
          <w:szCs w:val="21"/>
        </w:rPr>
        <w:t xml:space="preserve">un gestionnaire de boutique (caisse auxiliaire) ne peut en aucun cas valider, comptabiliser définitivement ou déposer lui-même des fonds en banque ; ces actes relèvent exclusivement de la caisse centrale.</w:t>
      </w:r>
    </w:p>
    <w:p>
      <w:pPr>
        <w:pStyle w:val="ListParagraph"/>
        <w:numPr>
          <w:ilvl w:val="0"/>
          <w:numId w:val="2"/>
        </w:numPr>
        <w:spacing w:after="80"/>
        <w:jc w:val="both"/>
      </w:pPr>
      <w:r>
        <w:rPr>
          <w:rFonts w:ascii="Aptos" w:cs="Aptos" w:eastAsia="Aptos" w:hAnsi="Aptos"/>
          <w:b/>
          <w:bCs/>
          <w:color w:val="1F3864"/>
          <w:sz w:val="21"/>
          <w:szCs w:val="21"/>
        </w:rPr>
        <w:t xml:space="preserve">Plafond de caisse auxiliaire : </w:t>
      </w:r>
      <w:r>
        <w:rPr>
          <w:rFonts w:ascii="Aptos" w:cs="Aptos" w:eastAsia="Aptos" w:hAnsi="Aptos"/>
          <w:color w:val="1A1A1A"/>
          <w:sz w:val="21"/>
          <w:szCs w:val="21"/>
        </w:rPr>
        <w:t xml:space="preserve">un montant maximum autorisé en caisse boutique est fixé par le Responsable Administratif et Financier ; son dépassement déclenche une remise immédiate à la caisse centrale.</w:t>
      </w:r>
    </w:p>
    <w:p>
      <w:pPr>
        <w:pStyle w:val="ListParagraph"/>
        <w:numPr>
          <w:ilvl w:val="0"/>
          <w:numId w:val="2"/>
        </w:numPr>
        <w:spacing w:after="80"/>
        <w:jc w:val="both"/>
      </w:pPr>
      <w:r>
        <w:rPr>
          <w:rFonts w:ascii="Aptos" w:cs="Aptos" w:eastAsia="Aptos" w:hAnsi="Aptos"/>
          <w:b/>
          <w:bCs/>
          <w:color w:val="1F3864"/>
          <w:sz w:val="21"/>
          <w:szCs w:val="21"/>
        </w:rPr>
        <w:t xml:space="preserve">Bordereaux numérotés : </w:t>
      </w:r>
      <w:r>
        <w:rPr>
          <w:rFonts w:ascii="Aptos" w:cs="Aptos" w:eastAsia="Aptos" w:hAnsi="Aptos"/>
          <w:color w:val="1A1A1A"/>
          <w:sz w:val="21"/>
          <w:szCs w:val="21"/>
        </w:rPr>
        <w:t xml:space="preserve">les bordereaux de remise de fonds sont pré-numérotés et non falsifiables, avec une souche conservée par la boutique et une remise à la caisse centrale.</w:t>
      </w:r>
    </w:p>
    <w:p>
      <w:pPr>
        <w:pStyle w:val="ListParagraph"/>
        <w:numPr>
          <w:ilvl w:val="0"/>
          <w:numId w:val="2"/>
        </w:numPr>
        <w:spacing w:after="80"/>
        <w:jc w:val="both"/>
      </w:pPr>
      <w:r>
        <w:rPr>
          <w:rFonts w:ascii="Aptos" w:cs="Aptos" w:eastAsia="Aptos" w:hAnsi="Aptos"/>
          <w:b/>
          <w:bCs/>
          <w:color w:val="1F3864"/>
          <w:sz w:val="21"/>
          <w:szCs w:val="21"/>
        </w:rPr>
        <w:t xml:space="preserve">Comptage contradictoire systématique : </w:t>
      </w:r>
      <w:r>
        <w:rPr>
          <w:rFonts w:ascii="Aptos" w:cs="Aptos" w:eastAsia="Aptos" w:hAnsi="Aptos"/>
          <w:color w:val="1A1A1A"/>
          <w:sz w:val="21"/>
          <w:szCs w:val="21"/>
        </w:rPr>
        <w:t xml:space="preserve">aucune remise n'est validée sans comptage en présence des deux parties (caisse auxiliaire et caisse centrale).</w:t>
      </w:r>
    </w:p>
    <w:p>
      <w:pPr>
        <w:pStyle w:val="ListParagraph"/>
        <w:numPr>
          <w:ilvl w:val="0"/>
          <w:numId w:val="2"/>
        </w:numPr>
        <w:spacing w:after="80"/>
        <w:jc w:val="both"/>
      </w:pPr>
      <w:r>
        <w:rPr>
          <w:rFonts w:ascii="Aptos" w:cs="Aptos" w:eastAsia="Aptos" w:hAnsi="Aptos"/>
          <w:b/>
          <w:bCs/>
          <w:color w:val="1F3864"/>
          <w:sz w:val="21"/>
          <w:szCs w:val="21"/>
        </w:rPr>
        <w:t xml:space="preserve">Traçabilité complète : </w:t>
      </w:r>
      <w:r>
        <w:rPr>
          <w:rFonts w:ascii="Aptos" w:cs="Aptos" w:eastAsia="Aptos" w:hAnsi="Aptos"/>
          <w:color w:val="1A1A1A"/>
          <w:sz w:val="21"/>
          <w:szCs w:val="21"/>
        </w:rPr>
        <w:t xml:space="preserve">chaque opération est consignée dans le journal de caisse boutique, le registre de la caisse centrale et le rapport de caisse consolidé quotidien.</w:t>
      </w:r>
    </w:p>
    <w:p>
      <w:pPr>
        <w:pStyle w:val="ListParagraph"/>
        <w:numPr>
          <w:ilvl w:val="0"/>
          <w:numId w:val="2"/>
        </w:numPr>
        <w:spacing w:after="80"/>
        <w:jc w:val="both"/>
      </w:pPr>
      <w:r>
        <w:rPr>
          <w:rFonts w:ascii="Aptos" w:cs="Aptos" w:eastAsia="Aptos" w:hAnsi="Aptos"/>
          <w:b/>
          <w:bCs/>
          <w:color w:val="1F3864"/>
          <w:sz w:val="21"/>
          <w:szCs w:val="21"/>
        </w:rPr>
        <w:t xml:space="preserve">Contrôles inopinés : </w:t>
      </w:r>
      <w:r>
        <w:rPr>
          <w:rFonts w:ascii="Aptos" w:cs="Aptos" w:eastAsia="Aptos" w:hAnsi="Aptos"/>
          <w:color w:val="1A1A1A"/>
          <w:sz w:val="21"/>
          <w:szCs w:val="21"/>
        </w:rPr>
        <w:t xml:space="preserve">le Responsable Administratif et Financier et/ou le Directeur du Site peuvent procéder à des contrôles de caisse inopinés, en boutique comme à la caisse centrale.</w:t>
      </w:r>
    </w:p>
    <w:p>
      <w:pPr>
        <w:spacing w:after="100" w:before="200"/>
      </w:pPr>
      <w:r>
        <w:rPr>
          <w:rFonts w:ascii="Aptos" w:cs="Aptos" w:eastAsia="Aptos" w:hAnsi="Aptos"/>
          <w:b/>
          <w:bCs/>
          <w:color w:val="B8862B"/>
          <w:sz w:val="21"/>
          <w:szCs w:val="21"/>
        </w:rPr>
        <w:t xml:space="preserve">5.5 Documents et supports utilisés</w:t>
      </w:r>
    </w:p>
    <w:p>
      <w:pPr>
        <w:pStyle w:val="ListParagraph"/>
        <w:numPr>
          <w:ilvl w:val="0"/>
          <w:numId w:val="2"/>
        </w:numPr>
        <w:spacing w:after="80"/>
        <w:jc w:val="both"/>
      </w:pPr>
      <w:r>
        <w:rPr>
          <w:rFonts w:ascii="Aptos" w:cs="Aptos" w:eastAsia="Aptos" w:hAnsi="Aptos"/>
          <w:color w:val="1A1A1A"/>
          <w:sz w:val="21"/>
          <w:szCs w:val="21"/>
        </w:rPr>
        <w:t xml:space="preserve">Journal de caisse boutique (tenu quotidiennement par chaque caisse auxiliaire).</w:t>
      </w:r>
    </w:p>
    <w:p>
      <w:pPr>
        <w:pStyle w:val="ListParagraph"/>
        <w:numPr>
          <w:ilvl w:val="0"/>
          <w:numId w:val="2"/>
        </w:numPr>
        <w:spacing w:after="80"/>
        <w:jc w:val="both"/>
      </w:pPr>
      <w:r>
        <w:rPr>
          <w:rFonts w:ascii="Aptos" w:cs="Aptos" w:eastAsia="Aptos" w:hAnsi="Aptos"/>
          <w:color w:val="1A1A1A"/>
          <w:sz w:val="21"/>
          <w:szCs w:val="21"/>
        </w:rPr>
        <w:t xml:space="preserve">Bordereau de Remise de Fonds — BRF (2 exemplaires : souche boutique / caisse centrale).</w:t>
      </w:r>
    </w:p>
    <w:p>
      <w:pPr>
        <w:pStyle w:val="ListParagraph"/>
        <w:numPr>
          <w:ilvl w:val="0"/>
          <w:numId w:val="2"/>
        </w:numPr>
        <w:spacing w:after="80"/>
        <w:jc w:val="both"/>
      </w:pPr>
      <w:r>
        <w:rPr>
          <w:rFonts w:ascii="Aptos" w:cs="Aptos" w:eastAsia="Aptos" w:hAnsi="Aptos"/>
          <w:color w:val="1A1A1A"/>
          <w:sz w:val="21"/>
          <w:szCs w:val="21"/>
        </w:rPr>
        <w:t xml:space="preserve">Accusé de réception délivré par la caisse centrale à chaque remise validée.</w:t>
      </w:r>
    </w:p>
    <w:p>
      <w:pPr>
        <w:pStyle w:val="ListParagraph"/>
        <w:numPr>
          <w:ilvl w:val="0"/>
          <w:numId w:val="2"/>
        </w:numPr>
        <w:spacing w:after="80"/>
        <w:jc w:val="both"/>
      </w:pPr>
      <w:r>
        <w:rPr>
          <w:rFonts w:ascii="Aptos" w:cs="Aptos" w:eastAsia="Aptos" w:hAnsi="Aptos"/>
          <w:color w:val="1A1A1A"/>
          <w:sz w:val="21"/>
          <w:szCs w:val="21"/>
        </w:rPr>
        <w:t xml:space="preserve">Registre de la caisse centrale (recettes reçues, validées et déposées).</w:t>
      </w:r>
    </w:p>
    <w:p>
      <w:pPr>
        <w:pStyle w:val="ListParagraph"/>
        <w:numPr>
          <w:ilvl w:val="0"/>
          <w:numId w:val="2"/>
        </w:numPr>
        <w:spacing w:after="80"/>
        <w:jc w:val="both"/>
      </w:pPr>
      <w:r>
        <w:rPr>
          <w:rFonts w:ascii="Aptos" w:cs="Aptos" w:eastAsia="Aptos" w:hAnsi="Aptos"/>
          <w:color w:val="1A1A1A"/>
          <w:sz w:val="21"/>
          <w:szCs w:val="21"/>
        </w:rPr>
        <w:t xml:space="preserve">Rapport de caisse consolidé quotidien, transmis par le Caissier Central au Responsable Administratif et Financier et au Directeur du Site.</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6. Fiches de poste</w:t>
      </w:r>
    </w:p>
    <w:p>
      <w:pPr>
        <w:spacing w:after="120" w:line="276"/>
        <w:jc w:val="both"/>
      </w:pPr>
      <w:r>
        <w:rPr>
          <w:rFonts w:ascii="Aptos" w:cs="Aptos" w:eastAsia="Aptos" w:hAnsi="Aptos"/>
          <w:color w:val="1A1A1A"/>
          <w:sz w:val="21"/>
          <w:szCs w:val="21"/>
        </w:rPr>
        <w:t xml:space="preserve">Les fiches suivantes détaillent, pour chaque fonction identifiée, le rattachement hiérarchique, la mission principale, les responsabilités clés, les spécificités éventuelles liées à l'import (Chine / Nigeria), le profil recherché, les compétences requises et les indicateurs de performance associés.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1. Directeur du Site / Chef de Projet — Marché des Accessoires</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Gérance / Direction Générale de l'entreprise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L'ensemble des responsables de pôles et, fonctionnellement, les 10 gestionnaires de boutique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Piloter la mise en place, le lancement et l'exploitation courante du Marché des Accessoires (10 boutiques + espace Café-Market), garantir la cohérence commerciale, financière et organisationnelle de l'ensemble du site, et représenter le projet auprès de la direction générale et des partenaires extérieurs.</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Définir et faire valider l'organigramme, les procédures internes et le règlement intérieur du site.</w:t>
      </w:r>
    </w:p>
    <w:p>
      <w:pPr>
        <w:pStyle w:val="ListParagraph"/>
        <w:numPr>
          <w:ilvl w:val="0"/>
          <w:numId w:val="2"/>
        </w:numPr>
        <w:spacing w:after="80"/>
        <w:jc w:val="both"/>
      </w:pPr>
      <w:r>
        <w:rPr>
          <w:rFonts w:ascii="Aptos" w:cs="Aptos" w:eastAsia="Aptos" w:hAnsi="Aptos"/>
          <w:color w:val="1A1A1A"/>
          <w:sz w:val="21"/>
          <w:szCs w:val="21"/>
        </w:rPr>
        <w:t xml:space="preserve">Superviser la construction et l'ouverture des 10 boutiques et de l'espace Café-Market.</w:t>
      </w:r>
    </w:p>
    <w:p>
      <w:pPr>
        <w:pStyle w:val="ListParagraph"/>
        <w:numPr>
          <w:ilvl w:val="0"/>
          <w:numId w:val="2"/>
        </w:numPr>
        <w:spacing w:after="80"/>
        <w:jc w:val="both"/>
      </w:pPr>
      <w:r>
        <w:rPr>
          <w:rFonts w:ascii="Aptos" w:cs="Aptos" w:eastAsia="Aptos" w:hAnsi="Aptos"/>
          <w:color w:val="1A1A1A"/>
          <w:sz w:val="21"/>
          <w:szCs w:val="21"/>
        </w:rPr>
        <w:t xml:space="preserve">Arbitrer la répartition des familles d'articles entre boutiques et valider les responsabilités de chaque gestionnaire.</w:t>
      </w:r>
    </w:p>
    <w:p>
      <w:pPr>
        <w:pStyle w:val="ListParagraph"/>
        <w:numPr>
          <w:ilvl w:val="0"/>
          <w:numId w:val="2"/>
        </w:numPr>
        <w:spacing w:after="80"/>
        <w:jc w:val="both"/>
      </w:pPr>
      <w:r>
        <w:rPr>
          <w:rFonts w:ascii="Aptos" w:cs="Aptos" w:eastAsia="Aptos" w:hAnsi="Aptos"/>
          <w:color w:val="1A1A1A"/>
          <w:sz w:val="21"/>
          <w:szCs w:val="21"/>
        </w:rPr>
        <w:t xml:space="preserve">Piloter le budget global du site (investissement, exploitation, trésorerie) en lien avec le Responsable Administratif et Financier.</w:t>
      </w:r>
    </w:p>
    <w:p>
      <w:pPr>
        <w:pStyle w:val="ListParagraph"/>
        <w:numPr>
          <w:ilvl w:val="0"/>
          <w:numId w:val="2"/>
        </w:numPr>
        <w:spacing w:after="80"/>
        <w:jc w:val="both"/>
      </w:pPr>
      <w:r>
        <w:rPr>
          <w:rFonts w:ascii="Aptos" w:cs="Aptos" w:eastAsia="Aptos" w:hAnsi="Aptos"/>
          <w:color w:val="1A1A1A"/>
          <w:sz w:val="21"/>
          <w:szCs w:val="21"/>
        </w:rPr>
        <w:t xml:space="preserve">Assurer le reporting régulier à la Gérance sur l'avancement, les ventes et les indicateurs clés.</w:t>
      </w:r>
    </w:p>
    <w:p>
      <w:pPr>
        <w:pStyle w:val="ListParagraph"/>
        <w:numPr>
          <w:ilvl w:val="0"/>
          <w:numId w:val="2"/>
        </w:numPr>
        <w:spacing w:after="80"/>
        <w:jc w:val="both"/>
      </w:pPr>
      <w:r>
        <w:rPr>
          <w:rFonts w:ascii="Aptos" w:cs="Aptos" w:eastAsia="Aptos" w:hAnsi="Aptos"/>
          <w:color w:val="1A1A1A"/>
          <w:sz w:val="21"/>
          <w:szCs w:val="21"/>
        </w:rPr>
        <w:t xml:space="preserve">Coordonner les relations avec les fournisseurs stratégiques, les transitaires et les autorités douanières.</w:t>
      </w:r>
    </w:p>
    <w:p>
      <w:pPr>
        <w:pStyle w:val="ListParagraph"/>
        <w:numPr>
          <w:ilvl w:val="0"/>
          <w:numId w:val="2"/>
        </w:numPr>
        <w:spacing w:after="80"/>
        <w:jc w:val="both"/>
      </w:pPr>
      <w:r>
        <w:rPr>
          <w:rFonts w:ascii="Aptos" w:cs="Aptos" w:eastAsia="Aptos" w:hAnsi="Aptos"/>
          <w:color w:val="1A1A1A"/>
          <w:sz w:val="21"/>
          <w:szCs w:val="21"/>
        </w:rPr>
        <w:t xml:space="preserve">Valider les recrutements clés et arbitrer les conflits entre pôles.</w:t>
      </w:r>
    </w:p>
    <w:p>
      <w:pPr>
        <w:spacing w:after="100" w:before="200"/>
      </w:pPr>
      <w:r>
        <w:rPr>
          <w:rFonts w:ascii="Aptos" w:cs="Aptos" w:eastAsia="Aptos" w:hAnsi="Aptos"/>
          <w:b/>
          <w:bCs/>
          <w:color w:val="B8862B"/>
          <w:sz w:val="21"/>
          <w:szCs w:val="21"/>
        </w:rPr>
        <w:t xml:space="preserve">Spécificités liées à l'import (Chine / Nigeria)</w:t>
      </w:r>
    </w:p>
    <w:p>
      <w:pPr>
        <w:pStyle w:val="ListParagraph"/>
        <w:numPr>
          <w:ilvl w:val="0"/>
          <w:numId w:val="2"/>
        </w:numPr>
        <w:spacing w:after="80"/>
        <w:jc w:val="both"/>
      </w:pPr>
      <w:r>
        <w:rPr>
          <w:rFonts w:ascii="Aptos" w:cs="Aptos" w:eastAsia="Aptos" w:hAnsi="Aptos"/>
          <w:color w:val="1A1A1A"/>
          <w:sz w:val="21"/>
          <w:szCs w:val="21"/>
        </w:rPr>
        <w:t xml:space="preserve">Valider les orientations d'approvisionnement (Chine, Nigeria) proposées par le Responsable Achats.</w:t>
      </w:r>
    </w:p>
    <w:p>
      <w:pPr>
        <w:pStyle w:val="ListParagraph"/>
        <w:numPr>
          <w:ilvl w:val="0"/>
          <w:numId w:val="2"/>
        </w:numPr>
        <w:spacing w:after="80"/>
        <w:jc w:val="both"/>
      </w:pPr>
      <w:r>
        <w:rPr>
          <w:rFonts w:ascii="Aptos" w:cs="Aptos" w:eastAsia="Aptos" w:hAnsi="Aptos"/>
          <w:color w:val="1A1A1A"/>
          <w:sz w:val="21"/>
          <w:szCs w:val="21"/>
        </w:rPr>
        <w:t xml:space="preserve">Superviser les grands équilibres de trésorerie liés aux importations (délais de paiement fournisseurs, transit, dédouanement).</w:t>
      </w:r>
    </w:p>
    <w:p>
      <w:pPr>
        <w:pStyle w:val="ListParagraph"/>
        <w:numPr>
          <w:ilvl w:val="0"/>
          <w:numId w:val="2"/>
        </w:numPr>
        <w:spacing w:after="80"/>
        <w:jc w:val="both"/>
      </w:pPr>
      <w:r>
        <w:rPr>
          <w:rFonts w:ascii="Aptos" w:cs="Aptos" w:eastAsia="Aptos" w:hAnsi="Aptos"/>
          <w:color w:val="1A1A1A"/>
          <w:sz w:val="21"/>
          <w:szCs w:val="21"/>
        </w:rPr>
        <w:t xml:space="preserve">Arbitrer les priorités d'approvisionnement en cas de tension sur les délais ou les coûts logistiques.</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Bac+4/5 en gestion, commerce international ou ingénierie financière.</w:t>
      </w:r>
    </w:p>
    <w:p>
      <w:pPr>
        <w:pStyle w:val="ListParagraph"/>
        <w:numPr>
          <w:ilvl w:val="0"/>
          <w:numId w:val="2"/>
        </w:numPr>
        <w:spacing w:after="80"/>
        <w:jc w:val="both"/>
      </w:pPr>
      <w:r>
        <w:rPr>
          <w:rFonts w:ascii="Aptos" w:cs="Aptos" w:eastAsia="Aptos" w:hAnsi="Aptos"/>
          <w:color w:val="1A1A1A"/>
          <w:sz w:val="21"/>
          <w:szCs w:val="21"/>
        </w:rPr>
        <w:t xml:space="preserve">Expérience confirmée (5 ans minimum) en direction de site commercial, retail ou distribution.</w:t>
      </w:r>
    </w:p>
    <w:p>
      <w:pPr>
        <w:pStyle w:val="ListParagraph"/>
        <w:numPr>
          <w:ilvl w:val="0"/>
          <w:numId w:val="2"/>
        </w:numPr>
        <w:spacing w:after="80"/>
        <w:jc w:val="both"/>
      </w:pPr>
      <w:r>
        <w:rPr>
          <w:rFonts w:ascii="Aptos" w:cs="Aptos" w:eastAsia="Aptos" w:hAnsi="Aptos"/>
          <w:color w:val="1A1A1A"/>
          <w:sz w:val="21"/>
          <w:szCs w:val="21"/>
        </w:rPr>
        <w:t xml:space="preserve">Expérience appréciée dans le commerce international / import (Asie, Afrique de l'Ouest).</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Leadership et capacité à fédérer des équipes pluridisciplinaires.</w:t>
      </w:r>
    </w:p>
    <w:p>
      <w:pPr>
        <w:pStyle w:val="ListParagraph"/>
        <w:numPr>
          <w:ilvl w:val="0"/>
          <w:numId w:val="2"/>
        </w:numPr>
        <w:spacing w:after="80"/>
        <w:jc w:val="both"/>
      </w:pPr>
      <w:r>
        <w:rPr>
          <w:rFonts w:ascii="Aptos" w:cs="Aptos" w:eastAsia="Aptos" w:hAnsi="Aptos"/>
          <w:color w:val="1A1A1A"/>
          <w:sz w:val="21"/>
          <w:szCs w:val="21"/>
        </w:rPr>
        <w:t xml:space="preserve">Vision stratégique et rigueur dans le pilotage budgétaire.</w:t>
      </w:r>
    </w:p>
    <w:p>
      <w:pPr>
        <w:pStyle w:val="ListParagraph"/>
        <w:numPr>
          <w:ilvl w:val="0"/>
          <w:numId w:val="2"/>
        </w:numPr>
        <w:spacing w:after="80"/>
        <w:jc w:val="both"/>
      </w:pPr>
      <w:r>
        <w:rPr>
          <w:rFonts w:ascii="Aptos" w:cs="Aptos" w:eastAsia="Aptos" w:hAnsi="Aptos"/>
          <w:color w:val="1A1A1A"/>
          <w:sz w:val="21"/>
          <w:szCs w:val="21"/>
        </w:rPr>
        <w:t xml:space="preserve">Bonne connaissance des circuits d'importation et des contraintes douanières régionales.</w:t>
      </w:r>
    </w:p>
    <w:p>
      <w:pPr>
        <w:pStyle w:val="ListParagraph"/>
        <w:numPr>
          <w:ilvl w:val="0"/>
          <w:numId w:val="2"/>
        </w:numPr>
        <w:spacing w:after="80"/>
        <w:jc w:val="both"/>
      </w:pPr>
      <w:r>
        <w:rPr>
          <w:rFonts w:ascii="Aptos" w:cs="Aptos" w:eastAsia="Aptos" w:hAnsi="Aptos"/>
          <w:color w:val="1A1A1A"/>
          <w:sz w:val="21"/>
          <w:szCs w:val="21"/>
        </w:rPr>
        <w:t xml:space="preserve">Sens de la négociation et de la représentation institutionnelle.</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Respect du calendrier d'ouverture des 10 boutiques et de l'espace Café-Market.</w:t>
      </w:r>
    </w:p>
    <w:p>
      <w:pPr>
        <w:pStyle w:val="ListParagraph"/>
        <w:numPr>
          <w:ilvl w:val="0"/>
          <w:numId w:val="2"/>
        </w:numPr>
        <w:spacing w:after="80"/>
        <w:jc w:val="both"/>
      </w:pPr>
      <w:r>
        <w:rPr>
          <w:rFonts w:ascii="Aptos" w:cs="Aptos" w:eastAsia="Aptos" w:hAnsi="Aptos"/>
          <w:color w:val="1A1A1A"/>
          <w:sz w:val="21"/>
          <w:szCs w:val="21"/>
        </w:rPr>
        <w:t xml:space="preserve">Chiffre d'affaires global du site vs objectif budgétaire.</w:t>
      </w:r>
    </w:p>
    <w:p>
      <w:pPr>
        <w:pStyle w:val="ListParagraph"/>
        <w:numPr>
          <w:ilvl w:val="0"/>
          <w:numId w:val="2"/>
        </w:numPr>
        <w:spacing w:after="80"/>
        <w:jc w:val="both"/>
      </w:pPr>
      <w:r>
        <w:rPr>
          <w:rFonts w:ascii="Aptos" w:cs="Aptos" w:eastAsia="Aptos" w:hAnsi="Aptos"/>
          <w:color w:val="1A1A1A"/>
          <w:sz w:val="21"/>
          <w:szCs w:val="21"/>
        </w:rPr>
        <w:t xml:space="preserve">Taux de disponibilité des articles en boutique (taux de rupture de stock).</w:t>
      </w:r>
    </w:p>
    <w:p>
      <w:pPr>
        <w:pStyle w:val="ListParagraph"/>
        <w:numPr>
          <w:ilvl w:val="0"/>
          <w:numId w:val="2"/>
        </w:numPr>
        <w:spacing w:after="80"/>
        <w:jc w:val="both"/>
      </w:pPr>
      <w:r>
        <w:rPr>
          <w:rFonts w:ascii="Aptos" w:cs="Aptos" w:eastAsia="Aptos" w:hAnsi="Aptos"/>
          <w:color w:val="1A1A1A"/>
          <w:sz w:val="21"/>
          <w:szCs w:val="21"/>
        </w:rPr>
        <w:t xml:space="preserve">Marge nette globale après charges d'importation et de logistique.</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2. Coordinateur Général des Boutiques (Superviseur de Site)</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Les 10 Gestionnaires de Boutique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Assurer la coordination quotidienne des 10 boutiques : animation commerciale, homogénéité de la tenue des points de vente, remontée des besoins de réapprovisionnement et appui direct aux gestionnaires de boutique.</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Organiser un point quotidien ou hebdomadaire avec les gestionnaires de boutique.</w:t>
      </w:r>
    </w:p>
    <w:p>
      <w:pPr>
        <w:pStyle w:val="ListParagraph"/>
        <w:numPr>
          <w:ilvl w:val="0"/>
          <w:numId w:val="2"/>
        </w:numPr>
        <w:spacing w:after="80"/>
        <w:jc w:val="both"/>
      </w:pPr>
      <w:r>
        <w:rPr>
          <w:rFonts w:ascii="Aptos" w:cs="Aptos" w:eastAsia="Aptos" w:hAnsi="Aptos"/>
          <w:color w:val="1A1A1A"/>
          <w:sz w:val="21"/>
          <w:szCs w:val="21"/>
        </w:rPr>
        <w:t xml:space="preserve">Vérifier l'application des procédures de vente, d'étiquetage et de merchandising par nature d'articles.</w:t>
      </w:r>
    </w:p>
    <w:p>
      <w:pPr>
        <w:pStyle w:val="ListParagraph"/>
        <w:numPr>
          <w:ilvl w:val="0"/>
          <w:numId w:val="2"/>
        </w:numPr>
        <w:spacing w:after="80"/>
        <w:jc w:val="both"/>
      </w:pPr>
      <w:r>
        <w:rPr>
          <w:rFonts w:ascii="Aptos" w:cs="Aptos" w:eastAsia="Aptos" w:hAnsi="Aptos"/>
          <w:color w:val="1A1A1A"/>
          <w:sz w:val="21"/>
          <w:szCs w:val="21"/>
        </w:rPr>
        <w:t xml:space="preserve">Consolider les besoins de réapprovisionnement remontés par les boutiques et les transmettre au Responsable Qualité &amp; Stocks.</w:t>
      </w:r>
    </w:p>
    <w:p>
      <w:pPr>
        <w:pStyle w:val="ListParagraph"/>
        <w:numPr>
          <w:ilvl w:val="0"/>
          <w:numId w:val="2"/>
        </w:numPr>
        <w:spacing w:after="80"/>
        <w:jc w:val="both"/>
      </w:pPr>
      <w:r>
        <w:rPr>
          <w:rFonts w:ascii="Aptos" w:cs="Aptos" w:eastAsia="Aptos" w:hAnsi="Aptos"/>
          <w:color w:val="1A1A1A"/>
          <w:sz w:val="21"/>
          <w:szCs w:val="21"/>
        </w:rPr>
        <w:t xml:space="preserve">Assurer une présence terrain pour résoudre les difficultés opérationnelles (litiges client, ruptures, anomalies de caisse).</w:t>
      </w:r>
    </w:p>
    <w:p>
      <w:pPr>
        <w:pStyle w:val="ListParagraph"/>
        <w:numPr>
          <w:ilvl w:val="0"/>
          <w:numId w:val="2"/>
        </w:numPr>
        <w:spacing w:after="80"/>
        <w:jc w:val="both"/>
      </w:pPr>
      <w:r>
        <w:rPr>
          <w:rFonts w:ascii="Aptos" w:cs="Aptos" w:eastAsia="Aptos" w:hAnsi="Aptos"/>
          <w:color w:val="1A1A1A"/>
          <w:sz w:val="21"/>
          <w:szCs w:val="21"/>
        </w:rPr>
        <w:t xml:space="preserve">Participer à l'évaluation périodique des gestionnaires de boutique.</w:t>
      </w:r>
    </w:p>
    <w:p>
      <w:pPr>
        <w:pStyle w:val="ListParagraph"/>
        <w:numPr>
          <w:ilvl w:val="0"/>
          <w:numId w:val="2"/>
        </w:numPr>
        <w:spacing w:after="80"/>
        <w:jc w:val="both"/>
      </w:pPr>
      <w:r>
        <w:rPr>
          <w:rFonts w:ascii="Aptos" w:cs="Aptos" w:eastAsia="Aptos" w:hAnsi="Aptos"/>
          <w:color w:val="1A1A1A"/>
          <w:sz w:val="21"/>
          <w:szCs w:val="21"/>
        </w:rPr>
        <w:t xml:space="preserve">Veiller à la bonne circulation des articles entre boutiques en cas de déséquilibre ponctuel de stock.</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Bac+2/3 en gestion commerciale, vente ou logistique.</w:t>
      </w:r>
    </w:p>
    <w:p>
      <w:pPr>
        <w:pStyle w:val="ListParagraph"/>
        <w:numPr>
          <w:ilvl w:val="0"/>
          <w:numId w:val="2"/>
        </w:numPr>
        <w:spacing w:after="80"/>
        <w:jc w:val="both"/>
      </w:pPr>
      <w:r>
        <w:rPr>
          <w:rFonts w:ascii="Aptos" w:cs="Aptos" w:eastAsia="Aptos" w:hAnsi="Aptos"/>
          <w:color w:val="1A1A1A"/>
          <w:sz w:val="21"/>
          <w:szCs w:val="21"/>
        </w:rPr>
        <w:t xml:space="preserve">Expérience de 3 ans minimum en supervision de points de vente multiples (retail, marché, galerie commerciale).</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Sens de l'organisation et de la médiation.</w:t>
      </w:r>
    </w:p>
    <w:p>
      <w:pPr>
        <w:pStyle w:val="ListParagraph"/>
        <w:numPr>
          <w:ilvl w:val="0"/>
          <w:numId w:val="2"/>
        </w:numPr>
        <w:spacing w:after="80"/>
        <w:jc w:val="both"/>
      </w:pPr>
      <w:r>
        <w:rPr>
          <w:rFonts w:ascii="Aptos" w:cs="Aptos" w:eastAsia="Aptos" w:hAnsi="Aptos"/>
          <w:color w:val="1A1A1A"/>
          <w:sz w:val="21"/>
          <w:szCs w:val="21"/>
        </w:rPr>
        <w:t xml:space="preserve">Bonne maîtrise des outils de suivi de stock et de vente.</w:t>
      </w:r>
    </w:p>
    <w:p>
      <w:pPr>
        <w:pStyle w:val="ListParagraph"/>
        <w:numPr>
          <w:ilvl w:val="0"/>
          <w:numId w:val="2"/>
        </w:numPr>
        <w:spacing w:after="80"/>
        <w:jc w:val="both"/>
      </w:pPr>
      <w:r>
        <w:rPr>
          <w:rFonts w:ascii="Aptos" w:cs="Aptos" w:eastAsia="Aptos" w:hAnsi="Aptos"/>
          <w:color w:val="1A1A1A"/>
          <w:sz w:val="21"/>
          <w:szCs w:val="21"/>
        </w:rPr>
        <w:t xml:space="preserve">Capacité à motiver et encadrer une équipe de gestionnaires autonomes.</w:t>
      </w:r>
    </w:p>
    <w:p>
      <w:pPr>
        <w:pStyle w:val="ListParagraph"/>
        <w:numPr>
          <w:ilvl w:val="0"/>
          <w:numId w:val="2"/>
        </w:numPr>
        <w:spacing w:after="80"/>
        <w:jc w:val="both"/>
      </w:pPr>
      <w:r>
        <w:rPr>
          <w:rFonts w:ascii="Aptos" w:cs="Aptos" w:eastAsia="Aptos" w:hAnsi="Aptos"/>
          <w:color w:val="1A1A1A"/>
          <w:sz w:val="21"/>
          <w:szCs w:val="21"/>
        </w:rPr>
        <w:t xml:space="preserve">Disponibilité et présence terrain quotidienne.</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Taux de conformité des boutiques aux procédures internes (contrôles réguliers).</w:t>
      </w:r>
    </w:p>
    <w:p>
      <w:pPr>
        <w:pStyle w:val="ListParagraph"/>
        <w:numPr>
          <w:ilvl w:val="0"/>
          <w:numId w:val="2"/>
        </w:numPr>
        <w:spacing w:after="80"/>
        <w:jc w:val="both"/>
      </w:pPr>
      <w:r>
        <w:rPr>
          <w:rFonts w:ascii="Aptos" w:cs="Aptos" w:eastAsia="Aptos" w:hAnsi="Aptos"/>
          <w:color w:val="1A1A1A"/>
          <w:sz w:val="21"/>
          <w:szCs w:val="21"/>
        </w:rPr>
        <w:t xml:space="preserve">Délai moyen de traitement des demandes de réapprovisionnement inter-boutiques.</w:t>
      </w:r>
    </w:p>
    <w:p>
      <w:pPr>
        <w:pStyle w:val="ListParagraph"/>
        <w:numPr>
          <w:ilvl w:val="0"/>
          <w:numId w:val="2"/>
        </w:numPr>
        <w:spacing w:after="80"/>
        <w:jc w:val="both"/>
      </w:pPr>
      <w:r>
        <w:rPr>
          <w:rFonts w:ascii="Aptos" w:cs="Aptos" w:eastAsia="Aptos" w:hAnsi="Aptos"/>
          <w:color w:val="1A1A1A"/>
          <w:sz w:val="21"/>
          <w:szCs w:val="21"/>
        </w:rPr>
        <w:t xml:space="preserve">Satisfaction client mesurée par sondage ou registre de réclamations.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3. Responsable Achats &amp; Approvisionnement International</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Assistant(e) Achats (le cas échéant)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Piloter l'ensemble du processus d'achat et d'importation des accessoires, pièces auto et huiles depuis la Chine et le Nigeria, en garantissant la qualité, les coûts et les délais nécessaires à l'approvisionnement continu des 10 boutiques.</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Identifier, qualifier et négocier avec les fournisseurs en Chine et au Nigeria (prix, qualité, délais, conditions de paiement).</w:t>
      </w:r>
    </w:p>
    <w:p>
      <w:pPr>
        <w:pStyle w:val="ListParagraph"/>
        <w:numPr>
          <w:ilvl w:val="0"/>
          <w:numId w:val="2"/>
        </w:numPr>
        <w:spacing w:after="80"/>
        <w:jc w:val="both"/>
      </w:pPr>
      <w:r>
        <w:rPr>
          <w:rFonts w:ascii="Aptos" w:cs="Aptos" w:eastAsia="Aptos" w:hAnsi="Aptos"/>
          <w:color w:val="1A1A1A"/>
          <w:sz w:val="21"/>
          <w:szCs w:val="21"/>
        </w:rPr>
        <w:t xml:space="preserve">Établir le plan d'approvisionnement par famille d'articles, en cohérence avec la répartition des boutiques.</w:t>
      </w:r>
    </w:p>
    <w:p>
      <w:pPr>
        <w:pStyle w:val="ListParagraph"/>
        <w:numPr>
          <w:ilvl w:val="0"/>
          <w:numId w:val="2"/>
        </w:numPr>
        <w:spacing w:after="80"/>
        <w:jc w:val="both"/>
      </w:pPr>
      <w:r>
        <w:rPr>
          <w:rFonts w:ascii="Aptos" w:cs="Aptos" w:eastAsia="Aptos" w:hAnsi="Aptos"/>
          <w:color w:val="1A1A1A"/>
          <w:sz w:val="21"/>
          <w:szCs w:val="21"/>
        </w:rPr>
        <w:t xml:space="preserve">Suivre les commandes depuis la validation jusqu'à l'expédition (proforma, paiement, production, chargement).</w:t>
      </w:r>
    </w:p>
    <w:p>
      <w:pPr>
        <w:pStyle w:val="ListParagraph"/>
        <w:numPr>
          <w:ilvl w:val="0"/>
          <w:numId w:val="2"/>
        </w:numPr>
        <w:spacing w:after="80"/>
        <w:jc w:val="both"/>
      </w:pPr>
      <w:r>
        <w:rPr>
          <w:rFonts w:ascii="Aptos" w:cs="Aptos" w:eastAsia="Aptos" w:hAnsi="Aptos"/>
          <w:color w:val="1A1A1A"/>
          <w:sz w:val="21"/>
          <w:szCs w:val="21"/>
        </w:rPr>
        <w:t xml:space="preserve">Anticiper les besoins saisonniers et les délais d'acheminement (maritime, aérien) pour éviter les ruptures.</w:t>
      </w:r>
    </w:p>
    <w:p>
      <w:pPr>
        <w:pStyle w:val="ListParagraph"/>
        <w:numPr>
          <w:ilvl w:val="0"/>
          <w:numId w:val="2"/>
        </w:numPr>
        <w:spacing w:after="80"/>
        <w:jc w:val="both"/>
      </w:pPr>
      <w:r>
        <w:rPr>
          <w:rFonts w:ascii="Aptos" w:cs="Aptos" w:eastAsia="Aptos" w:hAnsi="Aptos"/>
          <w:color w:val="1A1A1A"/>
          <w:sz w:val="21"/>
          <w:szCs w:val="21"/>
        </w:rPr>
        <w:t xml:space="preserve">Assurer une veille sur les prix, la concurrence et les nouveaux fournisseurs potentiels.</w:t>
      </w:r>
    </w:p>
    <w:p>
      <w:pPr>
        <w:pStyle w:val="ListParagraph"/>
        <w:numPr>
          <w:ilvl w:val="0"/>
          <w:numId w:val="2"/>
        </w:numPr>
        <w:spacing w:after="80"/>
        <w:jc w:val="both"/>
      </w:pPr>
      <w:r>
        <w:rPr>
          <w:rFonts w:ascii="Aptos" w:cs="Aptos" w:eastAsia="Aptos" w:hAnsi="Aptos"/>
          <w:color w:val="1A1A1A"/>
          <w:sz w:val="21"/>
          <w:szCs w:val="21"/>
        </w:rPr>
        <w:t xml:space="preserve">Collaborer étroitement avec le Responsable Logistique, Transit &amp; Douane pour fiabiliser la chaîne d'approvisionnement.</w:t>
      </w:r>
    </w:p>
    <w:p>
      <w:pPr>
        <w:spacing w:after="100" w:before="200"/>
      </w:pPr>
      <w:r>
        <w:rPr>
          <w:rFonts w:ascii="Aptos" w:cs="Aptos" w:eastAsia="Aptos" w:hAnsi="Aptos"/>
          <w:b/>
          <w:bCs/>
          <w:color w:val="B8862B"/>
          <w:sz w:val="21"/>
          <w:szCs w:val="21"/>
        </w:rPr>
        <w:t xml:space="preserve">Spécificités liées à l'import (Chine / Nigeria)</w:t>
      </w:r>
    </w:p>
    <w:p>
      <w:pPr>
        <w:pStyle w:val="ListParagraph"/>
        <w:numPr>
          <w:ilvl w:val="0"/>
          <w:numId w:val="2"/>
        </w:numPr>
        <w:spacing w:after="80"/>
        <w:jc w:val="both"/>
      </w:pPr>
      <w:r>
        <w:rPr>
          <w:rFonts w:ascii="Aptos" w:cs="Aptos" w:eastAsia="Aptos" w:hAnsi="Aptos"/>
          <w:color w:val="1A1A1A"/>
          <w:sz w:val="21"/>
          <w:szCs w:val="21"/>
        </w:rPr>
        <w:t xml:space="preserve">Maîtriser les circuits d'achat spécifiques à la Chine (plateformes B2B, foires commerciales, sourcing direct usine) et au Nigeria (grossistes, marchés spécialisés).</w:t>
      </w:r>
    </w:p>
    <w:p>
      <w:pPr>
        <w:pStyle w:val="ListParagraph"/>
        <w:numPr>
          <w:ilvl w:val="0"/>
          <w:numId w:val="2"/>
        </w:numPr>
        <w:spacing w:after="80"/>
        <w:jc w:val="both"/>
      </w:pPr>
      <w:r>
        <w:rPr>
          <w:rFonts w:ascii="Aptos" w:cs="Aptos" w:eastAsia="Aptos" w:hAnsi="Aptos"/>
          <w:color w:val="1A1A1A"/>
          <w:sz w:val="21"/>
          <w:szCs w:val="21"/>
        </w:rPr>
        <w:t xml:space="preserve">Gérer les modalités de paiement international (virement, lettre de crédit, acompte/solde) et le contrôle des taux de change.</w:t>
      </w:r>
    </w:p>
    <w:p>
      <w:pPr>
        <w:pStyle w:val="ListParagraph"/>
        <w:numPr>
          <w:ilvl w:val="0"/>
          <w:numId w:val="2"/>
        </w:numPr>
        <w:spacing w:after="80"/>
        <w:jc w:val="both"/>
      </w:pPr>
      <w:r>
        <w:rPr>
          <w:rFonts w:ascii="Aptos" w:cs="Aptos" w:eastAsia="Aptos" w:hAnsi="Aptos"/>
          <w:color w:val="1A1A1A"/>
          <w:sz w:val="21"/>
          <w:szCs w:val="21"/>
        </w:rPr>
        <w:t xml:space="preserve">Vérifier la conformité des échantillons avant commande en volume et organiser le contrôle qualité pré-expédition.</w:t>
      </w:r>
    </w:p>
    <w:p>
      <w:pPr>
        <w:pStyle w:val="ListParagraph"/>
        <w:numPr>
          <w:ilvl w:val="0"/>
          <w:numId w:val="2"/>
        </w:numPr>
        <w:spacing w:after="80"/>
        <w:jc w:val="both"/>
      </w:pPr>
      <w:r>
        <w:rPr>
          <w:rFonts w:ascii="Aptos" w:cs="Aptos" w:eastAsia="Aptos" w:hAnsi="Aptos"/>
          <w:color w:val="1A1A1A"/>
          <w:sz w:val="21"/>
          <w:szCs w:val="21"/>
        </w:rPr>
        <w:t xml:space="preserve">Tenir un tableau de bord des commandes en cours par pays d'origine, avec statut et délai estimé de livraison.</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Bac+3/5 en commerce international, achats ou logistique.</w:t>
      </w:r>
    </w:p>
    <w:p>
      <w:pPr>
        <w:pStyle w:val="ListParagraph"/>
        <w:numPr>
          <w:ilvl w:val="0"/>
          <w:numId w:val="2"/>
        </w:numPr>
        <w:spacing w:after="80"/>
        <w:jc w:val="both"/>
      </w:pPr>
      <w:r>
        <w:rPr>
          <w:rFonts w:ascii="Aptos" w:cs="Aptos" w:eastAsia="Aptos" w:hAnsi="Aptos"/>
          <w:color w:val="1A1A1A"/>
          <w:sz w:val="21"/>
          <w:szCs w:val="21"/>
        </w:rPr>
        <w:t xml:space="preserve">Expérience de 3 ans minimum dans l'import, idéalement avec la Chine et/ou le Nigeria.</w:t>
      </w:r>
    </w:p>
    <w:p>
      <w:pPr>
        <w:pStyle w:val="ListParagraph"/>
        <w:numPr>
          <w:ilvl w:val="0"/>
          <w:numId w:val="2"/>
        </w:numPr>
        <w:spacing w:after="80"/>
        <w:jc w:val="both"/>
      </w:pPr>
      <w:r>
        <w:rPr>
          <w:rFonts w:ascii="Aptos" w:cs="Aptos" w:eastAsia="Aptos" w:hAnsi="Aptos"/>
          <w:color w:val="1A1A1A"/>
          <w:sz w:val="21"/>
          <w:szCs w:val="21"/>
        </w:rPr>
        <w:t xml:space="preserve">Anglais professionnel indispensable ; notions de chinois ou pratique du sourcing en Asie appréciées.</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Excellentes capacités de négociation interculturelle.</w:t>
      </w:r>
    </w:p>
    <w:p>
      <w:pPr>
        <w:pStyle w:val="ListParagraph"/>
        <w:numPr>
          <w:ilvl w:val="0"/>
          <w:numId w:val="2"/>
        </w:numPr>
        <w:spacing w:after="80"/>
        <w:jc w:val="both"/>
      </w:pPr>
      <w:r>
        <w:rPr>
          <w:rFonts w:ascii="Aptos" w:cs="Aptos" w:eastAsia="Aptos" w:hAnsi="Aptos"/>
          <w:color w:val="1A1A1A"/>
          <w:sz w:val="21"/>
          <w:szCs w:val="21"/>
        </w:rPr>
        <w:t xml:space="preserve">Rigueur dans le suivi administratif et financier des commandes.</w:t>
      </w:r>
    </w:p>
    <w:p>
      <w:pPr>
        <w:pStyle w:val="ListParagraph"/>
        <w:numPr>
          <w:ilvl w:val="0"/>
          <w:numId w:val="2"/>
        </w:numPr>
        <w:spacing w:after="80"/>
        <w:jc w:val="both"/>
      </w:pPr>
      <w:r>
        <w:rPr>
          <w:rFonts w:ascii="Aptos" w:cs="Aptos" w:eastAsia="Aptos" w:hAnsi="Aptos"/>
          <w:color w:val="1A1A1A"/>
          <w:sz w:val="21"/>
          <w:szCs w:val="21"/>
        </w:rPr>
        <w:t xml:space="preserve">Connaissance des incoterms et des modes de paiement internationaux.</w:t>
      </w:r>
    </w:p>
    <w:p>
      <w:pPr>
        <w:pStyle w:val="ListParagraph"/>
        <w:numPr>
          <w:ilvl w:val="0"/>
          <w:numId w:val="2"/>
        </w:numPr>
        <w:spacing w:after="80"/>
        <w:jc w:val="both"/>
      </w:pPr>
      <w:r>
        <w:rPr>
          <w:rFonts w:ascii="Aptos" w:cs="Aptos" w:eastAsia="Aptos" w:hAnsi="Aptos"/>
          <w:color w:val="1A1A1A"/>
          <w:sz w:val="21"/>
          <w:szCs w:val="21"/>
        </w:rPr>
        <w:t xml:space="preserve">Bonne résistance au stress lié aux décalages horaires et aux aléas logistiques.</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Taux de respect des délais de livraison fournisseurs.</w:t>
      </w:r>
    </w:p>
    <w:p>
      <w:pPr>
        <w:pStyle w:val="ListParagraph"/>
        <w:numPr>
          <w:ilvl w:val="0"/>
          <w:numId w:val="2"/>
        </w:numPr>
        <w:spacing w:after="80"/>
        <w:jc w:val="both"/>
      </w:pPr>
      <w:r>
        <w:rPr>
          <w:rFonts w:ascii="Aptos" w:cs="Aptos" w:eastAsia="Aptos" w:hAnsi="Aptos"/>
          <w:color w:val="1A1A1A"/>
          <w:sz w:val="21"/>
          <w:szCs w:val="21"/>
        </w:rPr>
        <w:t xml:space="preserve">Écart entre coût d'achat prévisionnel et coût réel (y compris frais annexes).</w:t>
      </w:r>
    </w:p>
    <w:p>
      <w:pPr>
        <w:pStyle w:val="ListParagraph"/>
        <w:numPr>
          <w:ilvl w:val="0"/>
          <w:numId w:val="2"/>
        </w:numPr>
        <w:spacing w:after="80"/>
        <w:jc w:val="both"/>
      </w:pPr>
      <w:r>
        <w:rPr>
          <w:rFonts w:ascii="Aptos" w:cs="Aptos" w:eastAsia="Aptos" w:hAnsi="Aptos"/>
          <w:color w:val="1A1A1A"/>
          <w:sz w:val="21"/>
          <w:szCs w:val="21"/>
        </w:rPr>
        <w:t xml:space="preserve">Taux de non-conformité des marchandises reçues.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4. Responsable Logistique, Transit &amp; Douane</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 (en lien fonctionnel avec le Responsable Achats)</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Agents de manutention / magasiniers</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Organiser et sécuriser l'ensemble de la chaîne logistique des marchandises importées, du port ou de l'aéroport d'entrée en Côte d'Ivoire jusqu'à la mise en rayon dans les boutiques, en optimisant les coûts et les délais de dédouanement.</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Suivre les expéditions internationales (maritime, aérien, routier) depuis la Chine et le Nigeria.</w:t>
      </w:r>
    </w:p>
    <w:p>
      <w:pPr>
        <w:pStyle w:val="ListParagraph"/>
        <w:numPr>
          <w:ilvl w:val="0"/>
          <w:numId w:val="2"/>
        </w:numPr>
        <w:spacing w:after="80"/>
        <w:jc w:val="both"/>
      </w:pPr>
      <w:r>
        <w:rPr>
          <w:rFonts w:ascii="Aptos" w:cs="Aptos" w:eastAsia="Aptos" w:hAnsi="Aptos"/>
          <w:color w:val="1A1A1A"/>
          <w:sz w:val="21"/>
          <w:szCs w:val="21"/>
        </w:rPr>
        <w:t xml:space="preserve">Gérer les formalités douanières : déclarations, paiement des droits et taxes, relation avec les transitaires agréés.</w:t>
      </w:r>
    </w:p>
    <w:p>
      <w:pPr>
        <w:pStyle w:val="ListParagraph"/>
        <w:numPr>
          <w:ilvl w:val="0"/>
          <w:numId w:val="2"/>
        </w:numPr>
        <w:spacing w:after="80"/>
        <w:jc w:val="both"/>
      </w:pPr>
      <w:r>
        <w:rPr>
          <w:rFonts w:ascii="Aptos" w:cs="Aptos" w:eastAsia="Aptos" w:hAnsi="Aptos"/>
          <w:color w:val="1A1A1A"/>
          <w:sz w:val="21"/>
          <w:szCs w:val="21"/>
        </w:rPr>
        <w:t xml:space="preserve">Organiser la réception, le contrôle quantitatif/qualitatif et le stockage des marchandises à l'arrivée.</w:t>
      </w:r>
    </w:p>
    <w:p>
      <w:pPr>
        <w:pStyle w:val="ListParagraph"/>
        <w:numPr>
          <w:ilvl w:val="0"/>
          <w:numId w:val="2"/>
        </w:numPr>
        <w:spacing w:after="80"/>
        <w:jc w:val="both"/>
      </w:pPr>
      <w:r>
        <w:rPr>
          <w:rFonts w:ascii="Aptos" w:cs="Aptos" w:eastAsia="Aptos" w:hAnsi="Aptos"/>
          <w:color w:val="1A1A1A"/>
          <w:sz w:val="21"/>
          <w:szCs w:val="21"/>
        </w:rPr>
        <w:t xml:space="preserve">Planifier la répartition et le transport des articles vers les 10 boutiques selon les besoins remontés.</w:t>
      </w:r>
    </w:p>
    <w:p>
      <w:pPr>
        <w:pStyle w:val="ListParagraph"/>
        <w:numPr>
          <w:ilvl w:val="0"/>
          <w:numId w:val="2"/>
        </w:numPr>
        <w:spacing w:after="80"/>
        <w:jc w:val="both"/>
      </w:pPr>
      <w:r>
        <w:rPr>
          <w:rFonts w:ascii="Aptos" w:cs="Aptos" w:eastAsia="Aptos" w:hAnsi="Aptos"/>
          <w:color w:val="1A1A1A"/>
          <w:sz w:val="21"/>
          <w:szCs w:val="21"/>
        </w:rPr>
        <w:t xml:space="preserve">Optimiser les coûts de fret et de transit en consolidant les commandes lorsque possible.</w:t>
      </w:r>
    </w:p>
    <w:p>
      <w:pPr>
        <w:pStyle w:val="ListParagraph"/>
        <w:numPr>
          <w:ilvl w:val="0"/>
          <w:numId w:val="2"/>
        </w:numPr>
        <w:spacing w:after="80"/>
        <w:jc w:val="both"/>
      </w:pPr>
      <w:r>
        <w:rPr>
          <w:rFonts w:ascii="Aptos" w:cs="Aptos" w:eastAsia="Aptos" w:hAnsi="Aptos"/>
          <w:color w:val="1A1A1A"/>
          <w:sz w:val="21"/>
          <w:szCs w:val="21"/>
        </w:rPr>
        <w:t xml:space="preserve">Tenir à jour la documentation import (factures, connaissements, certificats d'origine, déclarations en douane).</w:t>
      </w:r>
    </w:p>
    <w:p>
      <w:pPr>
        <w:spacing w:after="100" w:before="200"/>
      </w:pPr>
      <w:r>
        <w:rPr>
          <w:rFonts w:ascii="Aptos" w:cs="Aptos" w:eastAsia="Aptos" w:hAnsi="Aptos"/>
          <w:b/>
          <w:bCs/>
          <w:color w:val="B8862B"/>
          <w:sz w:val="21"/>
          <w:szCs w:val="21"/>
        </w:rPr>
        <w:t xml:space="preserve">Spécificités liées à l'import (Chine / Nigeria)</w:t>
      </w:r>
    </w:p>
    <w:p>
      <w:pPr>
        <w:pStyle w:val="ListParagraph"/>
        <w:numPr>
          <w:ilvl w:val="0"/>
          <w:numId w:val="2"/>
        </w:numPr>
        <w:spacing w:after="80"/>
        <w:jc w:val="both"/>
      </w:pPr>
      <w:r>
        <w:rPr>
          <w:rFonts w:ascii="Aptos" w:cs="Aptos" w:eastAsia="Aptos" w:hAnsi="Aptos"/>
          <w:color w:val="1A1A1A"/>
          <w:sz w:val="21"/>
          <w:szCs w:val="21"/>
        </w:rPr>
        <w:t xml:space="preserve">Maîtriser les procédures douanières ivoiriennes applicables aux importations en provenance d'Asie et d'Afrique de l'Ouest.</w:t>
      </w:r>
    </w:p>
    <w:p>
      <w:pPr>
        <w:pStyle w:val="ListParagraph"/>
        <w:numPr>
          <w:ilvl w:val="0"/>
          <w:numId w:val="2"/>
        </w:numPr>
        <w:spacing w:after="80"/>
        <w:jc w:val="both"/>
      </w:pPr>
      <w:r>
        <w:rPr>
          <w:rFonts w:ascii="Aptos" w:cs="Aptos" w:eastAsia="Aptos" w:hAnsi="Aptos"/>
          <w:color w:val="1A1A1A"/>
          <w:sz w:val="21"/>
          <w:szCs w:val="21"/>
        </w:rPr>
        <w:t xml:space="preserve">Anticiper les délais portuaires (Port Autonome d'Abidjan) et les éventuels contrôles renforcés selon la nature des articles.</w:t>
      </w:r>
    </w:p>
    <w:p>
      <w:pPr>
        <w:pStyle w:val="ListParagraph"/>
        <w:numPr>
          <w:ilvl w:val="0"/>
          <w:numId w:val="2"/>
        </w:numPr>
        <w:spacing w:after="80"/>
        <w:jc w:val="both"/>
      </w:pPr>
      <w:r>
        <w:rPr>
          <w:rFonts w:ascii="Aptos" w:cs="Aptos" w:eastAsia="Aptos" w:hAnsi="Aptos"/>
          <w:color w:val="1A1A1A"/>
          <w:sz w:val="21"/>
          <w:szCs w:val="21"/>
        </w:rPr>
        <w:t xml:space="preserve">Coordonner avec les transitaires pour limiter les frais de magasinage et de surestaries.</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Bac+2/3 en logistique, transport international ou douane.</w:t>
      </w:r>
    </w:p>
    <w:p>
      <w:pPr>
        <w:pStyle w:val="ListParagraph"/>
        <w:numPr>
          <w:ilvl w:val="0"/>
          <w:numId w:val="2"/>
        </w:numPr>
        <w:spacing w:after="80"/>
        <w:jc w:val="both"/>
      </w:pPr>
      <w:r>
        <w:rPr>
          <w:rFonts w:ascii="Aptos" w:cs="Aptos" w:eastAsia="Aptos" w:hAnsi="Aptos"/>
          <w:color w:val="1A1A1A"/>
          <w:sz w:val="21"/>
          <w:szCs w:val="21"/>
        </w:rPr>
        <w:t xml:space="preserve">Expérience de 3 ans minimum en gestion d'import et relations avec les transitaires en Côte d'Ivoire.</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Bonne connaissance de la réglementation douanière et des incoterms.</w:t>
      </w:r>
    </w:p>
    <w:p>
      <w:pPr>
        <w:pStyle w:val="ListParagraph"/>
        <w:numPr>
          <w:ilvl w:val="0"/>
          <w:numId w:val="2"/>
        </w:numPr>
        <w:spacing w:after="80"/>
        <w:jc w:val="both"/>
      </w:pPr>
      <w:r>
        <w:rPr>
          <w:rFonts w:ascii="Aptos" w:cs="Aptos" w:eastAsia="Aptos" w:hAnsi="Aptos"/>
          <w:color w:val="1A1A1A"/>
          <w:sz w:val="21"/>
          <w:szCs w:val="21"/>
        </w:rPr>
        <w:t xml:space="preserve">Sens de l'organisation et de la planification logistique.</w:t>
      </w:r>
    </w:p>
    <w:p>
      <w:pPr>
        <w:pStyle w:val="ListParagraph"/>
        <w:numPr>
          <w:ilvl w:val="0"/>
          <w:numId w:val="2"/>
        </w:numPr>
        <w:spacing w:after="80"/>
        <w:jc w:val="both"/>
      </w:pPr>
      <w:r>
        <w:rPr>
          <w:rFonts w:ascii="Aptos" w:cs="Aptos" w:eastAsia="Aptos" w:hAnsi="Aptos"/>
          <w:color w:val="1A1A1A"/>
          <w:sz w:val="21"/>
          <w:szCs w:val="21"/>
        </w:rPr>
        <w:t xml:space="preserve">Capacité à gérer les imprévus et les négociations avec les prestataires de transport.</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Délai moyen de dédouanement par expédition.</w:t>
      </w:r>
    </w:p>
    <w:p>
      <w:pPr>
        <w:pStyle w:val="ListParagraph"/>
        <w:numPr>
          <w:ilvl w:val="0"/>
          <w:numId w:val="2"/>
        </w:numPr>
        <w:spacing w:after="80"/>
        <w:jc w:val="both"/>
      </w:pPr>
      <w:r>
        <w:rPr>
          <w:rFonts w:ascii="Aptos" w:cs="Aptos" w:eastAsia="Aptos" w:hAnsi="Aptos"/>
          <w:color w:val="1A1A1A"/>
          <w:sz w:val="21"/>
          <w:szCs w:val="21"/>
        </w:rPr>
        <w:t xml:space="preserve">Coût logistique total rapporté à la valeur des marchandises importées.</w:t>
      </w:r>
    </w:p>
    <w:p>
      <w:pPr>
        <w:pStyle w:val="ListParagraph"/>
        <w:numPr>
          <w:ilvl w:val="0"/>
          <w:numId w:val="2"/>
        </w:numPr>
        <w:spacing w:after="80"/>
        <w:jc w:val="both"/>
      </w:pPr>
      <w:r>
        <w:rPr>
          <w:rFonts w:ascii="Aptos" w:cs="Aptos" w:eastAsia="Aptos" w:hAnsi="Aptos"/>
          <w:color w:val="1A1A1A"/>
          <w:sz w:val="21"/>
          <w:szCs w:val="21"/>
        </w:rPr>
        <w:t xml:space="preserve">Taux de conformité des dossiers douaniers (absence de pénalités).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5. Responsable Qualité &amp; Contrôle des Stocks</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Agents de contrôle / inventoristes</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Garantir la qualité des articles mis en vente et la fiabilité du suivi des stocks sur l'ensemble des 10 boutiques et de l'espace Café-Market, en assurant un contrôle rigoureux dès la réception des marchandises importées.</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Définir et faire appliquer les critères de contrôle qualité à la réception (conformité, état, quantité).</w:t>
      </w:r>
    </w:p>
    <w:p>
      <w:pPr>
        <w:pStyle w:val="ListParagraph"/>
        <w:numPr>
          <w:ilvl w:val="0"/>
          <w:numId w:val="2"/>
        </w:numPr>
        <w:spacing w:after="80"/>
        <w:jc w:val="both"/>
      </w:pPr>
      <w:r>
        <w:rPr>
          <w:rFonts w:ascii="Aptos" w:cs="Aptos" w:eastAsia="Aptos" w:hAnsi="Aptos"/>
          <w:color w:val="1A1A1A"/>
          <w:sz w:val="21"/>
          <w:szCs w:val="21"/>
        </w:rPr>
        <w:t xml:space="preserve">Mettre en place et superviser un système de suivi des stocks par boutique et par nature d'articles.</w:t>
      </w:r>
    </w:p>
    <w:p>
      <w:pPr>
        <w:pStyle w:val="ListParagraph"/>
        <w:numPr>
          <w:ilvl w:val="0"/>
          <w:numId w:val="2"/>
        </w:numPr>
        <w:spacing w:after="80"/>
        <w:jc w:val="both"/>
      </w:pPr>
      <w:r>
        <w:rPr>
          <w:rFonts w:ascii="Aptos" w:cs="Aptos" w:eastAsia="Aptos" w:hAnsi="Aptos"/>
          <w:color w:val="1A1A1A"/>
          <w:sz w:val="21"/>
          <w:szCs w:val="21"/>
        </w:rPr>
        <w:t xml:space="preserve">Organiser des inventaires réguliers (mensuels et annuels) en boutique.</w:t>
      </w:r>
    </w:p>
    <w:p>
      <w:pPr>
        <w:pStyle w:val="ListParagraph"/>
        <w:numPr>
          <w:ilvl w:val="0"/>
          <w:numId w:val="2"/>
        </w:numPr>
        <w:spacing w:after="80"/>
        <w:jc w:val="both"/>
      </w:pPr>
      <w:r>
        <w:rPr>
          <w:rFonts w:ascii="Aptos" w:cs="Aptos" w:eastAsia="Aptos" w:hAnsi="Aptos"/>
          <w:color w:val="1A1A1A"/>
          <w:sz w:val="21"/>
          <w:szCs w:val="21"/>
        </w:rPr>
        <w:t xml:space="preserve">Identifier les articles à rotation lente ou défectueux et proposer des actions correctives (déstockage, retour fournisseur).</w:t>
      </w:r>
    </w:p>
    <w:p>
      <w:pPr>
        <w:pStyle w:val="ListParagraph"/>
        <w:numPr>
          <w:ilvl w:val="0"/>
          <w:numId w:val="2"/>
        </w:numPr>
        <w:spacing w:after="80"/>
        <w:jc w:val="both"/>
      </w:pPr>
      <w:r>
        <w:rPr>
          <w:rFonts w:ascii="Aptos" w:cs="Aptos" w:eastAsia="Aptos" w:hAnsi="Aptos"/>
          <w:color w:val="1A1A1A"/>
          <w:sz w:val="21"/>
          <w:szCs w:val="21"/>
        </w:rPr>
        <w:t xml:space="preserve">Former les gestionnaires de boutique aux procédures de contrôle et de gestion de stock.</w:t>
      </w:r>
    </w:p>
    <w:p>
      <w:pPr>
        <w:pStyle w:val="ListParagraph"/>
        <w:numPr>
          <w:ilvl w:val="0"/>
          <w:numId w:val="2"/>
        </w:numPr>
        <w:spacing w:after="80"/>
        <w:jc w:val="both"/>
      </w:pPr>
      <w:r>
        <w:rPr>
          <w:rFonts w:ascii="Aptos" w:cs="Aptos" w:eastAsia="Aptos" w:hAnsi="Aptos"/>
          <w:color w:val="1A1A1A"/>
          <w:sz w:val="21"/>
          <w:szCs w:val="21"/>
        </w:rPr>
        <w:t xml:space="preserve">Produire un tableau de bord consolidé des stocks pour la Direction.</w:t>
      </w:r>
    </w:p>
    <w:p>
      <w:pPr>
        <w:spacing w:after="100" w:before="200"/>
      </w:pPr>
      <w:r>
        <w:rPr>
          <w:rFonts w:ascii="Aptos" w:cs="Aptos" w:eastAsia="Aptos" w:hAnsi="Aptos"/>
          <w:b/>
          <w:bCs/>
          <w:color w:val="B8862B"/>
          <w:sz w:val="21"/>
          <w:szCs w:val="21"/>
        </w:rPr>
        <w:t xml:space="preserve">Spécificités liées à l'import (Chine / Nigeria)</w:t>
      </w:r>
    </w:p>
    <w:p>
      <w:pPr>
        <w:pStyle w:val="ListParagraph"/>
        <w:numPr>
          <w:ilvl w:val="0"/>
          <w:numId w:val="2"/>
        </w:numPr>
        <w:spacing w:after="80"/>
        <w:jc w:val="both"/>
      </w:pPr>
      <w:r>
        <w:rPr>
          <w:rFonts w:ascii="Aptos" w:cs="Aptos" w:eastAsia="Aptos" w:hAnsi="Aptos"/>
          <w:color w:val="1A1A1A"/>
          <w:sz w:val="21"/>
          <w:szCs w:val="21"/>
        </w:rPr>
        <w:t xml:space="preserve">Renforcer le contrôle qualité sur les lots importés de Chine et du Nigeria, historiquement plus exposés aux écarts de conformité.</w:t>
      </w:r>
    </w:p>
    <w:p>
      <w:pPr>
        <w:pStyle w:val="ListParagraph"/>
        <w:numPr>
          <w:ilvl w:val="0"/>
          <w:numId w:val="2"/>
        </w:numPr>
        <w:spacing w:after="80"/>
        <w:jc w:val="both"/>
      </w:pPr>
      <w:r>
        <w:rPr>
          <w:rFonts w:ascii="Aptos" w:cs="Aptos" w:eastAsia="Aptos" w:hAnsi="Aptos"/>
          <w:color w:val="1A1A1A"/>
          <w:sz w:val="21"/>
          <w:szCs w:val="21"/>
        </w:rPr>
        <w:t xml:space="preserve">Mettre en place une procédure de traitement des litiges qualité avec les fournisseurs internationaux (photos, rapports, réclamations).</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Bac+2/3 en gestion, qualité ou logistique.</w:t>
      </w:r>
    </w:p>
    <w:p>
      <w:pPr>
        <w:pStyle w:val="ListParagraph"/>
        <w:numPr>
          <w:ilvl w:val="0"/>
          <w:numId w:val="2"/>
        </w:numPr>
        <w:spacing w:after="80"/>
        <w:jc w:val="both"/>
      </w:pPr>
      <w:r>
        <w:rPr>
          <w:rFonts w:ascii="Aptos" w:cs="Aptos" w:eastAsia="Aptos" w:hAnsi="Aptos"/>
          <w:color w:val="1A1A1A"/>
          <w:sz w:val="21"/>
          <w:szCs w:val="21"/>
        </w:rPr>
        <w:t xml:space="preserve">Expérience de 2 à 3 ans en contrôle qualité ou gestion de stock, idéalement en distribution multi-sites.</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Rigueur, méthode et sens du détail.</w:t>
      </w:r>
    </w:p>
    <w:p>
      <w:pPr>
        <w:pStyle w:val="ListParagraph"/>
        <w:numPr>
          <w:ilvl w:val="0"/>
          <w:numId w:val="2"/>
        </w:numPr>
        <w:spacing w:after="80"/>
        <w:jc w:val="both"/>
      </w:pPr>
      <w:r>
        <w:rPr>
          <w:rFonts w:ascii="Aptos" w:cs="Aptos" w:eastAsia="Aptos" w:hAnsi="Aptos"/>
          <w:color w:val="1A1A1A"/>
          <w:sz w:val="21"/>
          <w:szCs w:val="21"/>
        </w:rPr>
        <w:t xml:space="preserve">Maîtrise des outils de gestion de stock (tableurs ou logiciel dédié).</w:t>
      </w:r>
    </w:p>
    <w:p>
      <w:pPr>
        <w:pStyle w:val="ListParagraph"/>
        <w:numPr>
          <w:ilvl w:val="0"/>
          <w:numId w:val="2"/>
        </w:numPr>
        <w:spacing w:after="80"/>
        <w:jc w:val="both"/>
      </w:pPr>
      <w:r>
        <w:rPr>
          <w:rFonts w:ascii="Aptos" w:cs="Aptos" w:eastAsia="Aptos" w:hAnsi="Aptos"/>
          <w:color w:val="1A1A1A"/>
          <w:sz w:val="21"/>
          <w:szCs w:val="21"/>
        </w:rPr>
        <w:t xml:space="preserve">Capacité pédagogique pour former les équipes en boutique.</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Taux d'écart entre stock théorique et stock physique.</w:t>
      </w:r>
    </w:p>
    <w:p>
      <w:pPr>
        <w:pStyle w:val="ListParagraph"/>
        <w:numPr>
          <w:ilvl w:val="0"/>
          <w:numId w:val="2"/>
        </w:numPr>
        <w:spacing w:after="80"/>
        <w:jc w:val="both"/>
      </w:pPr>
      <w:r>
        <w:rPr>
          <w:rFonts w:ascii="Aptos" w:cs="Aptos" w:eastAsia="Aptos" w:hAnsi="Aptos"/>
          <w:color w:val="1A1A1A"/>
          <w:sz w:val="21"/>
          <w:szCs w:val="21"/>
        </w:rPr>
        <w:t xml:space="preserve">Taux d'articles non conformes détectés à la réception.</w:t>
      </w:r>
    </w:p>
    <w:p>
      <w:pPr>
        <w:pStyle w:val="ListParagraph"/>
        <w:numPr>
          <w:ilvl w:val="0"/>
          <w:numId w:val="2"/>
        </w:numPr>
        <w:spacing w:after="80"/>
        <w:jc w:val="both"/>
      </w:pPr>
      <w:r>
        <w:rPr>
          <w:rFonts w:ascii="Aptos" w:cs="Aptos" w:eastAsia="Aptos" w:hAnsi="Aptos"/>
          <w:color w:val="1A1A1A"/>
          <w:sz w:val="21"/>
          <w:szCs w:val="21"/>
        </w:rPr>
        <w:t xml:space="preserve">Fréquence et régularité des inventaires réalisés.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6. Gestionnaire de Boutique (poste type — 10 postes)</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Coordinateur Général des Boutiques</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Vendeur(se)(s) affecté(e)(s) à la boutique, le cas échéant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10 (un par boutique)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Assurer la gestion complète d'une boutique du Marché des Accessoires : vente, tenue de la boutique, suivi des stocks des articles mis à sa disposition, et satisfaction de la clientèle, dans le respect de la famille d'articles qui lui est attribuée.</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Assurer l'accueil, le conseil et la vente auprès de la clientèle sur les articles de sa boutique.</w:t>
      </w:r>
    </w:p>
    <w:p>
      <w:pPr>
        <w:pStyle w:val="ListParagraph"/>
        <w:numPr>
          <w:ilvl w:val="0"/>
          <w:numId w:val="2"/>
        </w:numPr>
        <w:spacing w:after="80"/>
        <w:jc w:val="both"/>
      </w:pPr>
      <w:r>
        <w:rPr>
          <w:rFonts w:ascii="Aptos" w:cs="Aptos" w:eastAsia="Aptos" w:hAnsi="Aptos"/>
          <w:color w:val="1A1A1A"/>
          <w:sz w:val="21"/>
          <w:szCs w:val="21"/>
        </w:rPr>
        <w:t xml:space="preserve">Être responsable de la conservation, du rangement et de la présentation (merchandising) des articles mis à disposition.</w:t>
      </w:r>
    </w:p>
    <w:p>
      <w:pPr>
        <w:pStyle w:val="ListParagraph"/>
        <w:numPr>
          <w:ilvl w:val="0"/>
          <w:numId w:val="2"/>
        </w:numPr>
        <w:spacing w:after="80"/>
        <w:jc w:val="both"/>
      </w:pPr>
      <w:r>
        <w:rPr>
          <w:rFonts w:ascii="Aptos" w:cs="Aptos" w:eastAsia="Aptos" w:hAnsi="Aptos"/>
          <w:color w:val="1A1A1A"/>
          <w:sz w:val="21"/>
          <w:szCs w:val="21"/>
        </w:rPr>
        <w:t xml:space="preserve">Tenir à jour le cahier ou l'outil de suivi de stock de la boutique et signaler tout écart.</w:t>
      </w:r>
    </w:p>
    <w:p>
      <w:pPr>
        <w:pStyle w:val="ListParagraph"/>
        <w:numPr>
          <w:ilvl w:val="0"/>
          <w:numId w:val="2"/>
        </w:numPr>
        <w:spacing w:after="80"/>
        <w:jc w:val="both"/>
      </w:pPr>
      <w:r>
        <w:rPr>
          <w:rFonts w:ascii="Aptos" w:cs="Aptos" w:eastAsia="Aptos" w:hAnsi="Aptos"/>
          <w:color w:val="1A1A1A"/>
          <w:sz w:val="21"/>
          <w:szCs w:val="21"/>
        </w:rPr>
        <w:t xml:space="preserve">Exprimer les besoins de réapprovisionnement auprès du Coordinateur Général des Boutiques.</w:t>
      </w:r>
    </w:p>
    <w:p>
      <w:pPr>
        <w:pStyle w:val="ListParagraph"/>
        <w:numPr>
          <w:ilvl w:val="0"/>
          <w:numId w:val="2"/>
        </w:numPr>
        <w:spacing w:after="80"/>
        <w:jc w:val="both"/>
      </w:pPr>
      <w:r>
        <w:rPr>
          <w:rFonts w:ascii="Aptos" w:cs="Aptos" w:eastAsia="Aptos" w:hAnsi="Aptos"/>
          <w:color w:val="1A1A1A"/>
          <w:sz w:val="21"/>
          <w:szCs w:val="21"/>
        </w:rPr>
        <w:t xml:space="preserve">Tenir la caisse auxiliaire de sa boutique : encaisser les ventes, émettre un reçu/ticket client et enregistrer chaque opération dans le journal de caisse.</w:t>
      </w:r>
    </w:p>
    <w:p>
      <w:pPr>
        <w:pStyle w:val="ListParagraph"/>
        <w:numPr>
          <w:ilvl w:val="0"/>
          <w:numId w:val="2"/>
        </w:numPr>
        <w:spacing w:after="80"/>
        <w:jc w:val="both"/>
      </w:pPr>
      <w:r>
        <w:rPr>
          <w:rFonts w:ascii="Aptos" w:cs="Aptos" w:eastAsia="Aptos" w:hAnsi="Aptos"/>
          <w:color w:val="1A1A1A"/>
          <w:sz w:val="21"/>
          <w:szCs w:val="21"/>
        </w:rPr>
        <w:t xml:space="preserve">Initier, selon la périodicité définie (clôture quotidienne ou dès que le plafond de caisse est atteint), la sortie de fonds vers la caisse centrale au moyen d'un bordereau de remise de fonds (BRF) — sans pouvoir valider ni comptabiliser définitivement la recette, cette compétence étant réservée à la caisse centrale.</w:t>
      </w:r>
    </w:p>
    <w:p>
      <w:pPr>
        <w:pStyle w:val="ListParagraph"/>
        <w:numPr>
          <w:ilvl w:val="0"/>
          <w:numId w:val="2"/>
        </w:numPr>
        <w:spacing w:after="80"/>
        <w:jc w:val="both"/>
      </w:pPr>
      <w:r>
        <w:rPr>
          <w:rFonts w:ascii="Aptos" w:cs="Aptos" w:eastAsia="Aptos" w:hAnsi="Aptos"/>
          <w:color w:val="1A1A1A"/>
          <w:sz w:val="21"/>
          <w:szCs w:val="21"/>
        </w:rPr>
        <w:t xml:space="preserve">Présenter les fonds et le bordereau lors du comptage contradictoire avec le Caissier Central et conserver l'accusé de réception remis en retour.</w:t>
      </w:r>
    </w:p>
    <w:p>
      <w:pPr>
        <w:pStyle w:val="ListParagraph"/>
        <w:numPr>
          <w:ilvl w:val="0"/>
          <w:numId w:val="2"/>
        </w:numPr>
        <w:spacing w:after="80"/>
        <w:jc w:val="both"/>
      </w:pPr>
      <w:r>
        <w:rPr>
          <w:rFonts w:ascii="Aptos" w:cs="Aptos" w:eastAsia="Aptos" w:hAnsi="Aptos"/>
          <w:color w:val="1A1A1A"/>
          <w:sz w:val="21"/>
          <w:szCs w:val="21"/>
        </w:rPr>
        <w:t xml:space="preserve">Veiller à la propreté, à la sécurité et à la bonne tenue générale de son point de vente.</w:t>
      </w:r>
    </w:p>
    <w:p>
      <w:pPr>
        <w:pStyle w:val="ListParagraph"/>
        <w:numPr>
          <w:ilvl w:val="0"/>
          <w:numId w:val="2"/>
        </w:numPr>
        <w:spacing w:after="80"/>
        <w:jc w:val="both"/>
      </w:pPr>
      <w:r>
        <w:rPr>
          <w:rFonts w:ascii="Aptos" w:cs="Aptos" w:eastAsia="Aptos" w:hAnsi="Aptos"/>
          <w:color w:val="1A1A1A"/>
          <w:sz w:val="21"/>
          <w:szCs w:val="21"/>
        </w:rPr>
        <w:t xml:space="preserve">Rendre compte régulièrement de l'activité de sa boutique (ventes, incidents, ruptures).</w:t>
      </w:r>
    </w:p>
    <w:p>
      <w:pPr>
        <w:spacing w:after="100" w:before="200"/>
      </w:pPr>
      <w:r>
        <w:rPr>
          <w:rFonts w:ascii="Aptos" w:cs="Aptos" w:eastAsia="Aptos" w:hAnsi="Aptos"/>
          <w:b/>
          <w:bCs/>
          <w:color w:val="B8862B"/>
          <w:sz w:val="21"/>
          <w:szCs w:val="21"/>
        </w:rPr>
        <w:t xml:space="preserve">Spécificités liées à l'import (Chine / Nigeria)</w:t>
      </w:r>
    </w:p>
    <w:p>
      <w:pPr>
        <w:pStyle w:val="ListParagraph"/>
        <w:numPr>
          <w:ilvl w:val="0"/>
          <w:numId w:val="2"/>
        </w:numPr>
        <w:spacing w:after="80"/>
        <w:jc w:val="both"/>
      </w:pPr>
      <w:r>
        <w:rPr>
          <w:rFonts w:ascii="Aptos" w:cs="Aptos" w:eastAsia="Aptos" w:hAnsi="Aptos"/>
          <w:color w:val="1A1A1A"/>
          <w:sz w:val="21"/>
          <w:szCs w:val="21"/>
        </w:rPr>
        <w:t xml:space="preserve">Signaler sans délai tout article importé présentant un défaut de conformité afin de faciliter le traitement du litige avec le fournisseur.</w:t>
      </w:r>
    </w:p>
    <w:p>
      <w:pPr>
        <w:pStyle w:val="ListParagraph"/>
        <w:numPr>
          <w:ilvl w:val="0"/>
          <w:numId w:val="2"/>
        </w:numPr>
        <w:spacing w:after="80"/>
        <w:jc w:val="both"/>
      </w:pPr>
      <w:r>
        <w:rPr>
          <w:rFonts w:ascii="Aptos" w:cs="Aptos" w:eastAsia="Aptos" w:hAnsi="Aptos"/>
          <w:color w:val="1A1A1A"/>
          <w:sz w:val="21"/>
          <w:szCs w:val="21"/>
        </w:rPr>
        <w:t xml:space="preserve">Participer au contrôle de réception des articles livrés à sa boutique.</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Niveau BEPC/BAC ou équivalent, avec expérience en vente ou gestion de point de vente.</w:t>
      </w:r>
    </w:p>
    <w:p>
      <w:pPr>
        <w:pStyle w:val="ListParagraph"/>
        <w:numPr>
          <w:ilvl w:val="0"/>
          <w:numId w:val="2"/>
        </w:numPr>
        <w:spacing w:after="80"/>
        <w:jc w:val="both"/>
      </w:pPr>
      <w:r>
        <w:rPr>
          <w:rFonts w:ascii="Aptos" w:cs="Aptos" w:eastAsia="Aptos" w:hAnsi="Aptos"/>
          <w:color w:val="1A1A1A"/>
          <w:sz w:val="21"/>
          <w:szCs w:val="21"/>
        </w:rPr>
        <w:t xml:space="preserve">Connaissance des accessoires, pièces auto ou huiles appréciée selon la spécialisation de la boutique.</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Sens du commerce et de la relation client.</w:t>
      </w:r>
    </w:p>
    <w:p>
      <w:pPr>
        <w:pStyle w:val="ListParagraph"/>
        <w:numPr>
          <w:ilvl w:val="0"/>
          <w:numId w:val="2"/>
        </w:numPr>
        <w:spacing w:after="80"/>
        <w:jc w:val="both"/>
      </w:pPr>
      <w:r>
        <w:rPr>
          <w:rFonts w:ascii="Aptos" w:cs="Aptos" w:eastAsia="Aptos" w:hAnsi="Aptos"/>
          <w:color w:val="1A1A1A"/>
          <w:sz w:val="21"/>
          <w:szCs w:val="21"/>
        </w:rPr>
        <w:t xml:space="preserve">Honnêteté, rigueur et autonomie dans la gestion quotidienne.</w:t>
      </w:r>
    </w:p>
    <w:p>
      <w:pPr>
        <w:pStyle w:val="ListParagraph"/>
        <w:numPr>
          <w:ilvl w:val="0"/>
          <w:numId w:val="2"/>
        </w:numPr>
        <w:spacing w:after="80"/>
        <w:jc w:val="both"/>
      </w:pPr>
      <w:r>
        <w:rPr>
          <w:rFonts w:ascii="Aptos" w:cs="Aptos" w:eastAsia="Aptos" w:hAnsi="Aptos"/>
          <w:color w:val="1A1A1A"/>
          <w:sz w:val="21"/>
          <w:szCs w:val="21"/>
        </w:rPr>
        <w:t xml:space="preserve">Capacité à rendre compte et à respecter les procédures internes.</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Chiffre d'affaires de la boutique vs objectif.</w:t>
      </w:r>
    </w:p>
    <w:p>
      <w:pPr>
        <w:pStyle w:val="ListParagraph"/>
        <w:numPr>
          <w:ilvl w:val="0"/>
          <w:numId w:val="2"/>
        </w:numPr>
        <w:spacing w:after="80"/>
        <w:jc w:val="both"/>
      </w:pPr>
      <w:r>
        <w:rPr>
          <w:rFonts w:ascii="Aptos" w:cs="Aptos" w:eastAsia="Aptos" w:hAnsi="Aptos"/>
          <w:color w:val="1A1A1A"/>
          <w:sz w:val="21"/>
          <w:szCs w:val="21"/>
        </w:rPr>
        <w:t xml:space="preserve">Taux d'écart de caisse.</w:t>
      </w:r>
    </w:p>
    <w:p>
      <w:pPr>
        <w:pStyle w:val="ListParagraph"/>
        <w:numPr>
          <w:ilvl w:val="0"/>
          <w:numId w:val="2"/>
        </w:numPr>
        <w:spacing w:after="80"/>
        <w:jc w:val="both"/>
      </w:pPr>
      <w:r>
        <w:rPr>
          <w:rFonts w:ascii="Aptos" w:cs="Aptos" w:eastAsia="Aptos" w:hAnsi="Aptos"/>
          <w:color w:val="1A1A1A"/>
          <w:sz w:val="21"/>
          <w:szCs w:val="21"/>
        </w:rPr>
        <w:t xml:space="preserve">Fiabilité du suivi de stock (écarts constatés lors des inventaires).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7. Responsable de l'Espace Café-Market</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Personnel de salle et de cuisine de l'espace Café-Market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Gérer l'exploitation quotidienne de l'espace Café-Market intégré au site (offre de restauration légère, animation, accueil), en cohérence avec l'image globale du Marché des Accessoires.</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Élaborer et faire évoluer l'offre du Café-Market (produits, tarifs, horaires).</w:t>
      </w:r>
    </w:p>
    <w:p>
      <w:pPr>
        <w:pStyle w:val="ListParagraph"/>
        <w:numPr>
          <w:ilvl w:val="0"/>
          <w:numId w:val="2"/>
        </w:numPr>
        <w:spacing w:after="80"/>
        <w:jc w:val="both"/>
      </w:pPr>
      <w:r>
        <w:rPr>
          <w:rFonts w:ascii="Aptos" w:cs="Aptos" w:eastAsia="Aptos" w:hAnsi="Aptos"/>
          <w:color w:val="1A1A1A"/>
          <w:sz w:val="21"/>
          <w:szCs w:val="21"/>
        </w:rPr>
        <w:t xml:space="preserve">Gérer les approvisionnements spécifiques à l'espace (denrées, boissons, consommables).</w:t>
      </w:r>
    </w:p>
    <w:p>
      <w:pPr>
        <w:pStyle w:val="ListParagraph"/>
        <w:numPr>
          <w:ilvl w:val="0"/>
          <w:numId w:val="2"/>
        </w:numPr>
        <w:spacing w:after="80"/>
        <w:jc w:val="both"/>
      </w:pPr>
      <w:r>
        <w:rPr>
          <w:rFonts w:ascii="Aptos" w:cs="Aptos" w:eastAsia="Aptos" w:hAnsi="Aptos"/>
          <w:color w:val="1A1A1A"/>
          <w:sz w:val="21"/>
          <w:szCs w:val="21"/>
        </w:rPr>
        <w:t xml:space="preserve">Superviser le personnel de salle et de cuisine et organiser les plannings.</w:t>
      </w:r>
    </w:p>
    <w:p>
      <w:pPr>
        <w:pStyle w:val="ListParagraph"/>
        <w:numPr>
          <w:ilvl w:val="0"/>
          <w:numId w:val="2"/>
        </w:numPr>
        <w:spacing w:after="80"/>
        <w:jc w:val="both"/>
      </w:pPr>
      <w:r>
        <w:rPr>
          <w:rFonts w:ascii="Aptos" w:cs="Aptos" w:eastAsia="Aptos" w:hAnsi="Aptos"/>
          <w:color w:val="1A1A1A"/>
          <w:sz w:val="21"/>
          <w:szCs w:val="21"/>
        </w:rPr>
        <w:t xml:space="preserve">Veiller au respect des normes d'hygiène et de sécurité alimentaire.</w:t>
      </w:r>
    </w:p>
    <w:p>
      <w:pPr>
        <w:pStyle w:val="ListParagraph"/>
        <w:numPr>
          <w:ilvl w:val="0"/>
          <w:numId w:val="2"/>
        </w:numPr>
        <w:spacing w:after="80"/>
        <w:jc w:val="both"/>
      </w:pPr>
      <w:r>
        <w:rPr>
          <w:rFonts w:ascii="Aptos" w:cs="Aptos" w:eastAsia="Aptos" w:hAnsi="Aptos"/>
          <w:color w:val="1A1A1A"/>
          <w:sz w:val="21"/>
          <w:szCs w:val="21"/>
        </w:rPr>
        <w:t xml:space="preserve">Assurer la gestion de caisse de l'espace et le reporting financier au Responsable Administratif et Financier.</w:t>
      </w:r>
    </w:p>
    <w:p>
      <w:pPr>
        <w:pStyle w:val="ListParagraph"/>
        <w:numPr>
          <w:ilvl w:val="0"/>
          <w:numId w:val="2"/>
        </w:numPr>
        <w:spacing w:after="80"/>
        <w:jc w:val="both"/>
      </w:pPr>
      <w:r>
        <w:rPr>
          <w:rFonts w:ascii="Aptos" w:cs="Aptos" w:eastAsia="Aptos" w:hAnsi="Aptos"/>
          <w:color w:val="1A1A1A"/>
          <w:sz w:val="21"/>
          <w:szCs w:val="21"/>
        </w:rPr>
        <w:t xml:space="preserve">Contribuer à faire du Café-Market un lieu d'attractivité complémentaire au parcours d'achat des boutiques.</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Bac+2 en hôtellerie-restauration ou gestion de point de vente alimentaire.</w:t>
      </w:r>
    </w:p>
    <w:p>
      <w:pPr>
        <w:pStyle w:val="ListParagraph"/>
        <w:numPr>
          <w:ilvl w:val="0"/>
          <w:numId w:val="2"/>
        </w:numPr>
        <w:spacing w:after="80"/>
        <w:jc w:val="both"/>
      </w:pPr>
      <w:r>
        <w:rPr>
          <w:rFonts w:ascii="Aptos" w:cs="Aptos" w:eastAsia="Aptos" w:hAnsi="Aptos"/>
          <w:color w:val="1A1A1A"/>
          <w:sz w:val="21"/>
          <w:szCs w:val="21"/>
        </w:rPr>
        <w:t xml:space="preserve">Expérience de 2 à 3 ans en gestion de café, snack ou restauration rapide.</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Sens de l'accueil et du service.</w:t>
      </w:r>
    </w:p>
    <w:p>
      <w:pPr>
        <w:pStyle w:val="ListParagraph"/>
        <w:numPr>
          <w:ilvl w:val="0"/>
          <w:numId w:val="2"/>
        </w:numPr>
        <w:spacing w:after="80"/>
        <w:jc w:val="both"/>
      </w:pPr>
      <w:r>
        <w:rPr>
          <w:rFonts w:ascii="Aptos" w:cs="Aptos" w:eastAsia="Aptos" w:hAnsi="Aptos"/>
          <w:color w:val="1A1A1A"/>
          <w:sz w:val="21"/>
          <w:szCs w:val="21"/>
        </w:rPr>
        <w:t xml:space="preserve">Rigueur en matière d'hygiène et de gestion de caisse.</w:t>
      </w:r>
    </w:p>
    <w:p>
      <w:pPr>
        <w:pStyle w:val="ListParagraph"/>
        <w:numPr>
          <w:ilvl w:val="0"/>
          <w:numId w:val="2"/>
        </w:numPr>
        <w:spacing w:after="80"/>
        <w:jc w:val="both"/>
      </w:pPr>
      <w:r>
        <w:rPr>
          <w:rFonts w:ascii="Aptos" w:cs="Aptos" w:eastAsia="Aptos" w:hAnsi="Aptos"/>
          <w:color w:val="1A1A1A"/>
          <w:sz w:val="21"/>
          <w:szCs w:val="21"/>
        </w:rPr>
        <w:t xml:space="preserve">Capacité à animer une petite équipe.</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Chiffre d'affaires de l'espace Café-Market vs objectif.</w:t>
      </w:r>
    </w:p>
    <w:p>
      <w:pPr>
        <w:pStyle w:val="ListParagraph"/>
        <w:numPr>
          <w:ilvl w:val="0"/>
          <w:numId w:val="2"/>
        </w:numPr>
        <w:spacing w:after="80"/>
        <w:jc w:val="both"/>
      </w:pPr>
      <w:r>
        <w:rPr>
          <w:rFonts w:ascii="Aptos" w:cs="Aptos" w:eastAsia="Aptos" w:hAnsi="Aptos"/>
          <w:color w:val="1A1A1A"/>
          <w:sz w:val="21"/>
          <w:szCs w:val="21"/>
        </w:rPr>
        <w:t xml:space="preserve">Fréquentation quotidienne moyenne.</w:t>
      </w:r>
    </w:p>
    <w:p>
      <w:pPr>
        <w:pStyle w:val="ListParagraph"/>
        <w:numPr>
          <w:ilvl w:val="0"/>
          <w:numId w:val="2"/>
        </w:numPr>
        <w:spacing w:after="80"/>
        <w:jc w:val="both"/>
      </w:pPr>
      <w:r>
        <w:rPr>
          <w:rFonts w:ascii="Aptos" w:cs="Aptos" w:eastAsia="Aptos" w:hAnsi="Aptos"/>
          <w:color w:val="1A1A1A"/>
          <w:sz w:val="21"/>
          <w:szCs w:val="21"/>
        </w:rPr>
        <w:t xml:space="preserve">Respect des normes d'hygiène (contrôles internes/externes).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8. Responsable Commercial &amp; Marketing</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Développer la fréquentation et la notoriété du Marché des Accessoires, définir la stratégie commerciale et marketing du site et accompagner les boutiques dans l'atteinte de leurs objectifs de vente.</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Élaborer le plan marketing du site (communication, promotions, événements).</w:t>
      </w:r>
    </w:p>
    <w:p>
      <w:pPr>
        <w:pStyle w:val="ListParagraph"/>
        <w:numPr>
          <w:ilvl w:val="0"/>
          <w:numId w:val="2"/>
        </w:numPr>
        <w:spacing w:after="80"/>
        <w:jc w:val="both"/>
      </w:pPr>
      <w:r>
        <w:rPr>
          <w:rFonts w:ascii="Aptos" w:cs="Aptos" w:eastAsia="Aptos" w:hAnsi="Aptos"/>
          <w:color w:val="1A1A1A"/>
          <w:sz w:val="21"/>
          <w:szCs w:val="21"/>
        </w:rPr>
        <w:t xml:space="preserve">Organiser des opérations commerciales communes aux 10 boutiques (soldes, lancements, journées thématiques).</w:t>
      </w:r>
    </w:p>
    <w:p>
      <w:pPr>
        <w:pStyle w:val="ListParagraph"/>
        <w:numPr>
          <w:ilvl w:val="0"/>
          <w:numId w:val="2"/>
        </w:numPr>
        <w:spacing w:after="80"/>
        <w:jc w:val="both"/>
      </w:pPr>
      <w:r>
        <w:rPr>
          <w:rFonts w:ascii="Aptos" w:cs="Aptos" w:eastAsia="Aptos" w:hAnsi="Aptos"/>
          <w:color w:val="1A1A1A"/>
          <w:sz w:val="21"/>
          <w:szCs w:val="21"/>
        </w:rPr>
        <w:t xml:space="preserve">Assurer la présence du site sur les canaux pertinents (réseaux sociaux, affichage local, partenariats).</w:t>
      </w:r>
    </w:p>
    <w:p>
      <w:pPr>
        <w:pStyle w:val="ListParagraph"/>
        <w:numPr>
          <w:ilvl w:val="0"/>
          <w:numId w:val="2"/>
        </w:numPr>
        <w:spacing w:after="80"/>
        <w:jc w:val="both"/>
      </w:pPr>
      <w:r>
        <w:rPr>
          <w:rFonts w:ascii="Aptos" w:cs="Aptos" w:eastAsia="Aptos" w:hAnsi="Aptos"/>
          <w:color w:val="1A1A1A"/>
          <w:sz w:val="21"/>
          <w:szCs w:val="21"/>
        </w:rPr>
        <w:t xml:space="preserve">Analyser les performances commerciales par boutique et proposer des actions d'amélioration.</w:t>
      </w:r>
    </w:p>
    <w:p>
      <w:pPr>
        <w:pStyle w:val="ListParagraph"/>
        <w:numPr>
          <w:ilvl w:val="0"/>
          <w:numId w:val="2"/>
        </w:numPr>
        <w:spacing w:after="80"/>
        <w:jc w:val="both"/>
      </w:pPr>
      <w:r>
        <w:rPr>
          <w:rFonts w:ascii="Aptos" w:cs="Aptos" w:eastAsia="Aptos" w:hAnsi="Aptos"/>
          <w:color w:val="1A1A1A"/>
          <w:sz w:val="21"/>
          <w:szCs w:val="21"/>
        </w:rPr>
        <w:t xml:space="preserve">Coordonner avec le Coordinateur Général des Boutiques pour la mise en œuvre terrain des actions commerciales.</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Bac+3/4 en marketing, commerce ou communication.</w:t>
      </w:r>
    </w:p>
    <w:p>
      <w:pPr>
        <w:pStyle w:val="ListParagraph"/>
        <w:numPr>
          <w:ilvl w:val="0"/>
          <w:numId w:val="2"/>
        </w:numPr>
        <w:spacing w:after="80"/>
        <w:jc w:val="both"/>
      </w:pPr>
      <w:r>
        <w:rPr>
          <w:rFonts w:ascii="Aptos" w:cs="Aptos" w:eastAsia="Aptos" w:hAnsi="Aptos"/>
          <w:color w:val="1A1A1A"/>
          <w:sz w:val="21"/>
          <w:szCs w:val="21"/>
        </w:rPr>
        <w:t xml:space="preserve">Expérience de 3 ans minimum en marketing retail ou animation commerciale multi-points de vente.</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Créativité et sens de l'analyse commerciale.</w:t>
      </w:r>
    </w:p>
    <w:p>
      <w:pPr>
        <w:pStyle w:val="ListParagraph"/>
        <w:numPr>
          <w:ilvl w:val="0"/>
          <w:numId w:val="2"/>
        </w:numPr>
        <w:spacing w:after="80"/>
        <w:jc w:val="both"/>
      </w:pPr>
      <w:r>
        <w:rPr>
          <w:rFonts w:ascii="Aptos" w:cs="Aptos" w:eastAsia="Aptos" w:hAnsi="Aptos"/>
          <w:color w:val="1A1A1A"/>
          <w:sz w:val="21"/>
          <w:szCs w:val="21"/>
        </w:rPr>
        <w:t xml:space="preserve">Bonne maîtrise des outils de communication digitale.</w:t>
      </w:r>
    </w:p>
    <w:p>
      <w:pPr>
        <w:pStyle w:val="ListParagraph"/>
        <w:numPr>
          <w:ilvl w:val="0"/>
          <w:numId w:val="2"/>
        </w:numPr>
        <w:spacing w:after="80"/>
        <w:jc w:val="both"/>
      </w:pPr>
      <w:r>
        <w:rPr>
          <w:rFonts w:ascii="Aptos" w:cs="Aptos" w:eastAsia="Aptos" w:hAnsi="Aptos"/>
          <w:color w:val="1A1A1A"/>
          <w:sz w:val="21"/>
          <w:szCs w:val="21"/>
        </w:rPr>
        <w:t xml:space="preserve">Capacité à fédérer les gestionnaires de boutique autour d'actions communes.</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Évolution du chiffre d'affaires global du site.</w:t>
      </w:r>
    </w:p>
    <w:p>
      <w:pPr>
        <w:pStyle w:val="ListParagraph"/>
        <w:numPr>
          <w:ilvl w:val="0"/>
          <w:numId w:val="2"/>
        </w:numPr>
        <w:spacing w:after="80"/>
        <w:jc w:val="both"/>
      </w:pPr>
      <w:r>
        <w:rPr>
          <w:rFonts w:ascii="Aptos" w:cs="Aptos" w:eastAsia="Aptos" w:hAnsi="Aptos"/>
          <w:color w:val="1A1A1A"/>
          <w:sz w:val="21"/>
          <w:szCs w:val="21"/>
        </w:rPr>
        <w:t xml:space="preserve">Fréquentation et notoriété (réseaux sociaux, retours clients).</w:t>
      </w:r>
    </w:p>
    <w:p>
      <w:pPr>
        <w:pStyle w:val="ListParagraph"/>
        <w:numPr>
          <w:ilvl w:val="0"/>
          <w:numId w:val="2"/>
        </w:numPr>
        <w:spacing w:after="80"/>
        <w:jc w:val="both"/>
      </w:pPr>
      <w:r>
        <w:rPr>
          <w:rFonts w:ascii="Aptos" w:cs="Aptos" w:eastAsia="Aptos" w:hAnsi="Aptos"/>
          <w:color w:val="1A1A1A"/>
          <w:sz w:val="21"/>
          <w:szCs w:val="21"/>
        </w:rPr>
        <w:t xml:space="preserve">Nombre et impact des opérations commerciales réalisées.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9. Responsable Administratif &amp; Financier (Comptable)</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Caissier(ère)(s), aide-comptable le cas échéant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Assurer la gestion administrative, comptable et financière du site, incluant le suivi budgétaire des opérations d'importation et la consolidation des recettes des 10 boutiques et de l'espace Café-Market.</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Tenir la comptabilité générale et analytique du site (par boutique et par pôle).</w:t>
      </w:r>
    </w:p>
    <w:p>
      <w:pPr>
        <w:pStyle w:val="ListParagraph"/>
        <w:numPr>
          <w:ilvl w:val="0"/>
          <w:numId w:val="2"/>
        </w:numPr>
        <w:spacing w:after="80"/>
        <w:jc w:val="both"/>
      </w:pPr>
      <w:r>
        <w:rPr>
          <w:rFonts w:ascii="Aptos" w:cs="Aptos" w:eastAsia="Aptos" w:hAnsi="Aptos"/>
          <w:color w:val="1A1A1A"/>
          <w:sz w:val="21"/>
          <w:szCs w:val="21"/>
        </w:rPr>
        <w:t xml:space="preserve">Consolider quotidiennement les recettes des boutiques et de l'espace Café-Market.</w:t>
      </w:r>
    </w:p>
    <w:p>
      <w:pPr>
        <w:pStyle w:val="ListParagraph"/>
        <w:numPr>
          <w:ilvl w:val="0"/>
          <w:numId w:val="2"/>
        </w:numPr>
        <w:spacing w:after="80"/>
        <w:jc w:val="both"/>
      </w:pPr>
      <w:r>
        <w:rPr>
          <w:rFonts w:ascii="Aptos" w:cs="Aptos" w:eastAsia="Aptos" w:hAnsi="Aptos"/>
          <w:color w:val="1A1A1A"/>
          <w:sz w:val="21"/>
          <w:szCs w:val="21"/>
        </w:rPr>
        <w:t xml:space="preserve">Suivre la trésorerie, notamment les paiements liés aux importations (acomptes, soldes, frais de transit et de douane).</w:t>
      </w:r>
    </w:p>
    <w:p>
      <w:pPr>
        <w:pStyle w:val="ListParagraph"/>
        <w:numPr>
          <w:ilvl w:val="0"/>
          <w:numId w:val="2"/>
        </w:numPr>
        <w:spacing w:after="80"/>
        <w:jc w:val="both"/>
      </w:pPr>
      <w:r>
        <w:rPr>
          <w:rFonts w:ascii="Aptos" w:cs="Aptos" w:eastAsia="Aptos" w:hAnsi="Aptos"/>
          <w:color w:val="1A1A1A"/>
          <w:sz w:val="21"/>
          <w:szCs w:val="21"/>
        </w:rPr>
        <w:t xml:space="preserve">Élaborer les budgets prévisionnels et suivre leur exécution en lien avec le Directeur du Site.</w:t>
      </w:r>
    </w:p>
    <w:p>
      <w:pPr>
        <w:pStyle w:val="ListParagraph"/>
        <w:numPr>
          <w:ilvl w:val="0"/>
          <w:numId w:val="2"/>
        </w:numPr>
        <w:spacing w:after="80"/>
        <w:jc w:val="both"/>
      </w:pPr>
      <w:r>
        <w:rPr>
          <w:rFonts w:ascii="Aptos" w:cs="Aptos" w:eastAsia="Aptos" w:hAnsi="Aptos"/>
          <w:color w:val="1A1A1A"/>
          <w:sz w:val="21"/>
          <w:szCs w:val="21"/>
        </w:rPr>
        <w:t xml:space="preserve">Assurer les déclarations fiscales et sociales de l'ensemble du personnel du site.</w:t>
      </w:r>
    </w:p>
    <w:p>
      <w:pPr>
        <w:pStyle w:val="ListParagraph"/>
        <w:numPr>
          <w:ilvl w:val="0"/>
          <w:numId w:val="2"/>
        </w:numPr>
        <w:spacing w:after="80"/>
        <w:jc w:val="both"/>
      </w:pPr>
      <w:r>
        <w:rPr>
          <w:rFonts w:ascii="Aptos" w:cs="Aptos" w:eastAsia="Aptos" w:hAnsi="Aptos"/>
          <w:color w:val="1A1A1A"/>
          <w:sz w:val="21"/>
          <w:szCs w:val="21"/>
        </w:rPr>
        <w:t xml:space="preserve">Produire les états financiers périodiques à destination de la Gérance.</w:t>
      </w:r>
    </w:p>
    <w:p>
      <w:pPr>
        <w:spacing w:after="100" w:before="200"/>
      </w:pPr>
      <w:r>
        <w:rPr>
          <w:rFonts w:ascii="Aptos" w:cs="Aptos" w:eastAsia="Aptos" w:hAnsi="Aptos"/>
          <w:b/>
          <w:bCs/>
          <w:color w:val="B8862B"/>
          <w:sz w:val="21"/>
          <w:szCs w:val="21"/>
        </w:rPr>
        <w:t xml:space="preserve">Spécificités liées à l'import (Chine / Nigeria)</w:t>
      </w:r>
    </w:p>
    <w:p>
      <w:pPr>
        <w:pStyle w:val="ListParagraph"/>
        <w:numPr>
          <w:ilvl w:val="0"/>
          <w:numId w:val="2"/>
        </w:numPr>
        <w:spacing w:after="80"/>
        <w:jc w:val="both"/>
      </w:pPr>
      <w:r>
        <w:rPr>
          <w:rFonts w:ascii="Aptos" w:cs="Aptos" w:eastAsia="Aptos" w:hAnsi="Aptos"/>
          <w:color w:val="1A1A1A"/>
          <w:sz w:val="21"/>
          <w:szCs w:val="21"/>
        </w:rPr>
        <w:t xml:space="preserve">Suivre les coûts d'importation par expédition (achat, fret, assurance, douane) pour calculer un prix de revient réel par article.</w:t>
      </w:r>
    </w:p>
    <w:p>
      <w:pPr>
        <w:pStyle w:val="ListParagraph"/>
        <w:numPr>
          <w:ilvl w:val="0"/>
          <w:numId w:val="2"/>
        </w:numPr>
        <w:spacing w:after="80"/>
        <w:jc w:val="both"/>
      </w:pPr>
      <w:r>
        <w:rPr>
          <w:rFonts w:ascii="Aptos" w:cs="Aptos" w:eastAsia="Aptos" w:hAnsi="Aptos"/>
          <w:color w:val="1A1A1A"/>
          <w:sz w:val="21"/>
          <w:szCs w:val="21"/>
        </w:rPr>
        <w:t xml:space="preserve">Gérer le suivi des devises et des écarts de change liés aux paiements internationaux.</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Bac+3/4 en comptabilité, finance ou gestion.</w:t>
      </w:r>
    </w:p>
    <w:p>
      <w:pPr>
        <w:pStyle w:val="ListParagraph"/>
        <w:numPr>
          <w:ilvl w:val="0"/>
          <w:numId w:val="2"/>
        </w:numPr>
        <w:spacing w:after="80"/>
        <w:jc w:val="both"/>
      </w:pPr>
      <w:r>
        <w:rPr>
          <w:rFonts w:ascii="Aptos" w:cs="Aptos" w:eastAsia="Aptos" w:hAnsi="Aptos"/>
          <w:color w:val="1A1A1A"/>
          <w:sz w:val="21"/>
          <w:szCs w:val="21"/>
        </w:rPr>
        <w:t xml:space="preserve">Expérience de 3 ans minimum en comptabilité générale, idéalement en environnement import/distribution.</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Rigueur, discrétion et sens de la confidentialité.</w:t>
      </w:r>
    </w:p>
    <w:p>
      <w:pPr>
        <w:pStyle w:val="ListParagraph"/>
        <w:numPr>
          <w:ilvl w:val="0"/>
          <w:numId w:val="2"/>
        </w:numPr>
        <w:spacing w:after="80"/>
        <w:jc w:val="both"/>
      </w:pPr>
      <w:r>
        <w:rPr>
          <w:rFonts w:ascii="Aptos" w:cs="Aptos" w:eastAsia="Aptos" w:hAnsi="Aptos"/>
          <w:color w:val="1A1A1A"/>
          <w:sz w:val="21"/>
          <w:szCs w:val="21"/>
        </w:rPr>
        <w:t xml:space="preserve">Maîtrise des outils comptables (Excel avancé, logiciel de comptabilité).</w:t>
      </w:r>
    </w:p>
    <w:p>
      <w:pPr>
        <w:pStyle w:val="ListParagraph"/>
        <w:numPr>
          <w:ilvl w:val="0"/>
          <w:numId w:val="2"/>
        </w:numPr>
        <w:spacing w:after="80"/>
        <w:jc w:val="both"/>
      </w:pPr>
      <w:r>
        <w:rPr>
          <w:rFonts w:ascii="Aptos" w:cs="Aptos" w:eastAsia="Aptos" w:hAnsi="Aptos"/>
          <w:color w:val="1A1A1A"/>
          <w:sz w:val="21"/>
          <w:szCs w:val="21"/>
        </w:rPr>
        <w:t xml:space="preserve">Connaissance des obligations fiscales et douanières ivoiriennes.</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Fiabilité et ponctualité des états financiers produits.</w:t>
      </w:r>
    </w:p>
    <w:p>
      <w:pPr>
        <w:pStyle w:val="ListParagraph"/>
        <w:numPr>
          <w:ilvl w:val="0"/>
          <w:numId w:val="2"/>
        </w:numPr>
        <w:spacing w:after="80"/>
        <w:jc w:val="both"/>
      </w:pPr>
      <w:r>
        <w:rPr>
          <w:rFonts w:ascii="Aptos" w:cs="Aptos" w:eastAsia="Aptos" w:hAnsi="Aptos"/>
          <w:color w:val="1A1A1A"/>
          <w:sz w:val="21"/>
          <w:szCs w:val="21"/>
        </w:rPr>
        <w:t xml:space="preserve">Écart entre budget prévisionnel et réalisé.</w:t>
      </w:r>
    </w:p>
    <w:p>
      <w:pPr>
        <w:pStyle w:val="ListParagraph"/>
        <w:numPr>
          <w:ilvl w:val="0"/>
          <w:numId w:val="2"/>
        </w:numPr>
        <w:spacing w:after="80"/>
        <w:jc w:val="both"/>
      </w:pPr>
      <w:r>
        <w:rPr>
          <w:rFonts w:ascii="Aptos" w:cs="Aptos" w:eastAsia="Aptos" w:hAnsi="Aptos"/>
          <w:color w:val="1A1A1A"/>
          <w:sz w:val="21"/>
          <w:szCs w:val="21"/>
        </w:rPr>
        <w:t xml:space="preserve">Délai de traitement des paiements fournisseurs et des déclarations réglementaires.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10. Responsable Ressources Humaines</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Structurer et gérer la fonction RH du site : recrutement, gestion administrative du personnel, formation et discipline, pour l'ensemble des postes du Marché des Accessoires.</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Élaborer les fiches de poste, les contrats de travail et le règlement intérieur du site.</w:t>
      </w:r>
    </w:p>
    <w:p>
      <w:pPr>
        <w:pStyle w:val="ListParagraph"/>
        <w:numPr>
          <w:ilvl w:val="0"/>
          <w:numId w:val="2"/>
        </w:numPr>
        <w:spacing w:after="80"/>
        <w:jc w:val="both"/>
      </w:pPr>
      <w:r>
        <w:rPr>
          <w:rFonts w:ascii="Aptos" w:cs="Aptos" w:eastAsia="Aptos" w:hAnsi="Aptos"/>
          <w:color w:val="1A1A1A"/>
          <w:sz w:val="21"/>
          <w:szCs w:val="21"/>
        </w:rPr>
        <w:t xml:space="preserve">Piloter le recrutement des gestionnaires de boutique et du personnel des différents pôles.</w:t>
      </w:r>
    </w:p>
    <w:p>
      <w:pPr>
        <w:pStyle w:val="ListParagraph"/>
        <w:numPr>
          <w:ilvl w:val="0"/>
          <w:numId w:val="2"/>
        </w:numPr>
        <w:spacing w:after="80"/>
        <w:jc w:val="both"/>
      </w:pPr>
      <w:r>
        <w:rPr>
          <w:rFonts w:ascii="Aptos" w:cs="Aptos" w:eastAsia="Aptos" w:hAnsi="Aptos"/>
          <w:color w:val="1A1A1A"/>
          <w:sz w:val="21"/>
          <w:szCs w:val="21"/>
        </w:rPr>
        <w:t xml:space="preserve">Organiser l'intégration et la formation initiale du personnel (procédures, produits, sécurité).</w:t>
      </w:r>
    </w:p>
    <w:p>
      <w:pPr>
        <w:pStyle w:val="ListParagraph"/>
        <w:numPr>
          <w:ilvl w:val="0"/>
          <w:numId w:val="2"/>
        </w:numPr>
        <w:spacing w:after="80"/>
        <w:jc w:val="both"/>
      </w:pPr>
      <w:r>
        <w:rPr>
          <w:rFonts w:ascii="Aptos" w:cs="Aptos" w:eastAsia="Aptos" w:hAnsi="Aptos"/>
          <w:color w:val="1A1A1A"/>
          <w:sz w:val="21"/>
          <w:szCs w:val="21"/>
        </w:rPr>
        <w:t xml:space="preserve">Gérer les dossiers administratifs du personnel (contrats, congés, absences, paie en lien avec la comptabilité).</w:t>
      </w:r>
    </w:p>
    <w:p>
      <w:pPr>
        <w:pStyle w:val="ListParagraph"/>
        <w:numPr>
          <w:ilvl w:val="0"/>
          <w:numId w:val="2"/>
        </w:numPr>
        <w:spacing w:after="80"/>
        <w:jc w:val="both"/>
      </w:pPr>
      <w:r>
        <w:rPr>
          <w:rFonts w:ascii="Aptos" w:cs="Aptos" w:eastAsia="Aptos" w:hAnsi="Aptos"/>
          <w:color w:val="1A1A1A"/>
          <w:sz w:val="21"/>
          <w:szCs w:val="21"/>
        </w:rPr>
        <w:t xml:space="preserve">Mettre en place un dispositif d'évaluation périodique des performances.</w:t>
      </w:r>
    </w:p>
    <w:p>
      <w:pPr>
        <w:pStyle w:val="ListParagraph"/>
        <w:numPr>
          <w:ilvl w:val="0"/>
          <w:numId w:val="2"/>
        </w:numPr>
        <w:spacing w:after="80"/>
        <w:jc w:val="both"/>
      </w:pPr>
      <w:r>
        <w:rPr>
          <w:rFonts w:ascii="Aptos" w:cs="Aptos" w:eastAsia="Aptos" w:hAnsi="Aptos"/>
          <w:color w:val="1A1A1A"/>
          <w:sz w:val="21"/>
          <w:szCs w:val="21"/>
        </w:rPr>
        <w:t xml:space="preserve">Veiller au respect du droit du travail ivoirien et à la gestion des relations sociales.</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Bac+3/4 en gestion des ressources humaines ou droit social.</w:t>
      </w:r>
    </w:p>
    <w:p>
      <w:pPr>
        <w:pStyle w:val="ListParagraph"/>
        <w:numPr>
          <w:ilvl w:val="0"/>
          <w:numId w:val="2"/>
        </w:numPr>
        <w:spacing w:after="80"/>
        <w:jc w:val="both"/>
      </w:pPr>
      <w:r>
        <w:rPr>
          <w:rFonts w:ascii="Aptos" w:cs="Aptos" w:eastAsia="Aptos" w:hAnsi="Aptos"/>
          <w:color w:val="1A1A1A"/>
          <w:sz w:val="21"/>
          <w:szCs w:val="21"/>
        </w:rPr>
        <w:t xml:space="preserve">Expérience de 3 ans minimum en gestion RH, idéalement multi-sites ou retail.</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Bonne connaissance du droit du travail ivoirien.</w:t>
      </w:r>
    </w:p>
    <w:p>
      <w:pPr>
        <w:pStyle w:val="ListParagraph"/>
        <w:numPr>
          <w:ilvl w:val="0"/>
          <w:numId w:val="2"/>
        </w:numPr>
        <w:spacing w:after="80"/>
        <w:jc w:val="both"/>
      </w:pPr>
      <w:r>
        <w:rPr>
          <w:rFonts w:ascii="Aptos" w:cs="Aptos" w:eastAsia="Aptos" w:hAnsi="Aptos"/>
          <w:color w:val="1A1A1A"/>
          <w:sz w:val="21"/>
          <w:szCs w:val="21"/>
        </w:rPr>
        <w:t xml:space="preserve">Sens de l'écoute, de la médiation et de la confidentialité.</w:t>
      </w:r>
    </w:p>
    <w:p>
      <w:pPr>
        <w:pStyle w:val="ListParagraph"/>
        <w:numPr>
          <w:ilvl w:val="0"/>
          <w:numId w:val="2"/>
        </w:numPr>
        <w:spacing w:after="80"/>
        <w:jc w:val="both"/>
      </w:pPr>
      <w:r>
        <w:rPr>
          <w:rFonts w:ascii="Aptos" w:cs="Aptos" w:eastAsia="Aptos" w:hAnsi="Aptos"/>
          <w:color w:val="1A1A1A"/>
          <w:sz w:val="21"/>
          <w:szCs w:val="21"/>
        </w:rPr>
        <w:t xml:space="preserve">Rigueur administrative et capacité d'organisation.</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Délai moyen de recrutement par poste.</w:t>
      </w:r>
    </w:p>
    <w:p>
      <w:pPr>
        <w:pStyle w:val="ListParagraph"/>
        <w:numPr>
          <w:ilvl w:val="0"/>
          <w:numId w:val="2"/>
        </w:numPr>
        <w:spacing w:after="80"/>
        <w:jc w:val="both"/>
      </w:pPr>
      <w:r>
        <w:rPr>
          <w:rFonts w:ascii="Aptos" w:cs="Aptos" w:eastAsia="Aptos" w:hAnsi="Aptos"/>
          <w:color w:val="1A1A1A"/>
          <w:sz w:val="21"/>
          <w:szCs w:val="21"/>
        </w:rPr>
        <w:t xml:space="preserve">Taux de rotation du personnel.</w:t>
      </w:r>
    </w:p>
    <w:p>
      <w:pPr>
        <w:pStyle w:val="ListParagraph"/>
        <w:numPr>
          <w:ilvl w:val="0"/>
          <w:numId w:val="2"/>
        </w:numPr>
        <w:spacing w:after="80"/>
        <w:jc w:val="both"/>
      </w:pPr>
      <w:r>
        <w:rPr>
          <w:rFonts w:ascii="Aptos" w:cs="Aptos" w:eastAsia="Aptos" w:hAnsi="Aptos"/>
          <w:color w:val="1A1A1A"/>
          <w:sz w:val="21"/>
          <w:szCs w:val="21"/>
        </w:rPr>
        <w:t xml:space="preserve">Taux de couverture des formations obligatoires (hygiène, sécurité, procédures).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11. Responsable Sécurité &amp; Maintenance du Site</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Directeur du Site / Chef de Projet</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Agents de sécurité, agents de maintenance et de nettoyage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Garantir la sécurité des biens et des personnes ainsi que le bon état général des infrastructures du site (10 boutiques, espace Café-Market, zones communes et de stockage).</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Organiser la surveillance du site (agents de sécurité, rondes, contrôle des accès).</w:t>
      </w:r>
    </w:p>
    <w:p>
      <w:pPr>
        <w:pStyle w:val="ListParagraph"/>
        <w:numPr>
          <w:ilvl w:val="0"/>
          <w:numId w:val="2"/>
        </w:numPr>
        <w:spacing w:after="80"/>
        <w:jc w:val="both"/>
      </w:pPr>
      <w:r>
        <w:rPr>
          <w:rFonts w:ascii="Aptos" w:cs="Aptos" w:eastAsia="Aptos" w:hAnsi="Aptos"/>
          <w:color w:val="1A1A1A"/>
          <w:sz w:val="21"/>
          <w:szCs w:val="21"/>
        </w:rPr>
        <w:t xml:space="preserve">Superviser l'entretien courant des installations (électricité, plomberie, climatisation, éclairage).</w:t>
      </w:r>
    </w:p>
    <w:p>
      <w:pPr>
        <w:pStyle w:val="ListParagraph"/>
        <w:numPr>
          <w:ilvl w:val="0"/>
          <w:numId w:val="2"/>
        </w:numPr>
        <w:spacing w:after="80"/>
        <w:jc w:val="both"/>
      </w:pPr>
      <w:r>
        <w:rPr>
          <w:rFonts w:ascii="Aptos" w:cs="Aptos" w:eastAsia="Aptos" w:hAnsi="Aptos"/>
          <w:color w:val="1A1A1A"/>
          <w:sz w:val="21"/>
          <w:szCs w:val="21"/>
        </w:rPr>
        <w:t xml:space="preserve">Mettre en place et faire respecter les consignes de sécurité incendie et d'évacuation.</w:t>
      </w:r>
    </w:p>
    <w:p>
      <w:pPr>
        <w:pStyle w:val="ListParagraph"/>
        <w:numPr>
          <w:ilvl w:val="0"/>
          <w:numId w:val="2"/>
        </w:numPr>
        <w:spacing w:after="80"/>
        <w:jc w:val="both"/>
      </w:pPr>
      <w:r>
        <w:rPr>
          <w:rFonts w:ascii="Aptos" w:cs="Aptos" w:eastAsia="Aptos" w:hAnsi="Aptos"/>
          <w:color w:val="1A1A1A"/>
          <w:sz w:val="21"/>
          <w:szCs w:val="21"/>
        </w:rPr>
        <w:t xml:space="preserve">Gérer les interventions des prestataires externes (maintenance, nettoyage, sécurité incendie).</w:t>
      </w:r>
    </w:p>
    <w:p>
      <w:pPr>
        <w:pStyle w:val="ListParagraph"/>
        <w:numPr>
          <w:ilvl w:val="0"/>
          <w:numId w:val="2"/>
        </w:numPr>
        <w:spacing w:after="80"/>
        <w:jc w:val="both"/>
      </w:pPr>
      <w:r>
        <w:rPr>
          <w:rFonts w:ascii="Aptos" w:cs="Aptos" w:eastAsia="Aptos" w:hAnsi="Aptos"/>
          <w:color w:val="1A1A1A"/>
          <w:sz w:val="21"/>
          <w:szCs w:val="21"/>
        </w:rPr>
        <w:t xml:space="preserve">Assurer un suivi des équipements sensibles (zone de stockage des marchandises importées).</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Bac+2 en sécurité, maintenance des bâtiments ou domaine technique équivalent.</w:t>
      </w:r>
    </w:p>
    <w:p>
      <w:pPr>
        <w:pStyle w:val="ListParagraph"/>
        <w:numPr>
          <w:ilvl w:val="0"/>
          <w:numId w:val="2"/>
        </w:numPr>
        <w:spacing w:after="80"/>
        <w:jc w:val="both"/>
      </w:pPr>
      <w:r>
        <w:rPr>
          <w:rFonts w:ascii="Aptos" w:cs="Aptos" w:eastAsia="Aptos" w:hAnsi="Aptos"/>
          <w:color w:val="1A1A1A"/>
          <w:sz w:val="21"/>
          <w:szCs w:val="21"/>
        </w:rPr>
        <w:t xml:space="preserve">Expérience de 3 ans minimum en gestion de la sécurité ou de la maintenance d'un site commercial.</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Sens des responsabilités et réactivité face aux incidents.</w:t>
      </w:r>
    </w:p>
    <w:p>
      <w:pPr>
        <w:pStyle w:val="ListParagraph"/>
        <w:numPr>
          <w:ilvl w:val="0"/>
          <w:numId w:val="2"/>
        </w:numPr>
        <w:spacing w:after="80"/>
        <w:jc w:val="both"/>
      </w:pPr>
      <w:r>
        <w:rPr>
          <w:rFonts w:ascii="Aptos" w:cs="Aptos" w:eastAsia="Aptos" w:hAnsi="Aptos"/>
          <w:color w:val="1A1A1A"/>
          <w:sz w:val="21"/>
          <w:szCs w:val="21"/>
        </w:rPr>
        <w:t xml:space="preserve">Connaissances techniques de base (électricité, bâtiment).</w:t>
      </w:r>
    </w:p>
    <w:p>
      <w:pPr>
        <w:pStyle w:val="ListParagraph"/>
        <w:numPr>
          <w:ilvl w:val="0"/>
          <w:numId w:val="2"/>
        </w:numPr>
        <w:spacing w:after="80"/>
        <w:jc w:val="both"/>
      </w:pPr>
      <w:r>
        <w:rPr>
          <w:rFonts w:ascii="Aptos" w:cs="Aptos" w:eastAsia="Aptos" w:hAnsi="Aptos"/>
          <w:color w:val="1A1A1A"/>
          <w:sz w:val="21"/>
          <w:szCs w:val="21"/>
        </w:rPr>
        <w:t xml:space="preserve">Capacité à encadrer une équipe de terrain.</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Nombre d'incidents de sécurité constatés et délai de traitement.</w:t>
      </w:r>
    </w:p>
    <w:p>
      <w:pPr>
        <w:pStyle w:val="ListParagraph"/>
        <w:numPr>
          <w:ilvl w:val="0"/>
          <w:numId w:val="2"/>
        </w:numPr>
        <w:spacing w:after="80"/>
        <w:jc w:val="both"/>
      </w:pPr>
      <w:r>
        <w:rPr>
          <w:rFonts w:ascii="Aptos" w:cs="Aptos" w:eastAsia="Aptos" w:hAnsi="Aptos"/>
          <w:color w:val="1A1A1A"/>
          <w:sz w:val="21"/>
          <w:szCs w:val="21"/>
        </w:rPr>
        <w:t xml:space="preserve">Délai moyen de résolution des pannes techniques.</w:t>
      </w:r>
    </w:p>
    <w:p>
      <w:pPr>
        <w:pStyle w:val="ListParagraph"/>
        <w:numPr>
          <w:ilvl w:val="0"/>
          <w:numId w:val="2"/>
        </w:numPr>
        <w:spacing w:after="80"/>
        <w:jc w:val="both"/>
      </w:pPr>
      <w:r>
        <w:rPr>
          <w:rFonts w:ascii="Aptos" w:cs="Aptos" w:eastAsia="Aptos" w:hAnsi="Aptos"/>
          <w:color w:val="1A1A1A"/>
          <w:sz w:val="21"/>
          <w:szCs w:val="21"/>
        </w:rPr>
        <w:t xml:space="preserve">Taux de conformité aux contrôles de sécurité (incendie, accès).</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12. Caissier(ère) Central(e) — Responsable de la Caisse Centrale</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3000"/>
        <w:gridCol w:w="6570"/>
      </w:tblGrid>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Rattachement hiérarchique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Responsable Administratif &amp; Financier</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Supervise</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Effectif prévu</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1 à 2 (fonction unique et centralisée pour l'ensemble du site)</w:t>
            </w:r>
          </w:p>
        </w:tc>
      </w:tr>
      <w:tr>
        <w:trPr>
          <w:cantSplit/>
        </w:trPr>
        <w:tc>
          <w:tcPr>
            <w:tcW w:type="dxa" w:w="3000"/>
            <w:shd w:fill="1F3864" w:val="clear"/>
            <w:tcMar>
              <w:top w:type="dxa" w:w="100"/>
              <w:left w:type="dxa" w:w="150"/>
              <w:bottom w:type="dxa" w:w="100"/>
              <w:right w:type="dxa" w:w="150"/>
            </w:tcMar>
            <w:vAlign w:val="center"/>
          </w:tcPr>
          <w:p>
            <w:r>
              <w:rPr>
                <w:rFonts w:ascii="Aptos" w:cs="Aptos" w:eastAsia="Aptos" w:hAnsi="Aptos"/>
                <w:b/>
                <w:bCs/>
                <w:color w:val="FFFFFF"/>
                <w:sz w:val="20"/>
                <w:szCs w:val="20"/>
              </w:rPr>
              <w:t xml:space="preserve">Localisation</w:t>
            </w:r>
          </w:p>
        </w:tc>
        <w:tc>
          <w:tcPr>
            <w:tcW w:type="dxa" w:w="6570"/>
            <w:shd w:fill="FFFFFF" w:val="clear"/>
            <w:tcMar>
              <w:top w:type="dxa" w:w="100"/>
              <w:left w:type="dxa" w:w="150"/>
              <w:bottom w:type="dxa" w:w="100"/>
              <w:right w:type="dxa" w:w="150"/>
            </w:tcMar>
            <w:vAlign w:val="center"/>
          </w:tcPr>
          <w:p>
            <w:r>
              <w:rPr>
                <w:rFonts w:ascii="Aptos" w:cs="Aptos" w:eastAsia="Aptos" w:hAnsi="Aptos"/>
                <w:color w:val="1A1A1A"/>
                <w:sz w:val="20"/>
                <w:szCs w:val="20"/>
              </w:rPr>
              <w:t xml:space="preserve">Site du Marché des Accessoires — Boutiques / Espace Café-Market</w:t>
            </w:r>
          </w:p>
        </w:tc>
      </w:tr>
    </w:tbl>
    <w:p>
      <w:pPr>
        <w:spacing w:after="200"/>
      </w:pPr>
    </w:p>
    <w:p>
      <w:pPr>
        <w:spacing w:after="100" w:before="200"/>
      </w:pPr>
      <w:r>
        <w:rPr>
          <w:rFonts w:ascii="Aptos" w:cs="Aptos" w:eastAsia="Aptos" w:hAnsi="Aptos"/>
          <w:b/>
          <w:bCs/>
          <w:color w:val="B8862B"/>
          <w:sz w:val="21"/>
          <w:szCs w:val="21"/>
        </w:rPr>
        <w:t xml:space="preserve">Mission principale</w:t>
      </w:r>
    </w:p>
    <w:p>
      <w:pPr>
        <w:spacing w:after="120" w:line="276"/>
        <w:jc w:val="both"/>
      </w:pPr>
      <w:r>
        <w:rPr>
          <w:rFonts w:ascii="Aptos" w:cs="Aptos" w:eastAsia="Aptos" w:hAnsi="Aptos"/>
          <w:color w:val="1A1A1A"/>
          <w:sz w:val="21"/>
          <w:szCs w:val="21"/>
        </w:rPr>
        <w:t xml:space="preserve">Assurer, seul(e) avec le Responsable Administratif et Financier, la réception, le contrôle et la validation officielle des fonds remis par les caisses auxiliaires des 10 boutiques et de l'espace Café-Market, et garantir la sécurisation des fonds jusqu'à leur dépôt en banque.</w:t>
      </w:r>
    </w:p>
    <w:p>
      <w:pPr>
        <w:spacing w:after="100" w:before="200"/>
      </w:pPr>
      <w:r>
        <w:rPr>
          <w:rFonts w:ascii="Aptos" w:cs="Aptos" w:eastAsia="Aptos" w:hAnsi="Aptos"/>
          <w:b/>
          <w:bCs/>
          <w:color w:val="B8862B"/>
          <w:sz w:val="21"/>
          <w:szCs w:val="21"/>
        </w:rPr>
        <w:t xml:space="preserve">Responsabilités clés</w:t>
      </w:r>
    </w:p>
    <w:p>
      <w:pPr>
        <w:pStyle w:val="ListParagraph"/>
        <w:numPr>
          <w:ilvl w:val="0"/>
          <w:numId w:val="2"/>
        </w:numPr>
        <w:spacing w:after="80"/>
        <w:jc w:val="both"/>
      </w:pPr>
      <w:r>
        <w:rPr>
          <w:rFonts w:ascii="Aptos" w:cs="Aptos" w:eastAsia="Aptos" w:hAnsi="Aptos"/>
          <w:color w:val="1A1A1A"/>
          <w:sz w:val="21"/>
          <w:szCs w:val="21"/>
        </w:rPr>
        <w:t xml:space="preserve">Réceptionner les remises de fonds initiées par les caisses auxiliaires, accompagnées de leur bordereau de remise de fonds (BRF).</w:t>
      </w:r>
    </w:p>
    <w:p>
      <w:pPr>
        <w:pStyle w:val="ListParagraph"/>
        <w:numPr>
          <w:ilvl w:val="0"/>
          <w:numId w:val="2"/>
        </w:numPr>
        <w:spacing w:after="80"/>
        <w:jc w:val="both"/>
      </w:pPr>
      <w:r>
        <w:rPr>
          <w:rFonts w:ascii="Aptos" w:cs="Aptos" w:eastAsia="Aptos" w:hAnsi="Aptos"/>
          <w:color w:val="1A1A1A"/>
          <w:sz w:val="21"/>
          <w:szCs w:val="21"/>
        </w:rPr>
        <w:t xml:space="preserve">Procéder au comptage contradictoire des espèces remises, en présence du gestionnaire de boutique ou de son représentant.</w:t>
      </w:r>
    </w:p>
    <w:p>
      <w:pPr>
        <w:pStyle w:val="ListParagraph"/>
        <w:numPr>
          <w:ilvl w:val="0"/>
          <w:numId w:val="2"/>
        </w:numPr>
        <w:spacing w:after="80"/>
        <w:jc w:val="both"/>
      </w:pPr>
      <w:r>
        <w:rPr>
          <w:rFonts w:ascii="Aptos" w:cs="Aptos" w:eastAsia="Aptos" w:hAnsi="Aptos"/>
          <w:color w:val="1A1A1A"/>
          <w:sz w:val="21"/>
          <w:szCs w:val="21"/>
        </w:rPr>
        <w:t xml:space="preserve">Être seul(e) habilité(e), avec le Responsable Administratif et Financier, à valider et à réceptionner officiellement les fonds au niveau du site — aucune caisse auxiliaire ne dispose de ce pouvoir de validation.</w:t>
      </w:r>
    </w:p>
    <w:p>
      <w:pPr>
        <w:pStyle w:val="ListParagraph"/>
        <w:numPr>
          <w:ilvl w:val="0"/>
          <w:numId w:val="2"/>
        </w:numPr>
        <w:spacing w:after="80"/>
        <w:jc w:val="both"/>
      </w:pPr>
      <w:r>
        <w:rPr>
          <w:rFonts w:ascii="Aptos" w:cs="Aptos" w:eastAsia="Aptos" w:hAnsi="Aptos"/>
          <w:color w:val="1A1A1A"/>
          <w:sz w:val="21"/>
          <w:szCs w:val="21"/>
        </w:rPr>
        <w:t xml:space="preserve">Signer le bordereau de remise et délivrer un accusé de réception au gestionnaire de boutique concerné.</w:t>
      </w:r>
    </w:p>
    <w:p>
      <w:pPr>
        <w:pStyle w:val="ListParagraph"/>
        <w:numPr>
          <w:ilvl w:val="0"/>
          <w:numId w:val="2"/>
        </w:numPr>
        <w:spacing w:after="80"/>
        <w:jc w:val="both"/>
      </w:pPr>
      <w:r>
        <w:rPr>
          <w:rFonts w:ascii="Aptos" w:cs="Aptos" w:eastAsia="Aptos" w:hAnsi="Aptos"/>
          <w:color w:val="1A1A1A"/>
          <w:sz w:val="21"/>
          <w:szCs w:val="21"/>
        </w:rPr>
        <w:t xml:space="preserve">Consolider quotidiennement les recettes de l'ensemble des caisses auxiliaires et établir le rapport de caisse centrale.</w:t>
      </w:r>
    </w:p>
    <w:p>
      <w:pPr>
        <w:pStyle w:val="ListParagraph"/>
        <w:numPr>
          <w:ilvl w:val="0"/>
          <w:numId w:val="2"/>
        </w:numPr>
        <w:spacing w:after="80"/>
        <w:jc w:val="both"/>
      </w:pPr>
      <w:r>
        <w:rPr>
          <w:rFonts w:ascii="Aptos" w:cs="Aptos" w:eastAsia="Aptos" w:hAnsi="Aptos"/>
          <w:color w:val="1A1A1A"/>
          <w:sz w:val="21"/>
          <w:szCs w:val="21"/>
        </w:rPr>
        <w:t xml:space="preserve">Organiser le dépôt sécurisé des fonds en banque selon la périodicité définie par le Responsable Administratif et Financier.</w:t>
      </w:r>
    </w:p>
    <w:p>
      <w:pPr>
        <w:pStyle w:val="ListParagraph"/>
        <w:numPr>
          <w:ilvl w:val="0"/>
          <w:numId w:val="2"/>
        </w:numPr>
        <w:spacing w:after="80"/>
        <w:jc w:val="both"/>
      </w:pPr>
      <w:r>
        <w:rPr>
          <w:rFonts w:ascii="Aptos" w:cs="Aptos" w:eastAsia="Aptos" w:hAnsi="Aptos"/>
          <w:color w:val="1A1A1A"/>
          <w:sz w:val="21"/>
          <w:szCs w:val="21"/>
        </w:rPr>
        <w:t xml:space="preserve">Signaler immédiatement tout écart constaté lors du comptage et en assurer la traçabilité écrite.</w:t>
      </w:r>
    </w:p>
    <w:p>
      <w:pPr>
        <w:spacing w:after="100" w:before="200"/>
      </w:pPr>
      <w:r>
        <w:rPr>
          <w:rFonts w:ascii="Aptos" w:cs="Aptos" w:eastAsia="Aptos" w:hAnsi="Aptos"/>
          <w:b/>
          <w:bCs/>
          <w:color w:val="B8862B"/>
          <w:sz w:val="21"/>
          <w:szCs w:val="21"/>
        </w:rPr>
        <w:t xml:space="preserve">Profil recherché</w:t>
      </w:r>
    </w:p>
    <w:p>
      <w:pPr>
        <w:pStyle w:val="ListParagraph"/>
        <w:numPr>
          <w:ilvl w:val="0"/>
          <w:numId w:val="2"/>
        </w:numPr>
        <w:spacing w:after="80"/>
        <w:jc w:val="both"/>
      </w:pPr>
      <w:r>
        <w:rPr>
          <w:rFonts w:ascii="Aptos" w:cs="Aptos" w:eastAsia="Aptos" w:hAnsi="Aptos"/>
          <w:color w:val="1A1A1A"/>
          <w:sz w:val="21"/>
          <w:szCs w:val="21"/>
        </w:rPr>
        <w:t xml:space="preserve">Niveau BAC minimum, avec expérience confirmée en tenue de caisse centrale ou trésorerie.</w:t>
      </w:r>
    </w:p>
    <w:p>
      <w:pPr>
        <w:spacing w:after="100" w:before="200"/>
      </w:pPr>
      <w:r>
        <w:rPr>
          <w:rFonts w:ascii="Aptos" w:cs="Aptos" w:eastAsia="Aptos" w:hAnsi="Aptos"/>
          <w:b/>
          <w:bCs/>
          <w:color w:val="B8862B"/>
          <w:sz w:val="21"/>
          <w:szCs w:val="21"/>
        </w:rPr>
        <w:t xml:space="preserve">Compétences &amp; qualités requises</w:t>
      </w:r>
    </w:p>
    <w:p>
      <w:pPr>
        <w:pStyle w:val="ListParagraph"/>
        <w:numPr>
          <w:ilvl w:val="0"/>
          <w:numId w:val="2"/>
        </w:numPr>
        <w:spacing w:after="80"/>
        <w:jc w:val="both"/>
      </w:pPr>
      <w:r>
        <w:rPr>
          <w:rFonts w:ascii="Aptos" w:cs="Aptos" w:eastAsia="Aptos" w:hAnsi="Aptos"/>
          <w:color w:val="1A1A1A"/>
          <w:sz w:val="21"/>
          <w:szCs w:val="21"/>
        </w:rPr>
        <w:t xml:space="preserve">Rigueur, intégrité et sens élevé de la confidentialité.</w:t>
      </w:r>
    </w:p>
    <w:p>
      <w:pPr>
        <w:pStyle w:val="ListParagraph"/>
        <w:numPr>
          <w:ilvl w:val="0"/>
          <w:numId w:val="2"/>
        </w:numPr>
        <w:spacing w:after="80"/>
        <w:jc w:val="both"/>
      </w:pPr>
      <w:r>
        <w:rPr>
          <w:rFonts w:ascii="Aptos" w:cs="Aptos" w:eastAsia="Aptos" w:hAnsi="Aptos"/>
          <w:color w:val="1A1A1A"/>
          <w:sz w:val="21"/>
          <w:szCs w:val="21"/>
        </w:rPr>
        <w:t xml:space="preserve">Maîtrise du calcul, du comptage contradictoire et des outils de suivi de caisse.</w:t>
      </w:r>
    </w:p>
    <w:p>
      <w:pPr>
        <w:pStyle w:val="ListParagraph"/>
        <w:numPr>
          <w:ilvl w:val="0"/>
          <w:numId w:val="2"/>
        </w:numPr>
        <w:spacing w:after="80"/>
        <w:jc w:val="both"/>
      </w:pPr>
      <w:r>
        <w:rPr>
          <w:rFonts w:ascii="Aptos" w:cs="Aptos" w:eastAsia="Aptos" w:hAnsi="Aptos"/>
          <w:color w:val="1A1A1A"/>
          <w:sz w:val="21"/>
          <w:szCs w:val="21"/>
        </w:rPr>
        <w:t xml:space="preserve">Fermeté dans l'application des procédures de contrôle interne, y compris face aux gestionnaires de boutique.</w:t>
      </w:r>
    </w:p>
    <w:p>
      <w:pPr>
        <w:spacing w:after="100" w:before="200"/>
      </w:pPr>
      <w:r>
        <w:rPr>
          <w:rFonts w:ascii="Aptos" w:cs="Aptos" w:eastAsia="Aptos" w:hAnsi="Aptos"/>
          <w:b/>
          <w:bCs/>
          <w:color w:val="B8862B"/>
          <w:sz w:val="21"/>
          <w:szCs w:val="21"/>
        </w:rPr>
        <w:t xml:space="preserve">Indicateurs de performance (KPI)</w:t>
      </w:r>
    </w:p>
    <w:p>
      <w:pPr>
        <w:pStyle w:val="ListParagraph"/>
        <w:numPr>
          <w:ilvl w:val="0"/>
          <w:numId w:val="2"/>
        </w:numPr>
        <w:spacing w:after="80"/>
        <w:jc w:val="both"/>
      </w:pPr>
      <w:r>
        <w:rPr>
          <w:rFonts w:ascii="Aptos" w:cs="Aptos" w:eastAsia="Aptos" w:hAnsi="Aptos"/>
          <w:color w:val="1A1A1A"/>
          <w:sz w:val="21"/>
          <w:szCs w:val="21"/>
        </w:rPr>
        <w:t xml:space="preserve">Taux d'écart de caisse constaté lors des comptages contradictoires.</w:t>
      </w:r>
    </w:p>
    <w:p>
      <w:pPr>
        <w:pStyle w:val="ListParagraph"/>
        <w:numPr>
          <w:ilvl w:val="0"/>
          <w:numId w:val="2"/>
        </w:numPr>
        <w:spacing w:after="80"/>
        <w:jc w:val="both"/>
      </w:pPr>
      <w:r>
        <w:rPr>
          <w:rFonts w:ascii="Aptos" w:cs="Aptos" w:eastAsia="Aptos" w:hAnsi="Aptos"/>
          <w:color w:val="1A1A1A"/>
          <w:sz w:val="21"/>
          <w:szCs w:val="21"/>
        </w:rPr>
        <w:t xml:space="preserve">Délai moyen entre réception d'une remise et validation.</w:t>
      </w:r>
    </w:p>
    <w:p>
      <w:pPr>
        <w:pStyle w:val="ListParagraph"/>
        <w:numPr>
          <w:ilvl w:val="0"/>
          <w:numId w:val="2"/>
        </w:numPr>
        <w:spacing w:after="80"/>
        <w:jc w:val="both"/>
      </w:pPr>
      <w:r>
        <w:rPr>
          <w:rFonts w:ascii="Aptos" w:cs="Aptos" w:eastAsia="Aptos" w:hAnsi="Aptos"/>
          <w:color w:val="1A1A1A"/>
          <w:sz w:val="21"/>
          <w:szCs w:val="21"/>
        </w:rPr>
        <w:t xml:space="preserve">Ponctualité et fiabilité des dépôts bancaires et des rapports de caisse.</w:t>
      </w:r>
    </w:p>
    <w:p>
      <w:r>
        <w:br w:type="page"/>
      </w:r>
    </w:p>
    <w:p>
      <w:pPr>
        <w:pStyle w:val="Heading1"/>
        <w:pBdr>
          <w:bottom w:val="single" w:color="B8862B" w:sz="8" w:space="4"/>
        </w:pBdr>
        <w:spacing w:after="200" w:before="400"/>
      </w:pPr>
      <w:r>
        <w:rPr>
          <w:rFonts w:ascii="Aptos" w:cs="Aptos" w:eastAsia="Aptos" w:hAnsi="Aptos"/>
          <w:b/>
          <w:bCs/>
          <w:color w:val="1F3864"/>
          <w:sz w:val="30"/>
          <w:szCs w:val="30"/>
        </w:rPr>
        <w:t xml:space="preserve">7. Points de vigilance liés à l'importation Chine / Nigeria</w:t>
      </w:r>
    </w:p>
    <w:p>
      <w:pPr>
        <w:pStyle w:val="ListParagraph"/>
        <w:numPr>
          <w:ilvl w:val="0"/>
          <w:numId w:val="2"/>
        </w:numPr>
        <w:spacing w:after="80"/>
        <w:jc w:val="both"/>
      </w:pPr>
      <w:r>
        <w:rPr>
          <w:rFonts w:ascii="Aptos" w:cs="Aptos" w:eastAsia="Aptos" w:hAnsi="Aptos"/>
          <w:b/>
          <w:bCs/>
          <w:color w:val="1F3864"/>
          <w:sz w:val="21"/>
          <w:szCs w:val="21"/>
        </w:rPr>
        <w:t xml:space="preserve">Délais d'acheminement : </w:t>
      </w:r>
      <w:r>
        <w:rPr>
          <w:rFonts w:ascii="Aptos" w:cs="Aptos" w:eastAsia="Aptos" w:hAnsi="Aptos"/>
          <w:color w:val="1A1A1A"/>
          <w:sz w:val="21"/>
          <w:szCs w:val="21"/>
        </w:rPr>
        <w:t xml:space="preserve">les délais moyens (commande, production, transit maritime/aérien, dédouanement) doivent être intégrés dans le plan de réapprovisionnement afin d'éviter les ruptures en boutique.</w:t>
      </w:r>
    </w:p>
    <w:p>
      <w:pPr>
        <w:pStyle w:val="ListParagraph"/>
        <w:numPr>
          <w:ilvl w:val="0"/>
          <w:numId w:val="2"/>
        </w:numPr>
        <w:spacing w:after="80"/>
        <w:jc w:val="both"/>
      </w:pPr>
      <w:r>
        <w:rPr>
          <w:rFonts w:ascii="Aptos" w:cs="Aptos" w:eastAsia="Aptos" w:hAnsi="Aptos"/>
          <w:b/>
          <w:bCs/>
          <w:color w:val="1F3864"/>
          <w:sz w:val="21"/>
          <w:szCs w:val="21"/>
        </w:rPr>
        <w:t xml:space="preserve">Fiabilité fournisseurs : </w:t>
      </w:r>
      <w:r>
        <w:rPr>
          <w:rFonts w:ascii="Aptos" w:cs="Aptos" w:eastAsia="Aptos" w:hAnsi="Aptos"/>
          <w:color w:val="1A1A1A"/>
          <w:sz w:val="21"/>
          <w:szCs w:val="21"/>
        </w:rPr>
        <w:t xml:space="preserve">mise en place d'une liste de fournisseurs qualifiés en Chine et au Nigeria, avec évaluation périodique (qualité, respect des délais, réactivité).</w:t>
      </w:r>
    </w:p>
    <w:p>
      <w:pPr>
        <w:pStyle w:val="ListParagraph"/>
        <w:numPr>
          <w:ilvl w:val="0"/>
          <w:numId w:val="2"/>
        </w:numPr>
        <w:spacing w:after="80"/>
        <w:jc w:val="both"/>
      </w:pPr>
      <w:r>
        <w:rPr>
          <w:rFonts w:ascii="Aptos" w:cs="Aptos" w:eastAsia="Aptos" w:hAnsi="Aptos"/>
          <w:b/>
          <w:bCs/>
          <w:color w:val="1F3864"/>
          <w:sz w:val="21"/>
          <w:szCs w:val="21"/>
        </w:rPr>
        <w:t xml:space="preserve">Gestion des devises : </w:t>
      </w:r>
      <w:r>
        <w:rPr>
          <w:rFonts w:ascii="Aptos" w:cs="Aptos" w:eastAsia="Aptos" w:hAnsi="Aptos"/>
          <w:color w:val="1A1A1A"/>
          <w:sz w:val="21"/>
          <w:szCs w:val="21"/>
        </w:rPr>
        <w:t xml:space="preserve">suivi rigoureux des paiements en devises étrangères et des écarts de change par le pôle Administratif et Financier.</w:t>
      </w:r>
    </w:p>
    <w:p>
      <w:pPr>
        <w:pStyle w:val="ListParagraph"/>
        <w:numPr>
          <w:ilvl w:val="0"/>
          <w:numId w:val="2"/>
        </w:numPr>
        <w:spacing w:after="80"/>
        <w:jc w:val="both"/>
      </w:pPr>
      <w:r>
        <w:rPr>
          <w:rFonts w:ascii="Aptos" w:cs="Aptos" w:eastAsia="Aptos" w:hAnsi="Aptos"/>
          <w:b/>
          <w:bCs/>
          <w:color w:val="1F3864"/>
          <w:sz w:val="21"/>
          <w:szCs w:val="21"/>
        </w:rPr>
        <w:t xml:space="preserve">Contrôle qualité renforcé : </w:t>
      </w:r>
      <w:r>
        <w:rPr>
          <w:rFonts w:ascii="Aptos" w:cs="Aptos" w:eastAsia="Aptos" w:hAnsi="Aptos"/>
          <w:color w:val="1A1A1A"/>
          <w:sz w:val="21"/>
          <w:szCs w:val="21"/>
        </w:rPr>
        <w:t xml:space="preserve">vérification systématique des lots à la réception, avec procédure de réclamation formalisée en cas de non-conformité.</w:t>
      </w:r>
    </w:p>
    <w:p>
      <w:pPr>
        <w:pStyle w:val="ListParagraph"/>
        <w:numPr>
          <w:ilvl w:val="0"/>
          <w:numId w:val="2"/>
        </w:numPr>
        <w:spacing w:after="80"/>
        <w:jc w:val="both"/>
      </w:pPr>
      <w:r>
        <w:rPr>
          <w:rFonts w:ascii="Aptos" w:cs="Aptos" w:eastAsia="Aptos" w:hAnsi="Aptos"/>
          <w:b/>
          <w:bCs/>
          <w:color w:val="1F3864"/>
          <w:sz w:val="21"/>
          <w:szCs w:val="21"/>
        </w:rPr>
        <w:t xml:space="preserve">Optimisation douanière : </w:t>
      </w:r>
      <w:r>
        <w:rPr>
          <w:rFonts w:ascii="Aptos" w:cs="Aptos" w:eastAsia="Aptos" w:hAnsi="Aptos"/>
          <w:color w:val="1A1A1A"/>
          <w:sz w:val="21"/>
          <w:szCs w:val="21"/>
        </w:rPr>
        <w:t xml:space="preserve">anticipation des formalités et de la classification tarifaire des articles pour limiter les délais et les coûts de dédouanement.</w:t>
      </w:r>
    </w:p>
    <w:p>
      <w:pPr>
        <w:pStyle w:val="ListParagraph"/>
        <w:numPr>
          <w:ilvl w:val="0"/>
          <w:numId w:val="2"/>
        </w:numPr>
        <w:spacing w:after="80"/>
        <w:jc w:val="both"/>
      </w:pPr>
      <w:r>
        <w:rPr>
          <w:rFonts w:ascii="Aptos" w:cs="Aptos" w:eastAsia="Aptos" w:hAnsi="Aptos"/>
          <w:b/>
          <w:bCs/>
          <w:color w:val="1F3864"/>
          <w:sz w:val="21"/>
          <w:szCs w:val="21"/>
        </w:rPr>
        <w:t xml:space="preserve">Coordination Achats – Logistique – Qualité : </w:t>
      </w:r>
      <w:r>
        <w:rPr>
          <w:rFonts w:ascii="Aptos" w:cs="Aptos" w:eastAsia="Aptos" w:hAnsi="Aptos"/>
          <w:color w:val="1A1A1A"/>
          <w:sz w:val="21"/>
          <w:szCs w:val="21"/>
        </w:rPr>
        <w:t xml:space="preserve">un point de coordination régulier entre ces trois pôles est recommandé pour fluidifier l'ensemble de la chaîne d'approvisionnement jusqu'à la mise en rayon.</w:t>
      </w:r>
    </w:p>
    <w:sectPr>
      <w:headerReference w:type="default" r:id="rId11"/>
      <w:footerReference w:type="default" r:id="rId12"/>
      <w:pgSz w:w="11906" w:h="16838" w:orient="portrait"/>
      <w:pgMar w:top="1417"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2B" w:sz="4" w:space="4"/>
      </w:pBdr>
      <w:jc w:val="center"/>
    </w:pPr>
    <w:r>
      <w:rPr>
        <w:rFonts w:ascii="Aptos" w:cs="Aptos" w:eastAsia="Aptos" w:hAnsi="Aptos"/>
        <w:color w:val="1A1A1A"/>
        <w:sz w:val="14"/>
        <w:szCs w:val="14"/>
      </w:rPr>
      <w:t xml:space="preserve">Document interne — Diffusion restreinte  ·  Page </w:t>
    </w:r>
    <w:r>
      <w:rPr>
        <w:rFonts w:ascii="Aptos" w:cs="Aptos" w:eastAsia="Aptos" w:hAnsi="Aptos"/>
        <w:color w:val="1A1A1A"/>
        <w:sz w:val="14"/>
        <w:szCs w:val="14"/>
      </w:rPr>
      <w:fldChar w:fldCharType="begin"/>
      <w:instrText xml:space="preserve">PAGE</w:instrText>
      <w:fldChar w:fldCharType="separate"/>
      <w:fldChar w:fldCharType="end"/>
    </w:r>
    <w:r>
      <w:rPr>
        <w:rFonts w:ascii="Aptos" w:cs="Aptos" w:eastAsia="Aptos" w:hAnsi="Aptos"/>
        <w:color w:val="1A1A1A"/>
        <w:sz w:val="14"/>
        <w:szCs w:val="14"/>
      </w:rPr>
      <w:t xml:space="preserve"> / </w:t>
    </w:r>
    <w:r>
      <w:rPr>
        <w:rFonts w:ascii="Aptos" w:cs="Aptos" w:eastAsia="Aptos" w:hAnsi="Aptos"/>
        <w:color w:val="1A1A1A"/>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2B" w:sz="4" w:space="4"/>
      </w:pBdr>
      <w:jc w:val="center"/>
    </w:pPr>
    <w:r>
      <w:rPr>
        <w:rFonts w:ascii="Aptos" w:cs="Aptos" w:eastAsia="Aptos" w:hAnsi="Aptos"/>
        <w:color w:val="1A1A1A"/>
        <w:sz w:val="14"/>
        <w:szCs w:val="14"/>
      </w:rPr>
      <w:t xml:space="preserve">Document interne — Diffusion restreinte  ·  Page </w:t>
    </w:r>
    <w:r>
      <w:rPr>
        <w:rFonts w:ascii="Aptos" w:cs="Aptos" w:eastAsia="Aptos" w:hAnsi="Aptos"/>
        <w:color w:val="1A1A1A"/>
        <w:sz w:val="14"/>
        <w:szCs w:val="14"/>
      </w:rPr>
      <w:fldChar w:fldCharType="begin"/>
      <w:instrText xml:space="preserve">PAGE</w:instrText>
      <w:fldChar w:fldCharType="separate"/>
      <w:fldChar w:fldCharType="end"/>
    </w:r>
    <w:r>
      <w:rPr>
        <w:rFonts w:ascii="Aptos" w:cs="Aptos" w:eastAsia="Aptos" w:hAnsi="Aptos"/>
        <w:color w:val="1A1A1A"/>
        <w:sz w:val="14"/>
        <w:szCs w:val="14"/>
      </w:rPr>
      <w:t xml:space="preserve"> / </w:t>
    </w:r>
    <w:r>
      <w:rPr>
        <w:rFonts w:ascii="Aptos" w:cs="Aptos" w:eastAsia="Aptos" w:hAnsi="Aptos"/>
        <w:color w:val="1A1A1A"/>
        <w:sz w:val="14"/>
        <w:szCs w:val="14"/>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2B" w:sz="4" w:space="4"/>
      </w:pBdr>
      <w:jc w:val="center"/>
    </w:pPr>
    <w:r>
      <w:rPr>
        <w:rFonts w:ascii="Aptos" w:cs="Aptos" w:eastAsia="Aptos" w:hAnsi="Aptos"/>
        <w:color w:val="1A1A1A"/>
        <w:sz w:val="14"/>
        <w:szCs w:val="14"/>
      </w:rPr>
      <w:t xml:space="preserve">Document interne — Diffusion restreinte  ·  Page </w:t>
    </w:r>
    <w:r>
      <w:rPr>
        <w:rFonts w:ascii="Aptos" w:cs="Aptos" w:eastAsia="Aptos" w:hAnsi="Aptos"/>
        <w:color w:val="1A1A1A"/>
        <w:sz w:val="14"/>
        <w:szCs w:val="14"/>
      </w:rPr>
      <w:fldChar w:fldCharType="begin"/>
      <w:instrText xml:space="preserve">PAGE</w:instrText>
      <w:fldChar w:fldCharType="separate"/>
      <w:fldChar w:fldCharType="end"/>
    </w:r>
    <w:r>
      <w:rPr>
        <w:rFonts w:ascii="Aptos" w:cs="Aptos" w:eastAsia="Aptos" w:hAnsi="Aptos"/>
        <w:color w:val="1A1A1A"/>
        <w:sz w:val="14"/>
        <w:szCs w:val="14"/>
      </w:rPr>
      <w:t xml:space="preserve"> / </w:t>
    </w:r>
    <w:r>
      <w:rPr>
        <w:rFonts w:ascii="Aptos" w:cs="Aptos" w:eastAsia="Aptos" w:hAnsi="Aptos"/>
        <w:color w:val="1A1A1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2B" w:sz="4" w:space="4"/>
      </w:pBdr>
      <w:jc w:val="right"/>
    </w:pPr>
    <w:r>
      <w:rPr>
        <w:rFonts w:ascii="Aptos" w:cs="Aptos" w:eastAsia="Aptos" w:hAnsi="Aptos"/>
        <w:i/>
        <w:iCs/>
        <w:color w:val="1F3864"/>
        <w:sz w:val="15"/>
        <w:szCs w:val="15"/>
      </w:rPr>
      <w:t xml:space="preserve">Marché des Accessoires — Plan de Structuration Organisationnelle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2B" w:sz="4" w:space="4"/>
      </w:pBdr>
      <w:jc w:val="right"/>
    </w:pPr>
    <w:r>
      <w:rPr>
        <w:rFonts w:ascii="Aptos" w:cs="Aptos" w:eastAsia="Aptos" w:hAnsi="Aptos"/>
        <w:i/>
        <w:iCs/>
        <w:color w:val="1F3864"/>
        <w:sz w:val="15"/>
        <w:szCs w:val="15"/>
      </w:rPr>
      <w:t xml:space="preserve">Marché des Accessoires — Plan de Structuration Organisationnelle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2B" w:sz="4" w:space="4"/>
      </w:pBdr>
      <w:jc w:val="right"/>
    </w:pPr>
    <w:r>
      <w:rPr>
        <w:rFonts w:ascii="Aptos" w:cs="Aptos" w:eastAsia="Aptos" w:hAnsi="Aptos"/>
        <w:i/>
        <w:iCs/>
        <w:color w:val="1F3864"/>
        <w:sz w:val="15"/>
        <w:szCs w:val="15"/>
      </w:rPr>
      <w:t xml:space="preserve">Marché des Accessoires — Plan de Structuration Organisationnelle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Aptos" w:cs="Aptos" w:eastAsia="Aptos" w:hAnsi="Aptos"/>
        <w:color w:val="B886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af6cf626d2542cbf8b52e163e610f3b18e500b9c.png"/><Relationship Id="rId14" Type="http://schemas.openxmlformats.org/officeDocument/2006/relationships/image" Target="media/472a44772ab4401a2ea6f362d491b8945cb58e0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Structuration Organisationnelle — Marché des Accessoires</dc:title>
  <dc:creator>TRAORE Youssouf</dc:creator>
  <cp:lastModifiedBy>Un-named</cp:lastModifiedBy>
  <cp:revision>1</cp:revision>
  <dcterms:created xsi:type="dcterms:W3CDTF">2026-08-19T08:37:55.351Z</dcterms:created>
  <dcterms:modified xsi:type="dcterms:W3CDTF">2026-08-19T08:37:55.369Z</dcterms:modified>
</cp:coreProperties>
</file>

<file path=docProps/custom.xml><?xml version="1.0" encoding="utf-8"?>
<Properties xmlns="http://schemas.openxmlformats.org/officeDocument/2006/custom-properties" xmlns:vt="http://schemas.openxmlformats.org/officeDocument/2006/docPropsVTypes"/>
</file>