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0664AA" w14:textId="77777777" w:rsidR="0022608F" w:rsidRDefault="0022608F" w:rsidP="0022608F">
      <w:pPr>
        <w:tabs>
          <w:tab w:val="left" w:pos="10206"/>
        </w:tabs>
        <w:jc w:val="center"/>
        <w:rPr>
          <w:rFonts w:asciiTheme="majorBidi" w:hAnsiTheme="majorBidi" w:cstheme="majorBidi"/>
          <w:b/>
          <w:bCs/>
          <w:lang w:val="fr-CH" w:eastAsia="ja-JP"/>
        </w:rPr>
      </w:pPr>
      <w:r>
        <w:rPr>
          <w:noProof/>
          <w:lang w:val="fr-MA" w:eastAsia="fr-MA"/>
        </w:rPr>
        <w:drawing>
          <wp:anchor distT="0" distB="0" distL="114300" distR="114300" simplePos="0" relativeHeight="251659264" behindDoc="1" locked="0" layoutInCell="1" allowOverlap="1" wp14:anchorId="305349D2" wp14:editId="0643BCE8">
            <wp:simplePos x="0" y="0"/>
            <wp:positionH relativeFrom="page">
              <wp:posOffset>1888490</wp:posOffset>
            </wp:positionH>
            <wp:positionV relativeFrom="paragraph">
              <wp:posOffset>-215900</wp:posOffset>
            </wp:positionV>
            <wp:extent cx="3794760" cy="1181100"/>
            <wp:effectExtent l="0" t="0" r="0" b="0"/>
            <wp:wrapNone/>
            <wp:docPr id="6" name="Image 6" descr="Une image contenant texte, capture d’écran,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 capture d’écran, conception&#10;&#10;Description générée automatiquement"/>
                    <pic:cNvPicPr/>
                  </pic:nvPicPr>
                  <pic:blipFill rotWithShape="1">
                    <a:blip r:embed="rId5">
                      <a:extLst>
                        <a:ext uri="{28A0092B-C50C-407E-A947-70E740481C1C}">
                          <a14:useLocalDpi xmlns:a14="http://schemas.microsoft.com/office/drawing/2010/main" val="0"/>
                        </a:ext>
                      </a:extLst>
                    </a:blip>
                    <a:srcRect l="7524" t="2552" r="42518" b="86447"/>
                    <a:stretch/>
                  </pic:blipFill>
                  <pic:spPr bwMode="auto">
                    <a:xfrm>
                      <a:off x="0" y="0"/>
                      <a:ext cx="3794760" cy="11811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D50AB58" w14:textId="77777777" w:rsidR="0022608F" w:rsidRDefault="0022608F" w:rsidP="0022608F">
      <w:pPr>
        <w:tabs>
          <w:tab w:val="left" w:pos="10206"/>
        </w:tabs>
        <w:jc w:val="center"/>
        <w:rPr>
          <w:rFonts w:asciiTheme="majorBidi" w:hAnsiTheme="majorBidi" w:cstheme="majorBidi"/>
          <w:b/>
          <w:bCs/>
          <w:lang w:val="fr-CH" w:eastAsia="ja-JP"/>
        </w:rPr>
      </w:pPr>
    </w:p>
    <w:p w14:paraId="2ACA23CA" w14:textId="77777777" w:rsidR="0022608F" w:rsidRDefault="0022608F" w:rsidP="0022608F">
      <w:pPr>
        <w:tabs>
          <w:tab w:val="left" w:pos="6105"/>
          <w:tab w:val="left" w:pos="10206"/>
        </w:tabs>
        <w:rPr>
          <w:rFonts w:asciiTheme="majorBidi" w:hAnsiTheme="majorBidi" w:cstheme="majorBidi"/>
          <w:b/>
          <w:bCs/>
          <w:lang w:val="fr-CH" w:eastAsia="ja-JP"/>
        </w:rPr>
      </w:pPr>
      <w:r>
        <w:rPr>
          <w:rFonts w:asciiTheme="majorBidi" w:hAnsiTheme="majorBidi" w:cstheme="majorBidi"/>
          <w:b/>
          <w:bCs/>
          <w:lang w:val="fr-CH" w:eastAsia="ja-JP"/>
        </w:rPr>
        <w:tab/>
      </w:r>
    </w:p>
    <w:p w14:paraId="27CBC78A" w14:textId="77777777" w:rsidR="0022608F" w:rsidRDefault="0022608F" w:rsidP="0022608F">
      <w:pPr>
        <w:tabs>
          <w:tab w:val="left" w:pos="10206"/>
        </w:tabs>
        <w:jc w:val="center"/>
        <w:rPr>
          <w:rFonts w:asciiTheme="majorBidi" w:hAnsiTheme="majorBidi" w:cstheme="majorBidi"/>
          <w:b/>
          <w:bCs/>
          <w:lang w:val="fr-CH" w:eastAsia="ja-JP"/>
        </w:rPr>
      </w:pPr>
    </w:p>
    <w:p w14:paraId="4FB2B3BA" w14:textId="77777777" w:rsidR="0022608F" w:rsidRDefault="0022608F" w:rsidP="0022608F">
      <w:pPr>
        <w:tabs>
          <w:tab w:val="left" w:pos="10206"/>
        </w:tabs>
        <w:jc w:val="center"/>
        <w:rPr>
          <w:rFonts w:asciiTheme="majorBidi" w:hAnsiTheme="majorBidi" w:cstheme="majorBidi"/>
          <w:b/>
          <w:bCs/>
          <w:lang w:val="fr-CH" w:eastAsia="ja-JP"/>
        </w:rPr>
      </w:pPr>
      <w:r>
        <w:rPr>
          <w:rFonts w:asciiTheme="majorBidi" w:hAnsiTheme="majorBidi" w:cstheme="majorBidi"/>
          <w:b/>
          <w:bCs/>
          <w:lang w:val="fr-CH" w:eastAsia="ja-JP"/>
        </w:rPr>
        <w:t>D</w:t>
      </w:r>
      <w:r w:rsidRPr="00232DCE">
        <w:rPr>
          <w:rFonts w:asciiTheme="majorBidi" w:hAnsiTheme="majorBidi" w:cstheme="majorBidi"/>
          <w:b/>
          <w:bCs/>
          <w:lang w:val="fr-CH" w:eastAsia="ja-JP"/>
        </w:rPr>
        <w:t>irection Régionale TTA</w:t>
      </w:r>
    </w:p>
    <w:p w14:paraId="15A5C210" w14:textId="77777777" w:rsidR="0022608F" w:rsidRDefault="0022608F" w:rsidP="0022608F">
      <w:pPr>
        <w:tabs>
          <w:tab w:val="left" w:pos="10206"/>
        </w:tabs>
        <w:jc w:val="center"/>
        <w:rPr>
          <w:rFonts w:asciiTheme="majorBidi" w:hAnsiTheme="majorBidi" w:cstheme="majorBidi"/>
          <w:b/>
          <w:bCs/>
          <w:lang w:val="fr-CH" w:eastAsia="ja-JP"/>
        </w:rPr>
      </w:pPr>
      <w:r>
        <w:rPr>
          <w:rFonts w:asciiTheme="majorBidi" w:hAnsiTheme="majorBidi" w:cstheme="majorBidi"/>
          <w:b/>
          <w:bCs/>
          <w:lang w:val="fr-CH" w:eastAsia="ja-JP"/>
        </w:rPr>
        <w:t>Année de Formation : 2024-2025</w:t>
      </w:r>
    </w:p>
    <w:p w14:paraId="13128AF9" w14:textId="77777777" w:rsidR="0022608F" w:rsidRDefault="0022608F" w:rsidP="0022608F">
      <w:pPr>
        <w:tabs>
          <w:tab w:val="left" w:pos="10206"/>
        </w:tabs>
        <w:rPr>
          <w:rFonts w:asciiTheme="majorBidi" w:hAnsiTheme="majorBidi" w:cstheme="majorBidi"/>
          <w:b/>
          <w:bCs/>
          <w:lang w:val="fr-CH" w:eastAsia="ja-JP"/>
        </w:rPr>
      </w:pPr>
      <w:r>
        <w:rPr>
          <w:rFonts w:asciiTheme="majorBidi" w:hAnsiTheme="majorBidi" w:cstheme="majorBidi"/>
          <w:b/>
          <w:bCs/>
          <w:noProof/>
          <w:lang w:eastAsia="fr-FR"/>
        </w:rPr>
        <mc:AlternateContent>
          <mc:Choice Requires="wps">
            <w:drawing>
              <wp:anchor distT="4294967295" distB="4294967295" distL="114300" distR="114300" simplePos="0" relativeHeight="251660288" behindDoc="0" locked="0" layoutInCell="1" allowOverlap="1" wp14:anchorId="6FB2CBEC" wp14:editId="39460D0D">
                <wp:simplePos x="0" y="0"/>
                <wp:positionH relativeFrom="column">
                  <wp:posOffset>-2540</wp:posOffset>
                </wp:positionH>
                <wp:positionV relativeFrom="paragraph">
                  <wp:posOffset>99694</wp:posOffset>
                </wp:positionV>
                <wp:extent cx="6407785" cy="0"/>
                <wp:effectExtent l="0" t="0" r="0" b="0"/>
                <wp:wrapNone/>
                <wp:docPr id="12" name="Connecteur droit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07785" cy="0"/>
                        </a:xfrm>
                        <a:prstGeom prst="line">
                          <a:avLst/>
                        </a:prstGeom>
                        <a:effectLst/>
                      </wps:spPr>
                      <wps:style>
                        <a:lnRef idx="2">
                          <a:schemeClr val="dk1"/>
                        </a:lnRef>
                        <a:fillRef idx="0">
                          <a:schemeClr val="dk1"/>
                        </a:fillRef>
                        <a:effectRef idx="1">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oel="http://schemas.microsoft.com/office/2019/extlst">
            <w:pict>
              <v:line w14:anchorId="292FA6AF" id="Connecteur droit 2"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pt,7.85pt" to="504.35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" strokecolor="black [3200]" strokeweight="1pt">
                <v:stroke joinstyle="miter"/>
                <o:lock v:ext="edit" shapetype="f"/>
              </v:line>
            </w:pict>
          </mc:Fallback>
        </mc:AlternateContent>
      </w:r>
    </w:p>
    <w:p w14:paraId="496A3DE9" w14:textId="77777777" w:rsidR="0022608F" w:rsidRPr="0038768A" w:rsidRDefault="0022608F" w:rsidP="0022608F">
      <w:pPr>
        <w:pStyle w:val="En-tte"/>
        <w:rPr>
          <w:lang w:val="fr-CH"/>
        </w:rPr>
      </w:pPr>
    </w:p>
    <w:p w14:paraId="0BD5EA1E" w14:textId="76723868" w:rsidR="0022608F" w:rsidRPr="0038768A" w:rsidRDefault="0022608F" w:rsidP="0022608F">
      <w:pPr>
        <w:pStyle w:val="Titre"/>
        <w:widowControl w:val="0"/>
        <w:autoSpaceDE w:val="0"/>
        <w:autoSpaceDN w:val="0"/>
        <w:spacing w:before="99" w:after="0" w:line="322" w:lineRule="exact"/>
        <w:ind w:left="1739" w:right="1433"/>
        <w:contextualSpacing w:val="0"/>
        <w:jc w:val="center"/>
        <w:rPr>
          <w:rFonts w:ascii="Times New Roman" w:eastAsia="Times New Roman" w:hAnsi="Times New Roman" w:cs="Times New Roman"/>
          <w:b/>
          <w:bCs/>
          <w:spacing w:val="0"/>
          <w:kern w:val="0"/>
          <w:sz w:val="28"/>
          <w:szCs w:val="28"/>
          <w14:ligatures w14:val="none"/>
        </w:rPr>
      </w:pPr>
      <w:r>
        <w:rPr>
          <w:rFonts w:ascii="Times New Roman" w:eastAsia="Times New Roman" w:hAnsi="Times New Roman" w:cs="Times New Roman"/>
          <w:b/>
          <w:bCs/>
          <w:spacing w:val="0"/>
          <w:kern w:val="0"/>
          <w:sz w:val="28"/>
          <w:szCs w:val="28"/>
          <w14:ligatures w14:val="none"/>
        </w:rPr>
        <w:t>Contrôle continu 2</w:t>
      </w:r>
    </w:p>
    <w:p w14:paraId="2883258A" w14:textId="5A8BFA97" w:rsidR="0022608F" w:rsidRPr="0038768A" w:rsidRDefault="0022608F" w:rsidP="0022608F">
      <w:pPr>
        <w:pStyle w:val="Titre"/>
        <w:widowControl w:val="0"/>
        <w:autoSpaceDE w:val="0"/>
        <w:autoSpaceDN w:val="0"/>
        <w:spacing w:before="99" w:after="0" w:line="322" w:lineRule="exact"/>
        <w:ind w:left="1739" w:right="1433"/>
        <w:contextualSpacing w:val="0"/>
        <w:jc w:val="center"/>
        <w:rPr>
          <w:rFonts w:ascii="Times New Roman" w:eastAsia="Times New Roman" w:hAnsi="Times New Roman" w:cs="Times New Roman"/>
          <w:b/>
          <w:bCs/>
          <w:spacing w:val="0"/>
          <w:kern w:val="0"/>
          <w:sz w:val="28"/>
          <w:szCs w:val="28"/>
          <w14:ligatures w14:val="none"/>
        </w:rPr>
      </w:pPr>
      <w:r w:rsidRPr="0038768A">
        <w:rPr>
          <w:rFonts w:ascii="Times New Roman" w:eastAsia="Times New Roman" w:hAnsi="Times New Roman" w:cs="Times New Roman"/>
          <w:b/>
          <w:bCs/>
          <w:spacing w:val="0"/>
          <w:kern w:val="0"/>
          <w:sz w:val="28"/>
          <w:szCs w:val="28"/>
          <w14:ligatures w14:val="none"/>
        </w:rPr>
        <w:t>M</w:t>
      </w:r>
      <w:r>
        <w:rPr>
          <w:rFonts w:ascii="Times New Roman" w:eastAsia="Times New Roman" w:hAnsi="Times New Roman" w:cs="Times New Roman"/>
          <w:b/>
          <w:bCs/>
          <w:spacing w:val="0"/>
          <w:kern w:val="0"/>
          <w:sz w:val="28"/>
          <w:szCs w:val="28"/>
          <w14:ligatures w14:val="none"/>
        </w:rPr>
        <w:t>203</w:t>
      </w:r>
      <w:r w:rsidRPr="0038768A">
        <w:rPr>
          <w:rFonts w:ascii="Times New Roman" w:eastAsia="Times New Roman" w:hAnsi="Times New Roman" w:cs="Times New Roman"/>
          <w:b/>
          <w:bCs/>
          <w:spacing w:val="0"/>
          <w:kern w:val="0"/>
          <w:sz w:val="28"/>
          <w:szCs w:val="28"/>
          <w14:ligatures w14:val="none"/>
        </w:rPr>
        <w:t xml:space="preserve"> : </w:t>
      </w:r>
      <w:r>
        <w:rPr>
          <w:rFonts w:ascii="Times New Roman" w:eastAsia="Times New Roman" w:hAnsi="Times New Roman" w:cs="Times New Roman"/>
          <w:b/>
          <w:bCs/>
          <w:spacing w:val="0"/>
          <w:kern w:val="0"/>
          <w:sz w:val="28"/>
          <w:szCs w:val="28"/>
          <w14:ligatures w14:val="none"/>
        </w:rPr>
        <w:t>Gestion des données</w:t>
      </w:r>
    </w:p>
    <w:p w14:paraId="4A43F227" w14:textId="77777777" w:rsidR="0022608F" w:rsidRPr="0038768A" w:rsidRDefault="0022608F" w:rsidP="0022608F">
      <w:pPr>
        <w:pStyle w:val="Titre"/>
        <w:widowControl w:val="0"/>
        <w:autoSpaceDE w:val="0"/>
        <w:autoSpaceDN w:val="0"/>
        <w:spacing w:before="99" w:after="0" w:line="322" w:lineRule="exact"/>
        <w:ind w:left="1739" w:right="1433"/>
        <w:contextualSpacing w:val="0"/>
        <w:jc w:val="center"/>
        <w:rPr>
          <w:rFonts w:ascii="Times New Roman" w:eastAsia="Times New Roman" w:hAnsi="Times New Roman" w:cs="Times New Roman"/>
          <w:b/>
          <w:bCs/>
          <w:spacing w:val="0"/>
          <w:kern w:val="0"/>
          <w:sz w:val="28"/>
          <w:szCs w:val="28"/>
          <w14:ligatures w14:val="none"/>
        </w:rPr>
      </w:pPr>
    </w:p>
    <w:tbl>
      <w:tblPr>
        <w:tblStyle w:val="NormalTable0"/>
        <w:tblW w:w="9485" w:type="dxa"/>
        <w:tblInd w:w="236" w:type="dxa"/>
        <w:tblLayout w:type="fixed"/>
        <w:tblLook w:val="01E0" w:firstRow="1" w:lastRow="1" w:firstColumn="1" w:lastColumn="1" w:noHBand="0" w:noVBand="0"/>
      </w:tblPr>
      <w:tblGrid>
        <w:gridCol w:w="5800"/>
        <w:gridCol w:w="3685"/>
      </w:tblGrid>
      <w:tr w:rsidR="0022608F" w:rsidRPr="0038768A" w14:paraId="191E1E04" w14:textId="77777777" w:rsidTr="00BA3E7B">
        <w:trPr>
          <w:trHeight w:val="332"/>
        </w:trPr>
        <w:tc>
          <w:tcPr>
            <w:tcW w:w="5800" w:type="dxa"/>
            <w:tcBorders>
              <w:top w:val="single" w:sz="48" w:space="0" w:color="5F5F5F"/>
              <w:left w:val="single" w:sz="48" w:space="0" w:color="5F5F5F"/>
            </w:tcBorders>
          </w:tcPr>
          <w:p w14:paraId="2BADA5E6" w14:textId="77777777" w:rsidR="0022608F" w:rsidRPr="0038768A" w:rsidRDefault="0022608F" w:rsidP="00BA3E7B">
            <w:pPr>
              <w:pStyle w:val="TableParagraph"/>
              <w:ind w:left="107"/>
              <w:jc w:val="left"/>
              <w:rPr>
                <w:rFonts w:ascii="Times New Roman" w:hAnsi="Times New Roman"/>
                <w:b/>
                <w:lang w:val="fr-FR"/>
              </w:rPr>
            </w:pPr>
            <w:r w:rsidRPr="0038768A">
              <w:rPr>
                <w:rFonts w:ascii="Times New Roman" w:hAnsi="Times New Roman"/>
                <w:b/>
                <w:lang w:val="fr-FR"/>
              </w:rPr>
              <w:t>Filière :</w:t>
            </w:r>
            <w:r w:rsidRPr="0038768A">
              <w:rPr>
                <w:rFonts w:asciiTheme="minorHAnsi" w:eastAsiaTheme="minorHAnsi" w:hAnsiTheme="minorHAnsi" w:cstheme="minorBidi"/>
                <w:kern w:val="2"/>
                <w:lang w:val="fr-FR"/>
                <w14:ligatures w14:val="standardContextual"/>
              </w:rPr>
              <w:t xml:space="preserve"> </w:t>
            </w:r>
            <w:r w:rsidRPr="0038768A">
              <w:rPr>
                <w:rFonts w:ascii="Times New Roman" w:hAnsi="Times New Roman"/>
                <w:b/>
                <w:lang w:val="fr-FR"/>
              </w:rPr>
              <w:t>Développement Digital - Option Web Full Stack</w:t>
            </w:r>
          </w:p>
        </w:tc>
        <w:tc>
          <w:tcPr>
            <w:tcW w:w="3685" w:type="dxa"/>
            <w:tcBorders>
              <w:top w:val="single" w:sz="48" w:space="0" w:color="5F5F5F"/>
              <w:right w:val="single" w:sz="48" w:space="0" w:color="5F5F5F"/>
            </w:tcBorders>
          </w:tcPr>
          <w:p w14:paraId="3FC23954" w14:textId="54F804C0" w:rsidR="0022608F" w:rsidRPr="0038768A" w:rsidRDefault="0022608F" w:rsidP="00BA3E7B">
            <w:pPr>
              <w:pStyle w:val="TableParagraph"/>
              <w:ind w:left="286"/>
              <w:jc w:val="left"/>
              <w:rPr>
                <w:rFonts w:ascii="Times New Roman" w:hAnsi="Times New Roman"/>
                <w:b/>
              </w:rPr>
            </w:pPr>
            <w:r w:rsidRPr="0038768A">
              <w:rPr>
                <w:rFonts w:ascii="Times New Roman" w:hAnsi="Times New Roman"/>
                <w:b/>
              </w:rPr>
              <w:t xml:space="preserve">Epreuve : </w:t>
            </w:r>
            <w:r>
              <w:rPr>
                <w:rFonts w:ascii="Times New Roman" w:hAnsi="Times New Roman"/>
                <w:b/>
              </w:rPr>
              <w:t>Pratique</w:t>
            </w:r>
          </w:p>
        </w:tc>
      </w:tr>
      <w:tr w:rsidR="0022608F" w:rsidRPr="0038768A" w14:paraId="2BBD5A82" w14:textId="77777777" w:rsidTr="00BA3E7B">
        <w:trPr>
          <w:trHeight w:val="396"/>
        </w:trPr>
        <w:tc>
          <w:tcPr>
            <w:tcW w:w="5800" w:type="dxa"/>
            <w:tcBorders>
              <w:left w:val="single" w:sz="48" w:space="0" w:color="5F5F5F"/>
            </w:tcBorders>
          </w:tcPr>
          <w:p w14:paraId="33723268" w14:textId="77777777" w:rsidR="0022608F" w:rsidRDefault="0022608F" w:rsidP="00BA3E7B">
            <w:pPr>
              <w:pStyle w:val="TableParagraph"/>
              <w:ind w:left="107"/>
              <w:jc w:val="left"/>
              <w:rPr>
                <w:rFonts w:ascii="Times New Roman" w:hAnsi="Times New Roman"/>
                <w:b/>
              </w:rPr>
            </w:pPr>
            <w:r>
              <w:rPr>
                <w:rFonts w:ascii="Times New Roman" w:hAnsi="Times New Roman"/>
                <w:b/>
              </w:rPr>
              <w:t>Année</w:t>
            </w:r>
            <w:r w:rsidRPr="0038768A">
              <w:rPr>
                <w:rFonts w:ascii="Times New Roman" w:hAnsi="Times New Roman"/>
                <w:b/>
              </w:rPr>
              <w:t xml:space="preserve"> </w:t>
            </w:r>
            <w:r>
              <w:rPr>
                <w:rFonts w:ascii="Times New Roman" w:hAnsi="Times New Roman"/>
                <w:b/>
              </w:rPr>
              <w:t>: 2</w:t>
            </w:r>
            <w:r w:rsidRPr="0038768A">
              <w:rPr>
                <w:rFonts w:ascii="Times New Roman" w:hAnsi="Times New Roman"/>
                <w:b/>
              </w:rPr>
              <w:t>è</w:t>
            </w:r>
            <w:r>
              <w:rPr>
                <w:rFonts w:ascii="Times New Roman" w:hAnsi="Times New Roman"/>
                <w:b/>
              </w:rPr>
              <w:t xml:space="preserve">me année </w:t>
            </w:r>
          </w:p>
        </w:tc>
        <w:tc>
          <w:tcPr>
            <w:tcW w:w="3685" w:type="dxa"/>
            <w:tcBorders>
              <w:right w:val="single" w:sz="48" w:space="0" w:color="5F5F5F"/>
            </w:tcBorders>
          </w:tcPr>
          <w:p w14:paraId="3F04870A" w14:textId="77777777" w:rsidR="0022608F" w:rsidRPr="0038768A" w:rsidRDefault="0022608F" w:rsidP="00BA3E7B">
            <w:pPr>
              <w:pStyle w:val="TableParagraph"/>
              <w:ind w:left="286"/>
              <w:jc w:val="left"/>
              <w:rPr>
                <w:rFonts w:ascii="Times New Roman" w:hAnsi="Times New Roman"/>
                <w:b/>
              </w:rPr>
            </w:pPr>
            <w:r w:rsidRPr="0038768A">
              <w:rPr>
                <w:rFonts w:ascii="Times New Roman" w:hAnsi="Times New Roman"/>
                <w:b/>
              </w:rPr>
              <w:t>Variante : 1</w:t>
            </w:r>
          </w:p>
        </w:tc>
      </w:tr>
      <w:tr w:rsidR="0022608F" w:rsidRPr="0038768A" w14:paraId="6C740EFE" w14:textId="77777777" w:rsidTr="00BA3E7B">
        <w:trPr>
          <w:trHeight w:val="402"/>
        </w:trPr>
        <w:tc>
          <w:tcPr>
            <w:tcW w:w="5800" w:type="dxa"/>
            <w:tcBorders>
              <w:left w:val="single" w:sz="48" w:space="0" w:color="5F5F5F"/>
            </w:tcBorders>
          </w:tcPr>
          <w:p w14:paraId="1A45F8D5" w14:textId="77777777" w:rsidR="0022608F" w:rsidRDefault="0022608F" w:rsidP="00BA3E7B">
            <w:pPr>
              <w:pStyle w:val="TableParagraph"/>
              <w:ind w:left="107"/>
              <w:jc w:val="left"/>
              <w:rPr>
                <w:rFonts w:ascii="Times New Roman" w:hAnsi="Times New Roman"/>
                <w:b/>
              </w:rPr>
            </w:pPr>
            <w:r>
              <w:rPr>
                <w:rFonts w:ascii="Times New Roman" w:hAnsi="Times New Roman"/>
                <w:b/>
              </w:rPr>
              <w:t>Niveau</w:t>
            </w:r>
            <w:r w:rsidRPr="0038768A">
              <w:rPr>
                <w:rFonts w:ascii="Times New Roman" w:hAnsi="Times New Roman"/>
                <w:b/>
              </w:rPr>
              <w:t xml:space="preserve"> </w:t>
            </w:r>
            <w:r>
              <w:rPr>
                <w:rFonts w:ascii="Times New Roman" w:hAnsi="Times New Roman"/>
                <w:b/>
              </w:rPr>
              <w:t>: Technicien spécialisé</w:t>
            </w:r>
          </w:p>
        </w:tc>
        <w:tc>
          <w:tcPr>
            <w:tcW w:w="3685" w:type="dxa"/>
            <w:tcBorders>
              <w:right w:val="single" w:sz="48" w:space="0" w:color="5F5F5F"/>
            </w:tcBorders>
          </w:tcPr>
          <w:p w14:paraId="0967C16C" w14:textId="77777777" w:rsidR="0022608F" w:rsidRDefault="0022608F" w:rsidP="00BA3E7B">
            <w:pPr>
              <w:pStyle w:val="TableParagraph"/>
              <w:ind w:left="286"/>
              <w:jc w:val="left"/>
              <w:rPr>
                <w:rFonts w:ascii="Times New Roman" w:hAnsi="Times New Roman"/>
                <w:b/>
              </w:rPr>
            </w:pPr>
            <w:r>
              <w:rPr>
                <w:rFonts w:ascii="Times New Roman" w:hAnsi="Times New Roman"/>
                <w:b/>
              </w:rPr>
              <w:t>Barème : 40 Pts</w:t>
            </w:r>
          </w:p>
        </w:tc>
      </w:tr>
      <w:tr w:rsidR="0022608F" w:rsidRPr="0038768A" w14:paraId="000F1344" w14:textId="77777777" w:rsidTr="00BA3E7B">
        <w:trPr>
          <w:trHeight w:val="378"/>
        </w:trPr>
        <w:tc>
          <w:tcPr>
            <w:tcW w:w="5800" w:type="dxa"/>
            <w:tcBorders>
              <w:left w:val="single" w:sz="48" w:space="0" w:color="5F5F5F"/>
              <w:bottom w:val="single" w:sz="48" w:space="0" w:color="5F5F5F"/>
            </w:tcBorders>
          </w:tcPr>
          <w:p w14:paraId="3B702068" w14:textId="75D515A3" w:rsidR="0022608F" w:rsidRPr="0038768A" w:rsidRDefault="0022608F" w:rsidP="00BA3E7B">
            <w:pPr>
              <w:pStyle w:val="TableParagraph"/>
              <w:ind w:left="107"/>
              <w:jc w:val="left"/>
              <w:rPr>
                <w:rFonts w:ascii="Times New Roman" w:hAnsi="Times New Roman"/>
                <w:b/>
              </w:rPr>
            </w:pPr>
            <w:r w:rsidRPr="0038768A">
              <w:rPr>
                <w:rFonts w:ascii="Times New Roman" w:hAnsi="Times New Roman"/>
                <w:b/>
              </w:rPr>
              <w:t xml:space="preserve">Date : </w:t>
            </w:r>
            <w:r>
              <w:rPr>
                <w:rFonts w:ascii="Times New Roman" w:hAnsi="Times New Roman"/>
                <w:b/>
              </w:rPr>
              <w:t xml:space="preserve"> 31/10/2024</w:t>
            </w:r>
          </w:p>
        </w:tc>
        <w:tc>
          <w:tcPr>
            <w:tcW w:w="3685" w:type="dxa"/>
            <w:tcBorders>
              <w:bottom w:val="single" w:sz="48" w:space="0" w:color="5F5F5F"/>
              <w:right w:val="single" w:sz="48" w:space="0" w:color="5F5F5F"/>
            </w:tcBorders>
          </w:tcPr>
          <w:p w14:paraId="5798129E" w14:textId="77777777" w:rsidR="0022608F" w:rsidRDefault="0022608F" w:rsidP="00BA3E7B">
            <w:pPr>
              <w:pStyle w:val="TableParagraph"/>
              <w:ind w:left="286"/>
              <w:jc w:val="left"/>
              <w:rPr>
                <w:rFonts w:ascii="Times New Roman" w:hAnsi="Times New Roman"/>
                <w:b/>
              </w:rPr>
            </w:pPr>
            <w:r>
              <w:rPr>
                <w:rFonts w:ascii="Times New Roman" w:hAnsi="Times New Roman"/>
                <w:b/>
              </w:rPr>
              <w:t>Durée</w:t>
            </w:r>
            <w:r w:rsidRPr="0038768A">
              <w:rPr>
                <w:rFonts w:ascii="Times New Roman" w:hAnsi="Times New Roman"/>
                <w:b/>
              </w:rPr>
              <w:t xml:space="preserve"> </w:t>
            </w:r>
            <w:r>
              <w:rPr>
                <w:rFonts w:ascii="Times New Roman" w:hAnsi="Times New Roman"/>
                <w:b/>
              </w:rPr>
              <w:t>: 2h</w:t>
            </w:r>
          </w:p>
        </w:tc>
      </w:tr>
    </w:tbl>
    <w:p w14:paraId="5D62BF57" w14:textId="77777777" w:rsidR="0022608F" w:rsidRDefault="0022608F" w:rsidP="0022608F">
      <w:pPr>
        <w:rPr>
          <w:b/>
          <w:bCs/>
        </w:rPr>
      </w:pPr>
    </w:p>
    <w:p w14:paraId="3A9141EF" w14:textId="77777777" w:rsidR="00F93A59" w:rsidRDefault="00E6093A" w:rsidP="0022608F">
      <w:pPr>
        <w:rPr>
          <w:b/>
          <w:bCs/>
        </w:rPr>
      </w:pPr>
      <w:r>
        <w:rPr>
          <w:b/>
          <w:bCs/>
        </w:rPr>
        <w:t>Utilisez le script fournis par le formateur pour créer la base de données sur votre PC .</w:t>
      </w:r>
    </w:p>
    <w:p w14:paraId="2DE28DB0" w14:textId="6C797D23" w:rsidR="00080729" w:rsidRDefault="00080729" w:rsidP="00080729">
      <w:pPr>
        <w:rPr>
          <w:b/>
          <w:bCs/>
        </w:rPr>
      </w:pPr>
      <w:r>
        <w:rPr>
          <w:b/>
          <w:bCs/>
        </w:rPr>
        <w:t xml:space="preserve">La structure de la base de données est la suivante : </w:t>
      </w:r>
      <w:r w:rsidRPr="00080729">
        <w:rPr>
          <w:b/>
          <w:bCs/>
          <w:noProof/>
        </w:rPr>
        <w:drawing>
          <wp:inline distT="0" distB="0" distL="0" distR="0" wp14:anchorId="01989D5B" wp14:editId="3272568F">
            <wp:extent cx="5486400" cy="3174365"/>
            <wp:effectExtent l="0" t="0" r="0" b="6985"/>
            <wp:docPr id="214684076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840767" name=""/>
                    <pic:cNvPicPr/>
                  </pic:nvPicPr>
                  <pic:blipFill>
                    <a:blip r:embed="rId6"/>
                    <a:stretch>
                      <a:fillRect/>
                    </a:stretch>
                  </pic:blipFill>
                  <pic:spPr>
                    <a:xfrm>
                      <a:off x="0" y="0"/>
                      <a:ext cx="5532519" cy="3201049"/>
                    </a:xfrm>
                    <a:prstGeom prst="rect">
                      <a:avLst/>
                    </a:prstGeom>
                  </pic:spPr>
                </pic:pic>
              </a:graphicData>
            </a:graphic>
          </wp:inline>
        </w:drawing>
      </w:r>
    </w:p>
    <w:p w14:paraId="20135B89" w14:textId="0BC29CC2" w:rsidR="00F93A59" w:rsidRDefault="00E6093A" w:rsidP="00080729">
      <w:pPr>
        <w:rPr>
          <w:b/>
          <w:bCs/>
        </w:rPr>
      </w:pPr>
      <w:r>
        <w:rPr>
          <w:b/>
          <w:bCs/>
        </w:rPr>
        <w:t>Copiez les questions suivante</w:t>
      </w:r>
      <w:r w:rsidR="00F93A59">
        <w:rPr>
          <w:b/>
          <w:bCs/>
        </w:rPr>
        <w:t>s</w:t>
      </w:r>
      <w:r>
        <w:rPr>
          <w:b/>
          <w:bCs/>
        </w:rPr>
        <w:t xml:space="preserve"> sur votre fichie</w:t>
      </w:r>
      <w:r w:rsidR="00F93A59">
        <w:rPr>
          <w:b/>
          <w:bCs/>
        </w:rPr>
        <w:t>r</w:t>
      </w:r>
      <w:r>
        <w:rPr>
          <w:b/>
          <w:bCs/>
        </w:rPr>
        <w:t xml:space="preserve"> de script, </w:t>
      </w:r>
      <w:r w:rsidR="00F93A59">
        <w:rPr>
          <w:b/>
          <w:bCs/>
        </w:rPr>
        <w:t>mettez-les</w:t>
      </w:r>
      <w:r>
        <w:rPr>
          <w:b/>
          <w:bCs/>
        </w:rPr>
        <w:t xml:space="preserve"> en commentaire et insér</w:t>
      </w:r>
      <w:r w:rsidR="00F93A59">
        <w:rPr>
          <w:b/>
          <w:bCs/>
        </w:rPr>
        <w:t>ez</w:t>
      </w:r>
      <w:r>
        <w:rPr>
          <w:b/>
          <w:bCs/>
        </w:rPr>
        <w:t xml:space="preserve"> vo</w:t>
      </w:r>
      <w:r w:rsidR="00F93A59">
        <w:rPr>
          <w:b/>
          <w:bCs/>
        </w:rPr>
        <w:t>s</w:t>
      </w:r>
      <w:r>
        <w:rPr>
          <w:b/>
          <w:bCs/>
        </w:rPr>
        <w:t xml:space="preserve"> réponse</w:t>
      </w:r>
      <w:r w:rsidR="00F93A59">
        <w:rPr>
          <w:b/>
          <w:bCs/>
        </w:rPr>
        <w:t>s</w:t>
      </w:r>
      <w:r>
        <w:rPr>
          <w:b/>
          <w:bCs/>
        </w:rPr>
        <w:t xml:space="preserve"> après chaque question.</w:t>
      </w:r>
    </w:p>
    <w:p w14:paraId="73435812" w14:textId="2A0EBDE2" w:rsidR="00F93A59" w:rsidRDefault="00E6093A" w:rsidP="00080729">
      <w:pPr>
        <w:rPr>
          <w:b/>
          <w:bCs/>
        </w:rPr>
      </w:pPr>
      <w:r>
        <w:rPr>
          <w:b/>
          <w:bCs/>
        </w:rPr>
        <w:t>Enregistrer votre script avec le nom : BDCC2_V1_.............   en remplaçant les pointillés par votre nom et prénom</w:t>
      </w:r>
      <w:r w:rsidR="00E533A7">
        <w:rPr>
          <w:b/>
          <w:bCs/>
        </w:rPr>
        <w:t>.</w:t>
      </w:r>
    </w:p>
    <w:p w14:paraId="12975208" w14:textId="35390D7B" w:rsidR="00E533A7" w:rsidRDefault="00E533A7" w:rsidP="00080729">
      <w:pPr>
        <w:rPr>
          <w:b/>
          <w:bCs/>
        </w:rPr>
      </w:pPr>
      <w:r>
        <w:rPr>
          <w:b/>
          <w:bCs/>
        </w:rPr>
        <w:lastRenderedPageBreak/>
        <w:t>Envoyez votre fichier à la fin de l'examen à l'email suivant : ousrah@hotmail.com</w:t>
      </w:r>
    </w:p>
    <w:p w14:paraId="7935A705" w14:textId="028F5550" w:rsidR="00E6093A" w:rsidRDefault="00E6093A" w:rsidP="00E6093A">
      <w:pPr>
        <w:pBdr>
          <w:top w:val="single" w:sz="4" w:space="1" w:color="auto"/>
          <w:left w:val="single" w:sz="4" w:space="4" w:color="auto"/>
          <w:bottom w:val="single" w:sz="4" w:space="1" w:color="auto"/>
          <w:right w:val="single" w:sz="4" w:space="4" w:color="auto"/>
        </w:pBdr>
        <w:shd w:val="clear" w:color="auto" w:fill="D9D9D9" w:themeFill="background1" w:themeFillShade="D9"/>
        <w:rPr>
          <w:b/>
          <w:bCs/>
        </w:rPr>
      </w:pPr>
      <w:r>
        <w:rPr>
          <w:b/>
          <w:bCs/>
        </w:rPr>
        <w:t>Important : N’oubliez pas d’enregistrer régulièrement votre fichier aucune augmentation de temps ne sera attribuée en cas de perte du travail.</w:t>
      </w:r>
    </w:p>
    <w:p w14:paraId="4111E3B3" w14:textId="77777777" w:rsidR="0022608F" w:rsidRPr="0022608F" w:rsidRDefault="0022608F" w:rsidP="0022608F">
      <w:pPr>
        <w:rPr>
          <w:b/>
          <w:bCs/>
        </w:rPr>
      </w:pPr>
      <w:r w:rsidRPr="0022608F">
        <w:rPr>
          <w:b/>
          <w:bCs/>
        </w:rPr>
        <w:t>1. Fonctions</w:t>
      </w:r>
    </w:p>
    <w:p w14:paraId="665919F9" w14:textId="2AFB99C0" w:rsidR="0022608F" w:rsidRPr="0022608F" w:rsidRDefault="0022608F" w:rsidP="00F93A59">
      <w:pPr>
        <w:numPr>
          <w:ilvl w:val="0"/>
          <w:numId w:val="8"/>
        </w:numPr>
      </w:pPr>
      <w:r w:rsidRPr="0022608F">
        <w:t xml:space="preserve">Créez une fonction </w:t>
      </w:r>
      <w:r w:rsidRPr="0022608F">
        <w:rPr>
          <w:b/>
          <w:bCs/>
        </w:rPr>
        <w:t>get_total_order_amount</w:t>
      </w:r>
      <w:r w:rsidRPr="0022608F">
        <w:t xml:space="preserve"> qui prend en paramètre </w:t>
      </w:r>
      <w:r w:rsidRPr="0022608F">
        <w:rPr>
          <w:b/>
          <w:bCs/>
        </w:rPr>
        <w:t>order_id</w:t>
      </w:r>
      <w:r w:rsidRPr="0022608F">
        <w:t xml:space="preserve"> (ID d'une commande) et retourne le montant total de cette commande (la somme des produits dans la commande, en prenant en compte les quantités et les prix).</w:t>
      </w:r>
      <w:r w:rsidRPr="00E6093A">
        <w:t xml:space="preserve"> </w:t>
      </w:r>
      <w:r w:rsidRPr="00F93A59">
        <w:rPr>
          <w:b/>
          <w:bCs/>
        </w:rPr>
        <w:t>(2 points)</w:t>
      </w:r>
    </w:p>
    <w:p w14:paraId="1E4191F7" w14:textId="55EF50CF" w:rsidR="0022608F" w:rsidRPr="0022608F" w:rsidRDefault="0022608F" w:rsidP="00F93A59">
      <w:pPr>
        <w:numPr>
          <w:ilvl w:val="0"/>
          <w:numId w:val="8"/>
        </w:numPr>
      </w:pPr>
      <w:r w:rsidRPr="0022608F">
        <w:t xml:space="preserve">Créez une fonction </w:t>
      </w:r>
      <w:r w:rsidRPr="0022608F">
        <w:rPr>
          <w:b/>
          <w:bCs/>
        </w:rPr>
        <w:t>get_product_stock</w:t>
      </w:r>
      <w:r w:rsidRPr="0022608F">
        <w:t xml:space="preserve"> qui prend en paramètre product_id (ID d'un produit) et retourne le stock actuel de ce produit.</w:t>
      </w:r>
      <w:r w:rsidRPr="00E6093A">
        <w:t xml:space="preserve"> </w:t>
      </w:r>
      <w:r w:rsidRPr="00F93A59">
        <w:rPr>
          <w:b/>
          <w:bCs/>
        </w:rPr>
        <w:t>(2 points)</w:t>
      </w:r>
    </w:p>
    <w:p w14:paraId="3DA0029D" w14:textId="77777777" w:rsidR="0022608F" w:rsidRPr="0022608F" w:rsidRDefault="0022608F" w:rsidP="0022608F">
      <w:pPr>
        <w:rPr>
          <w:b/>
          <w:bCs/>
        </w:rPr>
      </w:pPr>
      <w:r w:rsidRPr="0022608F">
        <w:rPr>
          <w:b/>
          <w:bCs/>
        </w:rPr>
        <w:t>2. Procédures Stockées</w:t>
      </w:r>
    </w:p>
    <w:p w14:paraId="4E2CB342" w14:textId="1858E9FE" w:rsidR="0022608F" w:rsidRPr="00F93A59" w:rsidRDefault="0022608F" w:rsidP="00F93A59">
      <w:pPr>
        <w:pStyle w:val="Paragraphedeliste"/>
        <w:numPr>
          <w:ilvl w:val="0"/>
          <w:numId w:val="9"/>
        </w:numPr>
      </w:pPr>
      <w:r w:rsidRPr="00E6093A">
        <w:t xml:space="preserve">Créez une procédure stockée </w:t>
      </w:r>
      <w:r w:rsidRPr="00F93A59">
        <w:rPr>
          <w:b/>
          <w:bCs/>
        </w:rPr>
        <w:t>update_stock</w:t>
      </w:r>
      <w:r w:rsidRPr="00E6093A">
        <w:t xml:space="preserve"> qui prend en paramètres product_id et quantity et met à jour le stock du produit spécifié en soustrayant la quantité passée en paramètre. Attention : la procédure doit vérifier que le stock restant est suffisant avant d’effectuer la soustraction. Si ce n'est pas le cas, elle doit lever une erreur</w:t>
      </w:r>
      <w:r w:rsidRPr="00F93A59">
        <w:t>.</w:t>
      </w:r>
      <w:r w:rsidRPr="00F93A59">
        <w:rPr>
          <w:b/>
          <w:bCs/>
        </w:rPr>
        <w:t xml:space="preserve"> (2 points)</w:t>
      </w:r>
    </w:p>
    <w:p w14:paraId="6763A5F1" w14:textId="5518525F" w:rsidR="0022608F" w:rsidRPr="00E6093A" w:rsidRDefault="0022608F" w:rsidP="00F93A59">
      <w:pPr>
        <w:pStyle w:val="Paragraphedeliste"/>
        <w:numPr>
          <w:ilvl w:val="0"/>
          <w:numId w:val="9"/>
        </w:numPr>
      </w:pPr>
      <w:r w:rsidRPr="00E6093A">
        <w:t xml:space="preserve">Créez une procédure </w:t>
      </w:r>
      <w:r w:rsidRPr="00F93A59">
        <w:rPr>
          <w:b/>
          <w:bCs/>
        </w:rPr>
        <w:t>add_order_line</w:t>
      </w:r>
      <w:r w:rsidRPr="00E6093A">
        <w:t xml:space="preserve"> qui prend en paramètres order_id, product_id, quantity, et price, puis ajoute une ligne de commande dans la table order_lines. Remarque : la procédure doit vérifier que le produit spécifié a assez de stock disponible. </w:t>
      </w:r>
      <w:r w:rsidRPr="00F93A59">
        <w:rPr>
          <w:b/>
          <w:bCs/>
        </w:rPr>
        <w:t>(2 points)</w:t>
      </w:r>
    </w:p>
    <w:p w14:paraId="01D52A2E" w14:textId="77777777" w:rsidR="0022608F" w:rsidRPr="0022608F" w:rsidRDefault="0022608F" w:rsidP="0022608F">
      <w:pPr>
        <w:rPr>
          <w:b/>
          <w:bCs/>
        </w:rPr>
      </w:pPr>
      <w:r w:rsidRPr="0022608F">
        <w:rPr>
          <w:b/>
          <w:bCs/>
        </w:rPr>
        <w:t>3. Triggers</w:t>
      </w:r>
    </w:p>
    <w:p w14:paraId="7EC0A504" w14:textId="7B6AE884" w:rsidR="0022608F" w:rsidRPr="00E6093A" w:rsidRDefault="0022608F" w:rsidP="00F93A59">
      <w:pPr>
        <w:numPr>
          <w:ilvl w:val="0"/>
          <w:numId w:val="10"/>
        </w:numPr>
      </w:pPr>
      <w:r w:rsidRPr="0022608F">
        <w:t xml:space="preserve">Créez un trigger </w:t>
      </w:r>
      <w:r w:rsidRPr="0022608F">
        <w:rPr>
          <w:b/>
          <w:bCs/>
        </w:rPr>
        <w:t>after_insert_order</w:t>
      </w:r>
      <w:r w:rsidRPr="0022608F">
        <w:t xml:space="preserve"> qui </w:t>
      </w:r>
      <w:r w:rsidR="00E6093A" w:rsidRPr="00E6093A">
        <w:t>se déclenche</w:t>
      </w:r>
      <w:r w:rsidRPr="0022608F">
        <w:t xml:space="preserve"> après l'insertion d'une commande dans la table orders. Ce trigger doit mettre à jour le statut de la commande en </w:t>
      </w:r>
      <w:r w:rsidRPr="00E6093A">
        <w:t>new_order</w:t>
      </w:r>
      <w:r w:rsidRPr="0022608F">
        <w:t xml:space="preserve"> si aucune ligne de commande n’a encore été ajoutée pour cette commande.</w:t>
      </w:r>
      <w:r w:rsidR="00E6093A" w:rsidRPr="00E6093A">
        <w:t xml:space="preserve"> </w:t>
      </w:r>
      <w:r w:rsidR="00E6093A" w:rsidRPr="00F93A59">
        <w:rPr>
          <w:b/>
          <w:bCs/>
        </w:rPr>
        <w:t>(2 points)</w:t>
      </w:r>
    </w:p>
    <w:p w14:paraId="3B534671" w14:textId="592FE83F" w:rsidR="0022608F" w:rsidRPr="00E6093A" w:rsidRDefault="0022608F" w:rsidP="00F93A59">
      <w:pPr>
        <w:numPr>
          <w:ilvl w:val="0"/>
          <w:numId w:val="10"/>
        </w:numPr>
      </w:pPr>
      <w:r w:rsidRPr="0022608F">
        <w:t xml:space="preserve">Créez un trigger </w:t>
      </w:r>
      <w:r w:rsidRPr="0022608F">
        <w:rPr>
          <w:b/>
          <w:bCs/>
        </w:rPr>
        <w:t>after_insert_</w:t>
      </w:r>
      <w:r w:rsidRPr="00F93A59">
        <w:rPr>
          <w:b/>
          <w:bCs/>
        </w:rPr>
        <w:t>line_</w:t>
      </w:r>
      <w:r w:rsidRPr="0022608F">
        <w:rPr>
          <w:b/>
          <w:bCs/>
        </w:rPr>
        <w:t>order</w:t>
      </w:r>
      <w:r w:rsidRPr="0022608F">
        <w:t xml:space="preserve"> qui </w:t>
      </w:r>
      <w:r w:rsidR="00E6093A" w:rsidRPr="00E6093A">
        <w:t>se déclenche</w:t>
      </w:r>
      <w:r w:rsidRPr="0022608F">
        <w:t xml:space="preserve"> après l'insertion d'une</w:t>
      </w:r>
      <w:r w:rsidRPr="00E6093A">
        <w:t xml:space="preserve"> ligne de</w:t>
      </w:r>
      <w:r w:rsidRPr="0022608F">
        <w:t xml:space="preserve"> commande dans la table </w:t>
      </w:r>
      <w:r w:rsidRPr="00E6093A">
        <w:t>line_</w:t>
      </w:r>
      <w:r w:rsidRPr="0022608F">
        <w:t>orders. Ce trigger doit mettre à jour le statut de la commande en pending.</w:t>
      </w:r>
      <w:r w:rsidR="00E6093A" w:rsidRPr="00E6093A">
        <w:t xml:space="preserve"> </w:t>
      </w:r>
      <w:r w:rsidR="00E6093A" w:rsidRPr="00F93A59">
        <w:rPr>
          <w:b/>
          <w:bCs/>
        </w:rPr>
        <w:t>(2 points)</w:t>
      </w:r>
    </w:p>
    <w:p w14:paraId="3F878303" w14:textId="77777777" w:rsidR="0022608F" w:rsidRPr="0022608F" w:rsidRDefault="0022608F" w:rsidP="0022608F">
      <w:pPr>
        <w:rPr>
          <w:b/>
          <w:bCs/>
        </w:rPr>
      </w:pPr>
      <w:r w:rsidRPr="0022608F">
        <w:rPr>
          <w:b/>
          <w:bCs/>
        </w:rPr>
        <w:t>4. Transactions</w:t>
      </w:r>
    </w:p>
    <w:p w14:paraId="4CB9EDF8" w14:textId="398A40CB" w:rsidR="0022608F" w:rsidRPr="0022608F" w:rsidRDefault="0022608F" w:rsidP="00F93A59">
      <w:pPr>
        <w:ind w:left="360"/>
      </w:pPr>
      <w:r w:rsidRPr="0022608F">
        <w:t xml:space="preserve">Écrivez une </w:t>
      </w:r>
      <w:r w:rsidR="00E6093A" w:rsidRPr="00E6093A">
        <w:t>procédure stockée</w:t>
      </w:r>
      <w:r w:rsidRPr="0022608F">
        <w:t xml:space="preserve"> </w:t>
      </w:r>
      <w:r w:rsidR="00F93A59" w:rsidRPr="00F93A59">
        <w:rPr>
          <w:b/>
          <w:bCs/>
        </w:rPr>
        <w:t>new_order</w:t>
      </w:r>
      <w:r w:rsidR="00F93A59">
        <w:t xml:space="preserve"> </w:t>
      </w:r>
      <w:r w:rsidRPr="0022608F">
        <w:t xml:space="preserve">qui crée une nouvelle commande pour un client donné, </w:t>
      </w:r>
      <w:r w:rsidR="00E6093A" w:rsidRPr="00E6093A">
        <w:t>cette PS accepte comme paramètres le numéro du client, deux numéros de produits et deux quantités. A</w:t>
      </w:r>
      <w:r w:rsidRPr="0022608F">
        <w:t>joute</w:t>
      </w:r>
      <w:r w:rsidR="00E6093A" w:rsidRPr="00E6093A">
        <w:t xml:space="preserve"> en transaction</w:t>
      </w:r>
      <w:r w:rsidRPr="0022608F">
        <w:t xml:space="preserve"> </w:t>
      </w:r>
      <w:r w:rsidR="00E6093A" w:rsidRPr="00E6093A">
        <w:t>deux lignes</w:t>
      </w:r>
      <w:r w:rsidRPr="0022608F">
        <w:t xml:space="preserve"> de commande, et met à jour le stock des produits concernés. </w:t>
      </w:r>
      <w:r w:rsidR="00E6093A" w:rsidRPr="00E6093A">
        <w:br/>
        <w:t>Avant l’insertion de la ligne de commande il faut chercher le prix du produit concerné pour l’insérer dans la ligne.</w:t>
      </w:r>
      <w:r w:rsidR="00E6093A" w:rsidRPr="00E6093A">
        <w:br/>
      </w:r>
      <w:r w:rsidRPr="0022608F">
        <w:t>La transaction doit être annulée si le stock d’un des produits est insuffisant pour satisfaire une des lignes de commande.</w:t>
      </w:r>
      <w:r w:rsidR="00E6093A" w:rsidRPr="00E6093A">
        <w:t xml:space="preserve"> </w:t>
      </w:r>
      <w:r w:rsidR="00E6093A" w:rsidRPr="00F93A59">
        <w:rPr>
          <w:b/>
          <w:bCs/>
        </w:rPr>
        <w:t>(3 points)</w:t>
      </w:r>
    </w:p>
    <w:p w14:paraId="13EB21CE" w14:textId="77777777" w:rsidR="0022608F" w:rsidRPr="0022608F" w:rsidRDefault="0022608F" w:rsidP="0022608F">
      <w:pPr>
        <w:rPr>
          <w:b/>
          <w:bCs/>
        </w:rPr>
      </w:pPr>
      <w:r w:rsidRPr="0022608F">
        <w:rPr>
          <w:b/>
          <w:bCs/>
        </w:rPr>
        <w:t>5. Curseurs</w:t>
      </w:r>
    </w:p>
    <w:p w14:paraId="3E7CA617" w14:textId="4D9EF30E" w:rsidR="0022608F" w:rsidRPr="0022608F" w:rsidRDefault="0022608F" w:rsidP="00F93A59">
      <w:pPr>
        <w:ind w:left="360"/>
        <w:rPr>
          <w:b/>
          <w:bCs/>
        </w:rPr>
      </w:pPr>
      <w:r w:rsidRPr="0022608F">
        <w:t xml:space="preserve">Créez un curseur </w:t>
      </w:r>
      <w:r w:rsidR="00F93A59">
        <w:t xml:space="preserve">dans la procédure stockées </w:t>
      </w:r>
      <w:r w:rsidR="00F93A59" w:rsidRPr="00F93A59">
        <w:rPr>
          <w:b/>
          <w:bCs/>
        </w:rPr>
        <w:t>get_customer_infos</w:t>
      </w:r>
      <w:r w:rsidR="00F93A59">
        <w:t xml:space="preserve"> </w:t>
      </w:r>
      <w:r w:rsidRPr="0022608F">
        <w:t>pour afficher le nom, l'adresse, et l'email de chaque client ayant passé une commande au cours des 30 derniers jours. Utilisez le curseur pour afficher chaque client avec ses informations de contact.</w:t>
      </w:r>
      <w:r w:rsidR="00E6093A" w:rsidRPr="00E6093A">
        <w:t xml:space="preserve"> </w:t>
      </w:r>
      <w:r w:rsidR="00E6093A" w:rsidRPr="00F93A59">
        <w:rPr>
          <w:b/>
          <w:bCs/>
        </w:rPr>
        <w:t>(3 points)</w:t>
      </w:r>
    </w:p>
    <w:p w14:paraId="4EFC9A6B" w14:textId="77777777" w:rsidR="0022608F" w:rsidRPr="0022608F" w:rsidRDefault="0022608F" w:rsidP="0022608F">
      <w:pPr>
        <w:rPr>
          <w:b/>
          <w:bCs/>
        </w:rPr>
      </w:pPr>
      <w:r w:rsidRPr="0022608F">
        <w:rPr>
          <w:b/>
          <w:bCs/>
        </w:rPr>
        <w:t>6. Gestion des Utilisateurs</w:t>
      </w:r>
    </w:p>
    <w:p w14:paraId="1FA700EF" w14:textId="3E0456E7" w:rsidR="005E5314" w:rsidRDefault="0022608F" w:rsidP="00080729">
      <w:pPr>
        <w:ind w:left="360"/>
      </w:pPr>
      <w:r w:rsidRPr="0022608F">
        <w:lastRenderedPageBreak/>
        <w:t xml:space="preserve">Créez un nouvel utilisateur SQL nommé </w:t>
      </w:r>
      <w:r w:rsidRPr="0022608F">
        <w:rPr>
          <w:b/>
          <w:bCs/>
        </w:rPr>
        <w:t>consultant_order</w:t>
      </w:r>
      <w:r w:rsidRPr="0022608F">
        <w:t xml:space="preserve"> avec un mot </w:t>
      </w:r>
      <w:r w:rsidR="00E6093A" w:rsidRPr="00E6093A">
        <w:t xml:space="preserve">le mot de passe ‘123456’ </w:t>
      </w:r>
      <w:r w:rsidRPr="0022608F">
        <w:t>et accordez-lui uniquement les droits de lecture (</w:t>
      </w:r>
      <w:r w:rsidRPr="0022608F">
        <w:rPr>
          <w:b/>
          <w:bCs/>
        </w:rPr>
        <w:t>SELECT</w:t>
      </w:r>
      <w:r w:rsidRPr="0022608F">
        <w:t xml:space="preserve">) sur la table </w:t>
      </w:r>
      <w:r w:rsidRPr="0022608F">
        <w:rPr>
          <w:b/>
          <w:bCs/>
        </w:rPr>
        <w:t>orders</w:t>
      </w:r>
      <w:r w:rsidRPr="0022608F">
        <w:t>.</w:t>
      </w:r>
      <w:r w:rsidR="00E6093A" w:rsidRPr="00E6093A">
        <w:t xml:space="preserve"> </w:t>
      </w:r>
      <w:r w:rsidR="00E6093A" w:rsidRPr="00F93A59">
        <w:rPr>
          <w:b/>
          <w:bCs/>
        </w:rPr>
        <w:t>(2 points)</w:t>
      </w:r>
    </w:p>
    <w:sectPr w:rsidR="005E531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10B88"/>
    <w:multiLevelType w:val="multilevel"/>
    <w:tmpl w:val="43FED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BA4C22"/>
    <w:multiLevelType w:val="multilevel"/>
    <w:tmpl w:val="F8D48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3A22A2"/>
    <w:multiLevelType w:val="multilevel"/>
    <w:tmpl w:val="8CE6D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576D6F"/>
    <w:multiLevelType w:val="multilevel"/>
    <w:tmpl w:val="13006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03A59BC"/>
    <w:multiLevelType w:val="multilevel"/>
    <w:tmpl w:val="10DE72BC"/>
    <w:lvl w:ilvl="0">
      <w:start w:val="1"/>
      <w:numFmt w:val="upp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14B4EC9"/>
    <w:multiLevelType w:val="multilevel"/>
    <w:tmpl w:val="96386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5E717C6"/>
    <w:multiLevelType w:val="multilevel"/>
    <w:tmpl w:val="0A8A9820"/>
    <w:lvl w:ilvl="0">
      <w:start w:val="1"/>
      <w:numFmt w:val="upp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A6571B8"/>
    <w:multiLevelType w:val="multilevel"/>
    <w:tmpl w:val="65B2CE90"/>
    <w:lvl w:ilvl="0">
      <w:start w:val="1"/>
      <w:numFmt w:val="upp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7891556"/>
    <w:multiLevelType w:val="multilevel"/>
    <w:tmpl w:val="5F8A8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FF527E2"/>
    <w:multiLevelType w:val="multilevel"/>
    <w:tmpl w:val="43FED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 w:numId="4">
    <w:abstractNumId w:val="8"/>
  </w:num>
  <w:num w:numId="5">
    <w:abstractNumId w:val="5"/>
  </w:num>
  <w:num w:numId="6">
    <w:abstractNumId w:val="3"/>
  </w:num>
  <w:num w:numId="7">
    <w:abstractNumId w:val="9"/>
  </w:num>
  <w:num w:numId="8">
    <w:abstractNumId w:val="7"/>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2"/>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08F"/>
    <w:rsid w:val="00080729"/>
    <w:rsid w:val="0022608F"/>
    <w:rsid w:val="005100AF"/>
    <w:rsid w:val="005E5314"/>
    <w:rsid w:val="00914678"/>
    <w:rsid w:val="00E533A7"/>
    <w:rsid w:val="00E6093A"/>
    <w:rsid w:val="00F93A59"/>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5610C"/>
  <w15:chartTrackingRefBased/>
  <w15:docId w15:val="{85304814-A850-4280-B207-93BD2BB5F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608F"/>
  </w:style>
  <w:style w:type="paragraph" w:styleId="Titre1">
    <w:name w:val="heading 1"/>
    <w:basedOn w:val="Normal"/>
    <w:next w:val="Normal"/>
    <w:link w:val="Titre1Car"/>
    <w:uiPriority w:val="9"/>
    <w:qFormat/>
    <w:rsid w:val="0022608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22608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22608F"/>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22608F"/>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22608F"/>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22608F"/>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22608F"/>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22608F"/>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22608F"/>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2608F"/>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22608F"/>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22608F"/>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22608F"/>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22608F"/>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22608F"/>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22608F"/>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22608F"/>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22608F"/>
    <w:rPr>
      <w:rFonts w:eastAsiaTheme="majorEastAsia" w:cstheme="majorBidi"/>
      <w:color w:val="272727" w:themeColor="text1" w:themeTint="D8"/>
    </w:rPr>
  </w:style>
  <w:style w:type="paragraph" w:styleId="Titre">
    <w:name w:val="Title"/>
    <w:basedOn w:val="Normal"/>
    <w:next w:val="Normal"/>
    <w:link w:val="TitreCar"/>
    <w:uiPriority w:val="1"/>
    <w:qFormat/>
    <w:rsid w:val="002260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
    <w:rsid w:val="0022608F"/>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22608F"/>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22608F"/>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22608F"/>
    <w:pPr>
      <w:spacing w:before="160"/>
      <w:jc w:val="center"/>
    </w:pPr>
    <w:rPr>
      <w:i/>
      <w:iCs/>
      <w:color w:val="404040" w:themeColor="text1" w:themeTint="BF"/>
    </w:rPr>
  </w:style>
  <w:style w:type="character" w:customStyle="1" w:styleId="CitationCar">
    <w:name w:val="Citation Car"/>
    <w:basedOn w:val="Policepardfaut"/>
    <w:link w:val="Citation"/>
    <w:uiPriority w:val="29"/>
    <w:rsid w:val="0022608F"/>
    <w:rPr>
      <w:i/>
      <w:iCs/>
      <w:color w:val="404040" w:themeColor="text1" w:themeTint="BF"/>
    </w:rPr>
  </w:style>
  <w:style w:type="paragraph" w:styleId="Paragraphedeliste">
    <w:name w:val="List Paragraph"/>
    <w:basedOn w:val="Normal"/>
    <w:uiPriority w:val="34"/>
    <w:qFormat/>
    <w:rsid w:val="0022608F"/>
    <w:pPr>
      <w:ind w:left="720"/>
      <w:contextualSpacing/>
    </w:pPr>
  </w:style>
  <w:style w:type="character" w:styleId="Accentuationintense">
    <w:name w:val="Intense Emphasis"/>
    <w:basedOn w:val="Policepardfaut"/>
    <w:uiPriority w:val="21"/>
    <w:qFormat/>
    <w:rsid w:val="0022608F"/>
    <w:rPr>
      <w:i/>
      <w:iCs/>
      <w:color w:val="2F5496" w:themeColor="accent1" w:themeShade="BF"/>
    </w:rPr>
  </w:style>
  <w:style w:type="paragraph" w:styleId="Citationintense">
    <w:name w:val="Intense Quote"/>
    <w:basedOn w:val="Normal"/>
    <w:next w:val="Normal"/>
    <w:link w:val="CitationintenseCar"/>
    <w:uiPriority w:val="30"/>
    <w:qFormat/>
    <w:rsid w:val="0022608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22608F"/>
    <w:rPr>
      <w:i/>
      <w:iCs/>
      <w:color w:val="2F5496" w:themeColor="accent1" w:themeShade="BF"/>
    </w:rPr>
  </w:style>
  <w:style w:type="character" w:styleId="Rfrenceintense">
    <w:name w:val="Intense Reference"/>
    <w:basedOn w:val="Policepardfaut"/>
    <w:uiPriority w:val="32"/>
    <w:qFormat/>
    <w:rsid w:val="0022608F"/>
    <w:rPr>
      <w:b/>
      <w:bCs/>
      <w:smallCaps/>
      <w:color w:val="2F5496" w:themeColor="accent1" w:themeShade="BF"/>
      <w:spacing w:val="5"/>
    </w:rPr>
  </w:style>
  <w:style w:type="table" w:customStyle="1" w:styleId="NormalTable0">
    <w:name w:val="Normal Table0"/>
    <w:uiPriority w:val="2"/>
    <w:semiHidden/>
    <w:unhideWhenUsed/>
    <w:qFormat/>
    <w:rsid w:val="0022608F"/>
    <w:pPr>
      <w:widowControl w:val="0"/>
      <w:autoSpaceDE w:val="0"/>
      <w:autoSpaceDN w:val="0"/>
      <w:spacing w:after="0" w:line="240" w:lineRule="auto"/>
    </w:pPr>
    <w:rPr>
      <w:kern w:val="0"/>
      <w:lang w:val="en-US"/>
      <w14:ligatures w14:val="none"/>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22608F"/>
    <w:pPr>
      <w:widowControl w:val="0"/>
      <w:autoSpaceDE w:val="0"/>
      <w:autoSpaceDN w:val="0"/>
      <w:spacing w:after="0" w:line="240" w:lineRule="auto"/>
      <w:jc w:val="center"/>
    </w:pPr>
    <w:rPr>
      <w:rFonts w:ascii="Cambria" w:eastAsia="Cambria" w:hAnsi="Cambria" w:cs="Cambria"/>
      <w:kern w:val="0"/>
      <w14:ligatures w14:val="none"/>
    </w:rPr>
  </w:style>
  <w:style w:type="paragraph" w:styleId="En-tte">
    <w:name w:val="header"/>
    <w:basedOn w:val="Normal"/>
    <w:link w:val="En-tteCar"/>
    <w:uiPriority w:val="99"/>
    <w:unhideWhenUsed/>
    <w:rsid w:val="0022608F"/>
    <w:pPr>
      <w:tabs>
        <w:tab w:val="center" w:pos="4536"/>
        <w:tab w:val="right" w:pos="9072"/>
      </w:tabs>
      <w:spacing w:after="0" w:line="240" w:lineRule="auto"/>
    </w:pPr>
  </w:style>
  <w:style w:type="character" w:customStyle="1" w:styleId="En-tteCar">
    <w:name w:val="En-tête Car"/>
    <w:basedOn w:val="Policepardfaut"/>
    <w:link w:val="En-tte"/>
    <w:uiPriority w:val="99"/>
    <w:rsid w:val="002260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077106">
      <w:bodyDiv w:val="1"/>
      <w:marLeft w:val="0"/>
      <w:marRight w:val="0"/>
      <w:marTop w:val="0"/>
      <w:marBottom w:val="0"/>
      <w:divBdr>
        <w:top w:val="none" w:sz="0" w:space="0" w:color="auto"/>
        <w:left w:val="none" w:sz="0" w:space="0" w:color="auto"/>
        <w:bottom w:val="none" w:sz="0" w:space="0" w:color="auto"/>
        <w:right w:val="none" w:sz="0" w:space="0" w:color="auto"/>
      </w:divBdr>
    </w:div>
    <w:div w:id="1082721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535</Words>
  <Characters>2948</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B8073</dc:creator>
  <cp:keywords/>
  <dc:description/>
  <cp:lastModifiedBy>OUSSAMA RAHMOUNI</cp:lastModifiedBy>
  <cp:revision>5</cp:revision>
  <dcterms:created xsi:type="dcterms:W3CDTF">2024-10-30T19:01:00Z</dcterms:created>
  <dcterms:modified xsi:type="dcterms:W3CDTF">2024-10-31T09:25:00Z</dcterms:modified>
</cp:coreProperties>
</file>