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ptos" w:hAnsi="Aptos"/>
          <w:b/>
          <w:color w:val="009A44"/>
          <w:sz w:val="18"/>
        </w:rPr>
        <w:t>FORMATION PROFESSIONNELLE  /  TP D'APPLICATION</w:t>
      </w:r>
    </w:p>
    <w:p>
      <w:pPr>
        <w:spacing w:after="60"/>
      </w:pPr>
      <w:r>
        <w:rPr>
          <w:rFonts w:ascii="Aptos Display" w:hAnsi="Aptos Display"/>
          <w:b/>
          <w:color w:val="12304A"/>
          <w:sz w:val="50"/>
        </w:rPr>
        <w:t>Algorithmique - Les tableaux</w:t>
      </w:r>
    </w:p>
    <w:p>
      <w:pPr>
        <w:spacing w:after="240"/>
      </w:pPr>
      <w:r>
        <w:rPr>
          <w:rFonts w:ascii="Aptos" w:hAnsi="Aptos"/>
          <w:i/>
          <w:color w:val="5B6573"/>
          <w:sz w:val="26"/>
        </w:rPr>
        <w:t>Des premières manipulations aux algorithmes de tri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CE8"/>
          <w:left w:val="single" w:sz="6" w:space="0" w:color="C9DCE8"/>
          <w:bottom w:val="single" w:sz="6" w:space="0" w:color="C9DCE8"/>
          <w:right w:val="single" w:sz="6" w:space="0" w:color="C9DCE8"/>
          <w:insideH w:val="single" w:sz="6" w:space="0" w:color="C9DCE8"/>
          <w:insideV w:val="single" w:sz="6" w:space="0" w:color="C9DCE8"/>
        </w:tblBorders>
        <w:tblInd w:type="dxa" w:w="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NIVEAU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Débutant à intermédiaire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THÈMES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Parcours, recherche et tris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EXERCICES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7 activités</w:t>
            </w:r>
          </w:p>
        </w:tc>
      </w:tr>
    </w:tbl>
    <w:p>
      <w:pPr>
        <w:spacing w:before="240" w:after="160"/>
      </w:pPr>
      <w:r>
        <w:rPr>
          <w:rFonts w:ascii="Aptos" w:hAnsi="Aptos"/>
          <w:b/>
          <w:color w:val="12304A"/>
          <w:sz w:val="21"/>
        </w:rPr>
        <w:t xml:space="preserve">Objectif : </w:t>
      </w:r>
      <w:r>
        <w:rPr>
          <w:rFonts w:ascii="Aptos" w:hAnsi="Aptos"/>
          <w:color w:val="1F2933"/>
          <w:sz w:val="21"/>
        </w:rPr>
        <w:t>Déclarer et manipuler un tableau, rechercher des valeurs, calculer des statistiques et appliquer les trois tris classiques.</w:t>
      </w:r>
    </w:p>
    <w:p>
      <w:pPr>
        <w:spacing w:after="200"/>
        <w:shd w:fill="FFF8E7"/>
      </w:pPr>
      <w:r>
        <w:rPr>
          <w:rFonts w:ascii="Aptos" w:hAnsi="Aptos"/>
          <w:b/>
          <w:color w:val="7A5A00"/>
          <w:sz w:val="19"/>
        </w:rPr>
        <w:t xml:space="preserve">Consigne générale : </w:t>
      </w:r>
      <w:r>
        <w:rPr>
          <w:rFonts w:ascii="Aptos" w:hAnsi="Aptos"/>
          <w:color w:val="1F2933"/>
          <w:sz w:val="19"/>
        </w:rPr>
        <w:t>Écrire les algorithmes en pseudo-code. Déclarer et initialiser les variables nécessaires. Les tableaux contiennent des entiers et sont indexés de 1 à N. Contrôler les tailles et les positions saisies. Utiliser des boucles pour les parcours et afficher des résultats clairement formulés.</w:t>
      </w:r>
    </w:p>
    <w:p>
      <w:pPr>
        <w:pStyle w:val="Heading1"/>
        <w:keepNext/>
        <w:keepLines/>
        <w:widowControl/>
      </w:pPr>
      <w:r>
        <w:rPr>
          <w:rFonts w:ascii="Aptos Display" w:hAnsi="Aptos Display"/>
          <w:b/>
          <w:color w:val="1F4E79"/>
          <w:sz w:val="32"/>
        </w:rPr>
        <w:t>Exercice 1  |  Déclaration, accès et permutation</w:t>
      </w:r>
    </w:p>
    <w:p>
      <w:pPr>
        <w:keepNext/>
        <w:keepLines/>
        <w:spacing w:after="100"/>
      </w:pPr>
      <w:r>
        <w:rPr>
          <w:rFonts w:ascii="Aptos" w:hAnsi="Aptos"/>
          <w:color w:val="5B6573"/>
          <w:sz w:val="21"/>
        </w:rPr>
        <w:t>Manipuler les éléments d'un tableau de cinq entiers. Effectuer les modifications dans l'ordre demandé.</w:t>
      </w:r>
    </w:p>
    <w:p>
      <w:pPr>
        <w:pStyle w:val="CodeBlock"/>
        <w:keepNext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T = [12, 5, 8, 20, 3]</w:t>
      </w:r>
    </w:p>
    <w:p>
      <w:pPr>
        <w:keepNext/>
        <w:keepLines/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Déclarer le tableau T et lui affecter les cinq valeurs fournies.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Afficher le premier élément, le troisième élément et le dernier élément.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Remplacer la valeur du deuxième élément par 15.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Permuter le premier et le dernier élément à l'aide d'une variable temporaire.</w:t>
      </w:r>
    </w:p>
    <w:p>
      <w:pPr>
        <w:pStyle w:val="ListBullet"/>
        <w:keepNext w:val="0"/>
        <w:keepLines/>
        <w:spacing w:after="40"/>
      </w:pPr>
      <w:r>
        <w:rPr>
          <w:rFonts w:ascii="Aptos" w:hAnsi="Aptos"/>
          <w:color w:val="1F2933"/>
          <w:sz w:val="20"/>
        </w:rPr>
        <w:t>Donner le contenu du tableau après ces modifications.</w:t>
      </w:r>
    </w:p>
    <w:p>
      <w:pPr>
        <w:pStyle w:val="Heading1"/>
        <w:keepNext/>
        <w:keepLines/>
        <w:widowControl/>
      </w:pPr>
      <w:r>
        <w:rPr>
          <w:rFonts w:ascii="Aptos Display" w:hAnsi="Aptos Display"/>
          <w:b/>
          <w:color w:val="1F4E79"/>
          <w:sz w:val="32"/>
        </w:rPr>
        <w:t>Exercice 2  |  Parcours, recherche et statistiques</w:t>
      </w:r>
    </w:p>
    <w:p>
      <w:pPr>
        <w:keepNext/>
        <w:keepLines/>
        <w:spacing w:after="100"/>
      </w:pPr>
      <w:r>
        <w:rPr>
          <w:rFonts w:ascii="Aptos" w:hAnsi="Aptos"/>
          <w:color w:val="5B6573"/>
          <w:sz w:val="21"/>
        </w:rPr>
        <w:t>Saisir une taille N comprise entre 1 et 100, puis remplir un tableau de N entiers.</w:t>
      </w:r>
    </w:p>
    <w:p>
      <w:pPr>
        <w:pStyle w:val="CodeBlock"/>
        <w:keepNext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1 &lt;= N &lt;= 100  ;  X : valeur à rechercher</w:t>
      </w:r>
    </w:p>
    <w:p>
      <w:pPr>
        <w:keepNext/>
        <w:keepLines/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Afficher tous les éléments du tableau à l'aide d'une boucle.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Calculer et afficher la somme et la moyenne des éléments. Prévoir une variable réelle pour la moyenne.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Trouver le minimum et le maximum ainsi que leurs positions. En cas d'égalité, retenir la première position.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Demander une valeur X et afficher sa première position, ou « Valeur introuvable » si elle est absente.</w:t>
      </w:r>
    </w:p>
    <w:p>
      <w:pPr>
        <w:pStyle w:val="ListBullet"/>
        <w:keepNext w:val="0"/>
        <w:keepLines/>
        <w:spacing w:after="40"/>
      </w:pPr>
      <w:r>
        <w:rPr>
          <w:rFonts w:ascii="Aptos" w:hAnsi="Aptos"/>
          <w:color w:val="1F2933"/>
          <w:sz w:val="20"/>
        </w:rPr>
        <w:t>Compter et afficher le nombre d'occurrences de X.</w:t>
      </w:r>
    </w:p>
    <w:p>
      <w:pPr>
        <w:pStyle w:val="Heading1"/>
        <w:keepNext/>
        <w:keepLines/>
        <w:widowControl/>
      </w:pPr>
      <w:r>
        <w:rPr>
          <w:rFonts w:ascii="Aptos Display" w:hAnsi="Aptos Display"/>
          <w:b/>
          <w:color w:val="1F4E79"/>
          <w:sz w:val="32"/>
        </w:rPr>
        <w:t>Exercice 3  |  Tri d'un tableau</w:t>
      </w:r>
    </w:p>
    <w:p>
      <w:pPr>
        <w:keepNext/>
        <w:keepLines/>
        <w:spacing w:after="100"/>
      </w:pPr>
      <w:r>
        <w:rPr>
          <w:rFonts w:ascii="Aptos" w:hAnsi="Aptos"/>
          <w:color w:val="5B6573"/>
          <w:sz w:val="21"/>
        </w:rPr>
        <w:t>Trier le tableau dans l'ordre croissant. Pour chacune des trois méthodes, repartir du tableau initial et écrire un algorithme distinct.</w:t>
      </w:r>
    </w:p>
    <w:p>
      <w:pPr>
        <w:pStyle w:val="CodeBlock"/>
        <w:keepNext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T = [9, 4, 7, 2, 6]</w:t>
      </w:r>
    </w:p>
    <w:p>
      <w:pPr>
        <w:keepNext/>
        <w:keepLines/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Heading2"/>
        <w:keepNext/>
        <w:keepLines/>
      </w:pPr>
      <w:r>
        <w:t>A. Tri par sélection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Rechercher le plus petit élément de la partie non triée et le placer au début de cette partie par permutation.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Répéter jusqu'à obtenir un tableau trié. Donner l'état du tableau après chaque passage, puis écrire l'algorithme complet.</w:t>
      </w:r>
    </w:p>
    <w:p>
      <w:pPr>
        <w:pStyle w:val="Heading2"/>
        <w:keepNext/>
        <w:keepLines/>
      </w:pPr>
      <w:r>
        <w:t>B. Tri par insertion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Considérer le premier élément comme une partie déjà triée, puis insérer chaque élément suivant à sa place en décalant les éléments nécessaires.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Donner l'état du tableau après chaque insertion, puis écrire l'algorithme complet.</w:t>
      </w:r>
    </w:p>
    <w:p>
      <w:pPr>
        <w:pStyle w:val="Heading2"/>
        <w:keepNext/>
        <w:keepLines/>
      </w:pPr>
      <w:r>
        <w:t>C. Tri à bulles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Comparer les éléments voisins de gauche à droite et les permuter s'ils sont mal ordonnés. Répéter les passages pour trier le tableau.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Donner l'état du tableau après chaque passage, puis écrire l'algorithme complet.</w:t>
      </w:r>
    </w:p>
    <w:p>
      <w:pPr>
        <w:pStyle w:val="ListBullet"/>
        <w:keepNext w:val="0"/>
        <w:keepLines/>
        <w:spacing w:after="40"/>
      </w:pPr>
      <w:r>
        <w:rPr>
          <w:rFonts w:ascii="Aptos" w:hAnsi="Aptos"/>
          <w:color w:val="1F2933"/>
          <w:sz w:val="20"/>
        </w:rPr>
        <w:t>Améliorer le tri à bulles pour l'arrêter lorsqu'aucune permutation n'a été effectuée pendant un passage.</w:t>
      </w:r>
    </w:p>
    <w:p>
      <w:pPr>
        <w:pStyle w:val="Heading1"/>
        <w:keepNext/>
        <w:keepLines/>
        <w:widowControl/>
      </w:pPr>
      <w:r>
        <w:rPr>
          <w:rFonts w:ascii="Aptos Display" w:hAnsi="Aptos Display"/>
          <w:b/>
          <w:color w:val="1F4E79"/>
          <w:sz w:val="32"/>
        </w:rPr>
        <w:t>Exercice 4  |  Inversion et comptage</w:t>
      </w:r>
    </w:p>
    <w:p>
      <w:pPr>
        <w:keepNext/>
        <w:keepLines/>
        <w:spacing w:after="100"/>
      </w:pPr>
      <w:r>
        <w:rPr>
          <w:rFonts w:ascii="Aptos" w:hAnsi="Aptos"/>
          <w:color w:val="5B6573"/>
          <w:sz w:val="21"/>
        </w:rPr>
        <w:t>Saisir une taille N comprise entre 1 et 100, puis remplir un tableau de N entiers.</w:t>
      </w:r>
    </w:p>
    <w:p>
      <w:pPr>
        <w:pStyle w:val="CodeBlock"/>
        <w:keepNext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Jeu d'essai possible : T = [6, -3, 0, 8, -5, 2]</w:t>
      </w:r>
    </w:p>
    <w:p>
      <w:pPr>
        <w:keepNext/>
        <w:keepLines/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Compter les éléments pairs et les éléments impairs. Le nombre 0 est pair.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Compter séparément les éléments strictement positifs, strictement négatifs et nuls.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Afficher les éléments dans l'ordre inverse sans modifier le tableau.</w:t>
      </w:r>
    </w:p>
    <w:p>
      <w:pPr>
        <w:pStyle w:val="ListBullet"/>
        <w:keepNext w:val="0"/>
        <w:keepLines/>
        <w:spacing w:after="40"/>
      </w:pPr>
      <w:r>
        <w:rPr>
          <w:rFonts w:ascii="Aptos" w:hAnsi="Aptos"/>
          <w:color w:val="1F2933"/>
          <w:sz w:val="20"/>
        </w:rPr>
        <w:t>Inverser ensuite réellement le contenu du tableau, sans utiliser un deuxième tableau, puis l'afficher.</w:t>
      </w:r>
    </w:p>
    <w:p>
      <w:pPr>
        <w:pStyle w:val="Heading1"/>
        <w:keepNext/>
        <w:keepLines/>
        <w:widowControl/>
      </w:pPr>
      <w:r>
        <w:rPr>
          <w:rFonts w:ascii="Aptos Display" w:hAnsi="Aptos Display"/>
          <w:b/>
          <w:color w:val="1F4E79"/>
          <w:sz w:val="32"/>
        </w:rPr>
        <w:t>Exercice 5  |  Insertion et suppression</w:t>
      </w:r>
    </w:p>
    <w:p>
      <w:pPr>
        <w:keepNext/>
        <w:keepLines/>
        <w:spacing w:after="100"/>
      </w:pPr>
      <w:r>
        <w:rPr>
          <w:rFonts w:ascii="Aptos" w:hAnsi="Aptos"/>
          <w:color w:val="5B6573"/>
          <w:sz w:val="21"/>
        </w:rPr>
        <w:t>Un tableau de capacité 100 contient N éléments. Autoriser une taille initiale comprise entre 0 et 100. Réaliser l'insertion puis la suppression sur le tableau courant.</w:t>
      </w:r>
    </w:p>
    <w:p>
      <w:pPr>
        <w:pStyle w:val="CodeBlock"/>
        <w:keepNext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Capacité = 100  ;  0 &lt;= N &lt;= 100</w:t>
      </w:r>
    </w:p>
    <w:p>
      <w:pPr>
        <w:keepNext/>
        <w:keepLines/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Demander une valeur X et une position P. Insérer X à la position P en décalant les éléments nécessaires.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Autoriser l'insertion uniquement si N &lt; 100 et 1 &lt;= P &lt;= N + 1. Sinon, afficher un message et conserver le tableau.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Demander une position à supprimer, puis supprimer l'élément correspondant en décalant les éléments suivants.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Autoriser la suppression uniquement si N &gt; 0 et si la position est comprise entre 1 et N.</w:t>
      </w:r>
    </w:p>
    <w:p>
      <w:pPr>
        <w:pStyle w:val="ListBullet"/>
        <w:keepNext w:val="0"/>
        <w:keepLines/>
        <w:spacing w:after="40"/>
      </w:pPr>
      <w:r>
        <w:rPr>
          <w:rFonts w:ascii="Aptos" w:hAnsi="Aptos"/>
          <w:color w:val="1F2933"/>
          <w:sz w:val="20"/>
        </w:rPr>
        <w:t>Mettre à jour N après chaque opération réussie et afficher le tableau courant ainsi que sa taille.</w:t>
      </w:r>
    </w:p>
    <w:p>
      <w:pPr>
        <w:pStyle w:val="Heading1"/>
        <w:keepNext/>
        <w:keepLines/>
        <w:widowControl/>
      </w:pPr>
      <w:r>
        <w:rPr>
          <w:rFonts w:ascii="Aptos Display" w:hAnsi="Aptos Display"/>
          <w:b/>
          <w:color w:val="1F4E79"/>
          <w:sz w:val="32"/>
        </w:rPr>
        <w:t>Exercice 6  |  Suppression des doublons</w:t>
      </w:r>
    </w:p>
    <w:p>
      <w:pPr>
        <w:keepNext/>
        <w:keepLines/>
        <w:spacing w:after="100"/>
      </w:pPr>
      <w:r>
        <w:rPr>
          <w:rFonts w:ascii="Aptos" w:hAnsi="Aptos"/>
          <w:color w:val="5B6573"/>
          <w:sz w:val="21"/>
        </w:rPr>
        <w:t>Conserver chaque valeur une seule fois, dans l'ordre de sa première apparition.</w:t>
      </w:r>
    </w:p>
    <w:p>
      <w:pPr>
        <w:pStyle w:val="CodeBlock"/>
        <w:keepNext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T = [4, 2, 4, 7, 2, 9, 7]</w:t>
      </w:r>
    </w:p>
    <w:p>
      <w:pPr>
        <w:keepNext/>
        <w:keepLines/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Construire un deuxième tableau contenant chaque valeur de T une seule fois. Le tableau initial doit rester inchangé.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Conserver l'ordre de première apparition des valeurs.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Afficher le tableau obtenu et sa taille utile.</w:t>
      </w:r>
    </w:p>
    <w:p>
      <w:pPr>
        <w:keepNext w:val="0"/>
        <w:keepLines/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Repartir du tableau initial et supprimer les doublons directement dans T, sans deuxième tableau. Mettre à jour sa taille utile.</w:t>
      </w:r>
    </w:p>
    <w:p>
      <w:pPr>
        <w:pStyle w:val="Heading1"/>
        <w:keepNext/>
        <w:keepLines/>
        <w:widowControl/>
      </w:pPr>
      <w:r>
        <w:rPr>
          <w:rFonts w:ascii="Aptos Display" w:hAnsi="Aptos Display"/>
          <w:b/>
          <w:color w:val="1F4E79"/>
          <w:sz w:val="32"/>
        </w:rPr>
        <w:t>Exercice 7  |  Fusion de deux tableaux triés</w:t>
      </w:r>
    </w:p>
    <w:p>
      <w:pPr>
        <w:keepNext/>
        <w:keepLines/>
        <w:spacing w:after="100"/>
      </w:pPr>
      <w:r>
        <w:rPr>
          <w:rFonts w:ascii="Aptos" w:hAnsi="Aptos"/>
          <w:color w:val="5B6573"/>
          <w:sz w:val="21"/>
        </w:rPr>
        <w:t>Fusionner deux tableaux déjà triés dans l'ordre croissant en conservant toutes leurs valeurs, y compris les doublons.</w:t>
      </w:r>
    </w:p>
    <w:p>
      <w:pPr>
        <w:pStyle w:val="CodeBlock"/>
        <w:keepNext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 = [1, 4, 8, 12]</w:t>
      </w:r>
      <w:r>
        <w:br/>
      </w:r>
      <w:r>
        <w:rPr>
          <w:rFonts w:ascii="Cascadia Mono" w:hAnsi="Cascadia Mono"/>
          <w:color w:val="12304A"/>
          <w:sz w:val="17"/>
        </w:rPr>
        <w:t>B = [2, 4, 7, 10, 15]</w:t>
      </w:r>
    </w:p>
    <w:p>
      <w:pPr>
        <w:keepNext/>
        <w:keepLines/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Déclarer un tableau C de capacité suffisante pour contenir tous les éléments de A et de B.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Construire C dans l'ordre croissant en parcourant A et B à l'aide de deux indices, sans appliquer un nouveau tri.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Lorsque l'un des tableaux est entièrement parcouru, ajouter les éléments restants de l'autre tableau.</w:t>
      </w:r>
    </w:p>
    <w:p>
      <w:pPr>
        <w:pStyle w:val="ListBullet"/>
        <w:keepNext/>
        <w:keepLines/>
        <w:spacing w:after="40"/>
      </w:pPr>
      <w:r>
        <w:rPr>
          <w:rFonts w:ascii="Aptos" w:hAnsi="Aptos"/>
          <w:color w:val="1F2933"/>
          <w:sz w:val="20"/>
        </w:rPr>
        <w:t>Afficher C et sa taille utile.</w:t>
      </w:r>
    </w:p>
    <w:p>
      <w:pPr>
        <w:keepNext w:val="0"/>
        <w:keepLines/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Adapter la fusion pour produire un tableau trié sans doublons.</w:t>
      </w:r>
    </w:p>
    <w:p>
      <w:pPr>
        <w:spacing w:before="240"/>
        <w:jc w:val="center"/>
      </w:pPr>
      <w:r>
        <w:rPr>
          <w:rFonts w:ascii="Aptos" w:hAnsi="Aptos"/>
          <w:b/>
          <w:color w:val="009A44"/>
          <w:sz w:val="22"/>
        </w:rPr>
        <w:t>Bon travail 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ptos" w:hAnsi="Aptos"/>
        <w:color w:val="5B6573"/>
        <w:sz w:val="17"/>
      </w:rPr>
      <w:t>OFPPT  |  Algorithmique - Les tableaux</w:t>
    </w:r>
    <w:r>
      <w:rPr>
        <w:sz w:val="17"/>
      </w:rPr>
      <w:t xml:space="preserve">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Ind w:type="dxa" w:w="0"/>
    </w:tblPr>
    <w:tblGrid>
      <w:gridCol w:w="2400"/>
      <w:gridCol w:w="6960"/>
    </w:tblGrid>
    <w:tr>
      <w:trPr>
        <w:cantSplit/>
      </w:trPr>
      <w:tc>
        <w:tcPr>
          <w:tcW w:type="dxa" w:w="24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051560" cy="708050"/>
                <wp:docPr id="1" name="Picture 1" descr="Logo officiel de l'OFPPT" title="Logo OFPPT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fpp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80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12304A"/>
              <w:sz w:val="21"/>
            </w:rPr>
            <w:t>Oussama Elhousni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15"/>
    </w:pPr>
    <w:rPr>
      <w:rFonts w:ascii="Cascadia Mono" w:hAnsi="Cascadia Mono"/>
      <w:color w:val="1230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Algorithmique - Les tableaux</dc:title>
  <dc:subject>Parcours, recherche et tris</dc:subject>
  <dc:creator>Oussama Elhousni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