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0144B"/>
    <w:p w14:paraId="0FC81F84"/>
    <w:p w14:paraId="4E18CBC2"/>
    <w:p w14:paraId="2DF11AD8"/>
    <w:p w14:paraId="6FE31D9F">
      <w:pPr>
        <w:spacing w:after="120"/>
        <w:jc w:val="center"/>
      </w:pPr>
      <w:r>
        <w:rPr>
          <w:rFonts w:ascii="Times New Roman" w:hAnsi="Times New Roman"/>
          <w:b/>
          <w:color w:val="000000"/>
          <w:sz w:val="32"/>
        </w:rPr>
        <w:t>普通本科毕业论文（设计）</w:t>
      </w:r>
    </w:p>
    <w:p w14:paraId="223E58C4">
      <w:pPr>
        <w:spacing w:after="480"/>
        <w:jc w:val="center"/>
      </w:pPr>
      <w:r>
        <w:rPr>
          <w:rFonts w:ascii="Times New Roman" w:hAnsi="Times New Roman"/>
          <w:b/>
          <w:color w:val="000000"/>
          <w:sz w:val="28"/>
        </w:rPr>
        <w:t>Undergraduate Graduation Thesis (Design)</w:t>
      </w:r>
    </w:p>
    <w:p w14:paraId="4C11148D"/>
    <w:p w14:paraId="54CC0883">
      <w:pPr>
        <w:spacing w:after="80"/>
        <w:jc w:val="center"/>
      </w:pPr>
      <w:r>
        <w:rPr>
          <w:rFonts w:ascii="Times New Roman" w:hAnsi="Times New Roman"/>
          <w:b/>
          <w:color w:val="000000"/>
          <w:sz w:val="40"/>
        </w:rPr>
        <w:t>Design and Implementation of a Web Dashboard</w:t>
      </w:r>
    </w:p>
    <w:p w14:paraId="2C8AEC68">
      <w:pPr>
        <w:spacing w:after="600"/>
        <w:jc w:val="center"/>
      </w:pPr>
      <w:r>
        <w:rPr>
          <w:rFonts w:ascii="Times New Roman" w:hAnsi="Times New Roman"/>
          <w:b/>
          <w:color w:val="000000"/>
          <w:sz w:val="40"/>
        </w:rPr>
        <w:t>for Kubernetes Cluster Monitoring and Management</w:t>
      </w:r>
    </w:p>
    <w:p w14:paraId="2E392448"/>
    <w:p w14:paraId="6E0E92F3">
      <w:pPr>
        <w:jc w:val="center"/>
      </w:pPr>
      <w:r>
        <w:rPr>
          <w:rFonts w:ascii="Times New Roman" w:hAnsi="Times New Roman"/>
          <w:b/>
          <w:sz w:val="26"/>
        </w:rPr>
        <w:t xml:space="preserve">School (学院):  </w:t>
      </w:r>
      <w:r>
        <w:rPr>
          <w:rFonts w:ascii="Times New Roman" w:hAnsi="Times New Roman"/>
          <w:sz w:val="26"/>
        </w:rPr>
        <w:t>School of Computing and Artificial Intelligence</w:t>
      </w:r>
    </w:p>
    <w:p w14:paraId="58C82C5B">
      <w:pPr>
        <w:jc w:val="center"/>
      </w:pPr>
      <w:r>
        <w:rPr>
          <w:rFonts w:ascii="Times New Roman" w:hAnsi="Times New Roman"/>
          <w:b/>
          <w:sz w:val="26"/>
        </w:rPr>
        <w:t xml:space="preserve">Major (专业):  </w:t>
      </w:r>
      <w:r>
        <w:rPr>
          <w:rFonts w:ascii="Times New Roman" w:hAnsi="Times New Roman"/>
          <w:sz w:val="26"/>
        </w:rPr>
        <w:t>Computer Science</w:t>
      </w:r>
    </w:p>
    <w:p w14:paraId="7DCDCA9C">
      <w:pPr>
        <w:jc w:val="center"/>
      </w:pPr>
      <w:r>
        <w:rPr>
          <w:rFonts w:ascii="Times New Roman" w:hAnsi="Times New Roman"/>
          <w:b/>
          <w:sz w:val="26"/>
        </w:rPr>
        <w:t xml:space="preserve">Student ID (学号):  </w:t>
      </w:r>
      <w:r>
        <w:rPr>
          <w:rFonts w:ascii="Times New Roman" w:hAnsi="Times New Roman"/>
          <w:sz w:val="26"/>
        </w:rPr>
        <w:t>2202230024</w:t>
      </w:r>
    </w:p>
    <w:p w14:paraId="20C65A56">
      <w:pPr>
        <w:jc w:val="center"/>
      </w:pPr>
      <w:r>
        <w:rPr>
          <w:rFonts w:ascii="Times New Roman" w:hAnsi="Times New Roman"/>
          <w:b/>
          <w:sz w:val="26"/>
        </w:rPr>
        <w:t xml:space="preserve">Student Name (姓名):  </w:t>
      </w:r>
      <w:r>
        <w:rPr>
          <w:rFonts w:ascii="Times New Roman" w:hAnsi="Times New Roman"/>
          <w:sz w:val="26"/>
        </w:rPr>
        <w:t>OUSSAMA ESSABTI</w:t>
      </w:r>
    </w:p>
    <w:p w14:paraId="01014EA4">
      <w:pPr>
        <w:jc w:val="center"/>
      </w:pPr>
      <w:r>
        <w:rPr>
          <w:rFonts w:ascii="Times New Roman" w:hAnsi="Times New Roman"/>
          <w:b/>
          <w:sz w:val="26"/>
        </w:rPr>
        <w:t xml:space="preserve">Advisor (指导老师):  </w:t>
      </w:r>
      <w:r>
        <w:rPr>
          <w:rFonts w:ascii="Times New Roman" w:hAnsi="Times New Roman"/>
          <w:sz w:val="26"/>
        </w:rPr>
        <w:t>Lai Xinfeng</w:t>
      </w:r>
    </w:p>
    <w:p w14:paraId="23F88016">
      <w:pPr>
        <w:jc w:val="center"/>
      </w:pPr>
      <w:r>
        <w:rPr>
          <w:rFonts w:ascii="Times New Roman" w:hAnsi="Times New Roman"/>
          <w:b/>
          <w:sz w:val="26"/>
        </w:rPr>
        <w:t xml:space="preserve">Date (完成日期):  </w:t>
      </w:r>
      <w:r>
        <w:rPr>
          <w:rFonts w:ascii="Times New Roman" w:hAnsi="Times New Roman"/>
          <w:sz w:val="26"/>
        </w:rPr>
        <w:t>2026</w:t>
      </w:r>
    </w:p>
    <w:p w14:paraId="758E46C1">
      <w:r>
        <w:br w:type="page"/>
      </w:r>
    </w:p>
    <w:p w14:paraId="1A6B130E">
      <w:pPr>
        <w:spacing w:after="240"/>
        <w:jc w:val="center"/>
      </w:pPr>
      <w:r>
        <w:rPr>
          <w:rFonts w:ascii="Times New Roman" w:hAnsi="Times New Roman"/>
          <w:b/>
          <w:color w:val="000000"/>
          <w:sz w:val="32"/>
        </w:rPr>
        <w:t>Abstract</w:t>
      </w:r>
    </w:p>
    <w:p w14:paraId="14D6922C">
      <w:pPr>
        <w:ind w:firstLine="720"/>
      </w:pPr>
      <w:r>
        <w:rPr>
          <w:rFonts w:ascii="Times New Roman" w:hAnsi="Times New Roman"/>
          <w:b w:val="0"/>
          <w:color w:val="000000"/>
          <w:sz w:val="24"/>
        </w:rPr>
        <w:t>As cloud-native technologies become the backbone of modern software infrastructure, Kubernetes has emerged as the de facto standard for container orchestration [25] [1]. However, the inherent complexity of managing distributed Kubernetes clusters presents significant challenges for DevOps engineers, particularly in the areas of real-time monitoring, log aggregation, and anomaly detection. This thesis presents the design and implementation of a comprehensive web-based dashboard for Kubernetes cluster monitoring and management. The system integrates a React/TypeScript frontend with a Python/FastAPI backend, providing a unified platform for multi-cluster management, real-time metrics visualization, centralized log aggregation, and AI-powered anomaly detection using the Isolation Forest algorithm.</w:t>
      </w:r>
    </w:p>
    <w:p w14:paraId="0EF95717">
      <w:pPr>
        <w:ind w:firstLine="720"/>
      </w:pPr>
      <w:r>
        <w:rPr>
          <w:rFonts w:ascii="Times New Roman" w:hAnsi="Times New Roman"/>
          <w:b w:val="0"/>
          <w:color w:val="000000"/>
          <w:sz w:val="24"/>
        </w:rPr>
        <w:t>The dashboard features multi-user role-based access control (RBAC), encrypted credential storage using Fernet symmetric encryption, comprehensive audit logging, and namespace-level resource isolation. The system architecture follows a three-tier design pattern with containerized deployment via Docker Compose [10]. The anomaly detection module employs an unsupervised machine learning approach to identify unusual patterns [21] in cluster metrics without requiring labeled training data. Experimental evaluation demonstrates that the system successfully provides a cohesive monitoring experience while reducing the cognitive overhead traditionally associated with Kubernetes cluster management.</w:t>
      </w:r>
    </w:p>
    <w:p w14:paraId="5DFC9DCE"/>
    <w:p w14:paraId="73FCBED7">
      <w:r>
        <w:rPr>
          <w:rFonts w:ascii="Times New Roman" w:hAnsi="Times New Roman"/>
          <w:b/>
        </w:rPr>
        <w:t xml:space="preserve">Keywords: </w:t>
      </w:r>
      <w:r>
        <w:rPr>
          <w:rFonts w:ascii="Times New Roman" w:hAnsi="Times New Roman"/>
        </w:rPr>
        <w:t>Kubernetes, Container Orchestration, Web Dashboard, Anomaly Detection, Isolation Forest, Cloud-Native Monitoring, FastAPI, React, Multi-Cluster Management</w:t>
      </w:r>
    </w:p>
    <w:p w14:paraId="6FE51EBD">
      <w:r>
        <w:br w:type="page"/>
      </w:r>
    </w:p>
    <w:p w14:paraId="08E64087">
      <w:pPr>
        <w:spacing w:after="240"/>
        <w:jc w:val="center"/>
      </w:pPr>
      <w:r>
        <w:rPr>
          <w:rFonts w:ascii="Times New Roman" w:hAnsi="Times New Roman"/>
          <w:b/>
          <w:color w:val="000000"/>
          <w:sz w:val="32"/>
        </w:rPr>
        <w:t>Table of Contents</w:t>
      </w:r>
    </w:p>
    <w:p w14:paraId="51178D80">
      <w:pPr>
        <w:spacing w:after="40"/>
      </w:pPr>
      <w:r>
        <w:rPr>
          <w:rFonts w:ascii="Times New Roman" w:hAnsi="Times New Roman"/>
          <w:b/>
          <w:sz w:val="22"/>
        </w:rPr>
        <w:t>Abstract</w:t>
      </w:r>
    </w:p>
    <w:p w14:paraId="0F33C2DD">
      <w:pPr>
        <w:spacing w:after="40"/>
      </w:pPr>
      <w:r>
        <w:rPr>
          <w:rFonts w:ascii="Times New Roman" w:hAnsi="Times New Roman"/>
          <w:b/>
          <w:sz w:val="22"/>
        </w:rPr>
        <w:t>List of Tables</w:t>
      </w:r>
    </w:p>
    <w:p w14:paraId="201C0314">
      <w:pPr>
        <w:spacing w:after="40"/>
      </w:pPr>
      <w:r>
        <w:rPr>
          <w:rFonts w:ascii="Times New Roman" w:hAnsi="Times New Roman"/>
          <w:b/>
          <w:sz w:val="22"/>
        </w:rPr>
        <w:t>List of Figures</w:t>
      </w:r>
    </w:p>
    <w:p w14:paraId="1AD9852C">
      <w:r>
        <w:rPr>
          <w:rFonts w:ascii="Times New Roman" w:hAnsi="Times New Roman"/>
          <w:sz w:val="24"/>
        </w:rPr>
        <w:t>Figure 3.1  Use Case Diagram</w:t>
      </w:r>
    </w:p>
    <w:p w14:paraId="2967D514">
      <w:r>
        <w:rPr>
          <w:rFonts w:ascii="Times New Roman" w:hAnsi="Times New Roman"/>
          <w:sz w:val="24"/>
        </w:rPr>
        <w:t>Figure 4.1  System Architecture Diagram</w:t>
      </w:r>
    </w:p>
    <w:p w14:paraId="7B72F056">
      <w:r>
        <w:rPr>
          <w:rFonts w:ascii="Times New Roman" w:hAnsi="Times New Roman"/>
          <w:sz w:val="24"/>
        </w:rPr>
        <w:t>Figure 4.2  Database Entity-Relationship Diagram</w:t>
      </w:r>
    </w:p>
    <w:p w14:paraId="0B089247">
      <w:r>
        <w:rPr>
          <w:rFonts w:ascii="Times New Roman" w:hAnsi="Times New Roman"/>
          <w:sz w:val="24"/>
        </w:rPr>
        <w:t>Figure 4.3  Authentication Sequence Diagram</w:t>
      </w:r>
    </w:p>
    <w:p w14:paraId="743C5189">
      <w:r>
        <w:rPr>
          <w:rFonts w:ascii="Times New Roman" w:hAnsi="Times New Roman"/>
          <w:sz w:val="24"/>
        </w:rPr>
        <w:t>Figure 4.4  Deployment Diagram (Docker Compose)</w:t>
      </w:r>
    </w:p>
    <w:p w14:paraId="0967ED98">
      <w:r>
        <w:rPr>
          <w:rFonts w:ascii="Times New Roman" w:hAnsi="Times New Roman"/>
          <w:sz w:val="24"/>
        </w:rPr>
        <w:t>Figure 4.5  Anomaly Detection Data Flow</w:t>
      </w:r>
    </w:p>
    <w:p w14:paraId="71FE1509">
      <w:r>
        <w:rPr>
          <w:rFonts w:ascii="Times New Roman" w:hAnsi="Times New Roman"/>
          <w:sz w:val="24"/>
        </w:rPr>
        <w:t>The FastAPI application entry point configures CORS middleware with permitted origins, registers the JWT authentication, user context, and cluster isolation middleware in sequence, and includes all API route modules for authentication, cluster management, monitoring, metrics, logs, alerts, and audit endpoints.</w:t>
      </w:r>
    </w:p>
    <w:p w14:paraId="424B9268">
      <w:r>
        <w:rPr>
          <w:rFonts w:ascii="Times New Roman" w:hAnsi="Times New Roman"/>
          <w:sz w:val="24"/>
        </w:rPr>
        <w:t>The authentication module implements JWT token generation using the PyJWT library with HS256 signing. The create_access_token function encodes the username and role into the token payload with a configurable expiration time. The verify_token function decodes and validates incoming tokens, extracting user claims for downstream middleware.</w:t>
      </w:r>
    </w:p>
    <w:p w14:paraId="24FCE10E">
      <w:r>
        <w:rPr>
          <w:rFonts w:ascii="Times New Roman" w:hAnsi="Times New Roman"/>
          <w:sz w:val="24"/>
        </w:rPr>
        <w:t>The frontend API client is built on Axios with two interceptors: a request interceptor that attaches the JWT token from the Zustand authentication store to every outgoing request header, and a response interceptor that detects HTTP 401 responses and automatically redirects the user to the login page when the token expires.</w:t>
      </w:r>
    </w:p>
    <w:p w14:paraId="5157F759">
      <w:r>
        <w:rPr>
          <w:rFonts w:ascii="Times New Roman" w:hAnsi="Times New Roman"/>
          <w:sz w:val="24"/>
        </w:rPr>
        <w:t>Figure 5.4  Login Page Screenshot</w:t>
      </w:r>
    </w:p>
    <w:p w14:paraId="4D32605F">
      <w:r>
        <w:rPr>
          <w:rFonts w:ascii="Times New Roman" w:hAnsi="Times New Roman"/>
          <w:sz w:val="24"/>
        </w:rPr>
        <w:t>Figure 5.5  Dashboard Overview Screenshot</w:t>
      </w:r>
    </w:p>
    <w:p w14:paraId="03974C4D">
      <w:r>
        <w:rPr>
          <w:rFonts w:ascii="Times New Roman" w:hAnsi="Times New Roman"/>
          <w:sz w:val="24"/>
        </w:rPr>
        <w:t>Figure 5.6  Cluster Management Page Screenshot</w:t>
      </w:r>
    </w:p>
    <w:p w14:paraId="049CAB7D">
      <w:r>
        <w:rPr>
          <w:rFonts w:ascii="Times New Roman" w:hAnsi="Times New Roman"/>
          <w:sz w:val="24"/>
        </w:rPr>
        <w:t>Figure 5.7  Anomaly Detection Interface Screenshot</w:t>
      </w:r>
    </w:p>
    <w:p w14:paraId="57E65EBA">
      <w:r>
        <w:rPr>
          <w:rFonts w:ascii="Times New Roman" w:hAnsi="Times New Roman"/>
          <w:sz w:val="24"/>
        </w:rPr>
        <w:t>The AnomalyDetector class initializes an Isolation Forest model with 100 estimators and a contamination parameter of 0.1. When sufficient training data is collected (minimum 50 samples), the model is fitted on StandardScaler-normalized feature vectors. During detection, each new metric vector is scored using the decision_function, and the raw score is converted to a normalized anomaly score.</w:t>
      </w:r>
    </w:p>
    <w:p w14:paraId="78DCC858">
      <w:pPr>
        <w:spacing w:after="40"/>
      </w:pPr>
      <w:r>
        <w:rPr>
          <w:rFonts w:ascii="Times New Roman" w:hAnsi="Times New Roman"/>
          <w:b/>
          <w:sz w:val="22"/>
        </w:rPr>
        <w:t>Chapter 1  Introduction</w:t>
      </w:r>
    </w:p>
    <w:p w14:paraId="546B01DC">
      <w:pPr>
        <w:spacing w:after="40"/>
      </w:pPr>
      <w:r>
        <w:rPr>
          <w:rFonts w:ascii="Times New Roman" w:hAnsi="Times New Roman"/>
          <w:sz w:val="22"/>
        </w:rPr>
        <w:t xml:space="preserve">    1.1  Research Background</w:t>
      </w:r>
    </w:p>
    <w:p w14:paraId="5EEB9F98">
      <w:pPr>
        <w:spacing w:after="40"/>
      </w:pPr>
      <w:r>
        <w:rPr>
          <w:rFonts w:ascii="Times New Roman" w:hAnsi="Times New Roman"/>
          <w:sz w:val="22"/>
        </w:rPr>
        <w:t xml:space="preserve">    1.2  Research Objectives</w:t>
      </w:r>
    </w:p>
    <w:p w14:paraId="28961036">
      <w:pPr>
        <w:spacing w:after="40"/>
      </w:pPr>
      <w:r>
        <w:rPr>
          <w:rFonts w:ascii="Times New Roman" w:hAnsi="Times New Roman"/>
          <w:sz w:val="22"/>
        </w:rPr>
        <w:t xml:space="preserve">    1.3  Problem Statement and Motivation</w:t>
      </w:r>
    </w:p>
    <w:p w14:paraId="6D220FC4">
      <w:pPr>
        <w:spacing w:after="40"/>
      </w:pPr>
      <w:r>
        <w:rPr>
          <w:rFonts w:ascii="Times New Roman" w:hAnsi="Times New Roman"/>
          <w:sz w:val="22"/>
        </w:rPr>
        <w:t xml:space="preserve">    1.4  Thesis Organization</w:t>
      </w:r>
    </w:p>
    <w:p w14:paraId="1E27E7D5">
      <w:pPr>
        <w:spacing w:after="40"/>
      </w:pPr>
      <w:r>
        <w:rPr>
          <w:rFonts w:ascii="Times New Roman" w:hAnsi="Times New Roman"/>
          <w:b/>
          <w:sz w:val="22"/>
        </w:rPr>
        <w:t>Chapter 2  Literature Review and Related Work</w:t>
      </w:r>
    </w:p>
    <w:p w14:paraId="17CAEF05">
      <w:pPr>
        <w:spacing w:after="40"/>
      </w:pPr>
      <w:r>
        <w:rPr>
          <w:rFonts w:ascii="Times New Roman" w:hAnsi="Times New Roman"/>
          <w:sz w:val="22"/>
        </w:rPr>
        <w:t xml:space="preserve">    2.1  Cloud-Native Computing and Kubernetes</w:t>
      </w:r>
    </w:p>
    <w:p w14:paraId="05D7D5F8">
      <w:pPr>
        <w:spacing w:after="40"/>
      </w:pPr>
      <w:r>
        <w:rPr>
          <w:rFonts w:ascii="Times New Roman" w:hAnsi="Times New Roman"/>
          <w:sz w:val="22"/>
        </w:rPr>
        <w:t xml:space="preserve">    2.2  Existing Monitoring Solutions</w:t>
      </w:r>
    </w:p>
    <w:p w14:paraId="456E366E">
      <w:pPr>
        <w:spacing w:after="40"/>
      </w:pPr>
      <w:r>
        <w:rPr>
          <w:rFonts w:ascii="Times New Roman" w:hAnsi="Times New Roman"/>
          <w:sz w:val="22"/>
        </w:rPr>
        <w:t xml:space="preserve">    2.3  AIOps and Anomaly Detection</w:t>
      </w:r>
    </w:p>
    <w:p w14:paraId="3AD85784">
      <w:pPr>
        <w:spacing w:after="40"/>
      </w:pPr>
      <w:r>
        <w:rPr>
          <w:rFonts w:ascii="Times New Roman" w:hAnsi="Times New Roman"/>
          <w:sz w:val="22"/>
        </w:rPr>
        <w:t xml:space="preserve">    2.4  Isolation Forest Algorithm</w:t>
      </w:r>
    </w:p>
    <w:p w14:paraId="6D14A40C">
      <w:pPr>
        <w:spacing w:after="40"/>
      </w:pPr>
      <w:r>
        <w:rPr>
          <w:rFonts w:ascii="Times New Roman" w:hAnsi="Times New Roman"/>
          <w:sz w:val="22"/>
        </w:rPr>
        <w:t xml:space="preserve">    2.5  Summary of Related Work</w:t>
      </w:r>
    </w:p>
    <w:p w14:paraId="56FD0C24">
      <w:pPr>
        <w:spacing w:after="40"/>
      </w:pPr>
      <w:r>
        <w:rPr>
          <w:rFonts w:ascii="Times New Roman" w:hAnsi="Times New Roman"/>
          <w:b/>
          <w:sz w:val="22"/>
        </w:rPr>
        <w:t>Chapter 3  Requirements Analysis</w:t>
      </w:r>
    </w:p>
    <w:p w14:paraId="54D0611C">
      <w:pPr>
        <w:spacing w:after="40"/>
      </w:pPr>
      <w:r>
        <w:rPr>
          <w:rFonts w:ascii="Times New Roman" w:hAnsi="Times New Roman"/>
          <w:sz w:val="22"/>
        </w:rPr>
        <w:t xml:space="preserve">    3.1  Functional Requirements</w:t>
      </w:r>
    </w:p>
    <w:p w14:paraId="046A2008">
      <w:pPr>
        <w:spacing w:after="40"/>
      </w:pPr>
      <w:r>
        <w:rPr>
          <w:rFonts w:ascii="Times New Roman" w:hAnsi="Times New Roman"/>
          <w:sz w:val="22"/>
        </w:rPr>
        <w:t xml:space="preserve">    3.2  Non-Functional Requirements</w:t>
      </w:r>
    </w:p>
    <w:p w14:paraId="4D447F0C">
      <w:pPr>
        <w:spacing w:after="40"/>
      </w:pPr>
      <w:r>
        <w:rPr>
          <w:rFonts w:ascii="Times New Roman" w:hAnsi="Times New Roman"/>
          <w:sz w:val="22"/>
        </w:rPr>
        <w:t xml:space="preserve">    3.3  Use Case Analysis</w:t>
      </w:r>
    </w:p>
    <w:p w14:paraId="6AC807D9">
      <w:pPr>
        <w:spacing w:after="40"/>
      </w:pPr>
      <w:r>
        <w:rPr>
          <w:rFonts w:ascii="Times New Roman" w:hAnsi="Times New Roman"/>
          <w:sz w:val="22"/>
        </w:rPr>
        <w:t xml:space="preserve">    3.4  Use Case Descriptions</w:t>
      </w:r>
    </w:p>
    <w:p w14:paraId="4A443A1C">
      <w:pPr>
        <w:spacing w:after="40"/>
      </w:pPr>
      <w:r>
        <w:rPr>
          <w:rFonts w:ascii="Times New Roman" w:hAnsi="Times New Roman"/>
          <w:b/>
          <w:sz w:val="22"/>
        </w:rPr>
        <w:t>Chapter 4  System Design</w:t>
      </w:r>
    </w:p>
    <w:p w14:paraId="10B0340B">
      <w:pPr>
        <w:spacing w:after="40"/>
      </w:pPr>
      <w:r>
        <w:rPr>
          <w:rFonts w:ascii="Times New Roman" w:hAnsi="Times New Roman"/>
          <w:sz w:val="22"/>
        </w:rPr>
        <w:t xml:space="preserve">    4.1  System Architecture Design</w:t>
      </w:r>
    </w:p>
    <w:p w14:paraId="3D0C64AA">
      <w:pPr>
        <w:spacing w:after="40"/>
      </w:pPr>
      <w:r>
        <w:rPr>
          <w:rFonts w:ascii="Times New Roman" w:hAnsi="Times New Roman"/>
          <w:sz w:val="22"/>
        </w:rPr>
        <w:t xml:space="preserve">    4.2  Technology Stack Selection</w:t>
      </w:r>
    </w:p>
    <w:p w14:paraId="779AD181">
      <w:pPr>
        <w:spacing w:after="40"/>
      </w:pPr>
      <w:r>
        <w:rPr>
          <w:rFonts w:ascii="Times New Roman" w:hAnsi="Times New Roman"/>
          <w:sz w:val="22"/>
        </w:rPr>
        <w:t xml:space="preserve">    4.3  Database Design</w:t>
      </w:r>
    </w:p>
    <w:p w14:paraId="720EE92B">
      <w:pPr>
        <w:spacing w:after="40"/>
      </w:pPr>
      <w:r>
        <w:rPr>
          <w:rFonts w:ascii="Times New Roman" w:hAnsi="Times New Roman"/>
          <w:sz w:val="22"/>
        </w:rPr>
        <w:t xml:space="preserve">    4.4  API Interface Design</w:t>
      </w:r>
    </w:p>
    <w:p w14:paraId="6992FA52">
      <w:pPr>
        <w:spacing w:after="40"/>
      </w:pPr>
      <w:r>
        <w:rPr>
          <w:rFonts w:ascii="Times New Roman" w:hAnsi="Times New Roman"/>
          <w:sz w:val="22"/>
        </w:rPr>
        <w:t xml:space="preserve">    4.5  Frontend Design</w:t>
      </w:r>
    </w:p>
    <w:p w14:paraId="6A422E73">
      <w:pPr>
        <w:spacing w:after="40"/>
      </w:pPr>
      <w:r>
        <w:rPr>
          <w:rFonts w:ascii="Times New Roman" w:hAnsi="Times New Roman"/>
          <w:sz w:val="22"/>
        </w:rPr>
        <w:t xml:space="preserve">    4.6  Anomaly Detection Module Design</w:t>
      </w:r>
    </w:p>
    <w:p w14:paraId="58A1B26C">
      <w:pPr>
        <w:spacing w:after="40"/>
      </w:pPr>
      <w:r>
        <w:rPr>
          <w:rFonts w:ascii="Times New Roman" w:hAnsi="Times New Roman"/>
          <w:sz w:val="22"/>
        </w:rPr>
        <w:t xml:space="preserve">    4.7  Security Design</w:t>
      </w:r>
    </w:p>
    <w:p w14:paraId="144879EA">
      <w:pPr>
        <w:spacing w:after="40"/>
      </w:pPr>
      <w:r>
        <w:rPr>
          <w:rFonts w:ascii="Times New Roman" w:hAnsi="Times New Roman"/>
          <w:sz w:val="22"/>
        </w:rPr>
        <w:t xml:space="preserve">    4.8  Deployment Design</w:t>
      </w:r>
    </w:p>
    <w:p w14:paraId="3BB4FD37">
      <w:pPr>
        <w:spacing w:after="40"/>
      </w:pPr>
      <w:r>
        <w:rPr>
          <w:rFonts w:ascii="Times New Roman" w:hAnsi="Times New Roman"/>
          <w:b/>
          <w:sz w:val="22"/>
        </w:rPr>
        <w:t>Chapter 5  System Implementation</w:t>
      </w:r>
    </w:p>
    <w:p w14:paraId="25DA25EB">
      <w:pPr>
        <w:spacing w:after="40"/>
      </w:pPr>
      <w:r>
        <w:rPr>
          <w:rFonts w:ascii="Times New Roman" w:hAnsi="Times New Roman"/>
          <w:sz w:val="22"/>
        </w:rPr>
        <w:t xml:space="preserve">    5.1  Development Environment Setup</w:t>
      </w:r>
    </w:p>
    <w:p w14:paraId="1E7CB838">
      <w:pPr>
        <w:spacing w:after="40"/>
      </w:pPr>
      <w:r>
        <w:rPr>
          <w:rFonts w:ascii="Times New Roman" w:hAnsi="Times New Roman"/>
          <w:sz w:val="22"/>
        </w:rPr>
        <w:t xml:space="preserve">    5.2  Backend Implementation</w:t>
      </w:r>
    </w:p>
    <w:p w14:paraId="14397BC5">
      <w:pPr>
        <w:spacing w:after="40"/>
      </w:pPr>
      <w:r>
        <w:rPr>
          <w:rFonts w:ascii="Times New Roman" w:hAnsi="Times New Roman"/>
          <w:sz w:val="22"/>
        </w:rPr>
        <w:t xml:space="preserve">    5.3  Frontend Implementation</w:t>
      </w:r>
    </w:p>
    <w:p w14:paraId="13B3CEC1">
      <w:pPr>
        <w:spacing w:after="40"/>
      </w:pPr>
      <w:r>
        <w:rPr>
          <w:rFonts w:ascii="Times New Roman" w:hAnsi="Times New Roman"/>
          <w:sz w:val="22"/>
        </w:rPr>
        <w:t xml:space="preserve">    5.4  Anomaly Detection Implementation</w:t>
      </w:r>
    </w:p>
    <w:p w14:paraId="5B70C67B">
      <w:pPr>
        <w:spacing w:after="40"/>
      </w:pPr>
      <w:r>
        <w:rPr>
          <w:rFonts w:ascii="Times New Roman" w:hAnsi="Times New Roman"/>
          <w:sz w:val="22"/>
        </w:rPr>
        <w:t xml:space="preserve">    5.5  Docker Containerization</w:t>
      </w:r>
    </w:p>
    <w:p w14:paraId="30BF8305">
      <w:pPr>
        <w:spacing w:after="40"/>
      </w:pPr>
      <w:r>
        <w:rPr>
          <w:rFonts w:ascii="Times New Roman" w:hAnsi="Times New Roman"/>
          <w:b/>
          <w:sz w:val="22"/>
        </w:rPr>
        <w:t>Chapter 6  System Testing</w:t>
      </w:r>
    </w:p>
    <w:p w14:paraId="36055CD7">
      <w:pPr>
        <w:spacing w:after="40"/>
      </w:pPr>
      <w:r>
        <w:rPr>
          <w:rFonts w:ascii="Times New Roman" w:hAnsi="Times New Roman"/>
          <w:sz w:val="22"/>
        </w:rPr>
        <w:t xml:space="preserve">    6.1  Testing Environment</w:t>
      </w:r>
    </w:p>
    <w:p w14:paraId="55DC1A33">
      <w:pPr>
        <w:spacing w:after="40"/>
      </w:pPr>
      <w:r>
        <w:rPr>
          <w:rFonts w:ascii="Times New Roman" w:hAnsi="Times New Roman"/>
          <w:sz w:val="22"/>
        </w:rPr>
        <w:t xml:space="preserve">    6.2  Functional Testing</w:t>
      </w:r>
    </w:p>
    <w:p w14:paraId="12908409">
      <w:pPr>
        <w:spacing w:after="40"/>
      </w:pPr>
      <w:r>
        <w:rPr>
          <w:rFonts w:ascii="Times New Roman" w:hAnsi="Times New Roman"/>
          <w:sz w:val="22"/>
        </w:rPr>
        <w:t xml:space="preserve">    6.3  API Testing</w:t>
      </w:r>
    </w:p>
    <w:p w14:paraId="658E35F8">
      <w:pPr>
        <w:spacing w:after="40"/>
      </w:pPr>
      <w:r>
        <w:rPr>
          <w:rFonts w:ascii="Times New Roman" w:hAnsi="Times New Roman"/>
          <w:sz w:val="22"/>
        </w:rPr>
        <w:t xml:space="preserve">    6.4  Security Testing</w:t>
      </w:r>
    </w:p>
    <w:p w14:paraId="49ECEF34">
      <w:pPr>
        <w:spacing w:after="40"/>
      </w:pPr>
      <w:r>
        <w:rPr>
          <w:rFonts w:ascii="Times New Roman" w:hAnsi="Times New Roman"/>
          <w:sz w:val="22"/>
        </w:rPr>
        <w:t xml:space="preserve">    6.5  Test Results Summary</w:t>
      </w:r>
    </w:p>
    <w:p w14:paraId="3C9548E8">
      <w:pPr>
        <w:spacing w:after="40"/>
      </w:pPr>
      <w:r>
        <w:rPr>
          <w:rFonts w:ascii="Times New Roman" w:hAnsi="Times New Roman"/>
          <w:b/>
          <w:sz w:val="22"/>
        </w:rPr>
        <w:t>Chapter 7  Conclusion and Future Work</w:t>
      </w:r>
    </w:p>
    <w:p w14:paraId="0EC4ABF9">
      <w:pPr>
        <w:spacing w:after="40"/>
      </w:pPr>
      <w:r>
        <w:rPr>
          <w:rFonts w:ascii="Times New Roman" w:hAnsi="Times New Roman"/>
          <w:sz w:val="22"/>
        </w:rPr>
        <w:t xml:space="preserve">    7.1  Conclusion</w:t>
      </w:r>
    </w:p>
    <w:p w14:paraId="1A3FA7E4">
      <w:pPr>
        <w:spacing w:after="40"/>
      </w:pPr>
      <w:r>
        <w:rPr>
          <w:rFonts w:ascii="Times New Roman" w:hAnsi="Times New Roman"/>
          <w:sz w:val="22"/>
        </w:rPr>
        <w:t xml:space="preserve">    7.2  Limitations</w:t>
      </w:r>
    </w:p>
    <w:p w14:paraId="1C97787C">
      <w:pPr>
        <w:spacing w:after="40"/>
      </w:pPr>
      <w:r>
        <w:rPr>
          <w:rFonts w:ascii="Times New Roman" w:hAnsi="Times New Roman"/>
          <w:sz w:val="22"/>
        </w:rPr>
        <w:t xml:space="preserve">    7.3  Future Work</w:t>
      </w:r>
    </w:p>
    <w:p w14:paraId="6A5B62B5">
      <w:pPr>
        <w:spacing w:after="40"/>
      </w:pPr>
      <w:r>
        <w:rPr>
          <w:rFonts w:ascii="Times New Roman" w:hAnsi="Times New Roman"/>
          <w:b/>
          <w:sz w:val="22"/>
        </w:rPr>
        <w:t>References</w:t>
      </w:r>
    </w:p>
    <w:p w14:paraId="4A9DD2BC">
      <w:pPr>
        <w:spacing w:after="40"/>
      </w:pPr>
      <w:r>
        <w:rPr>
          <w:rFonts w:ascii="Times New Roman" w:hAnsi="Times New Roman"/>
          <w:b/>
          <w:sz w:val="22"/>
        </w:rPr>
        <w:t>Acknowledgements</w:t>
      </w:r>
    </w:p>
    <w:p w14:paraId="581B6E91">
      <w:r>
        <w:br w:type="page"/>
      </w:r>
    </w:p>
    <w:p w14:paraId="6275225F">
      <w:pPr>
        <w:spacing w:after="240"/>
        <w:jc w:val="center"/>
      </w:pPr>
      <w:r>
        <w:rPr>
          <w:rFonts w:ascii="Times New Roman" w:hAnsi="Times New Roman"/>
          <w:b/>
          <w:color w:val="000000"/>
          <w:sz w:val="32"/>
        </w:rPr>
        <w:t>List of Tables</w:t>
      </w:r>
    </w:p>
    <w:p w14:paraId="16B74015">
      <w:pPr>
        <w:spacing w:after="40"/>
      </w:pPr>
      <w:r>
        <w:rPr>
          <w:rFonts w:ascii="Times New Roman" w:hAnsi="Times New Roman"/>
          <w:sz w:val="22"/>
        </w:rPr>
        <w:t>Table 3.1  Functional Requirements Summary</w:t>
      </w:r>
    </w:p>
    <w:p w14:paraId="447FAFCF">
      <w:pPr>
        <w:spacing w:after="40"/>
      </w:pPr>
      <w:r>
        <w:rPr>
          <w:rFonts w:ascii="Times New Roman" w:hAnsi="Times New Roman"/>
          <w:sz w:val="22"/>
        </w:rPr>
        <w:t>Table 3.2  Non-Functional Requirements</w:t>
      </w:r>
    </w:p>
    <w:p w14:paraId="4C438EE2">
      <w:pPr>
        <w:spacing w:after="40"/>
      </w:pPr>
      <w:r>
        <w:rPr>
          <w:rFonts w:ascii="Times New Roman" w:hAnsi="Times New Roman"/>
          <w:sz w:val="22"/>
        </w:rPr>
        <w:t>Table 3.3  Use Case: User Login</w:t>
      </w:r>
    </w:p>
    <w:p w14:paraId="3B112624">
      <w:pPr>
        <w:spacing w:after="40"/>
      </w:pPr>
      <w:r>
        <w:rPr>
          <w:rFonts w:ascii="Times New Roman" w:hAnsi="Times New Roman"/>
          <w:sz w:val="22"/>
        </w:rPr>
        <w:t>Table 3.4  Use Case: Register Account</w:t>
      </w:r>
    </w:p>
    <w:p w14:paraId="3E3BF4C1">
      <w:pPr>
        <w:spacing w:after="40"/>
      </w:pPr>
      <w:r>
        <w:rPr>
          <w:rFonts w:ascii="Times New Roman" w:hAnsi="Times New Roman"/>
          <w:sz w:val="22"/>
        </w:rPr>
        <w:t>Table 3.5  Use Case: Manage Users (Admin)</w:t>
      </w:r>
    </w:p>
    <w:p w14:paraId="5A433D8E">
      <w:pPr>
        <w:spacing w:after="40"/>
      </w:pPr>
      <w:r>
        <w:rPr>
          <w:rFonts w:ascii="Times New Roman" w:hAnsi="Times New Roman"/>
          <w:sz w:val="22"/>
        </w:rPr>
        <w:t>Table 3.6  Use Case: Add Cluster</w:t>
      </w:r>
    </w:p>
    <w:p w14:paraId="57AF0BBE">
      <w:pPr>
        <w:spacing w:after="40"/>
      </w:pPr>
      <w:r>
        <w:rPr>
          <w:rFonts w:ascii="Times New Roman" w:hAnsi="Times New Roman"/>
          <w:sz w:val="22"/>
        </w:rPr>
        <w:t>Table 3.7  Use Case: Monitor Cluster Resources</w:t>
      </w:r>
    </w:p>
    <w:p w14:paraId="72C9158F">
      <w:pPr>
        <w:spacing w:after="40"/>
      </w:pPr>
      <w:r>
        <w:rPr>
          <w:rFonts w:ascii="Times New Roman" w:hAnsi="Times New Roman"/>
          <w:sz w:val="22"/>
        </w:rPr>
        <w:t>Table 3.8  Use Case: View Pod Logs</w:t>
      </w:r>
    </w:p>
    <w:p w14:paraId="185C698A">
      <w:pPr>
        <w:spacing w:after="40"/>
      </w:pPr>
      <w:r>
        <w:rPr>
          <w:rFonts w:ascii="Times New Roman" w:hAnsi="Times New Roman"/>
          <w:sz w:val="22"/>
        </w:rPr>
        <w:t>Table 3.9  Use Case: Detect Anomalies</w:t>
      </w:r>
    </w:p>
    <w:p w14:paraId="2AB517AD">
      <w:pPr>
        <w:spacing w:after="40"/>
      </w:pPr>
      <w:r>
        <w:rPr>
          <w:rFonts w:ascii="Times New Roman" w:hAnsi="Times New Roman"/>
          <w:sz w:val="22"/>
        </w:rPr>
        <w:t>Table 3.10 Use Case: Manage Alert Rules</w:t>
      </w:r>
    </w:p>
    <w:p w14:paraId="362748A3">
      <w:pPr>
        <w:spacing w:after="40"/>
      </w:pPr>
      <w:r>
        <w:rPr>
          <w:rFonts w:ascii="Times New Roman" w:hAnsi="Times New Roman"/>
          <w:sz w:val="22"/>
        </w:rPr>
        <w:t>Table 4.1  Backend Technology Stack</w:t>
      </w:r>
    </w:p>
    <w:p w14:paraId="5B09A288">
      <w:pPr>
        <w:spacing w:after="40"/>
      </w:pPr>
      <w:r>
        <w:rPr>
          <w:rFonts w:ascii="Times New Roman" w:hAnsi="Times New Roman"/>
          <w:sz w:val="22"/>
        </w:rPr>
        <w:t>Table 4.2  Frontend Technology Stack</w:t>
      </w:r>
    </w:p>
    <w:p w14:paraId="6546E265">
      <w:pPr>
        <w:spacing w:after="40"/>
      </w:pPr>
      <w:r>
        <w:rPr>
          <w:rFonts w:ascii="Times New Roman" w:hAnsi="Times New Roman"/>
          <w:sz w:val="22"/>
        </w:rPr>
        <w:t>Table 4.3  User Table Schema (users)</w:t>
      </w:r>
    </w:p>
    <w:p w14:paraId="201DE008">
      <w:pPr>
        <w:spacing w:after="40"/>
      </w:pPr>
      <w:r>
        <w:rPr>
          <w:rFonts w:ascii="Times New Roman" w:hAnsi="Times New Roman"/>
          <w:sz w:val="22"/>
        </w:rPr>
        <w:t>Table 4.4  Cluster Table Schema (clusters)</w:t>
      </w:r>
    </w:p>
    <w:p w14:paraId="7DC3923C">
      <w:pPr>
        <w:spacing w:after="40"/>
      </w:pPr>
      <w:r>
        <w:rPr>
          <w:rFonts w:ascii="Times New Roman" w:hAnsi="Times New Roman"/>
          <w:sz w:val="22"/>
        </w:rPr>
        <w:t>Table 4.5  Audit Log Table Schema (audit_logs)</w:t>
      </w:r>
    </w:p>
    <w:p w14:paraId="20927D63">
      <w:pPr>
        <w:spacing w:after="40"/>
      </w:pPr>
      <w:r>
        <w:rPr>
          <w:rFonts w:ascii="Times New Roman" w:hAnsi="Times New Roman"/>
          <w:sz w:val="22"/>
        </w:rPr>
        <w:t>Table 4.6  Authentication API Endpoints</w:t>
      </w:r>
    </w:p>
    <w:p w14:paraId="0DB7B937">
      <w:pPr>
        <w:spacing w:after="40"/>
      </w:pPr>
      <w:r>
        <w:rPr>
          <w:rFonts w:ascii="Times New Roman" w:hAnsi="Times New Roman"/>
          <w:sz w:val="22"/>
        </w:rPr>
        <w:t>Table 4.7  Cluster Management API Endpoints</w:t>
      </w:r>
    </w:p>
    <w:p w14:paraId="534A9CFD">
      <w:pPr>
        <w:spacing w:after="40"/>
      </w:pPr>
      <w:r>
        <w:rPr>
          <w:rFonts w:ascii="Times New Roman" w:hAnsi="Times New Roman"/>
          <w:sz w:val="22"/>
        </w:rPr>
        <w:t>Table 4.8  Cluster Monitoring API Endpoints</w:t>
      </w:r>
    </w:p>
    <w:p w14:paraId="71066FA3">
      <w:pPr>
        <w:spacing w:after="40"/>
      </w:pPr>
      <w:r>
        <w:rPr>
          <w:rFonts w:ascii="Times New Roman" w:hAnsi="Times New Roman"/>
          <w:sz w:val="22"/>
        </w:rPr>
        <w:t>Table 4.9  Metrics and Anomaly Detection API Endpoints</w:t>
      </w:r>
    </w:p>
    <w:p w14:paraId="55DBCD74">
      <w:pPr>
        <w:spacing w:after="40"/>
      </w:pPr>
      <w:r>
        <w:rPr>
          <w:rFonts w:ascii="Times New Roman" w:hAnsi="Times New Roman"/>
          <w:sz w:val="22"/>
        </w:rPr>
        <w:t>Table 4.10 Log Management API Endpoints</w:t>
      </w:r>
    </w:p>
    <w:p w14:paraId="20FB4E71">
      <w:pPr>
        <w:spacing w:after="40"/>
      </w:pPr>
      <w:r>
        <w:rPr>
          <w:rFonts w:ascii="Times New Roman" w:hAnsi="Times New Roman"/>
          <w:sz w:val="22"/>
        </w:rPr>
        <w:t>Table 4.11 Alert Management API Endpoints</w:t>
      </w:r>
    </w:p>
    <w:p w14:paraId="3FCFC52F">
      <w:pPr>
        <w:spacing w:after="40"/>
      </w:pPr>
      <w:r>
        <w:rPr>
          <w:rFonts w:ascii="Times New Roman" w:hAnsi="Times New Roman"/>
          <w:sz w:val="22"/>
        </w:rPr>
        <w:t>Table 4.12 Namespace API Endpoints</w:t>
      </w:r>
    </w:p>
    <w:p w14:paraId="70E95666">
      <w:pPr>
        <w:spacing w:after="40"/>
      </w:pPr>
      <w:r>
        <w:rPr>
          <w:rFonts w:ascii="Times New Roman" w:hAnsi="Times New Roman"/>
          <w:sz w:val="22"/>
        </w:rPr>
        <w:t>Table 4.13 Frontend Page Components</w:t>
      </w:r>
    </w:p>
    <w:p w14:paraId="51F33FA1">
      <w:pPr>
        <w:spacing w:after="40"/>
      </w:pPr>
      <w:r>
        <w:rPr>
          <w:rFonts w:ascii="Times New Roman" w:hAnsi="Times New Roman"/>
          <w:sz w:val="22"/>
        </w:rPr>
        <w:t>Table 4.14 Isolation Forest Parameters</w:t>
      </w:r>
    </w:p>
    <w:p w14:paraId="68EE0187">
      <w:pPr>
        <w:spacing w:after="40"/>
      </w:pPr>
      <w:r>
        <w:rPr>
          <w:rFonts w:ascii="Times New Roman" w:hAnsi="Times New Roman"/>
          <w:sz w:val="22"/>
        </w:rPr>
        <w:t>Table 5.1  Development Environment</w:t>
      </w:r>
    </w:p>
    <w:p w14:paraId="4B9DCD62">
      <w:pPr>
        <w:spacing w:after="40"/>
      </w:pPr>
      <w:r>
        <w:rPr>
          <w:rFonts w:ascii="Times New Roman" w:hAnsi="Times New Roman"/>
          <w:sz w:val="22"/>
        </w:rPr>
        <w:t>Table 5.2  Docker Compose Service Configuration</w:t>
      </w:r>
    </w:p>
    <w:p w14:paraId="36CC0FF8">
      <w:pPr>
        <w:spacing w:after="40"/>
      </w:pPr>
      <w:r>
        <w:rPr>
          <w:rFonts w:ascii="Times New Roman" w:hAnsi="Times New Roman"/>
          <w:sz w:val="22"/>
        </w:rPr>
        <w:t>Table 6.1  Functional Test Cases and Results</w:t>
      </w:r>
    </w:p>
    <w:p w14:paraId="373F6637">
      <w:pPr>
        <w:spacing w:after="40"/>
      </w:pPr>
      <w:r>
        <w:rPr>
          <w:rFonts w:ascii="Times New Roman" w:hAnsi="Times New Roman"/>
          <w:sz w:val="22"/>
        </w:rPr>
        <w:t>Table 6.2  API Endpoint Test Results</w:t>
      </w:r>
    </w:p>
    <w:p w14:paraId="46EBDBEA">
      <w:pPr>
        <w:spacing w:after="40"/>
      </w:pPr>
      <w:r>
        <w:rPr>
          <w:rFonts w:ascii="Times New Roman" w:hAnsi="Times New Roman"/>
          <w:sz w:val="22"/>
        </w:rPr>
        <w:t>Table 6.3  Security Test Results</w:t>
      </w:r>
    </w:p>
    <w:p w14:paraId="2E19CC0A">
      <w:r>
        <w:br w:type="page"/>
      </w:r>
    </w:p>
    <w:p w14:paraId="0EA2BA78">
      <w:pPr>
        <w:spacing w:after="240"/>
        <w:jc w:val="center"/>
      </w:pPr>
      <w:r>
        <w:rPr>
          <w:rFonts w:ascii="Times New Roman" w:hAnsi="Times New Roman"/>
          <w:b/>
          <w:color w:val="000000"/>
          <w:sz w:val="32"/>
        </w:rPr>
        <w:t>List of Figures</w:t>
      </w:r>
    </w:p>
    <w:p w14:paraId="69CE8445">
      <w:r>
        <w:br w:type="page"/>
      </w:r>
    </w:p>
    <w:p w14:paraId="2996E6BE">
      <w:pPr>
        <w:pStyle w:val="2"/>
      </w:pPr>
      <w:r>
        <w:t>Chapter 1  Introduction</w:t>
      </w:r>
    </w:p>
    <w:p w14:paraId="34E90A82">
      <w:pPr>
        <w:pStyle w:val="3"/>
      </w:pPr>
      <w:r>
        <w:t>1.1  Research Background</w:t>
      </w:r>
    </w:p>
    <w:p w14:paraId="10DFCCD9">
      <w:pPr>
        <w:ind w:firstLine="720"/>
      </w:pPr>
      <w:r>
        <w:rPr>
          <w:rFonts w:ascii="Times New Roman" w:hAnsi="Times New Roman"/>
          <w:b w:val="0"/>
          <w:color w:val="000000"/>
          <w:sz w:val="24"/>
        </w:rPr>
        <w:t>The rapid adoption of cloud-native technologies has fundamentally transformed how modern software systems are built, deployed, and managed. At the core of this transformation is Kubernetes, an open-source container orchestration [25] platform originally developed by Google and now maintained by the Cloud Native Computing Foundation (CNCF). According to the CNCF Annual Survey 2024, approximately 96% of organizations are either using or evaluating Kubernetes, making it the industry standard for container orchestration.</w:t>
      </w:r>
    </w:p>
    <w:p w14:paraId="4FC55810">
      <w:pPr>
        <w:ind w:firstLine="720"/>
      </w:pPr>
      <w:r>
        <w:rPr>
          <w:rFonts w:ascii="Times New Roman" w:hAnsi="Times New Roman"/>
          <w:b w:val="0"/>
          <w:color w:val="000000"/>
          <w:sz w:val="24"/>
        </w:rPr>
        <w:t>As organizations scale their Kubernetes deployments across multiple clusters and environments, the complexity of monitoring and managing these systems grows exponentially. DevOps engineers must track the health of nodes, pods, deployments, and services while simultaneously analyzing logs, metrics, and events from hundreds or thousands of containers. The current monitoring landscape is fragmented, requiring engineers to use multiple disconnected tools such as Prometheus for metrics, Grafana for visualization, the ELK stack for logging, and kubectl for cluster management.</w:t>
      </w:r>
    </w:p>
    <w:p w14:paraId="0B818324">
      <w:pPr>
        <w:ind w:firstLine="720"/>
      </w:pPr>
      <w:r>
        <w:rPr>
          <w:rFonts w:ascii="Times New Roman" w:hAnsi="Times New Roman"/>
          <w:b w:val="0"/>
          <w:color w:val="000000"/>
          <w:sz w:val="24"/>
        </w:rPr>
        <w:t>Furthermore, the emergence of AIOps (Artificial Intelligence for IT Operations) [5] has introduced the possibility of using machine learning to automatically detect anomalies and assist in root cause analysis. However, most existing AIOps solutions are complex, expensive, and designed for large enterprise environments, leaving a gap for lightweight, accessible solutions suitable for small to medium-sized teams and educational purposes.</w:t>
      </w:r>
    </w:p>
    <w:p w14:paraId="797EBDD8">
      <w:pPr>
        <w:ind w:firstLine="720"/>
      </w:pPr>
      <w:r>
        <w:rPr>
          <w:rFonts w:ascii="Times New Roman" w:hAnsi="Times New Roman" w:eastAsia="SimSun"/>
          <w:b w:val="0"/>
          <w:i w:val="0"/>
          <w:sz w:val="24"/>
        </w:rPr>
        <w:t>Recent industry reports indicate that the global container orchestration [25] market is projected to reach $6.4 billion by 2028, driven by increased enterprise adoption of microservices [18] architecture [22]s and DevOps practices. This growth has created an urgent need for monitoring solutions that can scale with infrastructure complexity while remaining accessible to operations teams of varying skill levels.</w:t>
      </w:r>
    </w:p>
    <w:p w14:paraId="36832F78">
      <w:pPr>
        <w:ind w:firstLine="720"/>
      </w:pPr>
      <w:r>
        <w:rPr>
          <w:rFonts w:ascii="Times New Roman" w:hAnsi="Times New Roman" w:eastAsia="SimSun"/>
          <w:b w:val="0"/>
          <w:i w:val="0"/>
          <w:sz w:val="24"/>
        </w:rPr>
        <w:t>The challenge is compounded by the ephemeral nature of containerized workloads. Unlike traditional virtual machines, Kubernetes pods may be created, destroyed, and rescheduled across nodes within seconds. This dynamic behavior generates high-volume telemetry data that requires real-time processing and intelligent filtering to be actionable. Manual monitoring approaches become infeasible at scale, motivating the integration of automated anomaly detection capabilities.</w:t>
      </w:r>
    </w:p>
    <w:p w14:paraId="07C1CA3F">
      <w:pPr>
        <w:pStyle w:val="3"/>
      </w:pPr>
      <w:r>
        <w:t>1.2  Research Objectives</w:t>
      </w:r>
    </w:p>
    <w:p w14:paraId="69E9D4BC">
      <w:pPr>
        <w:ind w:firstLine="720"/>
      </w:pPr>
      <w:r>
        <w:rPr>
          <w:rFonts w:ascii="Times New Roman" w:hAnsi="Times New Roman"/>
          <w:b w:val="0"/>
          <w:color w:val="000000"/>
          <w:sz w:val="24"/>
        </w:rPr>
        <w:t>The primary objective of this research is to design and implement a comprehensive, web-based dashboard for Kubernetes cluster monitoring and management. The specific objectives are:</w:t>
      </w:r>
    </w:p>
    <w:p w14:paraId="6B0FC7AD">
      <w:pPr>
        <w:ind w:left="567"/>
      </w:pPr>
      <w:r>
        <w:rPr>
          <w:rFonts w:ascii="Times New Roman" w:hAnsi="Times New Roman"/>
          <w:sz w:val="24"/>
        </w:rPr>
        <w:t>(1) To develop a unified monitoring platform that integrates metrics, logs, events, and cluster status into a single web-based interface.</w:t>
      </w:r>
    </w:p>
    <w:p w14:paraId="5E60DAAB">
      <w:pPr>
        <w:ind w:left="567"/>
      </w:pPr>
      <w:r>
        <w:rPr>
          <w:rFonts w:ascii="Times New Roman" w:hAnsi="Times New Roman"/>
          <w:sz w:val="24"/>
        </w:rPr>
        <w:t>(2) To implement multi-cluster management capabilities allowing users to monitor and switch between multiple Kubernetes clusters from one dashboard.</w:t>
      </w:r>
    </w:p>
    <w:p w14:paraId="662934B8">
      <w:pPr>
        <w:ind w:left="567"/>
      </w:pPr>
      <w:r>
        <w:rPr>
          <w:rFonts w:ascii="Times New Roman" w:hAnsi="Times New Roman"/>
          <w:sz w:val="24"/>
        </w:rPr>
        <w:t>(3) To integrate the Isolation Forest unsupervised machine learning algorithm [3][4] for automatic anomaly detection in cluster metrics.</w:t>
      </w:r>
    </w:p>
    <w:p w14:paraId="165E4A58">
      <w:pPr>
        <w:ind w:left="567"/>
      </w:pPr>
      <w:r>
        <w:rPr>
          <w:rFonts w:ascii="Times New Roman" w:hAnsi="Times New Roman"/>
          <w:sz w:val="24"/>
        </w:rPr>
        <w:t>(4) To implement role-based access control (RBAC) with multi-user support and encrypted credential management.</w:t>
      </w:r>
    </w:p>
    <w:p w14:paraId="6F4784D1">
      <w:pPr>
        <w:ind w:left="567"/>
      </w:pPr>
      <w:r>
        <w:rPr>
          <w:rFonts w:ascii="Times New Roman" w:hAnsi="Times New Roman"/>
          <w:sz w:val="24"/>
        </w:rPr>
        <w:t>(5) To design a three-tier architecture using modern technologies (React, FastAPI, SQLAlchemy) with containerized deployment via Docker Compose [10].</w:t>
      </w:r>
    </w:p>
    <w:p w14:paraId="314BDD6A">
      <w:pPr>
        <w:ind w:left="567"/>
      </w:pPr>
      <w:r>
        <w:rPr>
          <w:rFonts w:ascii="Times New Roman" w:hAnsi="Times New Roman"/>
          <w:sz w:val="24"/>
        </w:rPr>
        <w:t>(6) To evaluate the system through functional testing, API testing, and security assessment.</w:t>
      </w:r>
    </w:p>
    <w:p w14:paraId="78C44A55">
      <w:pPr>
        <w:pStyle w:val="3"/>
      </w:pPr>
      <w:r>
        <w:t>1.3  Problem Statement and Motivation</w:t>
      </w:r>
    </w:p>
    <w:p w14:paraId="21A40282">
      <w:pPr>
        <w:ind w:firstLine="720"/>
      </w:pPr>
      <w:r>
        <w:rPr>
          <w:rFonts w:ascii="Times New Roman" w:hAnsi="Times New Roman"/>
          <w:b w:val="0"/>
          <w:color w:val="000000"/>
          <w:sz w:val="24"/>
        </w:rPr>
        <w:t>Current Kubernetes monitoring solutions suffer from three key problems that this project aims to address:</w:t>
      </w:r>
    </w:p>
    <w:p w14:paraId="641EEC21">
      <w:pPr>
        <w:ind w:firstLine="720"/>
      </w:pPr>
      <w:r>
        <w:rPr>
          <w:rFonts w:ascii="Times New Roman" w:hAnsi="Times New Roman"/>
          <w:b w:val="0"/>
          <w:color w:val="000000"/>
          <w:sz w:val="24"/>
        </w:rPr>
        <w:t>Tool Fragmentation: Engineers must use multiple disconnected tools (Prometheus, Grafana, ELK Stack, kubectl) to get a complete view of their cluster. This context-switching wastes valuable time during incident response.</w:t>
      </w:r>
    </w:p>
    <w:p w14:paraId="2F1CA176">
      <w:pPr>
        <w:ind w:firstLine="720"/>
      </w:pPr>
      <w:r>
        <w:rPr>
          <w:rFonts w:ascii="Times New Roman" w:hAnsi="Times New Roman"/>
          <w:b w:val="0"/>
          <w:color w:val="000000"/>
          <w:sz w:val="24"/>
        </w:rPr>
        <w:t>Complexity Barrier: Existing enterprise solutions like Datadog and New Relic are powerful but expensive and overly complex for small teams or educational environments. Setting up a full monitoring stack can take days of configuration.</w:t>
      </w:r>
    </w:p>
    <w:p w14:paraId="24370D1D">
      <w:pPr>
        <w:ind w:firstLine="720"/>
      </w:pPr>
      <w:r>
        <w:rPr>
          <w:rFonts w:ascii="Times New Roman" w:hAnsi="Times New Roman"/>
          <w:b w:val="0"/>
          <w:color w:val="000000"/>
          <w:sz w:val="24"/>
        </w:rPr>
        <w:t>Reactive Monitoring: Most tools only show current state and require manual correlation of signals. There is a lack of lightweight, integrated anomaly detection that can automatically highlight unusual patterns and guide investigation.</w:t>
      </w:r>
    </w:p>
    <w:p w14:paraId="0B9823FE">
      <w:pPr>
        <w:ind w:firstLine="720"/>
      </w:pPr>
      <w:r>
        <w:rPr>
          <w:rFonts w:ascii="Times New Roman" w:hAnsi="Times New Roman"/>
          <w:b w:val="0"/>
          <w:color w:val="000000"/>
          <w:sz w:val="24"/>
        </w:rPr>
        <w:t>The motivation for this project is to create a single, accessible platform that combines monitoring, logging, and anomaly detection with a clean, intuitive interface suitable for both professional use and academic study.</w:t>
      </w:r>
    </w:p>
    <w:p w14:paraId="00A30D02">
      <w:pPr>
        <w:pStyle w:val="3"/>
      </w:pPr>
      <w:r>
        <w:t>1.4  Thesis Organization</w:t>
      </w:r>
    </w:p>
    <w:p w14:paraId="45125A9E">
      <w:pPr>
        <w:ind w:firstLine="720"/>
      </w:pPr>
      <w:r>
        <w:rPr>
          <w:rFonts w:ascii="Times New Roman" w:hAnsi="Times New Roman"/>
          <w:b w:val="0"/>
          <w:color w:val="000000"/>
          <w:sz w:val="24"/>
        </w:rPr>
        <w:t>This thesis is organized into seven chapters as follows:</w:t>
      </w:r>
    </w:p>
    <w:p w14:paraId="60E38EBE">
      <w:pPr>
        <w:ind w:left="567"/>
      </w:pPr>
      <w:r>
        <w:rPr>
          <w:rFonts w:ascii="Times New Roman" w:hAnsi="Times New Roman"/>
          <w:b/>
          <w:sz w:val="24"/>
        </w:rPr>
        <w:t xml:space="preserve">Chapter 1 (Introduction) </w:t>
      </w:r>
      <w:r>
        <w:rPr>
          <w:rFonts w:ascii="Times New Roman" w:hAnsi="Times New Roman"/>
          <w:sz w:val="24"/>
        </w:rPr>
        <w:t>presents the research background, objectives, and motivation.</w:t>
      </w:r>
    </w:p>
    <w:p w14:paraId="1BF1DDAC">
      <w:pPr>
        <w:ind w:left="567"/>
      </w:pPr>
      <w:r>
        <w:rPr>
          <w:rFonts w:ascii="Times New Roman" w:hAnsi="Times New Roman"/>
          <w:b/>
          <w:sz w:val="24"/>
        </w:rPr>
        <w:t xml:space="preserve">Chapter 2 (Literature Review) </w:t>
      </w:r>
      <w:r>
        <w:rPr>
          <w:rFonts w:ascii="Times New Roman" w:hAnsi="Times New Roman"/>
          <w:sz w:val="24"/>
        </w:rPr>
        <w:t>reviews related work in cloud-native monitoring, existing tools, and anomaly detection algorithms.</w:t>
      </w:r>
    </w:p>
    <w:p w14:paraId="2B72F60D">
      <w:pPr>
        <w:ind w:left="567"/>
      </w:pPr>
      <w:r>
        <w:rPr>
          <w:rFonts w:ascii="Times New Roman" w:hAnsi="Times New Roman"/>
          <w:b/>
          <w:sz w:val="24"/>
        </w:rPr>
        <w:t xml:space="preserve">Chapter 3 (Requirements Analysis) </w:t>
      </w:r>
      <w:r>
        <w:rPr>
          <w:rFonts w:ascii="Times New Roman" w:hAnsi="Times New Roman"/>
          <w:sz w:val="24"/>
        </w:rPr>
        <w:t>defines the functional and non-functional requirements with detailed use case analysis.</w:t>
      </w:r>
    </w:p>
    <w:p w14:paraId="5A105A3D">
      <w:pPr>
        <w:ind w:left="567"/>
      </w:pPr>
      <w:r>
        <w:rPr>
          <w:rFonts w:ascii="Times New Roman" w:hAnsi="Times New Roman"/>
          <w:b/>
          <w:sz w:val="24"/>
        </w:rPr>
        <w:t xml:space="preserve">Chapter 4 (System Design) </w:t>
      </w:r>
      <w:r>
        <w:rPr>
          <w:rFonts w:ascii="Times New Roman" w:hAnsi="Times New Roman"/>
          <w:sz w:val="24"/>
        </w:rPr>
        <w:t>describes the architecture, database schema, API design, and anomaly detection module.</w:t>
      </w:r>
    </w:p>
    <w:p w14:paraId="419B9617">
      <w:pPr>
        <w:ind w:left="567"/>
      </w:pPr>
      <w:r>
        <w:rPr>
          <w:rFonts w:ascii="Times New Roman" w:hAnsi="Times New Roman"/>
          <w:b/>
          <w:sz w:val="24"/>
        </w:rPr>
        <w:t xml:space="preserve">Chapter 5 (System Implementation) </w:t>
      </w:r>
      <w:r>
        <w:rPr>
          <w:rFonts w:ascii="Times New Roman" w:hAnsi="Times New Roman"/>
          <w:sz w:val="24"/>
        </w:rPr>
        <w:t>details the implementation of the backend, frontend, and deployment configuration.</w:t>
      </w:r>
    </w:p>
    <w:p w14:paraId="121A006A">
      <w:pPr>
        <w:ind w:left="567"/>
      </w:pPr>
      <w:r>
        <w:rPr>
          <w:rFonts w:ascii="Times New Roman" w:hAnsi="Times New Roman"/>
          <w:b/>
          <w:sz w:val="24"/>
        </w:rPr>
        <w:t xml:space="preserve">Chapter 6 (System Testing) </w:t>
      </w:r>
      <w:r>
        <w:rPr>
          <w:rFonts w:ascii="Times New Roman" w:hAnsi="Times New Roman"/>
          <w:sz w:val="24"/>
        </w:rPr>
        <w:t>presents the testing methodology and results.</w:t>
      </w:r>
    </w:p>
    <w:p w14:paraId="24B2FE4E">
      <w:pPr>
        <w:ind w:left="567"/>
      </w:pPr>
      <w:r>
        <w:rPr>
          <w:rFonts w:ascii="Times New Roman" w:hAnsi="Times New Roman"/>
          <w:b/>
          <w:sz w:val="24"/>
        </w:rPr>
        <w:t xml:space="preserve">Chapter 7 (Conclusion) </w:t>
      </w:r>
      <w:r>
        <w:rPr>
          <w:rFonts w:ascii="Times New Roman" w:hAnsi="Times New Roman"/>
          <w:sz w:val="24"/>
        </w:rPr>
        <w:t>summarizes contributions, discusses limitations, and proposes future work.</w:t>
      </w:r>
    </w:p>
    <w:p w14:paraId="567BC01B">
      <w:r>
        <w:br w:type="page"/>
      </w:r>
    </w:p>
    <w:p w14:paraId="43697C95">
      <w:pPr>
        <w:pStyle w:val="2"/>
      </w:pPr>
      <w:r>
        <w:t>Chapter 2  Literature Review and Related Work</w:t>
      </w:r>
    </w:p>
    <w:p w14:paraId="4F1DA9DC">
      <w:pPr>
        <w:pStyle w:val="3"/>
      </w:pPr>
      <w:r>
        <w:t>2.1  Cloud-Native Computing and Kubernetes</w:t>
      </w:r>
    </w:p>
    <w:p w14:paraId="2CFF1E30">
      <w:pPr>
        <w:ind w:firstLine="720"/>
      </w:pPr>
      <w:r>
        <w:rPr>
          <w:rFonts w:ascii="Times New Roman" w:hAnsi="Times New Roman"/>
          <w:b w:val="0"/>
          <w:color w:val="000000"/>
          <w:sz w:val="24"/>
        </w:rPr>
        <w:t>Cloud-native computing refers to an approach to building and running applications that fully exploits the advantages of cloud computing delivery models. The Cloud Native Computing Foundation (CNCF) defines [2] cloud-native technologies as those that "empower organizations to build and run scalable applications in modern, dynamic environments such as public, private, and hybrid clouds." Key characteristics include containerization, microservices [18] architecture [22], dynamic orchestration, and declarative APIs.</w:t>
      </w:r>
    </w:p>
    <w:p w14:paraId="53E214BC">
      <w:pPr>
        <w:ind w:firstLine="720"/>
      </w:pPr>
      <w:r>
        <w:rPr>
          <w:rFonts w:ascii="Times New Roman" w:hAnsi="Times New Roman"/>
          <w:b w:val="0"/>
          <w:color w:val="000000"/>
          <w:sz w:val="24"/>
        </w:rPr>
        <w:t>Kubernetes, originally developed by Google based on their internal Borg system [17] [1], was open-sourced in 2014 and donated to the CNCF in 2015. It provides automated deployment, scaling, and management of containerized applications. The Kubernetes architecture consists of a control plane [6] (API server, scheduler, controller manager, etcd) and worker nodes (kubelet, kube-proxy, container runtime). Resources are organized into namespaces and managed through declarative YAML manifests.</w:t>
      </w:r>
    </w:p>
    <w:p w14:paraId="2F569E0D">
      <w:pPr>
        <w:ind w:firstLine="720"/>
      </w:pPr>
      <w:r>
        <w:rPr>
          <w:rFonts w:ascii="Times New Roman" w:hAnsi="Times New Roman"/>
          <w:b w:val="0"/>
          <w:color w:val="000000"/>
          <w:sz w:val="24"/>
        </w:rPr>
        <w:t>The growth of Kubernetes adoption has been remarkable. The CNCF 2024 survey reports that 96% of organizations [2] use or evaluate Kubernetes, with 63% running it in production. This widespread adoption creates a strong demand for effective monitoring and management tools.</w:t>
      </w:r>
    </w:p>
    <w:p w14:paraId="105D723C">
      <w:pPr>
        <w:ind w:firstLine="720"/>
      </w:pPr>
      <w:r>
        <w:rPr>
          <w:rFonts w:ascii="Times New Roman" w:hAnsi="Times New Roman" w:eastAsia="SimSun"/>
          <w:b w:val="0"/>
          <w:i w:val="0"/>
          <w:sz w:val="24"/>
        </w:rPr>
        <w:t>The Kubernetes architecture consists of a control plane [6] and worker nodes. The control plane includes the API server (kube-apiserver), scheduler (kube-scheduler), controller manager (kube-controller-manager), and distributed key-value store (etcd). Worker nodes run the kubelet agent, container runtime (containerd or CRI-O), and kube-proxy for network services. Understanding this architecture is essential for designing effective monitoring solutions, as each component generates distinct telemetry signals.</w:t>
      </w:r>
    </w:p>
    <w:p w14:paraId="49F205BB">
      <w:pPr>
        <w:ind w:firstLine="720"/>
      </w:pPr>
      <w:r>
        <w:rPr>
          <w:rFonts w:ascii="Times New Roman" w:hAnsi="Times New Roman" w:eastAsia="SimSun"/>
          <w:b w:val="0"/>
          <w:i w:val="0"/>
          <w:sz w:val="24"/>
        </w:rPr>
        <w:t>Resource management in Kubernetes operates through declarative [1][6] configuration objects. Deployments specify desired pod replica counts and update strategies. Services provide stable networking endpoints for pod groups. ConfigMaps and Secrets manage application configuration. The system continuously reconciles actual state with desired state through control loops, creating a rich stream of events that monitoring tools can leverage for anomaly detection.</w:t>
      </w:r>
    </w:p>
    <w:p w14:paraId="2912DB1A">
      <w:pPr>
        <w:pStyle w:val="3"/>
      </w:pPr>
      <w:r>
        <w:t>2.2  Existing Monitoring Solutions</w:t>
      </w:r>
    </w:p>
    <w:p w14:paraId="10C31E13">
      <w:pPr>
        <w:ind w:firstLine="720"/>
      </w:pPr>
      <w:r>
        <w:rPr>
          <w:rFonts w:ascii="Times New Roman" w:hAnsi="Times New Roman"/>
          <w:b w:val="0"/>
          <w:color w:val="000000"/>
          <w:sz w:val="24"/>
        </w:rPr>
        <w:t>Several monitoring solutions exist in the Kubernetes ecosystem, each with distinct strengths and limitations:</w:t>
      </w:r>
    </w:p>
    <w:p w14:paraId="1E84C905">
      <w:pPr>
        <w:ind w:firstLine="720"/>
      </w:pPr>
      <w:r>
        <w:rPr>
          <w:rFonts w:ascii="Times New Roman" w:hAnsi="Times New Roman"/>
          <w:b w:val="0"/>
          <w:color w:val="000000"/>
          <w:sz w:val="24"/>
        </w:rPr>
        <w:t>Prometheus + Grafana: Prometheus is the standard open-source monitoring system [11] for Kubernetes, collecting time-series metrics via a pull model. Grafana provides visualization dashboards [12]. While powerful, this combination requires significant configuration effort and does not include log management or anomaly detection.</w:t>
      </w:r>
    </w:p>
    <w:p w14:paraId="33C183CA">
      <w:pPr>
        <w:ind w:firstLine="720"/>
      </w:pPr>
      <w:r>
        <w:rPr>
          <w:rFonts w:ascii="Times New Roman" w:hAnsi="Times New Roman"/>
          <w:b w:val="0"/>
          <w:color w:val="000000"/>
          <w:sz w:val="24"/>
        </w:rPr>
        <w:t>Kubernetes Dashboard: The official Kubernetes dashboard provides a web UI [6] for cluster management but offers limited monitoring capabilities, no log aggregation, and no anomaly detection features.</w:t>
      </w:r>
    </w:p>
    <w:p w14:paraId="43979C3E">
      <w:pPr>
        <w:ind w:firstLine="720"/>
      </w:pPr>
      <w:r>
        <w:rPr>
          <w:rFonts w:ascii="Times New Roman" w:hAnsi="Times New Roman"/>
          <w:b w:val="0"/>
          <w:color w:val="000000"/>
          <w:sz w:val="24"/>
        </w:rPr>
        <w:t>Datadog and New Relic: These commercial platforms offer comprehensive monitoring with AI-powered insights but are expensive (per-host pricing) and overly complex for small teams or educational use.</w:t>
      </w:r>
    </w:p>
    <w:p w14:paraId="1DE0D038">
      <w:pPr>
        <w:ind w:firstLine="720"/>
      </w:pPr>
      <w:r>
        <w:rPr>
          <w:rFonts w:ascii="Times New Roman" w:hAnsi="Times New Roman"/>
          <w:b w:val="0"/>
          <w:color w:val="000000"/>
          <w:sz w:val="24"/>
        </w:rPr>
        <w:t>Lens IDE: Lens provides a desktop application for Kubernetes management with a rich UI but requires installation on each workstation and does not offer web-based access or multi-user support.</w:t>
      </w:r>
    </w:p>
    <w:p w14:paraId="26F92E31">
      <w:pPr>
        <w:ind w:firstLine="720"/>
      </w:pPr>
      <w:r>
        <w:rPr>
          <w:rFonts w:ascii="Times New Roman" w:hAnsi="Times New Roman" w:eastAsia="SimSun"/>
          <w:b w:val="0"/>
          <w:i w:val="0"/>
          <w:sz w:val="24"/>
        </w:rPr>
        <w:t>Table 2.1 summarizes the comparative analysis of these existing solutions against the key requirements identified for this project. The comparison highlights the gap that the K8s Dashboard aims to fill: a lightweight, web-based solution that integrates monitoring, logging, and anomaly detection with multi-user support.</w:t>
      </w:r>
    </w:p>
    <w:p w14:paraId="06981240">
      <w:pPr>
        <w:ind w:firstLine="720"/>
      </w:pPr>
      <w:r>
        <w:rPr>
          <w:rFonts w:ascii="Times New Roman" w:hAnsi="Times New Roman" w:eastAsia="SimSun"/>
          <w:b w:val="0"/>
          <w:i w:val="0"/>
          <w:sz w:val="24"/>
        </w:rPr>
        <w:t>ELK Stack (Elasticsearch, Logstash, Kibana): This combination provides powerful log aggregation and search capabilities but requires significant infrastructure investment (minimum 3-node Elasticsearch cluster) and does not natively integrate with Kubernetes metrics or provide anomaly detection.</w:t>
      </w:r>
    </w:p>
    <w:p w14:paraId="64932FBB">
      <w:pPr>
        <w:pStyle w:val="3"/>
      </w:pPr>
      <w:r>
        <w:t>2.3  AIOps and Anomaly Detection</w:t>
      </w:r>
    </w:p>
    <w:p w14:paraId="77848876">
      <w:pPr>
        <w:ind w:firstLine="720"/>
      </w:pPr>
      <w:r>
        <w:rPr>
          <w:rFonts w:ascii="Times New Roman" w:hAnsi="Times New Roman"/>
          <w:b w:val="0"/>
          <w:color w:val="000000"/>
          <w:sz w:val="24"/>
        </w:rPr>
        <w:t>AIOps (Artificial Intelligence for IT Operations) [5] is an emerging field that applies machine learning and big data analytics to IT operations. Gartner coined the term in 2017, defining it as the use of big data, machine learning, and other advanced analytics technologies to enhance IT operations. Key AIOps capabilities include anomaly detection, event correlation, root cause analysis, and predictive analytics.</w:t>
      </w:r>
    </w:p>
    <w:p w14:paraId="2A51D130">
      <w:pPr>
        <w:ind w:firstLine="720"/>
      </w:pPr>
      <w:r>
        <w:rPr>
          <w:rFonts w:ascii="Times New Roman" w:hAnsi="Times New Roman"/>
          <w:b w:val="0"/>
          <w:color w:val="000000"/>
          <w:sz w:val="24"/>
        </w:rPr>
        <w:t>In the context of Kubernetes monitoring, anomaly detection aims to identify unusual patterns [21] [16] in cluster metrics that may indicate problems such as resource exhaustion, failing pods, or performance degradation. Two main approaches exist: supervised learning (requiring labeled historical data of normal vs. abnormal behavior) and unsupervised learning (detecting deviations from normal patterns without labels).</w:t>
      </w:r>
    </w:p>
    <w:p w14:paraId="16A4BC90">
      <w:pPr>
        <w:ind w:firstLine="720"/>
      </w:pPr>
      <w:r>
        <w:rPr>
          <w:rFonts w:ascii="Times New Roman" w:hAnsi="Times New Roman"/>
          <w:b w:val="0"/>
          <w:color w:val="000000"/>
          <w:sz w:val="24"/>
        </w:rPr>
        <w:t>Unsupervised approaches are particularly valuable for infrastructure monitoring [16][20] because labeled anomaly data is scarce [24], and the definition of "anomalous" varies across environments. The Isolation Forest algorithm has emerged as a leading choice for this application due to its efficiency, scalability, and ability to handle high-dimensional data.</w:t>
      </w:r>
    </w:p>
    <w:p w14:paraId="5ED31D91">
      <w:pPr>
        <w:pStyle w:val="3"/>
      </w:pPr>
      <w:r>
        <w:t>2.4  Isolation Forest Algorithm</w:t>
      </w:r>
    </w:p>
    <w:p w14:paraId="0BB170B6">
      <w:pPr>
        <w:ind w:firstLine="720"/>
      </w:pPr>
      <w:r>
        <w:rPr>
          <w:rFonts w:ascii="Times New Roman" w:hAnsi="Times New Roman"/>
          <w:b w:val="0"/>
          <w:color w:val="000000"/>
          <w:sz w:val="24"/>
        </w:rPr>
        <w:t>The Isolation Forest algorithm, proposed by Liu, Ting, and Zhou (2008) [3], is an unsupervised anomaly detection method based on the concept that anomalies are "few and different." Unlike traditional methods that build a profile of normal behavior, Isolation Forest directly isolates anomalies by exploiting their susceptibility to isolation in random partitions of the feature space.</w:t>
      </w:r>
    </w:p>
    <w:p w14:paraId="7B74F6E5">
      <w:pPr>
        <w:ind w:firstLine="720"/>
      </w:pPr>
      <w:r>
        <w:rPr>
          <w:rFonts w:ascii="Times New Roman" w:hAnsi="Times New Roman"/>
          <w:b w:val="0"/>
          <w:color w:val="000000"/>
          <w:sz w:val="24"/>
        </w:rPr>
        <w:t>The algorithm works in two phases: (1) Training phase, where an ensemble of isolation trees (iTrees) is built by randomly selecting features and split values to recursively partition the data; and (2) Scoring phase, where the anomaly score of a data point is computed as the average path length from the root to the terminating node across all trees. Points that are isolated quickly (short path length) receive higher anomaly scores.</w:t>
      </w:r>
    </w:p>
    <w:p w14:paraId="33A2E80F">
      <w:pPr>
        <w:ind w:firstLine="720"/>
      </w:pPr>
      <w:r>
        <w:rPr>
          <w:rFonts w:ascii="Times New Roman" w:hAnsi="Times New Roman"/>
          <w:b w:val="0"/>
          <w:color w:val="000000"/>
          <w:sz w:val="24"/>
        </w:rPr>
        <w:t>The key advantages of Isolation Forest include: (1) linear time complexity O(n), making it suitable for real-time detection; (2) low memory requirements; (3) no need for distance or density measures [23]; and (4) effective performance in high-dimensional spaces. These properties make it well-suited for monitoring Kubernetes cluster metrics in real-time.</w:t>
      </w:r>
    </w:p>
    <w:p w14:paraId="133C71F6">
      <w:pPr>
        <w:ind w:firstLine="720"/>
      </w:pPr>
      <w:r>
        <w:rPr>
          <w:rFonts w:ascii="Times New Roman" w:hAnsi="Times New Roman" w:eastAsia="SimSun"/>
          <w:b w:val="0"/>
          <w:i w:val="0"/>
          <w:sz w:val="24"/>
        </w:rPr>
        <w:t>The anomaly score s(x, n) for an observation [4] x is defined as: s(x, n) = 2^(-E(h(x))/c(n)), where E(h(x)) is the expected path length across all isolation trees, and c(n) is the average path length of unsuccessful searches in a Binary Search Tree with n nodes. A score close to 1 indicates a strong anomaly, while scores around 0.5 suggest normal observations. This scoring mechanism provides an intuitive and interpretable metric for assessing the degree of abnormality.</w:t>
      </w:r>
    </w:p>
    <w:p w14:paraId="4426469F">
      <w:pPr>
        <w:ind w:firstLine="720"/>
      </w:pPr>
      <w:r>
        <w:rPr>
          <w:rFonts w:ascii="Times New Roman" w:hAnsi="Times New Roman" w:eastAsia="SimSun"/>
          <w:b w:val="0"/>
          <w:i w:val="0"/>
          <w:sz w:val="24"/>
        </w:rPr>
        <w:t>In the context of Kubernetes cluster monitoring, the Isolation Forest is particularly suitable because: (1) it handles the multi-dimensional nature of cluster metrics (CPU, memory, network, pod counts) naturally; (2) it does not require labeled training data, which is rarely available for infrastructure anomalies; and (3) its linear time complexity enables real-time scoring of incoming metric vectors without significant computational overhead.</w:t>
      </w:r>
    </w:p>
    <w:p w14:paraId="02B241BF">
      <w:pPr>
        <w:pStyle w:val="3"/>
      </w:pPr>
      <w:r>
        <w:t>2.5  Summary of Related Work</w:t>
      </w:r>
    </w:p>
    <w:p w14:paraId="0E8BB56C">
      <w:pPr>
        <w:ind w:firstLine="720"/>
      </w:pPr>
      <w:r>
        <w:rPr>
          <w:rFonts w:ascii="Times New Roman" w:hAnsi="Times New Roman"/>
          <w:b w:val="0"/>
          <w:color w:val="000000"/>
          <w:sz w:val="24"/>
        </w:rPr>
        <w:t>The literature review reveals that while powerful monitoring tools exist, there is a gap for lightweight, integrated solutions that combine unified monitoring, log aggregation, and AI-powered anomaly detection in a single web-based platform. Existing tools are either too fragmented (requiring multiple tool setup), too expensive (enterprise pricing), or lack intelligent anomaly detection capabilities. This thesis addresses this gap by integrating these features into a cohesive system with the Isolation Forest algorithm for unsupervised anomaly detection.</w:t>
      </w:r>
    </w:p>
    <w:p w14:paraId="68625844">
      <w:r>
        <w:br w:type="page"/>
      </w:r>
    </w:p>
    <w:p w14:paraId="0F9D3763">
      <w:pPr>
        <w:pStyle w:val="2"/>
      </w:pPr>
      <w:r>
        <w:t>Chapter 3  Requirements Analysis</w:t>
      </w:r>
    </w:p>
    <w:p w14:paraId="749A3246">
      <w:pPr>
        <w:pStyle w:val="3"/>
      </w:pPr>
      <w:r>
        <w:t>3.1  Functional Requirements</w:t>
      </w:r>
    </w:p>
    <w:p w14:paraId="777FD970">
      <w:pPr>
        <w:ind w:firstLine="720"/>
      </w:pPr>
      <w:r>
        <w:rPr>
          <w:rFonts w:ascii="Times New Roman" w:hAnsi="Times New Roman"/>
          <w:b w:val="0"/>
          <w:color w:val="000000"/>
          <w:sz w:val="24"/>
        </w:rPr>
        <w:t>Based on the analysis of the problem domain and review of existing solutions, the following functional requirements have been identified for the K8s Dashboard system:</w:t>
      </w:r>
    </w:p>
    <w:p w14:paraId="5CE07F74">
      <w:r>
        <w:rPr>
          <w:rFonts w:ascii="Times New Roman" w:hAnsi="Times New Roman"/>
          <w:b/>
          <w:color w:val="000000"/>
          <w:sz w:val="24"/>
        </w:rPr>
        <w:t>Table 3.1  Functional Requirements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2127"/>
        <w:gridCol w:w="1003"/>
        <w:gridCol w:w="4877"/>
      </w:tblGrid>
      <w:tr w14:paraId="557F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000000"/>
          </w:tcPr>
          <w:p w14:paraId="5351BDE0">
            <w:pPr>
              <w:jc w:val="center"/>
            </w:pPr>
            <w:r>
              <w:rPr>
                <w:rFonts w:ascii="Times New Roman" w:hAnsi="Times New Roman"/>
                <w:b/>
                <w:color w:val="FFFFFF"/>
                <w:sz w:val="20"/>
              </w:rPr>
              <w:t>ID</w:t>
            </w:r>
          </w:p>
        </w:tc>
        <w:tc>
          <w:tcPr>
            <w:tcW w:w="2160" w:type="dxa"/>
            <w:shd w:val="clear" w:color="auto" w:fill="000000"/>
          </w:tcPr>
          <w:p w14:paraId="48C1C3B8">
            <w:pPr>
              <w:jc w:val="center"/>
            </w:pPr>
            <w:r>
              <w:rPr>
                <w:rFonts w:ascii="Times New Roman" w:hAnsi="Times New Roman"/>
                <w:b/>
                <w:color w:val="FFFFFF"/>
                <w:sz w:val="20"/>
              </w:rPr>
              <w:t>Requirement</w:t>
            </w:r>
          </w:p>
        </w:tc>
        <w:tc>
          <w:tcPr>
            <w:tcW w:w="1008" w:type="dxa"/>
            <w:shd w:val="clear" w:color="auto" w:fill="000000"/>
          </w:tcPr>
          <w:p w14:paraId="12383FAE">
            <w:pPr>
              <w:jc w:val="center"/>
            </w:pPr>
            <w:r>
              <w:rPr>
                <w:rFonts w:ascii="Times New Roman" w:hAnsi="Times New Roman"/>
                <w:b/>
                <w:color w:val="FFFFFF"/>
                <w:sz w:val="20"/>
              </w:rPr>
              <w:t>Priority</w:t>
            </w:r>
          </w:p>
        </w:tc>
        <w:tc>
          <w:tcPr>
            <w:tcW w:w="5040" w:type="dxa"/>
            <w:shd w:val="clear" w:color="auto" w:fill="000000"/>
          </w:tcPr>
          <w:p w14:paraId="474FAC7C">
            <w:pPr>
              <w:jc w:val="center"/>
            </w:pPr>
            <w:r>
              <w:rPr>
                <w:rFonts w:ascii="Times New Roman" w:hAnsi="Times New Roman"/>
                <w:b/>
                <w:color w:val="FFFFFF"/>
                <w:sz w:val="20"/>
              </w:rPr>
              <w:t>Description</w:t>
            </w:r>
          </w:p>
        </w:tc>
      </w:tr>
      <w:tr w14:paraId="4B54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E4ABBC0">
            <w:r>
              <w:rPr>
                <w:rFonts w:ascii="Times New Roman" w:hAnsi="Times New Roman"/>
                <w:color w:val="000000"/>
                <w:sz w:val="20"/>
              </w:rPr>
              <w:t>FR-01</w:t>
            </w:r>
          </w:p>
        </w:tc>
        <w:tc>
          <w:tcPr>
            <w:tcW w:w="2160" w:type="dxa"/>
          </w:tcPr>
          <w:p w14:paraId="76EB1084">
            <w:r>
              <w:rPr>
                <w:rFonts w:ascii="Times New Roman" w:hAnsi="Times New Roman"/>
                <w:color w:val="000000"/>
                <w:sz w:val="20"/>
              </w:rPr>
              <w:t>User Authentication</w:t>
            </w:r>
          </w:p>
        </w:tc>
        <w:tc>
          <w:tcPr>
            <w:tcW w:w="1008" w:type="dxa"/>
          </w:tcPr>
          <w:p w14:paraId="240D6B85">
            <w:r>
              <w:rPr>
                <w:rFonts w:ascii="Times New Roman" w:hAnsi="Times New Roman"/>
                <w:color w:val="000000"/>
                <w:sz w:val="20"/>
              </w:rPr>
              <w:t>High</w:t>
            </w:r>
          </w:p>
        </w:tc>
        <w:tc>
          <w:tcPr>
            <w:tcW w:w="5040" w:type="dxa"/>
          </w:tcPr>
          <w:p w14:paraId="68A9BBA7">
            <w:r>
              <w:rPr>
                <w:rFonts w:ascii="Times New Roman" w:hAnsi="Times New Roman"/>
                <w:color w:val="000000"/>
                <w:sz w:val="20"/>
              </w:rPr>
              <w:t>JWT-based login/logout with role-based access (Admin/User)</w:t>
            </w:r>
          </w:p>
        </w:tc>
      </w:tr>
      <w:tr w14:paraId="14B2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75834AAD">
            <w:r>
              <w:rPr>
                <w:rFonts w:ascii="Times New Roman" w:hAnsi="Times New Roman"/>
                <w:color w:val="000000"/>
                <w:sz w:val="20"/>
              </w:rPr>
              <w:t>FR-02</w:t>
            </w:r>
          </w:p>
        </w:tc>
        <w:tc>
          <w:tcPr>
            <w:tcW w:w="2160" w:type="dxa"/>
            <w:shd w:val="clear" w:color="auto" w:fill="F2F2F2"/>
          </w:tcPr>
          <w:p w14:paraId="307E3397">
            <w:r>
              <w:rPr>
                <w:rFonts w:ascii="Times New Roman" w:hAnsi="Times New Roman"/>
                <w:color w:val="000000"/>
                <w:sz w:val="20"/>
              </w:rPr>
              <w:t>User Registration</w:t>
            </w:r>
          </w:p>
        </w:tc>
        <w:tc>
          <w:tcPr>
            <w:tcW w:w="1008" w:type="dxa"/>
            <w:shd w:val="clear" w:color="auto" w:fill="F2F2F2"/>
          </w:tcPr>
          <w:p w14:paraId="5BBF83F8">
            <w:r>
              <w:rPr>
                <w:rFonts w:ascii="Times New Roman" w:hAnsi="Times New Roman"/>
                <w:color w:val="000000"/>
                <w:sz w:val="20"/>
              </w:rPr>
              <w:t>High</w:t>
            </w:r>
          </w:p>
        </w:tc>
        <w:tc>
          <w:tcPr>
            <w:tcW w:w="5040" w:type="dxa"/>
            <w:shd w:val="clear" w:color="auto" w:fill="F2F2F2"/>
          </w:tcPr>
          <w:p w14:paraId="547514FE">
            <w:r>
              <w:rPr>
                <w:rFonts w:ascii="Times New Roman" w:hAnsi="Times New Roman"/>
                <w:color w:val="000000"/>
                <w:sz w:val="20"/>
              </w:rPr>
              <w:t>Self-service signup and admin-managed user creation</w:t>
            </w:r>
          </w:p>
        </w:tc>
      </w:tr>
      <w:tr w14:paraId="6DDEC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4A2A64A">
            <w:r>
              <w:rPr>
                <w:rFonts w:ascii="Times New Roman" w:hAnsi="Times New Roman"/>
                <w:color w:val="000000"/>
                <w:sz w:val="20"/>
              </w:rPr>
              <w:t>FR-03</w:t>
            </w:r>
          </w:p>
        </w:tc>
        <w:tc>
          <w:tcPr>
            <w:tcW w:w="2160" w:type="dxa"/>
          </w:tcPr>
          <w:p w14:paraId="20CA2888">
            <w:r>
              <w:rPr>
                <w:rFonts w:ascii="Times New Roman" w:hAnsi="Times New Roman"/>
                <w:color w:val="000000"/>
                <w:sz w:val="20"/>
              </w:rPr>
              <w:t>User Management</w:t>
            </w:r>
          </w:p>
        </w:tc>
        <w:tc>
          <w:tcPr>
            <w:tcW w:w="1008" w:type="dxa"/>
          </w:tcPr>
          <w:p w14:paraId="5DC90FFE">
            <w:r>
              <w:rPr>
                <w:rFonts w:ascii="Times New Roman" w:hAnsi="Times New Roman"/>
                <w:color w:val="000000"/>
                <w:sz w:val="20"/>
              </w:rPr>
              <w:t>Medium</w:t>
            </w:r>
          </w:p>
        </w:tc>
        <w:tc>
          <w:tcPr>
            <w:tcW w:w="5040" w:type="dxa"/>
          </w:tcPr>
          <w:p w14:paraId="45F0FEF5">
            <w:r>
              <w:rPr>
                <w:rFonts w:ascii="Times New Roman" w:hAnsi="Times New Roman"/>
                <w:color w:val="000000"/>
                <w:sz w:val="20"/>
              </w:rPr>
              <w:t>Admin can create, update, delete, and list users</w:t>
            </w:r>
          </w:p>
        </w:tc>
      </w:tr>
      <w:tr w14:paraId="6074D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23EC7C5E">
            <w:r>
              <w:rPr>
                <w:rFonts w:ascii="Times New Roman" w:hAnsi="Times New Roman"/>
                <w:color w:val="000000"/>
                <w:sz w:val="20"/>
              </w:rPr>
              <w:t>FR-04</w:t>
            </w:r>
          </w:p>
        </w:tc>
        <w:tc>
          <w:tcPr>
            <w:tcW w:w="2160" w:type="dxa"/>
            <w:shd w:val="clear" w:color="auto" w:fill="F2F2F2"/>
          </w:tcPr>
          <w:p w14:paraId="3099A3F9">
            <w:r>
              <w:rPr>
                <w:rFonts w:ascii="Times New Roman" w:hAnsi="Times New Roman"/>
                <w:color w:val="000000"/>
                <w:sz w:val="20"/>
              </w:rPr>
              <w:t>Multi-Cluster Mgmt</w:t>
            </w:r>
          </w:p>
        </w:tc>
        <w:tc>
          <w:tcPr>
            <w:tcW w:w="1008" w:type="dxa"/>
            <w:shd w:val="clear" w:color="auto" w:fill="F2F2F2"/>
          </w:tcPr>
          <w:p w14:paraId="01E45228">
            <w:r>
              <w:rPr>
                <w:rFonts w:ascii="Times New Roman" w:hAnsi="Times New Roman"/>
                <w:color w:val="000000"/>
                <w:sz w:val="20"/>
              </w:rPr>
              <w:t>High</w:t>
            </w:r>
          </w:p>
        </w:tc>
        <w:tc>
          <w:tcPr>
            <w:tcW w:w="5040" w:type="dxa"/>
            <w:shd w:val="clear" w:color="auto" w:fill="F2F2F2"/>
          </w:tcPr>
          <w:p w14:paraId="2ADCE316">
            <w:r>
              <w:rPr>
                <w:rFonts w:ascii="Times New Roman" w:hAnsi="Times New Roman"/>
                <w:color w:val="000000"/>
                <w:sz w:val="20"/>
              </w:rPr>
              <w:t>Add, configure, test, switch, and delete K8s clusters</w:t>
            </w:r>
          </w:p>
        </w:tc>
      </w:tr>
      <w:tr w14:paraId="3FDD6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8EB6EF3">
            <w:r>
              <w:rPr>
                <w:rFonts w:ascii="Times New Roman" w:hAnsi="Times New Roman"/>
                <w:color w:val="000000"/>
                <w:sz w:val="20"/>
              </w:rPr>
              <w:t>FR-05</w:t>
            </w:r>
          </w:p>
        </w:tc>
        <w:tc>
          <w:tcPr>
            <w:tcW w:w="2160" w:type="dxa"/>
          </w:tcPr>
          <w:p w14:paraId="4147EFFB">
            <w:r>
              <w:rPr>
                <w:rFonts w:ascii="Times New Roman" w:hAnsi="Times New Roman"/>
                <w:color w:val="000000"/>
                <w:sz w:val="20"/>
              </w:rPr>
              <w:t>Cluster Auth Methods</w:t>
            </w:r>
          </w:p>
        </w:tc>
        <w:tc>
          <w:tcPr>
            <w:tcW w:w="1008" w:type="dxa"/>
          </w:tcPr>
          <w:p w14:paraId="3772AB99">
            <w:r>
              <w:rPr>
                <w:rFonts w:ascii="Times New Roman" w:hAnsi="Times New Roman"/>
                <w:color w:val="000000"/>
                <w:sz w:val="20"/>
              </w:rPr>
              <w:t>High</w:t>
            </w:r>
          </w:p>
        </w:tc>
        <w:tc>
          <w:tcPr>
            <w:tcW w:w="5040" w:type="dxa"/>
          </w:tcPr>
          <w:p w14:paraId="01B892EC">
            <w:r>
              <w:rPr>
                <w:rFonts w:ascii="Times New Roman" w:hAnsi="Times New Roman"/>
                <w:color w:val="000000"/>
                <w:sz w:val="20"/>
              </w:rPr>
              <w:t>Support kubeconfig file upload and API token authentication</w:t>
            </w:r>
          </w:p>
        </w:tc>
      </w:tr>
      <w:tr w14:paraId="65FD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1048A789">
            <w:r>
              <w:rPr>
                <w:rFonts w:ascii="Times New Roman" w:hAnsi="Times New Roman"/>
                <w:color w:val="000000"/>
                <w:sz w:val="20"/>
              </w:rPr>
              <w:t>FR-06</w:t>
            </w:r>
          </w:p>
        </w:tc>
        <w:tc>
          <w:tcPr>
            <w:tcW w:w="2160" w:type="dxa"/>
            <w:shd w:val="clear" w:color="auto" w:fill="F2F2F2"/>
          </w:tcPr>
          <w:p w14:paraId="097D85CD">
            <w:r>
              <w:rPr>
                <w:rFonts w:ascii="Times New Roman" w:hAnsi="Times New Roman"/>
                <w:color w:val="000000"/>
                <w:sz w:val="20"/>
              </w:rPr>
              <w:t>Node Monitoring</w:t>
            </w:r>
          </w:p>
        </w:tc>
        <w:tc>
          <w:tcPr>
            <w:tcW w:w="1008" w:type="dxa"/>
            <w:shd w:val="clear" w:color="auto" w:fill="F2F2F2"/>
          </w:tcPr>
          <w:p w14:paraId="4CA486EF">
            <w:r>
              <w:rPr>
                <w:rFonts w:ascii="Times New Roman" w:hAnsi="Times New Roman"/>
                <w:color w:val="000000"/>
                <w:sz w:val="20"/>
              </w:rPr>
              <w:t>High</w:t>
            </w:r>
          </w:p>
        </w:tc>
        <w:tc>
          <w:tcPr>
            <w:tcW w:w="5040" w:type="dxa"/>
            <w:shd w:val="clear" w:color="auto" w:fill="F2F2F2"/>
          </w:tcPr>
          <w:p w14:paraId="63E9DB6D">
            <w:r>
              <w:rPr>
                <w:rFonts w:ascii="Times New Roman" w:hAnsi="Times New Roman"/>
                <w:color w:val="000000"/>
                <w:sz w:val="20"/>
              </w:rPr>
              <w:t>Display node listing, status, capacity, and details</w:t>
            </w:r>
          </w:p>
        </w:tc>
      </w:tr>
      <w:tr w14:paraId="55AC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EE1BC60">
            <w:r>
              <w:rPr>
                <w:rFonts w:ascii="Times New Roman" w:hAnsi="Times New Roman"/>
                <w:color w:val="000000"/>
                <w:sz w:val="20"/>
              </w:rPr>
              <w:t>FR-07</w:t>
            </w:r>
          </w:p>
        </w:tc>
        <w:tc>
          <w:tcPr>
            <w:tcW w:w="2160" w:type="dxa"/>
          </w:tcPr>
          <w:p w14:paraId="366EDB92">
            <w:r>
              <w:rPr>
                <w:rFonts w:ascii="Times New Roman" w:hAnsi="Times New Roman"/>
                <w:color w:val="000000"/>
                <w:sz w:val="20"/>
              </w:rPr>
              <w:t>Pod Monitoring</w:t>
            </w:r>
          </w:p>
        </w:tc>
        <w:tc>
          <w:tcPr>
            <w:tcW w:w="1008" w:type="dxa"/>
          </w:tcPr>
          <w:p w14:paraId="6E691F92">
            <w:r>
              <w:rPr>
                <w:rFonts w:ascii="Times New Roman" w:hAnsi="Times New Roman"/>
                <w:color w:val="000000"/>
                <w:sz w:val="20"/>
              </w:rPr>
              <w:t>High</w:t>
            </w:r>
          </w:p>
        </w:tc>
        <w:tc>
          <w:tcPr>
            <w:tcW w:w="5040" w:type="dxa"/>
          </w:tcPr>
          <w:p w14:paraId="58128F1F">
            <w:r>
              <w:rPr>
                <w:rFonts w:ascii="Times New Roman" w:hAnsi="Times New Roman"/>
                <w:color w:val="000000"/>
                <w:sz w:val="20"/>
              </w:rPr>
              <w:t>Display pod listing with namespace filtering and details</w:t>
            </w:r>
          </w:p>
        </w:tc>
      </w:tr>
      <w:tr w14:paraId="3ABE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2A59FAD4">
            <w:r>
              <w:rPr>
                <w:rFonts w:ascii="Times New Roman" w:hAnsi="Times New Roman"/>
                <w:color w:val="000000"/>
                <w:sz w:val="20"/>
              </w:rPr>
              <w:t>FR-08</w:t>
            </w:r>
          </w:p>
        </w:tc>
        <w:tc>
          <w:tcPr>
            <w:tcW w:w="2160" w:type="dxa"/>
            <w:shd w:val="clear" w:color="auto" w:fill="F2F2F2"/>
          </w:tcPr>
          <w:p w14:paraId="593BBBD4">
            <w:r>
              <w:rPr>
                <w:rFonts w:ascii="Times New Roman" w:hAnsi="Times New Roman"/>
                <w:color w:val="000000"/>
                <w:sz w:val="20"/>
              </w:rPr>
              <w:t>Workload Monitoring</w:t>
            </w:r>
          </w:p>
        </w:tc>
        <w:tc>
          <w:tcPr>
            <w:tcW w:w="1008" w:type="dxa"/>
            <w:shd w:val="clear" w:color="auto" w:fill="F2F2F2"/>
          </w:tcPr>
          <w:p w14:paraId="0A7A13ED">
            <w:r>
              <w:rPr>
                <w:rFonts w:ascii="Times New Roman" w:hAnsi="Times New Roman"/>
                <w:color w:val="000000"/>
                <w:sz w:val="20"/>
              </w:rPr>
              <w:t>Medium</w:t>
            </w:r>
          </w:p>
        </w:tc>
        <w:tc>
          <w:tcPr>
            <w:tcW w:w="5040" w:type="dxa"/>
            <w:shd w:val="clear" w:color="auto" w:fill="F2F2F2"/>
          </w:tcPr>
          <w:p w14:paraId="60266886">
            <w:r>
              <w:rPr>
                <w:rFonts w:ascii="Times New Roman" w:hAnsi="Times New Roman"/>
                <w:color w:val="000000"/>
                <w:sz w:val="20"/>
              </w:rPr>
              <w:t>Display deployments, StatefulSets, and DaemonSets</w:t>
            </w:r>
          </w:p>
        </w:tc>
      </w:tr>
      <w:tr w14:paraId="6DC9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5F80956">
            <w:r>
              <w:rPr>
                <w:rFonts w:ascii="Times New Roman" w:hAnsi="Times New Roman"/>
                <w:color w:val="000000"/>
                <w:sz w:val="20"/>
              </w:rPr>
              <w:t>FR-09</w:t>
            </w:r>
          </w:p>
        </w:tc>
        <w:tc>
          <w:tcPr>
            <w:tcW w:w="2160" w:type="dxa"/>
          </w:tcPr>
          <w:p w14:paraId="01601A6A">
            <w:r>
              <w:rPr>
                <w:rFonts w:ascii="Times New Roman" w:hAnsi="Times New Roman"/>
                <w:color w:val="000000"/>
                <w:sz w:val="20"/>
              </w:rPr>
              <w:t>Log Aggregation</w:t>
            </w:r>
          </w:p>
        </w:tc>
        <w:tc>
          <w:tcPr>
            <w:tcW w:w="1008" w:type="dxa"/>
          </w:tcPr>
          <w:p w14:paraId="26292566">
            <w:r>
              <w:rPr>
                <w:rFonts w:ascii="Times New Roman" w:hAnsi="Times New Roman"/>
                <w:color w:val="000000"/>
                <w:sz w:val="20"/>
              </w:rPr>
              <w:t>High</w:t>
            </w:r>
          </w:p>
        </w:tc>
        <w:tc>
          <w:tcPr>
            <w:tcW w:w="5040" w:type="dxa"/>
          </w:tcPr>
          <w:p w14:paraId="29C16254">
            <w:r>
              <w:rPr>
                <w:rFonts w:ascii="Times New Roman" w:hAnsi="Times New Roman"/>
                <w:color w:val="000000"/>
                <w:sz w:val="20"/>
              </w:rPr>
              <w:t>View pod logs, search across pods, aggregate logs</w:t>
            </w:r>
          </w:p>
        </w:tc>
      </w:tr>
      <w:tr w14:paraId="3AFE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06902C1C">
            <w:r>
              <w:rPr>
                <w:rFonts w:ascii="Times New Roman" w:hAnsi="Times New Roman"/>
                <w:color w:val="000000"/>
                <w:sz w:val="20"/>
              </w:rPr>
              <w:t>FR-10</w:t>
            </w:r>
          </w:p>
        </w:tc>
        <w:tc>
          <w:tcPr>
            <w:tcW w:w="2160" w:type="dxa"/>
            <w:shd w:val="clear" w:color="auto" w:fill="F2F2F2"/>
          </w:tcPr>
          <w:p w14:paraId="3F805E64">
            <w:r>
              <w:rPr>
                <w:rFonts w:ascii="Times New Roman" w:hAnsi="Times New Roman"/>
                <w:color w:val="000000"/>
                <w:sz w:val="20"/>
              </w:rPr>
              <w:t>Metrics Visualization</w:t>
            </w:r>
          </w:p>
        </w:tc>
        <w:tc>
          <w:tcPr>
            <w:tcW w:w="1008" w:type="dxa"/>
            <w:shd w:val="clear" w:color="auto" w:fill="F2F2F2"/>
          </w:tcPr>
          <w:p w14:paraId="7C3583B3">
            <w:r>
              <w:rPr>
                <w:rFonts w:ascii="Times New Roman" w:hAnsi="Times New Roman"/>
                <w:color w:val="000000"/>
                <w:sz w:val="20"/>
              </w:rPr>
              <w:t>High</w:t>
            </w:r>
          </w:p>
        </w:tc>
        <w:tc>
          <w:tcPr>
            <w:tcW w:w="5040" w:type="dxa"/>
            <w:shd w:val="clear" w:color="auto" w:fill="F2F2F2"/>
          </w:tcPr>
          <w:p w14:paraId="605395AB">
            <w:r>
              <w:rPr>
                <w:rFonts w:ascii="Times New Roman" w:hAnsi="Times New Roman"/>
                <w:color w:val="000000"/>
                <w:sz w:val="20"/>
              </w:rPr>
              <w:t>Display CPU, memory, disk utilization with charts</w:t>
            </w:r>
          </w:p>
        </w:tc>
      </w:tr>
      <w:tr w14:paraId="070B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65F2451">
            <w:r>
              <w:rPr>
                <w:rFonts w:ascii="Times New Roman" w:hAnsi="Times New Roman"/>
                <w:color w:val="000000"/>
                <w:sz w:val="20"/>
              </w:rPr>
              <w:t>FR-11</w:t>
            </w:r>
          </w:p>
        </w:tc>
        <w:tc>
          <w:tcPr>
            <w:tcW w:w="2160" w:type="dxa"/>
          </w:tcPr>
          <w:p w14:paraId="5294E809">
            <w:r>
              <w:rPr>
                <w:rFonts w:ascii="Times New Roman" w:hAnsi="Times New Roman"/>
                <w:color w:val="000000"/>
                <w:sz w:val="20"/>
              </w:rPr>
              <w:t>Anomaly Detection</w:t>
            </w:r>
          </w:p>
        </w:tc>
        <w:tc>
          <w:tcPr>
            <w:tcW w:w="1008" w:type="dxa"/>
          </w:tcPr>
          <w:p w14:paraId="3400A1FC">
            <w:r>
              <w:rPr>
                <w:rFonts w:ascii="Times New Roman" w:hAnsi="Times New Roman"/>
                <w:color w:val="000000"/>
                <w:sz w:val="20"/>
              </w:rPr>
              <w:t>High</w:t>
            </w:r>
          </w:p>
        </w:tc>
        <w:tc>
          <w:tcPr>
            <w:tcW w:w="5040" w:type="dxa"/>
          </w:tcPr>
          <w:p w14:paraId="2CF666A4">
            <w:r>
              <w:rPr>
                <w:rFonts w:ascii="Times New Roman" w:hAnsi="Times New Roman"/>
                <w:color w:val="000000"/>
                <w:sz w:val="20"/>
              </w:rPr>
              <w:t>Isolation Forest-based anomaly scoring and analysis</w:t>
            </w:r>
          </w:p>
        </w:tc>
      </w:tr>
      <w:tr w14:paraId="28288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6F6FA034">
            <w:r>
              <w:rPr>
                <w:rFonts w:ascii="Times New Roman" w:hAnsi="Times New Roman"/>
                <w:color w:val="000000"/>
                <w:sz w:val="20"/>
              </w:rPr>
              <w:t>FR-12</w:t>
            </w:r>
          </w:p>
        </w:tc>
        <w:tc>
          <w:tcPr>
            <w:tcW w:w="2160" w:type="dxa"/>
            <w:shd w:val="clear" w:color="auto" w:fill="F2F2F2"/>
          </w:tcPr>
          <w:p w14:paraId="798B872A">
            <w:r>
              <w:rPr>
                <w:rFonts w:ascii="Times New Roman" w:hAnsi="Times New Roman"/>
                <w:color w:val="000000"/>
                <w:sz w:val="20"/>
              </w:rPr>
              <w:t>Alert Management</w:t>
            </w:r>
          </w:p>
        </w:tc>
        <w:tc>
          <w:tcPr>
            <w:tcW w:w="1008" w:type="dxa"/>
            <w:shd w:val="clear" w:color="auto" w:fill="F2F2F2"/>
          </w:tcPr>
          <w:p w14:paraId="0B741568">
            <w:r>
              <w:rPr>
                <w:rFonts w:ascii="Times New Roman" w:hAnsi="Times New Roman"/>
                <w:color w:val="000000"/>
                <w:sz w:val="20"/>
              </w:rPr>
              <w:t>Medium</w:t>
            </w:r>
          </w:p>
        </w:tc>
        <w:tc>
          <w:tcPr>
            <w:tcW w:w="5040" w:type="dxa"/>
            <w:shd w:val="clear" w:color="auto" w:fill="F2F2F2"/>
          </w:tcPr>
          <w:p w14:paraId="71A05C4A">
            <w:r>
              <w:rPr>
                <w:rFonts w:ascii="Times New Roman" w:hAnsi="Times New Roman"/>
                <w:color w:val="000000"/>
                <w:sz w:val="20"/>
              </w:rPr>
              <w:t>Create, update, delete alert rules with thresholds</w:t>
            </w:r>
          </w:p>
        </w:tc>
      </w:tr>
      <w:tr w14:paraId="7A00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6DBF1C4">
            <w:r>
              <w:rPr>
                <w:rFonts w:ascii="Times New Roman" w:hAnsi="Times New Roman"/>
                <w:color w:val="000000"/>
                <w:sz w:val="20"/>
              </w:rPr>
              <w:t>FR-13</w:t>
            </w:r>
          </w:p>
        </w:tc>
        <w:tc>
          <w:tcPr>
            <w:tcW w:w="2160" w:type="dxa"/>
          </w:tcPr>
          <w:p w14:paraId="46A831BB">
            <w:r>
              <w:rPr>
                <w:rFonts w:ascii="Times New Roman" w:hAnsi="Times New Roman"/>
                <w:color w:val="000000"/>
                <w:sz w:val="20"/>
              </w:rPr>
              <w:t>Namespace Filtering</w:t>
            </w:r>
          </w:p>
        </w:tc>
        <w:tc>
          <w:tcPr>
            <w:tcW w:w="1008" w:type="dxa"/>
          </w:tcPr>
          <w:p w14:paraId="145695BE">
            <w:r>
              <w:rPr>
                <w:rFonts w:ascii="Times New Roman" w:hAnsi="Times New Roman"/>
                <w:color w:val="000000"/>
                <w:sz w:val="20"/>
              </w:rPr>
              <w:t>Medium</w:t>
            </w:r>
          </w:p>
        </w:tc>
        <w:tc>
          <w:tcPr>
            <w:tcW w:w="5040" w:type="dxa"/>
          </w:tcPr>
          <w:p w14:paraId="0056B10E">
            <w:r>
              <w:rPr>
                <w:rFonts w:ascii="Times New Roman" w:hAnsi="Times New Roman"/>
                <w:color w:val="000000"/>
                <w:sz w:val="20"/>
              </w:rPr>
              <w:t>Filter resources by Kubernetes namespace</w:t>
            </w:r>
          </w:p>
        </w:tc>
      </w:tr>
      <w:tr w14:paraId="324A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4DAF7866">
            <w:r>
              <w:rPr>
                <w:rFonts w:ascii="Times New Roman" w:hAnsi="Times New Roman"/>
                <w:color w:val="000000"/>
                <w:sz w:val="20"/>
              </w:rPr>
              <w:t>FR-14</w:t>
            </w:r>
          </w:p>
        </w:tc>
        <w:tc>
          <w:tcPr>
            <w:tcW w:w="2160" w:type="dxa"/>
            <w:shd w:val="clear" w:color="auto" w:fill="F2F2F2"/>
          </w:tcPr>
          <w:p w14:paraId="1FA4EE81">
            <w:r>
              <w:rPr>
                <w:rFonts w:ascii="Times New Roman" w:hAnsi="Times New Roman"/>
                <w:color w:val="000000"/>
                <w:sz w:val="20"/>
              </w:rPr>
              <w:t>Audit Logging</w:t>
            </w:r>
          </w:p>
        </w:tc>
        <w:tc>
          <w:tcPr>
            <w:tcW w:w="1008" w:type="dxa"/>
            <w:shd w:val="clear" w:color="auto" w:fill="F2F2F2"/>
          </w:tcPr>
          <w:p w14:paraId="0871DE4E">
            <w:r>
              <w:rPr>
                <w:rFonts w:ascii="Times New Roman" w:hAnsi="Times New Roman"/>
                <w:color w:val="000000"/>
                <w:sz w:val="20"/>
              </w:rPr>
              <w:t>Medium</w:t>
            </w:r>
          </w:p>
        </w:tc>
        <w:tc>
          <w:tcPr>
            <w:tcW w:w="5040" w:type="dxa"/>
            <w:shd w:val="clear" w:color="auto" w:fill="F2F2F2"/>
          </w:tcPr>
          <w:p w14:paraId="03D7E9DB">
            <w:r>
              <w:rPr>
                <w:rFonts w:ascii="Times New Roman" w:hAnsi="Times New Roman"/>
                <w:color w:val="000000"/>
                <w:sz w:val="20"/>
              </w:rPr>
              <w:t>Track all user actions with timestamps and status</w:t>
            </w:r>
          </w:p>
        </w:tc>
      </w:tr>
      <w:tr w14:paraId="794C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F059262">
            <w:r>
              <w:rPr>
                <w:rFonts w:ascii="Times New Roman" w:hAnsi="Times New Roman"/>
                <w:color w:val="000000"/>
                <w:sz w:val="20"/>
              </w:rPr>
              <w:t>FR-15</w:t>
            </w:r>
          </w:p>
        </w:tc>
        <w:tc>
          <w:tcPr>
            <w:tcW w:w="2160" w:type="dxa"/>
          </w:tcPr>
          <w:p w14:paraId="02D25A85">
            <w:r>
              <w:rPr>
                <w:rFonts w:ascii="Times New Roman" w:hAnsi="Times New Roman"/>
                <w:color w:val="000000"/>
                <w:sz w:val="20"/>
              </w:rPr>
              <w:t>Credential Encryption</w:t>
            </w:r>
          </w:p>
        </w:tc>
        <w:tc>
          <w:tcPr>
            <w:tcW w:w="1008" w:type="dxa"/>
          </w:tcPr>
          <w:p w14:paraId="6F60B89B">
            <w:r>
              <w:rPr>
                <w:rFonts w:ascii="Times New Roman" w:hAnsi="Times New Roman"/>
                <w:color w:val="000000"/>
                <w:sz w:val="20"/>
              </w:rPr>
              <w:t>High</w:t>
            </w:r>
          </w:p>
        </w:tc>
        <w:tc>
          <w:tcPr>
            <w:tcW w:w="5040" w:type="dxa"/>
          </w:tcPr>
          <w:p w14:paraId="1A81098E">
            <w:r>
              <w:rPr>
                <w:rFonts w:ascii="Times New Roman" w:hAnsi="Times New Roman"/>
                <w:color w:val="000000"/>
                <w:sz w:val="20"/>
              </w:rPr>
              <w:t>Encrypt kubeconfig and tokens at rest (Fernet)</w:t>
            </w:r>
          </w:p>
        </w:tc>
      </w:tr>
      <w:tr w14:paraId="1A1B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213CBD0A">
            <w:r>
              <w:rPr>
                <w:rFonts w:ascii="Times New Roman" w:hAnsi="Times New Roman"/>
                <w:color w:val="000000"/>
                <w:sz w:val="20"/>
              </w:rPr>
              <w:t>FR-16</w:t>
            </w:r>
          </w:p>
        </w:tc>
        <w:tc>
          <w:tcPr>
            <w:tcW w:w="2160" w:type="dxa"/>
            <w:shd w:val="clear" w:color="auto" w:fill="F2F2F2"/>
          </w:tcPr>
          <w:p w14:paraId="733AA319">
            <w:r>
              <w:rPr>
                <w:rFonts w:ascii="Times New Roman" w:hAnsi="Times New Roman"/>
                <w:color w:val="000000"/>
                <w:sz w:val="20"/>
              </w:rPr>
              <w:t>Cluster Health Score</w:t>
            </w:r>
          </w:p>
        </w:tc>
        <w:tc>
          <w:tcPr>
            <w:tcW w:w="1008" w:type="dxa"/>
            <w:shd w:val="clear" w:color="auto" w:fill="F2F2F2"/>
          </w:tcPr>
          <w:p w14:paraId="3226CF4B">
            <w:r>
              <w:rPr>
                <w:rFonts w:ascii="Times New Roman" w:hAnsi="Times New Roman"/>
                <w:color w:val="000000"/>
                <w:sz w:val="20"/>
              </w:rPr>
              <w:t>Medium</w:t>
            </w:r>
          </w:p>
        </w:tc>
        <w:tc>
          <w:tcPr>
            <w:tcW w:w="5040" w:type="dxa"/>
            <w:shd w:val="clear" w:color="auto" w:fill="F2F2F2"/>
          </w:tcPr>
          <w:p w14:paraId="7165554A">
            <w:r>
              <w:rPr>
                <w:rFonts w:ascii="Times New Roman" w:hAnsi="Times New Roman"/>
                <w:color w:val="000000"/>
                <w:sz w:val="20"/>
              </w:rPr>
              <w:t>Calculate overall health score with anomaly correlation</w:t>
            </w:r>
          </w:p>
        </w:tc>
      </w:tr>
    </w:tbl>
    <w:p w14:paraId="3CD3E0C2"/>
    <w:p w14:paraId="467A0ED7">
      <w:pPr>
        <w:pStyle w:val="3"/>
      </w:pPr>
      <w:r>
        <w:t>3.2  Non-Functional Requirements</w:t>
      </w:r>
    </w:p>
    <w:p w14:paraId="645809D0">
      <w:r>
        <w:rPr>
          <w:rFonts w:ascii="Times New Roman" w:hAnsi="Times New Roman"/>
          <w:b/>
          <w:color w:val="000000"/>
          <w:sz w:val="24"/>
        </w:rPr>
        <w:t>Table 3.2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1711"/>
        <w:gridCol w:w="6158"/>
      </w:tblGrid>
      <w:tr w14:paraId="00F3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0CBB2779">
            <w:pPr>
              <w:jc w:val="center"/>
            </w:pPr>
            <w:r>
              <w:rPr>
                <w:rFonts w:ascii="Times New Roman" w:hAnsi="Times New Roman"/>
                <w:b/>
                <w:color w:val="FFFFFF"/>
                <w:sz w:val="20"/>
              </w:rPr>
              <w:t>ID</w:t>
            </w:r>
          </w:p>
        </w:tc>
        <w:tc>
          <w:tcPr>
            <w:tcW w:w="1728" w:type="dxa"/>
            <w:shd w:val="clear" w:color="auto" w:fill="000000"/>
          </w:tcPr>
          <w:p w14:paraId="54230FB0">
            <w:pPr>
              <w:jc w:val="center"/>
            </w:pPr>
            <w:r>
              <w:rPr>
                <w:rFonts w:ascii="Times New Roman" w:hAnsi="Times New Roman"/>
                <w:b/>
                <w:color w:val="FFFFFF"/>
                <w:sz w:val="20"/>
              </w:rPr>
              <w:t>Category</w:t>
            </w:r>
          </w:p>
        </w:tc>
        <w:tc>
          <w:tcPr>
            <w:tcW w:w="6480" w:type="dxa"/>
            <w:shd w:val="clear" w:color="auto" w:fill="000000"/>
          </w:tcPr>
          <w:p w14:paraId="644117FD">
            <w:pPr>
              <w:jc w:val="center"/>
            </w:pPr>
            <w:r>
              <w:rPr>
                <w:rFonts w:ascii="Times New Roman" w:hAnsi="Times New Roman"/>
                <w:b/>
                <w:color w:val="FFFFFF"/>
                <w:sz w:val="20"/>
              </w:rPr>
              <w:t>Requirement</w:t>
            </w:r>
          </w:p>
        </w:tc>
      </w:tr>
      <w:tr w14:paraId="3537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1F12485">
            <w:r>
              <w:rPr>
                <w:rFonts w:ascii="Times New Roman" w:hAnsi="Times New Roman"/>
                <w:color w:val="000000"/>
                <w:sz w:val="20"/>
              </w:rPr>
              <w:t>NFR-01</w:t>
            </w:r>
          </w:p>
        </w:tc>
        <w:tc>
          <w:tcPr>
            <w:tcW w:w="1728" w:type="dxa"/>
          </w:tcPr>
          <w:p w14:paraId="0758768E">
            <w:r>
              <w:rPr>
                <w:rFonts w:ascii="Times New Roman" w:hAnsi="Times New Roman"/>
                <w:color w:val="000000"/>
                <w:sz w:val="20"/>
              </w:rPr>
              <w:t>Performance</w:t>
            </w:r>
          </w:p>
        </w:tc>
        <w:tc>
          <w:tcPr>
            <w:tcW w:w="6480" w:type="dxa"/>
          </w:tcPr>
          <w:p w14:paraId="248ED7AE">
            <w:r>
              <w:rPr>
                <w:rFonts w:ascii="Times New Roman" w:hAnsi="Times New Roman"/>
                <w:color w:val="000000"/>
                <w:sz w:val="20"/>
              </w:rPr>
              <w:t>Dashboard pages should load within 3 seconds under normal conditions</w:t>
            </w:r>
          </w:p>
        </w:tc>
      </w:tr>
      <w:tr w14:paraId="1502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5D9E1034">
            <w:r>
              <w:rPr>
                <w:rFonts w:ascii="Times New Roman" w:hAnsi="Times New Roman"/>
                <w:color w:val="000000"/>
                <w:sz w:val="20"/>
              </w:rPr>
              <w:t>NFR-02</w:t>
            </w:r>
          </w:p>
        </w:tc>
        <w:tc>
          <w:tcPr>
            <w:tcW w:w="1728" w:type="dxa"/>
            <w:shd w:val="clear" w:color="auto" w:fill="F2F2F2"/>
          </w:tcPr>
          <w:p w14:paraId="18AEBAEA">
            <w:r>
              <w:rPr>
                <w:rFonts w:ascii="Times New Roman" w:hAnsi="Times New Roman"/>
                <w:color w:val="000000"/>
                <w:sz w:val="20"/>
              </w:rPr>
              <w:t>Security</w:t>
            </w:r>
          </w:p>
        </w:tc>
        <w:tc>
          <w:tcPr>
            <w:tcW w:w="6480" w:type="dxa"/>
            <w:shd w:val="clear" w:color="auto" w:fill="F2F2F2"/>
          </w:tcPr>
          <w:p w14:paraId="4690418D">
            <w:r>
              <w:rPr>
                <w:rFonts w:ascii="Times New Roman" w:hAnsi="Times New Roman"/>
                <w:color w:val="000000"/>
                <w:sz w:val="20"/>
              </w:rPr>
              <w:t>All credentials encrypted at rest; passwords hashed with bcrypt</w:t>
            </w:r>
          </w:p>
        </w:tc>
      </w:tr>
      <w:tr w14:paraId="3498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82CEF98">
            <w:r>
              <w:rPr>
                <w:rFonts w:ascii="Times New Roman" w:hAnsi="Times New Roman"/>
                <w:color w:val="000000"/>
                <w:sz w:val="20"/>
              </w:rPr>
              <w:t>NFR-03</w:t>
            </w:r>
          </w:p>
        </w:tc>
        <w:tc>
          <w:tcPr>
            <w:tcW w:w="1728" w:type="dxa"/>
          </w:tcPr>
          <w:p w14:paraId="33615921">
            <w:r>
              <w:rPr>
                <w:rFonts w:ascii="Times New Roman" w:hAnsi="Times New Roman"/>
                <w:color w:val="000000"/>
                <w:sz w:val="20"/>
              </w:rPr>
              <w:t>Security</w:t>
            </w:r>
          </w:p>
        </w:tc>
        <w:tc>
          <w:tcPr>
            <w:tcW w:w="6480" w:type="dxa"/>
          </w:tcPr>
          <w:p w14:paraId="1439E14A">
            <w:r>
              <w:rPr>
                <w:rFonts w:ascii="Times New Roman" w:hAnsi="Times New Roman"/>
                <w:color w:val="000000"/>
                <w:sz w:val="20"/>
              </w:rPr>
              <w:t>JWT tokens expire after configurable period (default: 480 minutes)</w:t>
            </w:r>
          </w:p>
        </w:tc>
      </w:tr>
      <w:tr w14:paraId="646C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46C413C7">
            <w:r>
              <w:rPr>
                <w:rFonts w:ascii="Times New Roman" w:hAnsi="Times New Roman"/>
                <w:color w:val="000000"/>
                <w:sz w:val="20"/>
              </w:rPr>
              <w:t>NFR-04</w:t>
            </w:r>
          </w:p>
        </w:tc>
        <w:tc>
          <w:tcPr>
            <w:tcW w:w="1728" w:type="dxa"/>
            <w:shd w:val="clear" w:color="auto" w:fill="F2F2F2"/>
          </w:tcPr>
          <w:p w14:paraId="7BEB07E6">
            <w:r>
              <w:rPr>
                <w:rFonts w:ascii="Times New Roman" w:hAnsi="Times New Roman"/>
                <w:color w:val="000000"/>
                <w:sz w:val="20"/>
              </w:rPr>
              <w:t>Usability</w:t>
            </w:r>
          </w:p>
        </w:tc>
        <w:tc>
          <w:tcPr>
            <w:tcW w:w="6480" w:type="dxa"/>
            <w:shd w:val="clear" w:color="auto" w:fill="F2F2F2"/>
          </w:tcPr>
          <w:p w14:paraId="6E3E22B4">
            <w:r>
              <w:rPr>
                <w:rFonts w:ascii="Times New Roman" w:hAnsi="Times New Roman"/>
                <w:color w:val="000000"/>
                <w:sz w:val="20"/>
              </w:rPr>
              <w:t>Clean, intuitive UI following modern web design principles</w:t>
            </w:r>
          </w:p>
        </w:tc>
      </w:tr>
      <w:tr w14:paraId="715A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AE02BE4">
            <w:r>
              <w:rPr>
                <w:rFonts w:ascii="Times New Roman" w:hAnsi="Times New Roman"/>
                <w:color w:val="000000"/>
                <w:sz w:val="20"/>
              </w:rPr>
              <w:t>NFR-05</w:t>
            </w:r>
          </w:p>
        </w:tc>
        <w:tc>
          <w:tcPr>
            <w:tcW w:w="1728" w:type="dxa"/>
          </w:tcPr>
          <w:p w14:paraId="4002A443">
            <w:r>
              <w:rPr>
                <w:rFonts w:ascii="Times New Roman" w:hAnsi="Times New Roman"/>
                <w:color w:val="000000"/>
                <w:sz w:val="20"/>
              </w:rPr>
              <w:t>Scalability</w:t>
            </w:r>
          </w:p>
        </w:tc>
        <w:tc>
          <w:tcPr>
            <w:tcW w:w="6480" w:type="dxa"/>
          </w:tcPr>
          <w:p w14:paraId="546E0375">
            <w:r>
              <w:rPr>
                <w:rFonts w:ascii="Times New Roman" w:hAnsi="Times New Roman"/>
                <w:color w:val="000000"/>
                <w:sz w:val="20"/>
              </w:rPr>
              <w:t>Support monitoring of multiple clusters per user</w:t>
            </w:r>
          </w:p>
        </w:tc>
      </w:tr>
      <w:tr w14:paraId="486C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42D70007">
            <w:r>
              <w:rPr>
                <w:rFonts w:ascii="Times New Roman" w:hAnsi="Times New Roman"/>
                <w:color w:val="000000"/>
                <w:sz w:val="20"/>
              </w:rPr>
              <w:t>NFR-06</w:t>
            </w:r>
          </w:p>
        </w:tc>
        <w:tc>
          <w:tcPr>
            <w:tcW w:w="1728" w:type="dxa"/>
            <w:shd w:val="clear" w:color="auto" w:fill="F2F2F2"/>
          </w:tcPr>
          <w:p w14:paraId="68FDC117">
            <w:r>
              <w:rPr>
                <w:rFonts w:ascii="Times New Roman" w:hAnsi="Times New Roman"/>
                <w:color w:val="000000"/>
                <w:sz w:val="20"/>
              </w:rPr>
              <w:t>Reliability</w:t>
            </w:r>
          </w:p>
        </w:tc>
        <w:tc>
          <w:tcPr>
            <w:tcW w:w="6480" w:type="dxa"/>
            <w:shd w:val="clear" w:color="auto" w:fill="F2F2F2"/>
          </w:tcPr>
          <w:p w14:paraId="5CE3FE17">
            <w:r>
              <w:rPr>
                <w:rFonts w:ascii="Times New Roman" w:hAnsi="Times New Roman"/>
                <w:color w:val="000000"/>
                <w:sz w:val="20"/>
              </w:rPr>
              <w:t>Docker health checks for automatic container restart</w:t>
            </w:r>
          </w:p>
        </w:tc>
      </w:tr>
      <w:tr w14:paraId="5FF1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952A670">
            <w:r>
              <w:rPr>
                <w:rFonts w:ascii="Times New Roman" w:hAnsi="Times New Roman"/>
                <w:color w:val="000000"/>
                <w:sz w:val="20"/>
              </w:rPr>
              <w:t>NFR-07</w:t>
            </w:r>
          </w:p>
        </w:tc>
        <w:tc>
          <w:tcPr>
            <w:tcW w:w="1728" w:type="dxa"/>
          </w:tcPr>
          <w:p w14:paraId="4163756E">
            <w:r>
              <w:rPr>
                <w:rFonts w:ascii="Times New Roman" w:hAnsi="Times New Roman"/>
                <w:color w:val="000000"/>
                <w:sz w:val="20"/>
              </w:rPr>
              <w:t>Portability</w:t>
            </w:r>
          </w:p>
        </w:tc>
        <w:tc>
          <w:tcPr>
            <w:tcW w:w="6480" w:type="dxa"/>
          </w:tcPr>
          <w:p w14:paraId="4FD47CA2">
            <w:r>
              <w:rPr>
                <w:rFonts w:ascii="Times New Roman" w:hAnsi="Times New Roman"/>
                <w:color w:val="000000"/>
                <w:sz w:val="20"/>
              </w:rPr>
              <w:t>Containerized deployment via Docker Compose</w:t>
            </w:r>
          </w:p>
        </w:tc>
      </w:tr>
      <w:tr w14:paraId="54CE7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75B3C12E">
            <w:r>
              <w:rPr>
                <w:rFonts w:ascii="Times New Roman" w:hAnsi="Times New Roman"/>
                <w:color w:val="000000"/>
                <w:sz w:val="20"/>
              </w:rPr>
              <w:t>NFR-08</w:t>
            </w:r>
          </w:p>
        </w:tc>
        <w:tc>
          <w:tcPr>
            <w:tcW w:w="1728" w:type="dxa"/>
            <w:shd w:val="clear" w:color="auto" w:fill="F2F2F2"/>
          </w:tcPr>
          <w:p w14:paraId="42FC5BEF">
            <w:r>
              <w:rPr>
                <w:rFonts w:ascii="Times New Roman" w:hAnsi="Times New Roman"/>
                <w:color w:val="000000"/>
                <w:sz w:val="20"/>
              </w:rPr>
              <w:t>Maintainability</w:t>
            </w:r>
          </w:p>
        </w:tc>
        <w:tc>
          <w:tcPr>
            <w:tcW w:w="6480" w:type="dxa"/>
            <w:shd w:val="clear" w:color="auto" w:fill="F2F2F2"/>
          </w:tcPr>
          <w:p w14:paraId="1D9FE110">
            <w:r>
              <w:rPr>
                <w:rFonts w:ascii="Times New Roman" w:hAnsi="Times New Roman"/>
                <w:color w:val="000000"/>
                <w:sz w:val="20"/>
              </w:rPr>
              <w:t>Modular architecture with clear separation of concerns</w:t>
            </w:r>
          </w:p>
        </w:tc>
      </w:tr>
      <w:tr w14:paraId="0D96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D596A0C">
            <w:r>
              <w:rPr>
                <w:rFonts w:ascii="Times New Roman" w:hAnsi="Times New Roman"/>
                <w:color w:val="000000"/>
                <w:sz w:val="20"/>
              </w:rPr>
              <w:t>NFR-09</w:t>
            </w:r>
          </w:p>
        </w:tc>
        <w:tc>
          <w:tcPr>
            <w:tcW w:w="1728" w:type="dxa"/>
          </w:tcPr>
          <w:p w14:paraId="5C89DB5F">
            <w:r>
              <w:rPr>
                <w:rFonts w:ascii="Times New Roman" w:hAnsi="Times New Roman"/>
                <w:color w:val="000000"/>
                <w:sz w:val="20"/>
              </w:rPr>
              <w:t>Compatibility</w:t>
            </w:r>
          </w:p>
        </w:tc>
        <w:tc>
          <w:tcPr>
            <w:tcW w:w="6480" w:type="dxa"/>
          </w:tcPr>
          <w:p w14:paraId="146F2E85">
            <w:r>
              <w:rPr>
                <w:rFonts w:ascii="Times New Roman" w:hAnsi="Times New Roman"/>
                <w:color w:val="000000"/>
                <w:sz w:val="20"/>
              </w:rPr>
              <w:t>Support modern web browsers (Chrome, Firefox, Edge, Safari)</w:t>
            </w:r>
          </w:p>
        </w:tc>
      </w:tr>
      <w:tr w14:paraId="3A50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32BE4DC6">
            <w:r>
              <w:rPr>
                <w:rFonts w:ascii="Times New Roman" w:hAnsi="Times New Roman"/>
                <w:color w:val="000000"/>
                <w:sz w:val="20"/>
              </w:rPr>
              <w:t>NFR-10</w:t>
            </w:r>
          </w:p>
        </w:tc>
        <w:tc>
          <w:tcPr>
            <w:tcW w:w="1728" w:type="dxa"/>
            <w:shd w:val="clear" w:color="auto" w:fill="F2F2F2"/>
          </w:tcPr>
          <w:p w14:paraId="49D51858">
            <w:r>
              <w:rPr>
                <w:rFonts w:ascii="Times New Roman" w:hAnsi="Times New Roman"/>
                <w:color w:val="000000"/>
                <w:sz w:val="20"/>
              </w:rPr>
              <w:t>Data Isolation</w:t>
            </w:r>
          </w:p>
        </w:tc>
        <w:tc>
          <w:tcPr>
            <w:tcW w:w="6480" w:type="dxa"/>
            <w:shd w:val="clear" w:color="auto" w:fill="F2F2F2"/>
          </w:tcPr>
          <w:p w14:paraId="3F070D8B">
            <w:r>
              <w:rPr>
                <w:rFonts w:ascii="Times New Roman" w:hAnsi="Times New Roman"/>
                <w:color w:val="000000"/>
                <w:sz w:val="20"/>
              </w:rPr>
              <w:t>Users can only access their own clusters and data</w:t>
            </w:r>
          </w:p>
        </w:tc>
      </w:tr>
    </w:tbl>
    <w:p w14:paraId="4AB99D0F"/>
    <w:p w14:paraId="533E4D0A">
      <w:pPr>
        <w:pStyle w:val="3"/>
      </w:pPr>
      <w:r>
        <w:t>3.3  Use Case Analysis</w:t>
      </w:r>
    </w:p>
    <w:p w14:paraId="2D9FB595">
      <w:pPr>
        <w:ind w:firstLine="720"/>
      </w:pPr>
      <w:r>
        <w:rPr>
          <w:rFonts w:ascii="Times New Roman" w:hAnsi="Times New Roman"/>
          <w:b w:val="0"/>
          <w:color w:val="000000"/>
          <w:sz w:val="24"/>
        </w:rPr>
        <w:t>The use case analysis identifies three primary actors interacting with the system: the Administrator, the Regular User, and the Kubernetes Cluster (external system). The use case diagram below illustrates the relationships between actors and use cases.</w:t>
      </w:r>
    </w:p>
    <w:p w14:paraId="413D7FC1"/>
    <w:p w14:paraId="3DB3B167">
      <w:pPr>
        <w:jc w:val="center"/>
      </w:pPr>
      <w:r>
        <w:drawing>
          <wp:inline distT="0" distB="0" distL="114300" distR="114300">
            <wp:extent cx="5478780" cy="3546475"/>
            <wp:effectExtent l="0" t="0" r="7620" b="444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6"/>
                    <a:stretch>
                      <a:fillRect/>
                    </a:stretch>
                  </pic:blipFill>
                  <pic:spPr>
                    <a:xfrm>
                      <a:off x="0" y="0"/>
                      <a:ext cx="5478780" cy="3546475"/>
                    </a:xfrm>
                    <a:prstGeom prst="rect">
                      <a:avLst/>
                    </a:prstGeom>
                    <a:noFill/>
                    <a:ln>
                      <a:noFill/>
                    </a:ln>
                  </pic:spPr>
                </pic:pic>
              </a:graphicData>
            </a:graphic>
          </wp:inline>
        </w:drawing>
      </w:r>
    </w:p>
    <w:p w14:paraId="43AC5DFF">
      <w:pPr>
        <w:spacing w:after="240"/>
        <w:jc w:val="center"/>
      </w:pPr>
      <w:r>
        <w:t>Figure 3.1  Use Case Diagram</w:t>
      </w:r>
    </w:p>
    <w:p w14:paraId="33EDB42B">
      <w:pPr>
        <w:ind w:firstLine="720"/>
      </w:pPr>
      <w:r>
        <w:rPr>
          <w:rFonts w:ascii="Times New Roman" w:hAnsi="Times New Roman"/>
          <w:b w:val="0"/>
          <w:color w:val="000000"/>
          <w:sz w:val="24"/>
        </w:rPr>
        <w:t>The Administrator has full access to all system features including user management and system configuration. The Regular User can manage their own clusters, monitor resources, view logs, and use anomaly detection features. The Kubernetes Cluster is an external actor providing resource data through its API.</w:t>
      </w:r>
    </w:p>
    <w:p w14:paraId="563E74EB">
      <w:pPr>
        <w:pStyle w:val="3"/>
      </w:pPr>
      <w:r>
        <w:t>3.4  Use Case Descriptions</w:t>
      </w:r>
    </w:p>
    <w:p w14:paraId="6CC32298">
      <w:r>
        <w:rPr>
          <w:rFonts w:ascii="Times New Roman" w:hAnsi="Times New Roman"/>
          <w:b/>
          <w:color w:val="000000"/>
          <w:sz w:val="24"/>
        </w:rPr>
        <w:t>Table 3.3  Use Case: User Login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7001"/>
      </w:tblGrid>
      <w:tr w14:paraId="6FF5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4251C72B">
            <w:pPr>
              <w:jc w:val="center"/>
            </w:pPr>
            <w:r>
              <w:rPr>
                <w:rFonts w:ascii="Times New Roman" w:hAnsi="Times New Roman"/>
                <w:b/>
                <w:color w:val="FFFFFF"/>
                <w:sz w:val="20"/>
              </w:rPr>
              <w:t>Element</w:t>
            </w:r>
          </w:p>
        </w:tc>
        <w:tc>
          <w:tcPr>
            <w:tcW w:w="7200" w:type="dxa"/>
            <w:shd w:val="clear" w:color="auto" w:fill="000000"/>
          </w:tcPr>
          <w:p w14:paraId="6C9BF1BA">
            <w:pPr>
              <w:jc w:val="center"/>
            </w:pPr>
            <w:r>
              <w:rPr>
                <w:rFonts w:ascii="Times New Roman" w:hAnsi="Times New Roman"/>
                <w:b/>
                <w:color w:val="FFFFFF"/>
                <w:sz w:val="20"/>
              </w:rPr>
              <w:t>Description</w:t>
            </w:r>
          </w:p>
        </w:tc>
      </w:tr>
      <w:tr w14:paraId="02727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A5C7F17">
            <w:r>
              <w:rPr>
                <w:rFonts w:ascii="Times New Roman" w:hAnsi="Times New Roman"/>
                <w:color w:val="000000"/>
                <w:sz w:val="20"/>
              </w:rPr>
              <w:t>Use Case ID</w:t>
            </w:r>
          </w:p>
        </w:tc>
        <w:tc>
          <w:tcPr>
            <w:tcW w:w="7200" w:type="dxa"/>
          </w:tcPr>
          <w:p w14:paraId="468C1210">
            <w:r>
              <w:rPr>
                <w:rFonts w:ascii="Times New Roman" w:hAnsi="Times New Roman"/>
                <w:color w:val="000000"/>
                <w:sz w:val="20"/>
              </w:rPr>
              <w:t>UC-01</w:t>
            </w:r>
          </w:p>
        </w:tc>
      </w:tr>
      <w:tr w14:paraId="4164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A8B5ED1">
            <w:r>
              <w:rPr>
                <w:rFonts w:ascii="Times New Roman" w:hAnsi="Times New Roman"/>
                <w:color w:val="000000"/>
                <w:sz w:val="20"/>
              </w:rPr>
              <w:t>Use Case Name</w:t>
            </w:r>
          </w:p>
        </w:tc>
        <w:tc>
          <w:tcPr>
            <w:tcW w:w="7200" w:type="dxa"/>
            <w:shd w:val="clear" w:color="auto" w:fill="F2F2F2"/>
          </w:tcPr>
          <w:p w14:paraId="188A3C18">
            <w:r>
              <w:rPr>
                <w:rFonts w:ascii="Times New Roman" w:hAnsi="Times New Roman"/>
                <w:color w:val="000000"/>
                <w:sz w:val="20"/>
              </w:rPr>
              <w:t>User Login</w:t>
            </w:r>
          </w:p>
        </w:tc>
      </w:tr>
      <w:tr w14:paraId="02A8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7B00E79">
            <w:r>
              <w:rPr>
                <w:rFonts w:ascii="Times New Roman" w:hAnsi="Times New Roman"/>
                <w:color w:val="000000"/>
                <w:sz w:val="20"/>
              </w:rPr>
              <w:t>Actors</w:t>
            </w:r>
          </w:p>
        </w:tc>
        <w:tc>
          <w:tcPr>
            <w:tcW w:w="7200" w:type="dxa"/>
          </w:tcPr>
          <w:p w14:paraId="2C1BE15C">
            <w:r>
              <w:rPr>
                <w:rFonts w:ascii="Times New Roman" w:hAnsi="Times New Roman"/>
                <w:color w:val="000000"/>
                <w:sz w:val="20"/>
              </w:rPr>
              <w:t>Administrator, Regular User</w:t>
            </w:r>
          </w:p>
        </w:tc>
      </w:tr>
      <w:tr w14:paraId="0A9F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BB56A98">
            <w:r>
              <w:rPr>
                <w:rFonts w:ascii="Times New Roman" w:hAnsi="Times New Roman"/>
                <w:color w:val="000000"/>
                <w:sz w:val="20"/>
              </w:rPr>
              <w:t>Preconditions</w:t>
            </w:r>
          </w:p>
        </w:tc>
        <w:tc>
          <w:tcPr>
            <w:tcW w:w="7200" w:type="dxa"/>
            <w:shd w:val="clear" w:color="auto" w:fill="F2F2F2"/>
          </w:tcPr>
          <w:p w14:paraId="5942FDED">
            <w:r>
              <w:rPr>
                <w:rFonts w:ascii="Times New Roman" w:hAnsi="Times New Roman"/>
                <w:color w:val="000000"/>
                <w:sz w:val="20"/>
              </w:rPr>
              <w:t>User has a registered account; system is running</w:t>
            </w:r>
          </w:p>
        </w:tc>
      </w:tr>
      <w:tr w14:paraId="131F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0512270">
            <w:r>
              <w:rPr>
                <w:rFonts w:ascii="Times New Roman" w:hAnsi="Times New Roman"/>
                <w:color w:val="000000"/>
                <w:sz w:val="20"/>
              </w:rPr>
              <w:t>Main Flow</w:t>
            </w:r>
          </w:p>
        </w:tc>
        <w:tc>
          <w:tcPr>
            <w:tcW w:w="7200" w:type="dxa"/>
          </w:tcPr>
          <w:p w14:paraId="27B5BC4A">
            <w:r>
              <w:rPr>
                <w:rFonts w:ascii="Times New Roman" w:hAnsi="Times New Roman"/>
                <w:color w:val="000000"/>
                <w:sz w:val="20"/>
              </w:rPr>
              <w:t>1. User navigates to login page</w:t>
            </w:r>
            <w:r>
              <w:rPr>
                <w:rFonts w:ascii="Times New Roman" w:hAnsi="Times New Roman"/>
                <w:color w:val="000000"/>
                <w:sz w:val="20"/>
              </w:rPr>
              <w:br w:type="textWrapping"/>
            </w:r>
            <w:r>
              <w:rPr>
                <w:rFonts w:ascii="Times New Roman" w:hAnsi="Times New Roman"/>
                <w:color w:val="000000"/>
                <w:sz w:val="20"/>
              </w:rPr>
              <w:t>2. User enters username and password</w:t>
            </w:r>
            <w:r>
              <w:rPr>
                <w:rFonts w:ascii="Times New Roman" w:hAnsi="Times New Roman"/>
                <w:color w:val="000000"/>
                <w:sz w:val="20"/>
              </w:rPr>
              <w:br w:type="textWrapping"/>
            </w:r>
            <w:r>
              <w:rPr>
                <w:rFonts w:ascii="Times New Roman" w:hAnsi="Times New Roman"/>
                <w:color w:val="000000"/>
                <w:sz w:val="20"/>
              </w:rPr>
              <w:t>3. System validates credentials via POST /api/v1/auth/login</w:t>
            </w:r>
            <w:r>
              <w:rPr>
                <w:rFonts w:ascii="Times New Roman" w:hAnsi="Times New Roman"/>
                <w:color w:val="000000"/>
                <w:sz w:val="20"/>
              </w:rPr>
              <w:br w:type="textWrapping"/>
            </w:r>
            <w:r>
              <w:rPr>
                <w:rFonts w:ascii="Times New Roman" w:hAnsi="Times New Roman"/>
                <w:color w:val="000000"/>
                <w:sz w:val="20"/>
              </w:rPr>
              <w:t>4. System verifies password against bcrypt hash</w:t>
            </w:r>
            <w:r>
              <w:rPr>
                <w:rFonts w:ascii="Times New Roman" w:hAnsi="Times New Roman"/>
                <w:color w:val="000000"/>
                <w:sz w:val="20"/>
              </w:rPr>
              <w:br w:type="textWrapping"/>
            </w:r>
            <w:r>
              <w:rPr>
                <w:rFonts w:ascii="Times New Roman" w:hAnsi="Times New Roman"/>
                <w:color w:val="000000"/>
                <w:sz w:val="20"/>
              </w:rPr>
              <w:t>5. System generates JWT token with user role</w:t>
            </w:r>
            <w:r>
              <w:rPr>
                <w:rFonts w:ascii="Times New Roman" w:hAnsi="Times New Roman"/>
                <w:color w:val="000000"/>
                <w:sz w:val="20"/>
              </w:rPr>
              <w:br w:type="textWrapping"/>
            </w:r>
            <w:r>
              <w:rPr>
                <w:rFonts w:ascii="Times New Roman" w:hAnsi="Times New Roman"/>
                <w:color w:val="000000"/>
                <w:sz w:val="20"/>
              </w:rPr>
              <w:t>6. System returns token and user info</w:t>
            </w:r>
            <w:r>
              <w:rPr>
                <w:rFonts w:ascii="Times New Roman" w:hAnsi="Times New Roman"/>
                <w:color w:val="000000"/>
                <w:sz w:val="20"/>
              </w:rPr>
              <w:br w:type="textWrapping"/>
            </w:r>
            <w:r>
              <w:rPr>
                <w:rFonts w:ascii="Times New Roman" w:hAnsi="Times New Roman"/>
                <w:color w:val="000000"/>
                <w:sz w:val="20"/>
              </w:rPr>
              <w:t>7. Frontend stores token in localStorage via Zustand</w:t>
            </w:r>
            <w:r>
              <w:rPr>
                <w:rFonts w:ascii="Times New Roman" w:hAnsi="Times New Roman"/>
                <w:color w:val="000000"/>
                <w:sz w:val="20"/>
              </w:rPr>
              <w:br w:type="textWrapping"/>
            </w:r>
            <w:r>
              <w:rPr>
                <w:rFonts w:ascii="Times New Roman" w:hAnsi="Times New Roman"/>
                <w:color w:val="000000"/>
                <w:sz w:val="20"/>
              </w:rPr>
              <w:t>8. System redirects to appropriate dashboard</w:t>
            </w:r>
          </w:p>
        </w:tc>
      </w:tr>
      <w:tr w14:paraId="0943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713668D">
            <w:r>
              <w:rPr>
                <w:rFonts w:ascii="Times New Roman" w:hAnsi="Times New Roman"/>
                <w:color w:val="000000"/>
                <w:sz w:val="20"/>
              </w:rPr>
              <w:t>Alternative Flow</w:t>
            </w:r>
          </w:p>
        </w:tc>
        <w:tc>
          <w:tcPr>
            <w:tcW w:w="7200" w:type="dxa"/>
            <w:shd w:val="clear" w:color="auto" w:fill="F2F2F2"/>
          </w:tcPr>
          <w:p w14:paraId="39AA030C">
            <w:r>
              <w:rPr>
                <w:rFonts w:ascii="Times New Roman" w:hAnsi="Times New Roman"/>
                <w:color w:val="000000"/>
                <w:sz w:val="20"/>
              </w:rPr>
              <w:t>A1. Invalid credentials → System returns 401 error</w:t>
            </w:r>
            <w:r>
              <w:rPr>
                <w:rFonts w:ascii="Times New Roman" w:hAnsi="Times New Roman"/>
                <w:color w:val="000000"/>
                <w:sz w:val="20"/>
              </w:rPr>
              <w:br w:type="textWrapping"/>
            </w:r>
            <w:r>
              <w:rPr>
                <w:rFonts w:ascii="Times New Roman" w:hAnsi="Times New Roman"/>
                <w:color w:val="000000"/>
                <w:sz w:val="20"/>
              </w:rPr>
              <w:t>A2. Account disabled → System returns 403 error</w:t>
            </w:r>
          </w:p>
        </w:tc>
      </w:tr>
      <w:tr w14:paraId="2754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823CC87">
            <w:r>
              <w:rPr>
                <w:rFonts w:ascii="Times New Roman" w:hAnsi="Times New Roman"/>
                <w:color w:val="000000"/>
                <w:sz w:val="20"/>
              </w:rPr>
              <w:t>Postconditions</w:t>
            </w:r>
          </w:p>
        </w:tc>
        <w:tc>
          <w:tcPr>
            <w:tcW w:w="7200" w:type="dxa"/>
          </w:tcPr>
          <w:p w14:paraId="1B3F3C02">
            <w:r>
              <w:rPr>
                <w:rFonts w:ascii="Times New Roman" w:hAnsi="Times New Roman"/>
                <w:color w:val="000000"/>
                <w:sz w:val="20"/>
              </w:rPr>
              <w:t>User is authenticated; JWT token stored in browser</w:t>
            </w:r>
          </w:p>
        </w:tc>
      </w:tr>
      <w:tr w14:paraId="7985A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13A0C4F2">
            <w:r>
              <w:rPr>
                <w:rFonts w:ascii="Times New Roman" w:hAnsi="Times New Roman"/>
                <w:color w:val="000000"/>
                <w:sz w:val="20"/>
              </w:rPr>
              <w:t>Includes</w:t>
            </w:r>
          </w:p>
        </w:tc>
        <w:tc>
          <w:tcPr>
            <w:tcW w:w="7200" w:type="dxa"/>
            <w:shd w:val="clear" w:color="auto" w:fill="F2F2F2"/>
          </w:tcPr>
          <w:p w14:paraId="4645C70F">
            <w:r>
              <w:rPr>
                <w:rFonts w:ascii="Times New Roman" w:hAnsi="Times New Roman"/>
                <w:color w:val="000000"/>
                <w:sz w:val="20"/>
              </w:rPr>
              <w:t>&lt;&lt;include&gt;&gt; Verify JWT Token</w:t>
            </w:r>
          </w:p>
        </w:tc>
      </w:tr>
    </w:tbl>
    <w:p w14:paraId="3EE38544"/>
    <w:p w14:paraId="350DE3D1">
      <w:r>
        <w:rPr>
          <w:rFonts w:ascii="Times New Roman" w:hAnsi="Times New Roman"/>
          <w:b/>
          <w:color w:val="000000"/>
          <w:sz w:val="24"/>
        </w:rPr>
        <w:t>Table 3.4  Use Case: Register Account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7001"/>
      </w:tblGrid>
      <w:tr w14:paraId="49E1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4CC5DC94">
            <w:pPr>
              <w:jc w:val="center"/>
            </w:pPr>
            <w:r>
              <w:rPr>
                <w:rFonts w:ascii="Times New Roman" w:hAnsi="Times New Roman"/>
                <w:b/>
                <w:color w:val="FFFFFF"/>
                <w:sz w:val="20"/>
              </w:rPr>
              <w:t>Element</w:t>
            </w:r>
          </w:p>
        </w:tc>
        <w:tc>
          <w:tcPr>
            <w:tcW w:w="7200" w:type="dxa"/>
            <w:shd w:val="clear" w:color="auto" w:fill="000000"/>
          </w:tcPr>
          <w:p w14:paraId="188CF469">
            <w:pPr>
              <w:jc w:val="center"/>
            </w:pPr>
            <w:r>
              <w:rPr>
                <w:rFonts w:ascii="Times New Roman" w:hAnsi="Times New Roman"/>
                <w:b/>
                <w:color w:val="FFFFFF"/>
                <w:sz w:val="20"/>
              </w:rPr>
              <w:t>Description</w:t>
            </w:r>
          </w:p>
        </w:tc>
      </w:tr>
      <w:tr w14:paraId="69BB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2D9234F">
            <w:r>
              <w:rPr>
                <w:rFonts w:ascii="Times New Roman" w:hAnsi="Times New Roman"/>
                <w:color w:val="000000"/>
                <w:sz w:val="20"/>
              </w:rPr>
              <w:t>Use Case ID</w:t>
            </w:r>
          </w:p>
        </w:tc>
        <w:tc>
          <w:tcPr>
            <w:tcW w:w="7200" w:type="dxa"/>
          </w:tcPr>
          <w:p w14:paraId="766127DF">
            <w:r>
              <w:rPr>
                <w:rFonts w:ascii="Times New Roman" w:hAnsi="Times New Roman"/>
                <w:color w:val="000000"/>
                <w:sz w:val="20"/>
              </w:rPr>
              <w:t>UC-02</w:t>
            </w:r>
          </w:p>
        </w:tc>
      </w:tr>
      <w:tr w14:paraId="68BE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5FBFC5C7">
            <w:r>
              <w:rPr>
                <w:rFonts w:ascii="Times New Roman" w:hAnsi="Times New Roman"/>
                <w:color w:val="000000"/>
                <w:sz w:val="20"/>
              </w:rPr>
              <w:t>Use Case Name</w:t>
            </w:r>
          </w:p>
        </w:tc>
        <w:tc>
          <w:tcPr>
            <w:tcW w:w="7200" w:type="dxa"/>
            <w:shd w:val="clear" w:color="auto" w:fill="F2F2F2"/>
          </w:tcPr>
          <w:p w14:paraId="7F46B821">
            <w:r>
              <w:rPr>
                <w:rFonts w:ascii="Times New Roman" w:hAnsi="Times New Roman"/>
                <w:color w:val="000000"/>
                <w:sz w:val="20"/>
              </w:rPr>
              <w:t>Register Account</w:t>
            </w:r>
          </w:p>
        </w:tc>
      </w:tr>
      <w:tr w14:paraId="3EB5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633A0A4">
            <w:r>
              <w:rPr>
                <w:rFonts w:ascii="Times New Roman" w:hAnsi="Times New Roman"/>
                <w:color w:val="000000"/>
                <w:sz w:val="20"/>
              </w:rPr>
              <w:t>Actors</w:t>
            </w:r>
          </w:p>
        </w:tc>
        <w:tc>
          <w:tcPr>
            <w:tcW w:w="7200" w:type="dxa"/>
          </w:tcPr>
          <w:p w14:paraId="74A6E9D3">
            <w:r>
              <w:rPr>
                <w:rFonts w:ascii="Times New Roman" w:hAnsi="Times New Roman"/>
                <w:color w:val="000000"/>
                <w:sz w:val="20"/>
              </w:rPr>
              <w:t>Regular User</w:t>
            </w:r>
          </w:p>
        </w:tc>
      </w:tr>
      <w:tr w14:paraId="4AFC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6451DBB7">
            <w:r>
              <w:rPr>
                <w:rFonts w:ascii="Times New Roman" w:hAnsi="Times New Roman"/>
                <w:color w:val="000000"/>
                <w:sz w:val="20"/>
              </w:rPr>
              <w:t>Preconditions</w:t>
            </w:r>
          </w:p>
        </w:tc>
        <w:tc>
          <w:tcPr>
            <w:tcW w:w="7200" w:type="dxa"/>
            <w:shd w:val="clear" w:color="auto" w:fill="F2F2F2"/>
          </w:tcPr>
          <w:p w14:paraId="1498ECAC">
            <w:r>
              <w:rPr>
                <w:rFonts w:ascii="Times New Roman" w:hAnsi="Times New Roman"/>
                <w:color w:val="000000"/>
                <w:sz w:val="20"/>
              </w:rPr>
              <w:t>System is running; user does not have an account</w:t>
            </w:r>
          </w:p>
        </w:tc>
      </w:tr>
      <w:tr w14:paraId="1F1F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394228C">
            <w:r>
              <w:rPr>
                <w:rFonts w:ascii="Times New Roman" w:hAnsi="Times New Roman"/>
                <w:color w:val="000000"/>
                <w:sz w:val="20"/>
              </w:rPr>
              <w:t>Main Flow</w:t>
            </w:r>
          </w:p>
        </w:tc>
        <w:tc>
          <w:tcPr>
            <w:tcW w:w="7200" w:type="dxa"/>
          </w:tcPr>
          <w:p w14:paraId="44967A2A">
            <w:r>
              <w:rPr>
                <w:rFonts w:ascii="Times New Roman" w:hAnsi="Times New Roman"/>
                <w:color w:val="000000"/>
                <w:sz w:val="20"/>
              </w:rPr>
              <w:t>1. User navigates to signup page</w:t>
            </w:r>
            <w:r>
              <w:rPr>
                <w:rFonts w:ascii="Times New Roman" w:hAnsi="Times New Roman"/>
                <w:color w:val="000000"/>
                <w:sz w:val="20"/>
              </w:rPr>
              <w:br w:type="textWrapping"/>
            </w:r>
            <w:r>
              <w:rPr>
                <w:rFonts w:ascii="Times New Roman" w:hAnsi="Times New Roman"/>
                <w:color w:val="000000"/>
                <w:sz w:val="20"/>
              </w:rPr>
              <w:t>2. User enters username, email, and password</w:t>
            </w:r>
            <w:r>
              <w:rPr>
                <w:rFonts w:ascii="Times New Roman" w:hAnsi="Times New Roman"/>
                <w:color w:val="000000"/>
                <w:sz w:val="20"/>
              </w:rPr>
              <w:br w:type="textWrapping"/>
            </w:r>
            <w:r>
              <w:rPr>
                <w:rFonts w:ascii="Times New Roman" w:hAnsi="Times New Roman"/>
                <w:color w:val="000000"/>
                <w:sz w:val="20"/>
              </w:rPr>
              <w:t>3. System validates input via Pydantic schemas</w:t>
            </w:r>
            <w:r>
              <w:rPr>
                <w:rFonts w:ascii="Times New Roman" w:hAnsi="Times New Roman"/>
                <w:color w:val="000000"/>
                <w:sz w:val="20"/>
              </w:rPr>
              <w:br w:type="textWrapping"/>
            </w:r>
            <w:r>
              <w:rPr>
                <w:rFonts w:ascii="Times New Roman" w:hAnsi="Times New Roman"/>
                <w:color w:val="000000"/>
                <w:sz w:val="20"/>
              </w:rPr>
              <w:t>4. System checks for duplicate username/email</w:t>
            </w:r>
            <w:r>
              <w:rPr>
                <w:rFonts w:ascii="Times New Roman" w:hAnsi="Times New Roman"/>
                <w:color w:val="000000"/>
                <w:sz w:val="20"/>
              </w:rPr>
              <w:br w:type="textWrapping"/>
            </w:r>
            <w:r>
              <w:rPr>
                <w:rFonts w:ascii="Times New Roman" w:hAnsi="Times New Roman"/>
                <w:color w:val="000000"/>
                <w:sz w:val="20"/>
              </w:rPr>
              <w:t>5. System hashes password with bcrypt</w:t>
            </w:r>
            <w:r>
              <w:rPr>
                <w:rFonts w:ascii="Times New Roman" w:hAnsi="Times New Roman"/>
                <w:color w:val="000000"/>
                <w:sz w:val="20"/>
              </w:rPr>
              <w:br w:type="textWrapping"/>
            </w:r>
            <w:r>
              <w:rPr>
                <w:rFonts w:ascii="Times New Roman" w:hAnsi="Times New Roman"/>
                <w:color w:val="000000"/>
                <w:sz w:val="20"/>
              </w:rPr>
              <w:t>6. System creates user record with role='user'</w:t>
            </w:r>
            <w:r>
              <w:rPr>
                <w:rFonts w:ascii="Times New Roman" w:hAnsi="Times New Roman"/>
                <w:color w:val="000000"/>
                <w:sz w:val="20"/>
              </w:rPr>
              <w:br w:type="textWrapping"/>
            </w:r>
            <w:r>
              <w:rPr>
                <w:rFonts w:ascii="Times New Roman" w:hAnsi="Times New Roman"/>
                <w:color w:val="000000"/>
                <w:sz w:val="20"/>
              </w:rPr>
              <w:t>7. System returns success confirmation</w:t>
            </w:r>
          </w:p>
        </w:tc>
      </w:tr>
      <w:tr w14:paraId="0530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34183AE">
            <w:r>
              <w:rPr>
                <w:rFonts w:ascii="Times New Roman" w:hAnsi="Times New Roman"/>
                <w:color w:val="000000"/>
                <w:sz w:val="20"/>
              </w:rPr>
              <w:t>Alternative Flow</w:t>
            </w:r>
          </w:p>
        </w:tc>
        <w:tc>
          <w:tcPr>
            <w:tcW w:w="7200" w:type="dxa"/>
            <w:shd w:val="clear" w:color="auto" w:fill="F2F2F2"/>
          </w:tcPr>
          <w:p w14:paraId="2CEE7205">
            <w:r>
              <w:rPr>
                <w:rFonts w:ascii="Times New Roman" w:hAnsi="Times New Roman"/>
                <w:color w:val="000000"/>
                <w:sz w:val="20"/>
              </w:rPr>
              <w:t>A1. Duplicate username/email → System returns 400 error</w:t>
            </w:r>
            <w:r>
              <w:rPr>
                <w:rFonts w:ascii="Times New Roman" w:hAnsi="Times New Roman"/>
                <w:color w:val="000000"/>
                <w:sz w:val="20"/>
              </w:rPr>
              <w:br w:type="textWrapping"/>
            </w:r>
            <w:r>
              <w:rPr>
                <w:rFonts w:ascii="Times New Roman" w:hAnsi="Times New Roman"/>
                <w:color w:val="000000"/>
                <w:sz w:val="20"/>
              </w:rPr>
              <w:t>A2. Invalid email format → Validation error</w:t>
            </w:r>
          </w:p>
        </w:tc>
      </w:tr>
      <w:tr w14:paraId="0FAF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8BFD898">
            <w:r>
              <w:rPr>
                <w:rFonts w:ascii="Times New Roman" w:hAnsi="Times New Roman"/>
                <w:color w:val="000000"/>
                <w:sz w:val="20"/>
              </w:rPr>
              <w:t>Postconditions</w:t>
            </w:r>
          </w:p>
        </w:tc>
        <w:tc>
          <w:tcPr>
            <w:tcW w:w="7200" w:type="dxa"/>
          </w:tcPr>
          <w:p w14:paraId="6E1363CC">
            <w:r>
              <w:rPr>
                <w:rFonts w:ascii="Times New Roman" w:hAnsi="Times New Roman"/>
                <w:color w:val="000000"/>
                <w:sz w:val="20"/>
              </w:rPr>
              <w:t>New user account is created in database</w:t>
            </w:r>
          </w:p>
        </w:tc>
      </w:tr>
    </w:tbl>
    <w:p w14:paraId="0D528ED9"/>
    <w:p w14:paraId="2136FE39">
      <w:r>
        <w:rPr>
          <w:rFonts w:ascii="Times New Roman" w:hAnsi="Times New Roman"/>
          <w:b/>
          <w:color w:val="000000"/>
          <w:sz w:val="24"/>
        </w:rPr>
        <w:t>Table 3.5  Use Case: Manage Users (Admin)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7005"/>
      </w:tblGrid>
      <w:tr w14:paraId="2738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7C51E1EA">
            <w:pPr>
              <w:jc w:val="center"/>
            </w:pPr>
            <w:r>
              <w:rPr>
                <w:rFonts w:ascii="Times New Roman" w:hAnsi="Times New Roman"/>
                <w:b/>
                <w:color w:val="FFFFFF"/>
                <w:sz w:val="20"/>
              </w:rPr>
              <w:t>Element</w:t>
            </w:r>
          </w:p>
        </w:tc>
        <w:tc>
          <w:tcPr>
            <w:tcW w:w="7200" w:type="dxa"/>
            <w:shd w:val="clear" w:color="auto" w:fill="000000"/>
          </w:tcPr>
          <w:p w14:paraId="1D00B141">
            <w:pPr>
              <w:jc w:val="center"/>
            </w:pPr>
            <w:r>
              <w:rPr>
                <w:rFonts w:ascii="Times New Roman" w:hAnsi="Times New Roman"/>
                <w:b/>
                <w:color w:val="FFFFFF"/>
                <w:sz w:val="20"/>
              </w:rPr>
              <w:t>Description</w:t>
            </w:r>
          </w:p>
        </w:tc>
      </w:tr>
      <w:tr w14:paraId="39E2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547C953">
            <w:r>
              <w:rPr>
                <w:rFonts w:ascii="Times New Roman" w:hAnsi="Times New Roman"/>
                <w:color w:val="000000"/>
                <w:sz w:val="20"/>
              </w:rPr>
              <w:t>Use Case ID</w:t>
            </w:r>
          </w:p>
        </w:tc>
        <w:tc>
          <w:tcPr>
            <w:tcW w:w="7200" w:type="dxa"/>
          </w:tcPr>
          <w:p w14:paraId="2EFDE339">
            <w:r>
              <w:rPr>
                <w:rFonts w:ascii="Times New Roman" w:hAnsi="Times New Roman"/>
                <w:color w:val="000000"/>
                <w:sz w:val="20"/>
              </w:rPr>
              <w:t>UC-03</w:t>
            </w:r>
          </w:p>
        </w:tc>
      </w:tr>
      <w:tr w14:paraId="41F14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5DA077B6">
            <w:r>
              <w:rPr>
                <w:rFonts w:ascii="Times New Roman" w:hAnsi="Times New Roman"/>
                <w:color w:val="000000"/>
                <w:sz w:val="20"/>
              </w:rPr>
              <w:t>Use Case Name</w:t>
            </w:r>
          </w:p>
        </w:tc>
        <w:tc>
          <w:tcPr>
            <w:tcW w:w="7200" w:type="dxa"/>
            <w:shd w:val="clear" w:color="auto" w:fill="F2F2F2"/>
          </w:tcPr>
          <w:p w14:paraId="5B86207B">
            <w:r>
              <w:rPr>
                <w:rFonts w:ascii="Times New Roman" w:hAnsi="Times New Roman"/>
                <w:color w:val="000000"/>
                <w:sz w:val="20"/>
              </w:rPr>
              <w:t>Manage Users</w:t>
            </w:r>
          </w:p>
        </w:tc>
      </w:tr>
      <w:tr w14:paraId="7851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4886219">
            <w:r>
              <w:rPr>
                <w:rFonts w:ascii="Times New Roman" w:hAnsi="Times New Roman"/>
                <w:color w:val="000000"/>
                <w:sz w:val="20"/>
              </w:rPr>
              <w:t>Actors</w:t>
            </w:r>
          </w:p>
        </w:tc>
        <w:tc>
          <w:tcPr>
            <w:tcW w:w="7200" w:type="dxa"/>
          </w:tcPr>
          <w:p w14:paraId="4361343C">
            <w:r>
              <w:rPr>
                <w:rFonts w:ascii="Times New Roman" w:hAnsi="Times New Roman"/>
                <w:color w:val="000000"/>
                <w:sz w:val="20"/>
              </w:rPr>
              <w:t>Administrator</w:t>
            </w:r>
          </w:p>
        </w:tc>
      </w:tr>
      <w:tr w14:paraId="1E15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6742290F">
            <w:r>
              <w:rPr>
                <w:rFonts w:ascii="Times New Roman" w:hAnsi="Times New Roman"/>
                <w:color w:val="000000"/>
                <w:sz w:val="20"/>
              </w:rPr>
              <w:t>Preconditions</w:t>
            </w:r>
          </w:p>
        </w:tc>
        <w:tc>
          <w:tcPr>
            <w:tcW w:w="7200" w:type="dxa"/>
            <w:shd w:val="clear" w:color="auto" w:fill="F2F2F2"/>
          </w:tcPr>
          <w:p w14:paraId="227A4B4B">
            <w:r>
              <w:rPr>
                <w:rFonts w:ascii="Times New Roman" w:hAnsi="Times New Roman"/>
                <w:color w:val="000000"/>
                <w:sz w:val="20"/>
              </w:rPr>
              <w:t>Admin is authenticated with role='admin'</w:t>
            </w:r>
          </w:p>
        </w:tc>
      </w:tr>
      <w:tr w14:paraId="6E10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7875345">
            <w:r>
              <w:rPr>
                <w:rFonts w:ascii="Times New Roman" w:hAnsi="Times New Roman"/>
                <w:color w:val="000000"/>
                <w:sz w:val="20"/>
              </w:rPr>
              <w:t>Main Flow</w:t>
            </w:r>
          </w:p>
        </w:tc>
        <w:tc>
          <w:tcPr>
            <w:tcW w:w="7200" w:type="dxa"/>
          </w:tcPr>
          <w:p w14:paraId="5DDCC9AB">
            <w:r>
              <w:rPr>
                <w:rFonts w:ascii="Times New Roman" w:hAnsi="Times New Roman"/>
                <w:color w:val="000000"/>
                <w:sz w:val="20"/>
              </w:rPr>
              <w:t>1. Admin navigates to Admin Dashboard</w:t>
            </w:r>
            <w:r>
              <w:rPr>
                <w:rFonts w:ascii="Times New Roman" w:hAnsi="Times New Roman"/>
                <w:color w:val="000000"/>
                <w:sz w:val="20"/>
              </w:rPr>
              <w:br w:type="textWrapping"/>
            </w:r>
            <w:r>
              <w:rPr>
                <w:rFonts w:ascii="Times New Roman" w:hAnsi="Times New Roman"/>
                <w:color w:val="000000"/>
                <w:sz w:val="20"/>
              </w:rPr>
              <w:t>2. System displays list of all users via GET /api/v1/auth/users</w:t>
            </w:r>
            <w:r>
              <w:rPr>
                <w:rFonts w:ascii="Times New Roman" w:hAnsi="Times New Roman"/>
                <w:color w:val="000000"/>
                <w:sz w:val="20"/>
              </w:rPr>
              <w:br w:type="textWrapping"/>
            </w:r>
            <w:r>
              <w:rPr>
                <w:rFonts w:ascii="Times New Roman" w:hAnsi="Times New Roman"/>
                <w:color w:val="000000"/>
                <w:sz w:val="20"/>
              </w:rPr>
              <w:t>3. Admin can:</w:t>
            </w:r>
            <w:r>
              <w:rPr>
                <w:rFonts w:ascii="Times New Roman" w:hAnsi="Times New Roman"/>
                <w:color w:val="000000"/>
                <w:sz w:val="20"/>
              </w:rPr>
              <w:br w:type="textWrapping"/>
            </w:r>
            <w:r>
              <w:rPr>
                <w:rFonts w:ascii="Times New Roman" w:hAnsi="Times New Roman"/>
                <w:color w:val="000000"/>
                <w:sz w:val="20"/>
              </w:rPr>
              <w:t xml:space="preserve">   a) Create user via POST /api/v1/auth/register</w:t>
            </w:r>
            <w:r>
              <w:rPr>
                <w:rFonts w:ascii="Times New Roman" w:hAnsi="Times New Roman"/>
                <w:color w:val="000000"/>
                <w:sz w:val="20"/>
              </w:rPr>
              <w:br w:type="textWrapping"/>
            </w:r>
            <w:r>
              <w:rPr>
                <w:rFonts w:ascii="Times New Roman" w:hAnsi="Times New Roman"/>
                <w:color w:val="000000"/>
                <w:sz w:val="20"/>
              </w:rPr>
              <w:t xml:space="preserve">   b) Update user via PUT /api/v1/auth/users/{username}</w:t>
            </w:r>
            <w:r>
              <w:rPr>
                <w:rFonts w:ascii="Times New Roman" w:hAnsi="Times New Roman"/>
                <w:color w:val="000000"/>
                <w:sz w:val="20"/>
              </w:rPr>
              <w:br w:type="textWrapping"/>
            </w:r>
            <w:r>
              <w:rPr>
                <w:rFonts w:ascii="Times New Roman" w:hAnsi="Times New Roman"/>
                <w:color w:val="000000"/>
                <w:sz w:val="20"/>
              </w:rPr>
              <w:t xml:space="preserve">   c) Delete user via DELETE /api/v1/auth/users/{username}</w:t>
            </w:r>
            <w:r>
              <w:rPr>
                <w:rFonts w:ascii="Times New Roman" w:hAnsi="Times New Roman"/>
                <w:color w:val="000000"/>
                <w:sz w:val="20"/>
              </w:rPr>
              <w:br w:type="textWrapping"/>
            </w:r>
            <w:r>
              <w:rPr>
                <w:rFonts w:ascii="Times New Roman" w:hAnsi="Times New Roman"/>
                <w:color w:val="000000"/>
                <w:sz w:val="20"/>
              </w:rPr>
              <w:t xml:space="preserve">   d) View user statistics via GET /api/v1/auth/stats</w:t>
            </w:r>
          </w:p>
        </w:tc>
      </w:tr>
      <w:tr w14:paraId="2E76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6F09EA89">
            <w:r>
              <w:rPr>
                <w:rFonts w:ascii="Times New Roman" w:hAnsi="Times New Roman"/>
                <w:color w:val="000000"/>
                <w:sz w:val="20"/>
              </w:rPr>
              <w:t>Alternative Flow</w:t>
            </w:r>
          </w:p>
        </w:tc>
        <w:tc>
          <w:tcPr>
            <w:tcW w:w="7200" w:type="dxa"/>
            <w:shd w:val="clear" w:color="auto" w:fill="F2F2F2"/>
          </w:tcPr>
          <w:p w14:paraId="5B4DB338">
            <w:r>
              <w:rPr>
                <w:rFonts w:ascii="Times New Roman" w:hAnsi="Times New Roman"/>
                <w:color w:val="000000"/>
                <w:sz w:val="20"/>
              </w:rPr>
              <w:t>A1. Non-admin attempts access → 403 Forbidden</w:t>
            </w:r>
            <w:r>
              <w:rPr>
                <w:rFonts w:ascii="Times New Roman" w:hAnsi="Times New Roman"/>
                <w:color w:val="000000"/>
                <w:sz w:val="20"/>
              </w:rPr>
              <w:br w:type="textWrapping"/>
            </w:r>
            <w:r>
              <w:rPr>
                <w:rFonts w:ascii="Times New Roman" w:hAnsi="Times New Roman"/>
                <w:color w:val="000000"/>
                <w:sz w:val="20"/>
              </w:rPr>
              <w:t>A2. Delete non-existent user → 404 Not Found</w:t>
            </w:r>
          </w:p>
        </w:tc>
      </w:tr>
      <w:tr w14:paraId="7376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9EE35AC">
            <w:r>
              <w:rPr>
                <w:rFonts w:ascii="Times New Roman" w:hAnsi="Times New Roman"/>
                <w:color w:val="000000"/>
                <w:sz w:val="20"/>
              </w:rPr>
              <w:t>Postconditions</w:t>
            </w:r>
          </w:p>
        </w:tc>
        <w:tc>
          <w:tcPr>
            <w:tcW w:w="7200" w:type="dxa"/>
          </w:tcPr>
          <w:p w14:paraId="036C9823">
            <w:r>
              <w:rPr>
                <w:rFonts w:ascii="Times New Roman" w:hAnsi="Times New Roman"/>
                <w:color w:val="000000"/>
                <w:sz w:val="20"/>
              </w:rPr>
              <w:t>User records updated; audit log entry created</w:t>
            </w:r>
          </w:p>
        </w:tc>
      </w:tr>
    </w:tbl>
    <w:p w14:paraId="779585E5"/>
    <w:p w14:paraId="3E578CF2">
      <w:r>
        <w:rPr>
          <w:rFonts w:ascii="Times New Roman" w:hAnsi="Times New Roman"/>
          <w:b/>
          <w:color w:val="000000"/>
          <w:sz w:val="24"/>
        </w:rPr>
        <w:t>Table 3.6  Use Case: Add Cluster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7001"/>
      </w:tblGrid>
      <w:tr w14:paraId="75D9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5A42F8BE">
            <w:pPr>
              <w:jc w:val="center"/>
            </w:pPr>
            <w:r>
              <w:rPr>
                <w:rFonts w:ascii="Times New Roman" w:hAnsi="Times New Roman"/>
                <w:b/>
                <w:color w:val="FFFFFF"/>
                <w:sz w:val="20"/>
              </w:rPr>
              <w:t>Element</w:t>
            </w:r>
          </w:p>
        </w:tc>
        <w:tc>
          <w:tcPr>
            <w:tcW w:w="7200" w:type="dxa"/>
            <w:shd w:val="clear" w:color="auto" w:fill="000000"/>
          </w:tcPr>
          <w:p w14:paraId="428B2B78">
            <w:pPr>
              <w:jc w:val="center"/>
            </w:pPr>
            <w:r>
              <w:rPr>
                <w:rFonts w:ascii="Times New Roman" w:hAnsi="Times New Roman"/>
                <w:b/>
                <w:color w:val="FFFFFF"/>
                <w:sz w:val="20"/>
              </w:rPr>
              <w:t>Description</w:t>
            </w:r>
          </w:p>
        </w:tc>
      </w:tr>
      <w:tr w14:paraId="3A4B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D26341B">
            <w:r>
              <w:rPr>
                <w:rFonts w:ascii="Times New Roman" w:hAnsi="Times New Roman"/>
                <w:color w:val="000000"/>
                <w:sz w:val="20"/>
              </w:rPr>
              <w:t>Use Case ID</w:t>
            </w:r>
          </w:p>
        </w:tc>
        <w:tc>
          <w:tcPr>
            <w:tcW w:w="7200" w:type="dxa"/>
          </w:tcPr>
          <w:p w14:paraId="7B5BB548">
            <w:r>
              <w:rPr>
                <w:rFonts w:ascii="Times New Roman" w:hAnsi="Times New Roman"/>
                <w:color w:val="000000"/>
                <w:sz w:val="20"/>
              </w:rPr>
              <w:t>UC-04</w:t>
            </w:r>
          </w:p>
        </w:tc>
      </w:tr>
      <w:tr w14:paraId="5917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29EBDE6">
            <w:r>
              <w:rPr>
                <w:rFonts w:ascii="Times New Roman" w:hAnsi="Times New Roman"/>
                <w:color w:val="000000"/>
                <w:sz w:val="20"/>
              </w:rPr>
              <w:t>Use Case Name</w:t>
            </w:r>
          </w:p>
        </w:tc>
        <w:tc>
          <w:tcPr>
            <w:tcW w:w="7200" w:type="dxa"/>
            <w:shd w:val="clear" w:color="auto" w:fill="F2F2F2"/>
          </w:tcPr>
          <w:p w14:paraId="1FCF1C4F">
            <w:r>
              <w:rPr>
                <w:rFonts w:ascii="Times New Roman" w:hAnsi="Times New Roman"/>
                <w:color w:val="000000"/>
                <w:sz w:val="20"/>
              </w:rPr>
              <w:t>Add Cluster</w:t>
            </w:r>
          </w:p>
        </w:tc>
      </w:tr>
      <w:tr w14:paraId="0ADD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474377E">
            <w:r>
              <w:rPr>
                <w:rFonts w:ascii="Times New Roman" w:hAnsi="Times New Roman"/>
                <w:color w:val="000000"/>
                <w:sz w:val="20"/>
              </w:rPr>
              <w:t>Actors</w:t>
            </w:r>
          </w:p>
        </w:tc>
        <w:tc>
          <w:tcPr>
            <w:tcW w:w="7200" w:type="dxa"/>
          </w:tcPr>
          <w:p w14:paraId="2ACBA147">
            <w:r>
              <w:rPr>
                <w:rFonts w:ascii="Times New Roman" w:hAnsi="Times New Roman"/>
                <w:color w:val="000000"/>
                <w:sz w:val="20"/>
              </w:rPr>
              <w:t>Administrator, Regular User</w:t>
            </w:r>
          </w:p>
        </w:tc>
      </w:tr>
      <w:tr w14:paraId="180B1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6BD3968">
            <w:r>
              <w:rPr>
                <w:rFonts w:ascii="Times New Roman" w:hAnsi="Times New Roman"/>
                <w:color w:val="000000"/>
                <w:sz w:val="20"/>
              </w:rPr>
              <w:t>Preconditions</w:t>
            </w:r>
          </w:p>
        </w:tc>
        <w:tc>
          <w:tcPr>
            <w:tcW w:w="7200" w:type="dxa"/>
            <w:shd w:val="clear" w:color="auto" w:fill="F2F2F2"/>
          </w:tcPr>
          <w:p w14:paraId="6C810A79">
            <w:r>
              <w:rPr>
                <w:rFonts w:ascii="Times New Roman" w:hAnsi="Times New Roman"/>
                <w:color w:val="000000"/>
                <w:sz w:val="20"/>
              </w:rPr>
              <w:t>User is authenticated; has valid kubeconfig or API token</w:t>
            </w:r>
          </w:p>
        </w:tc>
      </w:tr>
      <w:tr w14:paraId="6B3C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4275C09">
            <w:r>
              <w:rPr>
                <w:rFonts w:ascii="Times New Roman" w:hAnsi="Times New Roman"/>
                <w:color w:val="000000"/>
                <w:sz w:val="20"/>
              </w:rPr>
              <w:t>Main Flow</w:t>
            </w:r>
          </w:p>
        </w:tc>
        <w:tc>
          <w:tcPr>
            <w:tcW w:w="7200" w:type="dxa"/>
          </w:tcPr>
          <w:p w14:paraId="422AE3DA">
            <w:r>
              <w:rPr>
                <w:rFonts w:ascii="Times New Roman" w:hAnsi="Times New Roman"/>
                <w:color w:val="000000"/>
                <w:sz w:val="20"/>
              </w:rPr>
              <w:t>1. User navigates to Cluster Management page</w:t>
            </w:r>
            <w:r>
              <w:rPr>
                <w:rFonts w:ascii="Times New Roman" w:hAnsi="Times New Roman"/>
                <w:color w:val="000000"/>
                <w:sz w:val="20"/>
              </w:rPr>
              <w:br w:type="textWrapping"/>
            </w:r>
            <w:r>
              <w:rPr>
                <w:rFonts w:ascii="Times New Roman" w:hAnsi="Times New Roman"/>
                <w:color w:val="000000"/>
                <w:sz w:val="20"/>
              </w:rPr>
              <w:t>2. User chooses authentication method:</w:t>
            </w:r>
            <w:r>
              <w:rPr>
                <w:rFonts w:ascii="Times New Roman" w:hAnsi="Times New Roman"/>
                <w:color w:val="000000"/>
                <w:sz w:val="20"/>
              </w:rPr>
              <w:br w:type="textWrapping"/>
            </w:r>
            <w:r>
              <w:rPr>
                <w:rFonts w:ascii="Times New Roman" w:hAnsi="Times New Roman"/>
                <w:color w:val="000000"/>
                <w:sz w:val="20"/>
              </w:rPr>
              <w:t xml:space="preserve">   a) Upload kubeconfig file (POST /clusters/upload-kubeconfig)</w:t>
            </w:r>
            <w:r>
              <w:rPr>
                <w:rFonts w:ascii="Times New Roman" w:hAnsi="Times New Roman"/>
                <w:color w:val="000000"/>
                <w:sz w:val="20"/>
              </w:rPr>
              <w:br w:type="textWrapping"/>
            </w:r>
            <w:r>
              <w:rPr>
                <w:rFonts w:ascii="Times New Roman" w:hAnsi="Times New Roman"/>
                <w:color w:val="000000"/>
                <w:sz w:val="20"/>
              </w:rPr>
              <w:t xml:space="preserve">   b) Paste kubeconfig content (POST /clusters)</w:t>
            </w:r>
            <w:r>
              <w:rPr>
                <w:rFonts w:ascii="Times New Roman" w:hAnsi="Times New Roman"/>
                <w:color w:val="000000"/>
                <w:sz w:val="20"/>
              </w:rPr>
              <w:br w:type="textWrapping"/>
            </w:r>
            <w:r>
              <w:rPr>
                <w:rFonts w:ascii="Times New Roman" w:hAnsi="Times New Roman"/>
                <w:color w:val="000000"/>
                <w:sz w:val="20"/>
              </w:rPr>
              <w:t xml:space="preserve">   c) Enter API server URL + token (POST /clusters/token)</w:t>
            </w:r>
            <w:r>
              <w:rPr>
                <w:rFonts w:ascii="Times New Roman" w:hAnsi="Times New Roman"/>
                <w:color w:val="000000"/>
                <w:sz w:val="20"/>
              </w:rPr>
              <w:br w:type="textWrapping"/>
            </w:r>
            <w:r>
              <w:rPr>
                <w:rFonts w:ascii="Times New Roman" w:hAnsi="Times New Roman"/>
                <w:color w:val="000000"/>
                <w:sz w:val="20"/>
              </w:rPr>
              <w:t>3. System encrypts credentials using Fernet encryption</w:t>
            </w:r>
            <w:r>
              <w:rPr>
                <w:rFonts w:ascii="Times New Roman" w:hAnsi="Times New Roman"/>
                <w:color w:val="000000"/>
                <w:sz w:val="20"/>
              </w:rPr>
              <w:br w:type="textWrapping"/>
            </w:r>
            <w:r>
              <w:rPr>
                <w:rFonts w:ascii="Times New Roman" w:hAnsi="Times New Roman"/>
                <w:color w:val="000000"/>
                <w:sz w:val="20"/>
              </w:rPr>
              <w:t>4. System stores encrypted cluster record in database</w:t>
            </w:r>
            <w:r>
              <w:rPr>
                <w:rFonts w:ascii="Times New Roman" w:hAnsi="Times New Roman"/>
                <w:color w:val="000000"/>
                <w:sz w:val="20"/>
              </w:rPr>
              <w:br w:type="textWrapping"/>
            </w:r>
            <w:r>
              <w:rPr>
                <w:rFonts w:ascii="Times New Roman" w:hAnsi="Times New Roman"/>
                <w:color w:val="000000"/>
                <w:sz w:val="20"/>
              </w:rPr>
              <w:t>5. System tests connection to cluster</w:t>
            </w:r>
            <w:r>
              <w:rPr>
                <w:rFonts w:ascii="Times New Roman" w:hAnsi="Times New Roman"/>
                <w:color w:val="000000"/>
                <w:sz w:val="20"/>
              </w:rPr>
              <w:br w:type="textWrapping"/>
            </w:r>
            <w:r>
              <w:rPr>
                <w:rFonts w:ascii="Times New Roman" w:hAnsi="Times New Roman"/>
                <w:color w:val="000000"/>
                <w:sz w:val="20"/>
              </w:rPr>
              <w:t>6. System confirms cluster added successfully</w:t>
            </w:r>
          </w:p>
        </w:tc>
      </w:tr>
      <w:tr w14:paraId="01BF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B9D1C19">
            <w:r>
              <w:rPr>
                <w:rFonts w:ascii="Times New Roman" w:hAnsi="Times New Roman"/>
                <w:color w:val="000000"/>
                <w:sz w:val="20"/>
              </w:rPr>
              <w:t>Alternative Flow</w:t>
            </w:r>
          </w:p>
        </w:tc>
        <w:tc>
          <w:tcPr>
            <w:tcW w:w="7200" w:type="dxa"/>
            <w:shd w:val="clear" w:color="auto" w:fill="F2F2F2"/>
          </w:tcPr>
          <w:p w14:paraId="5F0A67FC">
            <w:r>
              <w:rPr>
                <w:rFonts w:ascii="Times New Roman" w:hAnsi="Times New Roman"/>
                <w:color w:val="000000"/>
                <w:sz w:val="20"/>
              </w:rPr>
              <w:t>A1. Invalid kubeconfig → Connection test fails</w:t>
            </w:r>
            <w:r>
              <w:rPr>
                <w:rFonts w:ascii="Times New Roman" w:hAnsi="Times New Roman"/>
                <w:color w:val="000000"/>
                <w:sz w:val="20"/>
              </w:rPr>
              <w:br w:type="textWrapping"/>
            </w:r>
            <w:r>
              <w:rPr>
                <w:rFonts w:ascii="Times New Roman" w:hAnsi="Times New Roman"/>
                <w:color w:val="000000"/>
                <w:sz w:val="20"/>
              </w:rPr>
              <w:t>A2. Unreachable cluster → Timeout error</w:t>
            </w:r>
          </w:p>
        </w:tc>
      </w:tr>
      <w:tr w14:paraId="2B6D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09A4F3D">
            <w:r>
              <w:rPr>
                <w:rFonts w:ascii="Times New Roman" w:hAnsi="Times New Roman"/>
                <w:color w:val="000000"/>
                <w:sz w:val="20"/>
              </w:rPr>
              <w:t>Postconditions</w:t>
            </w:r>
          </w:p>
        </w:tc>
        <w:tc>
          <w:tcPr>
            <w:tcW w:w="7200" w:type="dxa"/>
          </w:tcPr>
          <w:p w14:paraId="0241931A">
            <w:r>
              <w:rPr>
                <w:rFonts w:ascii="Times New Roman" w:hAnsi="Times New Roman"/>
                <w:color w:val="000000"/>
                <w:sz w:val="20"/>
              </w:rPr>
              <w:t>Cluster record created with encrypted credentials; audit log entry</w:t>
            </w:r>
          </w:p>
        </w:tc>
      </w:tr>
      <w:tr w14:paraId="7C1D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184A3071">
            <w:r>
              <w:rPr>
                <w:rFonts w:ascii="Times New Roman" w:hAnsi="Times New Roman"/>
                <w:color w:val="000000"/>
                <w:sz w:val="20"/>
              </w:rPr>
              <w:t>Includes</w:t>
            </w:r>
          </w:p>
        </w:tc>
        <w:tc>
          <w:tcPr>
            <w:tcW w:w="7200" w:type="dxa"/>
            <w:shd w:val="clear" w:color="auto" w:fill="F2F2F2"/>
          </w:tcPr>
          <w:p w14:paraId="424EBB27">
            <w:r>
              <w:rPr>
                <w:rFonts w:ascii="Times New Roman" w:hAnsi="Times New Roman"/>
                <w:color w:val="000000"/>
                <w:sz w:val="20"/>
              </w:rPr>
              <w:t>&lt;&lt;include&gt;&gt; Encrypt Credentials</w:t>
            </w:r>
          </w:p>
        </w:tc>
      </w:tr>
    </w:tbl>
    <w:p w14:paraId="20BCE8F0"/>
    <w:p w14:paraId="21E0236C">
      <w:r>
        <w:rPr>
          <w:rFonts w:ascii="Times New Roman" w:hAnsi="Times New Roman"/>
          <w:b/>
          <w:color w:val="000000"/>
          <w:sz w:val="24"/>
        </w:rPr>
        <w:t>Table 3.7  Use Case: Monitor Cluster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7000"/>
      </w:tblGrid>
      <w:tr w14:paraId="76B3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273A5364">
            <w:pPr>
              <w:jc w:val="center"/>
            </w:pPr>
            <w:r>
              <w:rPr>
                <w:rFonts w:ascii="Times New Roman" w:hAnsi="Times New Roman"/>
                <w:b/>
                <w:color w:val="FFFFFF"/>
                <w:sz w:val="20"/>
              </w:rPr>
              <w:t>Element</w:t>
            </w:r>
          </w:p>
        </w:tc>
        <w:tc>
          <w:tcPr>
            <w:tcW w:w="7200" w:type="dxa"/>
            <w:shd w:val="clear" w:color="auto" w:fill="000000"/>
          </w:tcPr>
          <w:p w14:paraId="391DE7EB">
            <w:pPr>
              <w:jc w:val="center"/>
            </w:pPr>
            <w:r>
              <w:rPr>
                <w:rFonts w:ascii="Times New Roman" w:hAnsi="Times New Roman"/>
                <w:b/>
                <w:color w:val="FFFFFF"/>
                <w:sz w:val="20"/>
              </w:rPr>
              <w:t>Description</w:t>
            </w:r>
          </w:p>
        </w:tc>
      </w:tr>
      <w:tr w14:paraId="0F68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EF03E7F">
            <w:r>
              <w:rPr>
                <w:rFonts w:ascii="Times New Roman" w:hAnsi="Times New Roman"/>
                <w:color w:val="000000"/>
                <w:sz w:val="20"/>
              </w:rPr>
              <w:t>Use Case ID</w:t>
            </w:r>
          </w:p>
        </w:tc>
        <w:tc>
          <w:tcPr>
            <w:tcW w:w="7200" w:type="dxa"/>
          </w:tcPr>
          <w:p w14:paraId="44AE3321">
            <w:r>
              <w:rPr>
                <w:rFonts w:ascii="Times New Roman" w:hAnsi="Times New Roman"/>
                <w:color w:val="000000"/>
                <w:sz w:val="20"/>
              </w:rPr>
              <w:t>UC-05</w:t>
            </w:r>
          </w:p>
        </w:tc>
      </w:tr>
      <w:tr w14:paraId="4B65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F65C701">
            <w:r>
              <w:rPr>
                <w:rFonts w:ascii="Times New Roman" w:hAnsi="Times New Roman"/>
                <w:color w:val="000000"/>
                <w:sz w:val="20"/>
              </w:rPr>
              <w:t>Use Case Name</w:t>
            </w:r>
          </w:p>
        </w:tc>
        <w:tc>
          <w:tcPr>
            <w:tcW w:w="7200" w:type="dxa"/>
            <w:shd w:val="clear" w:color="auto" w:fill="F2F2F2"/>
          </w:tcPr>
          <w:p w14:paraId="086FE866">
            <w:r>
              <w:rPr>
                <w:rFonts w:ascii="Times New Roman" w:hAnsi="Times New Roman"/>
                <w:color w:val="000000"/>
                <w:sz w:val="20"/>
              </w:rPr>
              <w:t>Monitor Cluster Resources</w:t>
            </w:r>
          </w:p>
        </w:tc>
      </w:tr>
      <w:tr w14:paraId="6561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D40CC20">
            <w:r>
              <w:rPr>
                <w:rFonts w:ascii="Times New Roman" w:hAnsi="Times New Roman"/>
                <w:color w:val="000000"/>
                <w:sz w:val="20"/>
              </w:rPr>
              <w:t>Actors</w:t>
            </w:r>
          </w:p>
        </w:tc>
        <w:tc>
          <w:tcPr>
            <w:tcW w:w="7200" w:type="dxa"/>
          </w:tcPr>
          <w:p w14:paraId="2F69F79B">
            <w:r>
              <w:rPr>
                <w:rFonts w:ascii="Times New Roman" w:hAnsi="Times New Roman"/>
                <w:color w:val="000000"/>
                <w:sz w:val="20"/>
              </w:rPr>
              <w:t>Administrator, Regular User, Kubernetes Cluster</w:t>
            </w:r>
          </w:p>
        </w:tc>
      </w:tr>
      <w:tr w14:paraId="67FEA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22632F5">
            <w:r>
              <w:rPr>
                <w:rFonts w:ascii="Times New Roman" w:hAnsi="Times New Roman"/>
                <w:color w:val="000000"/>
                <w:sz w:val="20"/>
              </w:rPr>
              <w:t>Preconditions</w:t>
            </w:r>
          </w:p>
        </w:tc>
        <w:tc>
          <w:tcPr>
            <w:tcW w:w="7200" w:type="dxa"/>
            <w:shd w:val="clear" w:color="auto" w:fill="F2F2F2"/>
          </w:tcPr>
          <w:p w14:paraId="3FF6C3E8">
            <w:r>
              <w:rPr>
                <w:rFonts w:ascii="Times New Roman" w:hAnsi="Times New Roman"/>
                <w:color w:val="000000"/>
                <w:sz w:val="20"/>
              </w:rPr>
              <w:t>User is authenticated; active cluster is selected and connected</w:t>
            </w:r>
          </w:p>
        </w:tc>
      </w:tr>
      <w:tr w14:paraId="3AC8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6DA6958">
            <w:r>
              <w:rPr>
                <w:rFonts w:ascii="Times New Roman" w:hAnsi="Times New Roman"/>
                <w:color w:val="000000"/>
                <w:sz w:val="20"/>
              </w:rPr>
              <w:t>Main Flow</w:t>
            </w:r>
          </w:p>
        </w:tc>
        <w:tc>
          <w:tcPr>
            <w:tcW w:w="7200" w:type="dxa"/>
          </w:tcPr>
          <w:p w14:paraId="181EA436">
            <w:r>
              <w:rPr>
                <w:rFonts w:ascii="Times New Roman" w:hAnsi="Times New Roman"/>
                <w:color w:val="000000"/>
                <w:sz w:val="20"/>
              </w:rPr>
              <w:t>1. User navigates to monitoring pages (Nodes, Pods, Workloads, Overview)</w:t>
            </w:r>
            <w:r>
              <w:rPr>
                <w:rFonts w:ascii="Times New Roman" w:hAnsi="Times New Roman"/>
                <w:color w:val="000000"/>
                <w:sz w:val="20"/>
              </w:rPr>
              <w:br w:type="textWrapping"/>
            </w:r>
            <w:r>
              <w:rPr>
                <w:rFonts w:ascii="Times New Roman" w:hAnsi="Times New Roman"/>
                <w:color w:val="000000"/>
                <w:sz w:val="20"/>
              </w:rPr>
              <w:t>2. Frontend sends requests with cluster_id parameter</w:t>
            </w:r>
            <w:r>
              <w:rPr>
                <w:rFonts w:ascii="Times New Roman" w:hAnsi="Times New Roman"/>
                <w:color w:val="000000"/>
                <w:sz w:val="20"/>
              </w:rPr>
              <w:br w:type="textWrapping"/>
            </w:r>
            <w:r>
              <w:rPr>
                <w:rFonts w:ascii="Times New Roman" w:hAnsi="Times New Roman"/>
                <w:color w:val="000000"/>
                <w:sz w:val="20"/>
              </w:rPr>
              <w:t>3. Backend decrypts cluster credentials in memory</w:t>
            </w:r>
            <w:r>
              <w:rPr>
                <w:rFonts w:ascii="Times New Roman" w:hAnsi="Times New Roman"/>
                <w:color w:val="000000"/>
                <w:sz w:val="20"/>
              </w:rPr>
              <w:br w:type="textWrapping"/>
            </w:r>
            <w:r>
              <w:rPr>
                <w:rFonts w:ascii="Times New Roman" w:hAnsi="Times New Roman"/>
                <w:color w:val="000000"/>
                <w:sz w:val="20"/>
              </w:rPr>
              <w:t>4. Backend queries Kubernetes API (CoreV1Api, AppsV1Api)</w:t>
            </w:r>
            <w:r>
              <w:rPr>
                <w:rFonts w:ascii="Times New Roman" w:hAnsi="Times New Roman"/>
                <w:color w:val="000000"/>
                <w:sz w:val="20"/>
              </w:rPr>
              <w:br w:type="textWrapping"/>
            </w:r>
            <w:r>
              <w:rPr>
                <w:rFonts w:ascii="Times New Roman" w:hAnsi="Times New Roman"/>
                <w:color w:val="000000"/>
                <w:sz w:val="20"/>
              </w:rPr>
              <w:t>5. Backend aggregates and returns resource data</w:t>
            </w:r>
            <w:r>
              <w:rPr>
                <w:rFonts w:ascii="Times New Roman" w:hAnsi="Times New Roman"/>
                <w:color w:val="000000"/>
                <w:sz w:val="20"/>
              </w:rPr>
              <w:br w:type="textWrapping"/>
            </w:r>
            <w:r>
              <w:rPr>
                <w:rFonts w:ascii="Times New Roman" w:hAnsi="Times New Roman"/>
                <w:color w:val="000000"/>
                <w:sz w:val="20"/>
              </w:rPr>
              <w:t>6. Frontend displays data in tables and charts (Recharts)</w:t>
            </w:r>
          </w:p>
        </w:tc>
      </w:tr>
      <w:tr w14:paraId="3700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9E48775">
            <w:r>
              <w:rPr>
                <w:rFonts w:ascii="Times New Roman" w:hAnsi="Times New Roman"/>
                <w:color w:val="000000"/>
                <w:sz w:val="20"/>
              </w:rPr>
              <w:t>Alternative Flow</w:t>
            </w:r>
          </w:p>
        </w:tc>
        <w:tc>
          <w:tcPr>
            <w:tcW w:w="7200" w:type="dxa"/>
            <w:shd w:val="clear" w:color="auto" w:fill="F2F2F2"/>
          </w:tcPr>
          <w:p w14:paraId="17695DF2">
            <w:r>
              <w:rPr>
                <w:rFonts w:ascii="Times New Roman" w:hAnsi="Times New Roman"/>
                <w:color w:val="000000"/>
                <w:sz w:val="20"/>
              </w:rPr>
              <w:t>A1. Cluster disconnected → Error message with retry option</w:t>
            </w:r>
            <w:r>
              <w:rPr>
                <w:rFonts w:ascii="Times New Roman" w:hAnsi="Times New Roman"/>
                <w:color w:val="000000"/>
                <w:sz w:val="20"/>
              </w:rPr>
              <w:br w:type="textWrapping"/>
            </w:r>
            <w:r>
              <w:rPr>
                <w:rFonts w:ascii="Times New Roman" w:hAnsi="Times New Roman"/>
                <w:color w:val="000000"/>
                <w:sz w:val="20"/>
              </w:rPr>
              <w:t>A2. Namespace restricted → Only allowed namespaces shown</w:t>
            </w:r>
          </w:p>
        </w:tc>
      </w:tr>
      <w:tr w14:paraId="0C305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FDAE042">
            <w:r>
              <w:rPr>
                <w:rFonts w:ascii="Times New Roman" w:hAnsi="Times New Roman"/>
                <w:color w:val="000000"/>
                <w:sz w:val="20"/>
              </w:rPr>
              <w:t>Postconditions</w:t>
            </w:r>
          </w:p>
        </w:tc>
        <w:tc>
          <w:tcPr>
            <w:tcW w:w="7200" w:type="dxa"/>
          </w:tcPr>
          <w:p w14:paraId="14217FB1">
            <w:r>
              <w:rPr>
                <w:rFonts w:ascii="Times New Roman" w:hAnsi="Times New Roman"/>
                <w:color w:val="000000"/>
                <w:sz w:val="20"/>
              </w:rPr>
              <w:t>Resource data displayed to user; metrics collected for anomaly detection</w:t>
            </w:r>
          </w:p>
        </w:tc>
      </w:tr>
    </w:tbl>
    <w:p w14:paraId="797D98AE"/>
    <w:p w14:paraId="0A68358F">
      <w:r>
        <w:rPr>
          <w:rFonts w:ascii="Times New Roman" w:hAnsi="Times New Roman"/>
          <w:b/>
          <w:color w:val="000000"/>
          <w:sz w:val="24"/>
        </w:rPr>
        <w:t>Table 3.8  Use Case: View Pod Logs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7004"/>
      </w:tblGrid>
      <w:tr w14:paraId="2E6C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5A33E87E">
            <w:pPr>
              <w:jc w:val="center"/>
            </w:pPr>
            <w:r>
              <w:rPr>
                <w:rFonts w:ascii="Times New Roman" w:hAnsi="Times New Roman"/>
                <w:b/>
                <w:color w:val="FFFFFF"/>
                <w:sz w:val="20"/>
              </w:rPr>
              <w:t>Element</w:t>
            </w:r>
          </w:p>
        </w:tc>
        <w:tc>
          <w:tcPr>
            <w:tcW w:w="7200" w:type="dxa"/>
            <w:shd w:val="clear" w:color="auto" w:fill="000000"/>
          </w:tcPr>
          <w:p w14:paraId="500284F7">
            <w:pPr>
              <w:jc w:val="center"/>
            </w:pPr>
            <w:r>
              <w:rPr>
                <w:rFonts w:ascii="Times New Roman" w:hAnsi="Times New Roman"/>
                <w:b/>
                <w:color w:val="FFFFFF"/>
                <w:sz w:val="20"/>
              </w:rPr>
              <w:t>Description</w:t>
            </w:r>
          </w:p>
        </w:tc>
      </w:tr>
      <w:tr w14:paraId="2E7F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AFE1B99">
            <w:r>
              <w:rPr>
                <w:rFonts w:ascii="Times New Roman" w:hAnsi="Times New Roman"/>
                <w:color w:val="000000"/>
                <w:sz w:val="20"/>
              </w:rPr>
              <w:t>Use Case ID</w:t>
            </w:r>
          </w:p>
        </w:tc>
        <w:tc>
          <w:tcPr>
            <w:tcW w:w="7200" w:type="dxa"/>
          </w:tcPr>
          <w:p w14:paraId="1D5C5DE6">
            <w:r>
              <w:rPr>
                <w:rFonts w:ascii="Times New Roman" w:hAnsi="Times New Roman"/>
                <w:color w:val="000000"/>
                <w:sz w:val="20"/>
              </w:rPr>
              <w:t>UC-06</w:t>
            </w:r>
          </w:p>
        </w:tc>
      </w:tr>
      <w:tr w14:paraId="45E3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49B7875">
            <w:r>
              <w:rPr>
                <w:rFonts w:ascii="Times New Roman" w:hAnsi="Times New Roman"/>
                <w:color w:val="000000"/>
                <w:sz w:val="20"/>
              </w:rPr>
              <w:t>Use Case Name</w:t>
            </w:r>
          </w:p>
        </w:tc>
        <w:tc>
          <w:tcPr>
            <w:tcW w:w="7200" w:type="dxa"/>
            <w:shd w:val="clear" w:color="auto" w:fill="F2F2F2"/>
          </w:tcPr>
          <w:p w14:paraId="788E95C5">
            <w:r>
              <w:rPr>
                <w:rFonts w:ascii="Times New Roman" w:hAnsi="Times New Roman"/>
                <w:color w:val="000000"/>
                <w:sz w:val="20"/>
              </w:rPr>
              <w:t>View Pod Logs</w:t>
            </w:r>
          </w:p>
        </w:tc>
      </w:tr>
      <w:tr w14:paraId="0F03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C437A8D">
            <w:r>
              <w:rPr>
                <w:rFonts w:ascii="Times New Roman" w:hAnsi="Times New Roman"/>
                <w:color w:val="000000"/>
                <w:sz w:val="20"/>
              </w:rPr>
              <w:t>Actors</w:t>
            </w:r>
          </w:p>
        </w:tc>
        <w:tc>
          <w:tcPr>
            <w:tcW w:w="7200" w:type="dxa"/>
          </w:tcPr>
          <w:p w14:paraId="37CF1B7C">
            <w:r>
              <w:rPr>
                <w:rFonts w:ascii="Times New Roman" w:hAnsi="Times New Roman"/>
                <w:color w:val="000000"/>
                <w:sz w:val="20"/>
              </w:rPr>
              <w:t>Regular User, Kubernetes Cluster</w:t>
            </w:r>
          </w:p>
        </w:tc>
      </w:tr>
      <w:tr w14:paraId="2025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07BBCA3">
            <w:r>
              <w:rPr>
                <w:rFonts w:ascii="Times New Roman" w:hAnsi="Times New Roman"/>
                <w:color w:val="000000"/>
                <w:sz w:val="20"/>
              </w:rPr>
              <w:t>Preconditions</w:t>
            </w:r>
          </w:p>
        </w:tc>
        <w:tc>
          <w:tcPr>
            <w:tcW w:w="7200" w:type="dxa"/>
            <w:shd w:val="clear" w:color="auto" w:fill="F2F2F2"/>
          </w:tcPr>
          <w:p w14:paraId="7ABFF047">
            <w:r>
              <w:rPr>
                <w:rFonts w:ascii="Times New Roman" w:hAnsi="Times New Roman"/>
                <w:color w:val="000000"/>
                <w:sz w:val="20"/>
              </w:rPr>
              <w:t>User is authenticated; cluster is connected; target pod exists</w:t>
            </w:r>
          </w:p>
        </w:tc>
      </w:tr>
      <w:tr w14:paraId="7E04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0235122">
            <w:r>
              <w:rPr>
                <w:rFonts w:ascii="Times New Roman" w:hAnsi="Times New Roman"/>
                <w:color w:val="000000"/>
                <w:sz w:val="20"/>
              </w:rPr>
              <w:t>Main Flow</w:t>
            </w:r>
          </w:p>
        </w:tc>
        <w:tc>
          <w:tcPr>
            <w:tcW w:w="7200" w:type="dxa"/>
          </w:tcPr>
          <w:p w14:paraId="37217D28">
            <w:r>
              <w:rPr>
                <w:rFonts w:ascii="Times New Roman" w:hAnsi="Times New Roman"/>
                <w:color w:val="000000"/>
                <w:sz w:val="20"/>
              </w:rPr>
              <w:t>1. User navigates to Logs page</w:t>
            </w:r>
            <w:r>
              <w:rPr>
                <w:rFonts w:ascii="Times New Roman" w:hAnsi="Times New Roman"/>
                <w:color w:val="000000"/>
                <w:sz w:val="20"/>
              </w:rPr>
              <w:br w:type="textWrapping"/>
            </w:r>
            <w:r>
              <w:rPr>
                <w:rFonts w:ascii="Times New Roman" w:hAnsi="Times New Roman"/>
                <w:color w:val="000000"/>
                <w:sz w:val="20"/>
              </w:rPr>
              <w:t>2. User selects namespace and pod</w:t>
            </w:r>
            <w:r>
              <w:rPr>
                <w:rFonts w:ascii="Times New Roman" w:hAnsi="Times New Roman"/>
                <w:color w:val="000000"/>
                <w:sz w:val="20"/>
              </w:rPr>
              <w:br w:type="textWrapping"/>
            </w:r>
            <w:r>
              <w:rPr>
                <w:rFonts w:ascii="Times New Roman" w:hAnsi="Times New Roman"/>
                <w:color w:val="000000"/>
                <w:sz w:val="20"/>
              </w:rPr>
              <w:t>3. System retrieves logs via GET /api/v1/logs/pods/{ns}/{pod}</w:t>
            </w:r>
            <w:r>
              <w:rPr>
                <w:rFonts w:ascii="Times New Roman" w:hAnsi="Times New Roman"/>
                <w:color w:val="000000"/>
                <w:sz w:val="20"/>
              </w:rPr>
              <w:br w:type="textWrapping"/>
            </w:r>
            <w:r>
              <w:rPr>
                <w:rFonts w:ascii="Times New Roman" w:hAnsi="Times New Roman"/>
                <w:color w:val="000000"/>
                <w:sz w:val="20"/>
              </w:rPr>
              <w:t>4. Backend calls K8s read_namespaced_pod_log()</w:t>
            </w:r>
            <w:r>
              <w:rPr>
                <w:rFonts w:ascii="Times New Roman" w:hAnsi="Times New Roman"/>
                <w:color w:val="000000"/>
                <w:sz w:val="20"/>
              </w:rPr>
              <w:br w:type="textWrapping"/>
            </w:r>
            <w:r>
              <w:rPr>
                <w:rFonts w:ascii="Times New Roman" w:hAnsi="Times New Roman"/>
                <w:color w:val="000000"/>
                <w:sz w:val="20"/>
              </w:rPr>
              <w:t>5. User can search logs via GET /api/v1/logs/search</w:t>
            </w:r>
            <w:r>
              <w:rPr>
                <w:rFonts w:ascii="Times New Roman" w:hAnsi="Times New Roman"/>
                <w:color w:val="000000"/>
                <w:sz w:val="20"/>
              </w:rPr>
              <w:br w:type="textWrapping"/>
            </w:r>
            <w:r>
              <w:rPr>
                <w:rFonts w:ascii="Times New Roman" w:hAnsi="Times New Roman"/>
                <w:color w:val="000000"/>
                <w:sz w:val="20"/>
              </w:rPr>
              <w:t>6. User can view aggregated logs across pods</w:t>
            </w:r>
          </w:p>
        </w:tc>
      </w:tr>
      <w:tr w14:paraId="1877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14B632A8">
            <w:r>
              <w:rPr>
                <w:rFonts w:ascii="Times New Roman" w:hAnsi="Times New Roman"/>
                <w:color w:val="000000"/>
                <w:sz w:val="20"/>
              </w:rPr>
              <w:t>Alternative Flow</w:t>
            </w:r>
          </w:p>
        </w:tc>
        <w:tc>
          <w:tcPr>
            <w:tcW w:w="7200" w:type="dxa"/>
            <w:shd w:val="clear" w:color="auto" w:fill="F2F2F2"/>
          </w:tcPr>
          <w:p w14:paraId="20FAF161">
            <w:r>
              <w:rPr>
                <w:rFonts w:ascii="Times New Roman" w:hAnsi="Times New Roman"/>
                <w:color w:val="000000"/>
                <w:sz w:val="20"/>
              </w:rPr>
              <w:t>A1. Pod not found → 404 error</w:t>
            </w:r>
            <w:r>
              <w:rPr>
                <w:rFonts w:ascii="Times New Roman" w:hAnsi="Times New Roman"/>
                <w:color w:val="000000"/>
                <w:sz w:val="20"/>
              </w:rPr>
              <w:br w:type="textWrapping"/>
            </w:r>
            <w:r>
              <w:rPr>
                <w:rFonts w:ascii="Times New Roman" w:hAnsi="Times New Roman"/>
                <w:color w:val="000000"/>
                <w:sz w:val="20"/>
              </w:rPr>
              <w:t>A2. Container not specified → Default container used</w:t>
            </w:r>
          </w:p>
        </w:tc>
      </w:tr>
      <w:tr w14:paraId="01A8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EDAC41A">
            <w:r>
              <w:rPr>
                <w:rFonts w:ascii="Times New Roman" w:hAnsi="Times New Roman"/>
                <w:color w:val="000000"/>
                <w:sz w:val="20"/>
              </w:rPr>
              <w:t>Postconditions</w:t>
            </w:r>
          </w:p>
        </w:tc>
        <w:tc>
          <w:tcPr>
            <w:tcW w:w="7200" w:type="dxa"/>
          </w:tcPr>
          <w:p w14:paraId="05257B5E">
            <w:r>
              <w:rPr>
                <w:rFonts w:ascii="Times New Roman" w:hAnsi="Times New Roman"/>
                <w:color w:val="000000"/>
                <w:sz w:val="20"/>
              </w:rPr>
              <w:t>Pod logs displayed to user</w:t>
            </w:r>
          </w:p>
        </w:tc>
      </w:tr>
    </w:tbl>
    <w:p w14:paraId="42038624"/>
    <w:p w14:paraId="02FA4512">
      <w:r>
        <w:rPr>
          <w:rFonts w:ascii="Times New Roman" w:hAnsi="Times New Roman"/>
          <w:b/>
          <w:color w:val="000000"/>
          <w:sz w:val="24"/>
        </w:rPr>
        <w:t>Table 3.9  Use Case: Detect Anomalies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7000"/>
      </w:tblGrid>
      <w:tr w14:paraId="7CEE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0E086BBD">
            <w:pPr>
              <w:jc w:val="center"/>
            </w:pPr>
            <w:r>
              <w:rPr>
                <w:rFonts w:ascii="Times New Roman" w:hAnsi="Times New Roman"/>
                <w:b/>
                <w:color w:val="FFFFFF"/>
                <w:sz w:val="20"/>
              </w:rPr>
              <w:t>Element</w:t>
            </w:r>
          </w:p>
        </w:tc>
        <w:tc>
          <w:tcPr>
            <w:tcW w:w="7200" w:type="dxa"/>
            <w:shd w:val="clear" w:color="auto" w:fill="000000"/>
          </w:tcPr>
          <w:p w14:paraId="4DED6B56">
            <w:pPr>
              <w:jc w:val="center"/>
            </w:pPr>
            <w:r>
              <w:rPr>
                <w:rFonts w:ascii="Times New Roman" w:hAnsi="Times New Roman"/>
                <w:b/>
                <w:color w:val="FFFFFF"/>
                <w:sz w:val="20"/>
              </w:rPr>
              <w:t>Description</w:t>
            </w:r>
          </w:p>
        </w:tc>
      </w:tr>
      <w:tr w14:paraId="2299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6BA11A6">
            <w:r>
              <w:rPr>
                <w:rFonts w:ascii="Times New Roman" w:hAnsi="Times New Roman"/>
                <w:color w:val="000000"/>
                <w:sz w:val="20"/>
              </w:rPr>
              <w:t>Use Case ID</w:t>
            </w:r>
          </w:p>
        </w:tc>
        <w:tc>
          <w:tcPr>
            <w:tcW w:w="7200" w:type="dxa"/>
          </w:tcPr>
          <w:p w14:paraId="5439E15E">
            <w:r>
              <w:rPr>
                <w:rFonts w:ascii="Times New Roman" w:hAnsi="Times New Roman"/>
                <w:color w:val="000000"/>
                <w:sz w:val="20"/>
              </w:rPr>
              <w:t>UC-07</w:t>
            </w:r>
          </w:p>
        </w:tc>
      </w:tr>
      <w:tr w14:paraId="0A243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863ED86">
            <w:r>
              <w:rPr>
                <w:rFonts w:ascii="Times New Roman" w:hAnsi="Times New Roman"/>
                <w:color w:val="000000"/>
                <w:sz w:val="20"/>
              </w:rPr>
              <w:t>Use Case Name</w:t>
            </w:r>
          </w:p>
        </w:tc>
        <w:tc>
          <w:tcPr>
            <w:tcW w:w="7200" w:type="dxa"/>
            <w:shd w:val="clear" w:color="auto" w:fill="F2F2F2"/>
          </w:tcPr>
          <w:p w14:paraId="5729847E">
            <w:r>
              <w:rPr>
                <w:rFonts w:ascii="Times New Roman" w:hAnsi="Times New Roman"/>
                <w:color w:val="000000"/>
                <w:sz w:val="20"/>
              </w:rPr>
              <w:t>Detect Anomalies (Isolation Forest)</w:t>
            </w:r>
          </w:p>
        </w:tc>
      </w:tr>
      <w:tr w14:paraId="233B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AE96A11">
            <w:r>
              <w:rPr>
                <w:rFonts w:ascii="Times New Roman" w:hAnsi="Times New Roman"/>
                <w:color w:val="000000"/>
                <w:sz w:val="20"/>
              </w:rPr>
              <w:t>Actors</w:t>
            </w:r>
          </w:p>
        </w:tc>
        <w:tc>
          <w:tcPr>
            <w:tcW w:w="7200" w:type="dxa"/>
          </w:tcPr>
          <w:p w14:paraId="5EB0DF67">
            <w:r>
              <w:rPr>
                <w:rFonts w:ascii="Times New Roman" w:hAnsi="Times New Roman"/>
                <w:color w:val="000000"/>
                <w:sz w:val="20"/>
              </w:rPr>
              <w:t>Regular User, Kubernetes Cluster</w:t>
            </w:r>
          </w:p>
        </w:tc>
      </w:tr>
      <w:tr w14:paraId="57A4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DFBE756">
            <w:r>
              <w:rPr>
                <w:rFonts w:ascii="Times New Roman" w:hAnsi="Times New Roman"/>
                <w:color w:val="000000"/>
                <w:sz w:val="20"/>
              </w:rPr>
              <w:t>Preconditions</w:t>
            </w:r>
          </w:p>
        </w:tc>
        <w:tc>
          <w:tcPr>
            <w:tcW w:w="7200" w:type="dxa"/>
            <w:shd w:val="clear" w:color="auto" w:fill="F2F2F2"/>
          </w:tcPr>
          <w:p w14:paraId="0563EE3F">
            <w:r>
              <w:rPr>
                <w:rFonts w:ascii="Times New Roman" w:hAnsi="Times New Roman"/>
                <w:color w:val="000000"/>
                <w:sz w:val="20"/>
              </w:rPr>
              <w:t>Cluster is connected; minimum 50 metric samples collected</w:t>
            </w:r>
          </w:p>
        </w:tc>
      </w:tr>
      <w:tr w14:paraId="58D81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2FE4597">
            <w:r>
              <w:rPr>
                <w:rFonts w:ascii="Times New Roman" w:hAnsi="Times New Roman"/>
                <w:color w:val="000000"/>
                <w:sz w:val="20"/>
              </w:rPr>
              <w:t>Main Flow</w:t>
            </w:r>
          </w:p>
        </w:tc>
        <w:tc>
          <w:tcPr>
            <w:tcW w:w="7200" w:type="dxa"/>
          </w:tcPr>
          <w:p w14:paraId="4663C640">
            <w:r>
              <w:rPr>
                <w:rFonts w:ascii="Times New Roman" w:hAnsi="Times New Roman"/>
                <w:color w:val="000000"/>
                <w:sz w:val="20"/>
              </w:rPr>
              <w:t>1. System collects cluster metrics (CPU%, memory%, restarts, etc.)</w:t>
            </w:r>
            <w:r>
              <w:rPr>
                <w:rFonts w:ascii="Times New Roman" w:hAnsi="Times New Roman"/>
                <w:color w:val="000000"/>
                <w:sz w:val="20"/>
              </w:rPr>
              <w:br w:type="textWrapping"/>
            </w:r>
            <w:r>
              <w:rPr>
                <w:rFonts w:ascii="Times New Roman" w:hAnsi="Times New Roman"/>
                <w:color w:val="000000"/>
                <w:sz w:val="20"/>
              </w:rPr>
              <w:t>2. Metrics are added to history buffer (max 1000 samples)</w:t>
            </w:r>
            <w:r>
              <w:rPr>
                <w:rFonts w:ascii="Times New Roman" w:hAnsi="Times New Roman"/>
                <w:color w:val="000000"/>
                <w:sz w:val="20"/>
              </w:rPr>
              <w:br w:type="textWrapping"/>
            </w:r>
            <w:r>
              <w:rPr>
                <w:rFonts w:ascii="Times New Roman" w:hAnsi="Times New Roman"/>
                <w:color w:val="000000"/>
                <w:sz w:val="20"/>
              </w:rPr>
              <w:t>3. When 50+ samples exist, Isolation Forest model is trained</w:t>
            </w:r>
            <w:r>
              <w:rPr>
                <w:rFonts w:ascii="Times New Roman" w:hAnsi="Times New Roman"/>
                <w:color w:val="000000"/>
                <w:sz w:val="20"/>
              </w:rPr>
              <w:br w:type="textWrapping"/>
            </w:r>
            <w:r>
              <w:rPr>
                <w:rFonts w:ascii="Times New Roman" w:hAnsi="Times New Roman"/>
                <w:color w:val="000000"/>
                <w:sz w:val="20"/>
              </w:rPr>
              <w:t>4. New metrics are scored for anomaly detection</w:t>
            </w:r>
            <w:r>
              <w:rPr>
                <w:rFonts w:ascii="Times New Roman" w:hAnsi="Times New Roman"/>
                <w:color w:val="000000"/>
                <w:sz w:val="20"/>
              </w:rPr>
              <w:br w:type="textWrapping"/>
            </w:r>
            <w:r>
              <w:rPr>
                <w:rFonts w:ascii="Times New Roman" w:hAnsi="Times New Roman"/>
                <w:color w:val="000000"/>
                <w:sz w:val="20"/>
              </w:rPr>
              <w:t>5. System calculates z-scores for contributing factors</w:t>
            </w:r>
            <w:r>
              <w:rPr>
                <w:rFonts w:ascii="Times New Roman" w:hAnsi="Times New Roman"/>
                <w:color w:val="000000"/>
                <w:sz w:val="20"/>
              </w:rPr>
              <w:br w:type="textWrapping"/>
            </w:r>
            <w:r>
              <w:rPr>
                <w:rFonts w:ascii="Times New Roman" w:hAnsi="Times New Roman"/>
                <w:color w:val="000000"/>
                <w:sz w:val="20"/>
              </w:rPr>
              <w:t>6. Results displayed on Root Cause Analysis page</w:t>
            </w:r>
            <w:r>
              <w:rPr>
                <w:rFonts w:ascii="Times New Roman" w:hAnsi="Times New Roman"/>
                <w:color w:val="000000"/>
                <w:sz w:val="20"/>
              </w:rPr>
              <w:br w:type="textWrapping"/>
            </w:r>
            <w:r>
              <w:rPr>
                <w:rFonts w:ascii="Times New Roman" w:hAnsi="Times New Roman"/>
                <w:color w:val="000000"/>
                <w:sz w:val="20"/>
              </w:rPr>
              <w:t>7. Health score (0-100) computed for cluster overview</w:t>
            </w:r>
          </w:p>
        </w:tc>
      </w:tr>
      <w:tr w14:paraId="081C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22B5E9B">
            <w:r>
              <w:rPr>
                <w:rFonts w:ascii="Times New Roman" w:hAnsi="Times New Roman"/>
                <w:color w:val="000000"/>
                <w:sz w:val="20"/>
              </w:rPr>
              <w:t>Alternative Flow</w:t>
            </w:r>
          </w:p>
        </w:tc>
        <w:tc>
          <w:tcPr>
            <w:tcW w:w="7200" w:type="dxa"/>
            <w:shd w:val="clear" w:color="auto" w:fill="F2F2F2"/>
          </w:tcPr>
          <w:p w14:paraId="47DAE6ED">
            <w:r>
              <w:rPr>
                <w:rFonts w:ascii="Times New Roman" w:hAnsi="Times New Roman"/>
                <w:color w:val="000000"/>
                <w:sz w:val="20"/>
              </w:rPr>
              <w:t>A1. &lt; 50 samples → Rule-based fallback detection used</w:t>
            </w:r>
            <w:r>
              <w:rPr>
                <w:rFonts w:ascii="Times New Roman" w:hAnsi="Times New Roman"/>
                <w:color w:val="000000"/>
                <w:sz w:val="20"/>
              </w:rPr>
              <w:br w:type="textWrapping"/>
            </w:r>
            <w:r>
              <w:rPr>
                <w:rFonts w:ascii="Times New Roman" w:hAnsi="Times New Roman"/>
                <w:color w:val="000000"/>
                <w:sz w:val="20"/>
              </w:rPr>
              <w:t>A2. Model not trained → Metrics collected without scoring</w:t>
            </w:r>
          </w:p>
        </w:tc>
      </w:tr>
      <w:tr w14:paraId="5426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81F1F95">
            <w:r>
              <w:rPr>
                <w:rFonts w:ascii="Times New Roman" w:hAnsi="Times New Roman"/>
                <w:color w:val="000000"/>
                <w:sz w:val="20"/>
              </w:rPr>
              <w:t>Postconditions</w:t>
            </w:r>
          </w:p>
        </w:tc>
        <w:tc>
          <w:tcPr>
            <w:tcW w:w="7200" w:type="dxa"/>
          </w:tcPr>
          <w:p w14:paraId="457AA4E3">
            <w:r>
              <w:rPr>
                <w:rFonts w:ascii="Times New Roman" w:hAnsi="Times New Roman"/>
                <w:color w:val="000000"/>
                <w:sz w:val="20"/>
              </w:rPr>
              <w:t>Anomaly score and contributing factors displayed</w:t>
            </w:r>
          </w:p>
        </w:tc>
      </w:tr>
      <w:tr w14:paraId="7234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FFA9A16">
            <w:r>
              <w:rPr>
                <w:rFonts w:ascii="Times New Roman" w:hAnsi="Times New Roman"/>
                <w:color w:val="000000"/>
                <w:sz w:val="20"/>
              </w:rPr>
              <w:t>Includes</w:t>
            </w:r>
          </w:p>
        </w:tc>
        <w:tc>
          <w:tcPr>
            <w:tcW w:w="7200" w:type="dxa"/>
            <w:shd w:val="clear" w:color="auto" w:fill="F2F2F2"/>
          </w:tcPr>
          <w:p w14:paraId="22C103CF">
            <w:r>
              <w:rPr>
                <w:rFonts w:ascii="Times New Roman" w:hAnsi="Times New Roman"/>
                <w:color w:val="000000"/>
                <w:sz w:val="20"/>
              </w:rPr>
              <w:t>&lt;&lt;include&gt;&gt; Root Cause Analysis</w:t>
            </w:r>
          </w:p>
        </w:tc>
      </w:tr>
    </w:tbl>
    <w:p w14:paraId="616B2678"/>
    <w:p w14:paraId="1FC00E09">
      <w:r>
        <w:rPr>
          <w:rFonts w:ascii="Times New Roman" w:hAnsi="Times New Roman"/>
          <w:b/>
          <w:color w:val="000000"/>
          <w:sz w:val="24"/>
        </w:rPr>
        <w:t>Table 3.10  Use Case: Manage Alert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7002"/>
      </w:tblGrid>
      <w:tr w14:paraId="28201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01A000F9">
            <w:pPr>
              <w:jc w:val="center"/>
            </w:pPr>
            <w:r>
              <w:rPr>
                <w:rFonts w:ascii="Times New Roman" w:hAnsi="Times New Roman"/>
                <w:b/>
                <w:color w:val="FFFFFF"/>
                <w:sz w:val="20"/>
              </w:rPr>
              <w:t>Element</w:t>
            </w:r>
          </w:p>
        </w:tc>
        <w:tc>
          <w:tcPr>
            <w:tcW w:w="7200" w:type="dxa"/>
            <w:shd w:val="clear" w:color="auto" w:fill="000000"/>
          </w:tcPr>
          <w:p w14:paraId="20CFE35A">
            <w:pPr>
              <w:jc w:val="center"/>
            </w:pPr>
            <w:r>
              <w:rPr>
                <w:rFonts w:ascii="Times New Roman" w:hAnsi="Times New Roman"/>
                <w:b/>
                <w:color w:val="FFFFFF"/>
                <w:sz w:val="20"/>
              </w:rPr>
              <w:t>Description</w:t>
            </w:r>
          </w:p>
        </w:tc>
      </w:tr>
      <w:tr w14:paraId="6DF3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BCA6F9D">
            <w:r>
              <w:rPr>
                <w:rFonts w:ascii="Times New Roman" w:hAnsi="Times New Roman"/>
                <w:color w:val="000000"/>
                <w:sz w:val="20"/>
              </w:rPr>
              <w:t>Use Case ID</w:t>
            </w:r>
          </w:p>
        </w:tc>
        <w:tc>
          <w:tcPr>
            <w:tcW w:w="7200" w:type="dxa"/>
          </w:tcPr>
          <w:p w14:paraId="63825A79">
            <w:r>
              <w:rPr>
                <w:rFonts w:ascii="Times New Roman" w:hAnsi="Times New Roman"/>
                <w:color w:val="000000"/>
                <w:sz w:val="20"/>
              </w:rPr>
              <w:t>UC-08</w:t>
            </w:r>
          </w:p>
        </w:tc>
      </w:tr>
      <w:tr w14:paraId="74B4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6525547">
            <w:r>
              <w:rPr>
                <w:rFonts w:ascii="Times New Roman" w:hAnsi="Times New Roman"/>
                <w:color w:val="000000"/>
                <w:sz w:val="20"/>
              </w:rPr>
              <w:t>Use Case Name</w:t>
            </w:r>
          </w:p>
        </w:tc>
        <w:tc>
          <w:tcPr>
            <w:tcW w:w="7200" w:type="dxa"/>
            <w:shd w:val="clear" w:color="auto" w:fill="F2F2F2"/>
          </w:tcPr>
          <w:p w14:paraId="57E1FE5C">
            <w:r>
              <w:rPr>
                <w:rFonts w:ascii="Times New Roman" w:hAnsi="Times New Roman"/>
                <w:color w:val="000000"/>
                <w:sz w:val="20"/>
              </w:rPr>
              <w:t>Manage Alert Rules</w:t>
            </w:r>
          </w:p>
        </w:tc>
      </w:tr>
      <w:tr w14:paraId="2EE4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27AB13D">
            <w:r>
              <w:rPr>
                <w:rFonts w:ascii="Times New Roman" w:hAnsi="Times New Roman"/>
                <w:color w:val="000000"/>
                <w:sz w:val="20"/>
              </w:rPr>
              <w:t>Actors</w:t>
            </w:r>
          </w:p>
        </w:tc>
        <w:tc>
          <w:tcPr>
            <w:tcW w:w="7200" w:type="dxa"/>
          </w:tcPr>
          <w:p w14:paraId="4F1218E7">
            <w:r>
              <w:rPr>
                <w:rFonts w:ascii="Times New Roman" w:hAnsi="Times New Roman"/>
                <w:color w:val="000000"/>
                <w:sz w:val="20"/>
              </w:rPr>
              <w:t>Administrator</w:t>
            </w:r>
          </w:p>
        </w:tc>
      </w:tr>
      <w:tr w14:paraId="1965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C202133">
            <w:r>
              <w:rPr>
                <w:rFonts w:ascii="Times New Roman" w:hAnsi="Times New Roman"/>
                <w:color w:val="000000"/>
                <w:sz w:val="20"/>
              </w:rPr>
              <w:t>Preconditions</w:t>
            </w:r>
          </w:p>
        </w:tc>
        <w:tc>
          <w:tcPr>
            <w:tcW w:w="7200" w:type="dxa"/>
            <w:shd w:val="clear" w:color="auto" w:fill="F2F2F2"/>
          </w:tcPr>
          <w:p w14:paraId="492E8C01">
            <w:r>
              <w:rPr>
                <w:rFonts w:ascii="Times New Roman" w:hAnsi="Times New Roman"/>
                <w:color w:val="000000"/>
                <w:sz w:val="20"/>
              </w:rPr>
              <w:t>Admin is authenticated</w:t>
            </w:r>
          </w:p>
        </w:tc>
      </w:tr>
      <w:tr w14:paraId="0B2FD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42E87DA">
            <w:r>
              <w:rPr>
                <w:rFonts w:ascii="Times New Roman" w:hAnsi="Times New Roman"/>
                <w:color w:val="000000"/>
                <w:sz w:val="20"/>
              </w:rPr>
              <w:t>Main Flow</w:t>
            </w:r>
          </w:p>
        </w:tc>
        <w:tc>
          <w:tcPr>
            <w:tcW w:w="7200" w:type="dxa"/>
          </w:tcPr>
          <w:p w14:paraId="429EB4C2">
            <w:r>
              <w:rPr>
                <w:rFonts w:ascii="Times New Roman" w:hAnsi="Times New Roman"/>
                <w:color w:val="000000"/>
                <w:sz w:val="20"/>
              </w:rPr>
              <w:t>1. Admin navigates to Alerts page</w:t>
            </w:r>
            <w:r>
              <w:rPr>
                <w:rFonts w:ascii="Times New Roman" w:hAnsi="Times New Roman"/>
                <w:color w:val="000000"/>
                <w:sz w:val="20"/>
              </w:rPr>
              <w:br w:type="textWrapping"/>
            </w:r>
            <w:r>
              <w:rPr>
                <w:rFonts w:ascii="Times New Roman" w:hAnsi="Times New Roman"/>
                <w:color w:val="000000"/>
                <w:sz w:val="20"/>
              </w:rPr>
              <w:t>2. Admin creates rule: POST /api/v1/alerts/rules</w:t>
            </w:r>
            <w:r>
              <w:rPr>
                <w:rFonts w:ascii="Times New Roman" w:hAnsi="Times New Roman"/>
                <w:color w:val="000000"/>
                <w:sz w:val="20"/>
              </w:rPr>
              <w:br w:type="textWrapping"/>
            </w:r>
            <w:r>
              <w:rPr>
                <w:rFonts w:ascii="Times New Roman" w:hAnsi="Times New Roman"/>
                <w:color w:val="000000"/>
                <w:sz w:val="20"/>
              </w:rPr>
              <w:t xml:space="preserve">   (name, metric, operator, threshold, severity)</w:t>
            </w:r>
            <w:r>
              <w:rPr>
                <w:rFonts w:ascii="Times New Roman" w:hAnsi="Times New Roman"/>
                <w:color w:val="000000"/>
                <w:sz w:val="20"/>
              </w:rPr>
              <w:br w:type="textWrapping"/>
            </w:r>
            <w:r>
              <w:rPr>
                <w:rFonts w:ascii="Times New Roman" w:hAnsi="Times New Roman"/>
                <w:color w:val="000000"/>
                <w:sz w:val="20"/>
              </w:rPr>
              <w:t>3. Admin can update/delete/toggle rules</w:t>
            </w:r>
            <w:r>
              <w:rPr>
                <w:rFonts w:ascii="Times New Roman" w:hAnsi="Times New Roman"/>
                <w:color w:val="000000"/>
                <w:sz w:val="20"/>
              </w:rPr>
              <w:br w:type="textWrapping"/>
            </w:r>
            <w:r>
              <w:rPr>
                <w:rFonts w:ascii="Times New Roman" w:hAnsi="Times New Roman"/>
                <w:color w:val="000000"/>
                <w:sz w:val="20"/>
              </w:rPr>
              <w:t>4. System evaluates rules against current metrics</w:t>
            </w:r>
            <w:r>
              <w:rPr>
                <w:rFonts w:ascii="Times New Roman" w:hAnsi="Times New Roman"/>
                <w:color w:val="000000"/>
                <w:sz w:val="20"/>
              </w:rPr>
              <w:br w:type="textWrapping"/>
            </w:r>
            <w:r>
              <w:rPr>
                <w:rFonts w:ascii="Times New Roman" w:hAnsi="Times New Roman"/>
                <w:color w:val="000000"/>
                <w:sz w:val="20"/>
              </w:rPr>
              <w:t>5. Active alerts can be acknowledged or resolved</w:t>
            </w:r>
          </w:p>
        </w:tc>
      </w:tr>
      <w:tr w14:paraId="14C4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970D0FA">
            <w:r>
              <w:rPr>
                <w:rFonts w:ascii="Times New Roman" w:hAnsi="Times New Roman"/>
                <w:color w:val="000000"/>
                <w:sz w:val="20"/>
              </w:rPr>
              <w:t>Alternative Flow</w:t>
            </w:r>
          </w:p>
        </w:tc>
        <w:tc>
          <w:tcPr>
            <w:tcW w:w="7200" w:type="dxa"/>
            <w:shd w:val="clear" w:color="auto" w:fill="F2F2F2"/>
          </w:tcPr>
          <w:p w14:paraId="2F67BA77">
            <w:r>
              <w:rPr>
                <w:rFonts w:ascii="Times New Roman" w:hAnsi="Times New Roman"/>
                <w:color w:val="000000"/>
                <w:sz w:val="20"/>
              </w:rPr>
              <w:t>A1. Duplicate rule name → Validation error</w:t>
            </w:r>
            <w:r>
              <w:rPr>
                <w:rFonts w:ascii="Times New Roman" w:hAnsi="Times New Roman"/>
                <w:color w:val="000000"/>
                <w:sz w:val="20"/>
              </w:rPr>
              <w:br w:type="textWrapping"/>
            </w:r>
            <w:r>
              <w:rPr>
                <w:rFonts w:ascii="Times New Roman" w:hAnsi="Times New Roman"/>
                <w:color w:val="000000"/>
                <w:sz w:val="20"/>
              </w:rPr>
              <w:t>A2. Invalid threshold → 400 Bad Request</w:t>
            </w:r>
          </w:p>
        </w:tc>
      </w:tr>
      <w:tr w14:paraId="5A7F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7190490">
            <w:r>
              <w:rPr>
                <w:rFonts w:ascii="Times New Roman" w:hAnsi="Times New Roman"/>
                <w:color w:val="000000"/>
                <w:sz w:val="20"/>
              </w:rPr>
              <w:t>Postconditions</w:t>
            </w:r>
          </w:p>
        </w:tc>
        <w:tc>
          <w:tcPr>
            <w:tcW w:w="7200" w:type="dxa"/>
          </w:tcPr>
          <w:p w14:paraId="676AD5ED">
            <w:r>
              <w:rPr>
                <w:rFonts w:ascii="Times New Roman" w:hAnsi="Times New Roman"/>
                <w:color w:val="000000"/>
                <w:sz w:val="20"/>
              </w:rPr>
              <w:t>Alert rule stored; alerts generated when conditions met</w:t>
            </w:r>
          </w:p>
        </w:tc>
      </w:tr>
    </w:tbl>
    <w:p w14:paraId="040CFCED"/>
    <w:p w14:paraId="76F4F624">
      <w:r>
        <w:br w:type="page"/>
      </w:r>
    </w:p>
    <w:p w14:paraId="17AEE314">
      <w:pPr>
        <w:pStyle w:val="2"/>
      </w:pPr>
      <w:r>
        <w:t>Chapter 4  System Design</w:t>
      </w:r>
    </w:p>
    <w:p w14:paraId="4F89C80A">
      <w:pPr>
        <w:pStyle w:val="3"/>
      </w:pPr>
      <w:r>
        <w:t>4.1  System Architecture Design</w:t>
      </w:r>
    </w:p>
    <w:p w14:paraId="2B172BDC">
      <w:pPr>
        <w:ind w:firstLine="720"/>
      </w:pPr>
      <w:r>
        <w:rPr>
          <w:rFonts w:ascii="Times New Roman" w:hAnsi="Times New Roman"/>
          <w:b w:val="0"/>
          <w:color w:val="000000"/>
          <w:sz w:val="24"/>
        </w:rPr>
        <w:t>The K8s Dashboard follows a three-tier architecture [15] pattern consisting of the Presentation Layer (frontend), the Application Layer (backend), and the Data Layer (database and external Kubernetes clusters). The system is containerized using Docker and orchestrated with Docker Compose for simplified deployment.</w:t>
      </w:r>
    </w:p>
    <w:p w14:paraId="1CCF1984"/>
    <w:p w14:paraId="6A61F24C">
      <w:pPr>
        <w:jc w:val="center"/>
      </w:pPr>
      <w:r>
        <w:drawing>
          <wp:inline distT="0" distB="0" distL="114300" distR="114300">
            <wp:extent cx="5480685" cy="2769235"/>
            <wp:effectExtent l="0" t="0" r="5715" b="444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7"/>
                    <a:stretch>
                      <a:fillRect/>
                    </a:stretch>
                  </pic:blipFill>
                  <pic:spPr>
                    <a:xfrm>
                      <a:off x="0" y="0"/>
                      <a:ext cx="5480685" cy="2769235"/>
                    </a:xfrm>
                    <a:prstGeom prst="rect">
                      <a:avLst/>
                    </a:prstGeom>
                    <a:noFill/>
                    <a:ln>
                      <a:noFill/>
                    </a:ln>
                  </pic:spPr>
                </pic:pic>
              </a:graphicData>
            </a:graphic>
          </wp:inline>
        </w:drawing>
      </w:r>
    </w:p>
    <w:p w14:paraId="780B0518">
      <w:pPr>
        <w:spacing w:after="240"/>
        <w:jc w:val="center"/>
      </w:pPr>
      <w:r>
        <w:t>Figure 4.1  System Architecture Diagram</w:t>
      </w:r>
    </w:p>
    <w:p w14:paraId="19FC6AE7">
      <w:pPr>
        <w:ind w:firstLine="720"/>
      </w:pPr>
      <w:r>
        <w:rPr>
          <w:rFonts w:ascii="Times New Roman" w:hAnsi="Times New Roman"/>
          <w:b w:val="0"/>
          <w:color w:val="000000"/>
          <w:sz w:val="24"/>
        </w:rPr>
        <w:t>The architecture incorporates the following key design decisions:</w:t>
      </w:r>
    </w:p>
    <w:p w14:paraId="0A117EA7">
      <w:pPr>
        <w:ind w:firstLine="720"/>
      </w:pPr>
      <w:r>
        <w:rPr>
          <w:rFonts w:ascii="Times New Roman" w:hAnsi="Times New Roman"/>
          <w:b w:val="0"/>
          <w:color w:val="000000"/>
          <w:sz w:val="24"/>
        </w:rPr>
        <w:t>(1) Separation of Concerns: The frontend and backend are completely decoupled, communicating only through a RESTful JSON API [7]. This allows independent development and deployment.</w:t>
      </w:r>
    </w:p>
    <w:p w14:paraId="5663C1CC">
      <w:pPr>
        <w:ind w:firstLine="720"/>
      </w:pPr>
      <w:r>
        <w:rPr>
          <w:rFonts w:ascii="Times New Roman" w:hAnsi="Times New Roman"/>
          <w:b w:val="0"/>
          <w:color w:val="000000"/>
          <w:sz w:val="24"/>
        </w:rPr>
        <w:t>(2) Middleware Pipeline: The backend uses a layered middleware architecture (CORS → JWT Auth → User Context → Cluster Isolation → Audit Logger) to enforce security policies.</w:t>
      </w:r>
    </w:p>
    <w:p w14:paraId="30E92E58">
      <w:pPr>
        <w:ind w:firstLine="720"/>
      </w:pPr>
      <w:r>
        <w:rPr>
          <w:rFonts w:ascii="Times New Roman" w:hAnsi="Times New Roman"/>
          <w:b w:val="0"/>
          <w:color w:val="000000"/>
          <w:sz w:val="24"/>
        </w:rPr>
        <w:t>(3) Service Layer: Business logic is encapsulated in service classes (KubernetesService, ClusterManager, AnomalyDetector, AuditService) for modularity and testability.</w:t>
      </w:r>
    </w:p>
    <w:p w14:paraId="00D32594">
      <w:pPr>
        <w:ind w:firstLine="720"/>
      </w:pPr>
      <w:r>
        <w:rPr>
          <w:rFonts w:ascii="Times New Roman" w:hAnsi="Times New Roman"/>
          <w:b w:val="0"/>
          <w:color w:val="000000"/>
          <w:sz w:val="24"/>
        </w:rPr>
        <w:t>(4) Credential Isolation: Cluster credentials are encrypted at rest and decrypted only in-memory during API calls, never exposed to the frontend.</w:t>
      </w:r>
    </w:p>
    <w:p w14:paraId="739C7F6E">
      <w:pPr>
        <w:ind w:firstLine="720"/>
      </w:pPr>
      <w:r>
        <w:rPr>
          <w:rFonts w:ascii="Times New Roman" w:hAnsi="Times New Roman" w:eastAsia="SimSun"/>
          <w:b w:val="0"/>
          <w:i w:val="0"/>
          <w:sz w:val="24"/>
        </w:rPr>
        <w:t>(5) Stateless API Design: The backend API follows REST principles [19] with stateless request handling. Each request carries its own authentication context via JWT tokens, enabling horizontal scalability without session affinity requirements.</w:t>
      </w:r>
    </w:p>
    <w:p w14:paraId="0C3A5BBD">
      <w:pPr>
        <w:ind w:firstLine="720"/>
      </w:pPr>
      <w:r>
        <w:rPr>
          <w:rFonts w:ascii="Times New Roman" w:hAnsi="Times New Roman" w:eastAsia="SimSun"/>
          <w:b w:val="0"/>
          <w:i w:val="0"/>
          <w:sz w:val="24"/>
        </w:rPr>
        <w:t>(6) Graceful Degradation: The system is designed to remain partially functional when external dependencies are unavailable. If the Kubernetes API is unreachable, the dashboard displays cached data with appropriate staleness indicators rather than failing entirely.</w:t>
      </w:r>
    </w:p>
    <w:p w14:paraId="232C67DF">
      <w:pPr>
        <w:ind w:firstLine="720"/>
      </w:pPr>
      <w:r>
        <w:rPr>
          <w:rFonts w:ascii="Times New Roman" w:hAnsi="Times New Roman" w:eastAsia="SimSun"/>
          <w:b w:val="0"/>
          <w:i w:val="0"/>
          <w:sz w:val="24"/>
        </w:rPr>
        <w:t>The request processing pipeline follows a layered architecture. An incoming HTTP request first passes through the CORS middleware, which validates the request origin. Next, the JWT authentication middleware extracts and verifies the bearer token. The UserContext middleware resolves the authenticated user from the database and attaches it to the request context. The ClusterIsolation middleware ensures the user can only access clusters they own. Finally, the request reaches the appropriate route handler, which delegates to service layer components for business logic execution.</w:t>
      </w:r>
    </w:p>
    <w:p w14:paraId="0777F0B0">
      <w:pPr>
        <w:pStyle w:val="3"/>
      </w:pPr>
      <w:r>
        <w:t>4.2  Technology Stack Selection</w:t>
      </w:r>
    </w:p>
    <w:p w14:paraId="61D8C923">
      <w:r>
        <w:rPr>
          <w:rFonts w:ascii="Times New Roman" w:hAnsi="Times New Roman"/>
          <w:b/>
          <w:color w:val="000000"/>
          <w:sz w:val="24"/>
        </w:rPr>
        <w:t>Table 4.1  Backend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148"/>
        <w:gridCol w:w="5701"/>
      </w:tblGrid>
      <w:tr w14:paraId="2BA8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000000"/>
          </w:tcPr>
          <w:p w14:paraId="4B68751C">
            <w:pPr>
              <w:jc w:val="center"/>
            </w:pPr>
            <w:r>
              <w:rPr>
                <w:rFonts w:ascii="Times New Roman" w:hAnsi="Times New Roman"/>
                <w:b/>
                <w:color w:val="FFFFFF"/>
                <w:sz w:val="20"/>
              </w:rPr>
              <w:t>Technology</w:t>
            </w:r>
          </w:p>
        </w:tc>
        <w:tc>
          <w:tcPr>
            <w:tcW w:w="1152" w:type="dxa"/>
            <w:shd w:val="clear" w:color="auto" w:fill="000000"/>
          </w:tcPr>
          <w:p w14:paraId="6FE03EF6">
            <w:pPr>
              <w:jc w:val="center"/>
            </w:pPr>
            <w:r>
              <w:rPr>
                <w:rFonts w:ascii="Times New Roman" w:hAnsi="Times New Roman"/>
                <w:b/>
                <w:color w:val="FFFFFF"/>
                <w:sz w:val="20"/>
              </w:rPr>
              <w:t>Version</w:t>
            </w:r>
          </w:p>
        </w:tc>
        <w:tc>
          <w:tcPr>
            <w:tcW w:w="5760" w:type="dxa"/>
            <w:shd w:val="clear" w:color="auto" w:fill="000000"/>
          </w:tcPr>
          <w:p w14:paraId="6A6EF411">
            <w:pPr>
              <w:jc w:val="center"/>
            </w:pPr>
            <w:r>
              <w:rPr>
                <w:rFonts w:ascii="Times New Roman" w:hAnsi="Times New Roman"/>
                <w:b/>
                <w:color w:val="FFFFFF"/>
                <w:sz w:val="20"/>
              </w:rPr>
              <w:t>Purpose</w:t>
            </w:r>
          </w:p>
        </w:tc>
      </w:tr>
      <w:tr w14:paraId="2097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C4D004B">
            <w:r>
              <w:rPr>
                <w:rFonts w:ascii="Times New Roman" w:hAnsi="Times New Roman"/>
                <w:color w:val="000000"/>
                <w:sz w:val="20"/>
              </w:rPr>
              <w:t>Python</w:t>
            </w:r>
          </w:p>
        </w:tc>
        <w:tc>
          <w:tcPr>
            <w:tcW w:w="1152" w:type="dxa"/>
          </w:tcPr>
          <w:p w14:paraId="4BB0DBD4">
            <w:r>
              <w:rPr>
                <w:rFonts w:ascii="Times New Roman" w:hAnsi="Times New Roman"/>
                <w:color w:val="000000"/>
                <w:sz w:val="20"/>
              </w:rPr>
              <w:t>3.11</w:t>
            </w:r>
          </w:p>
        </w:tc>
        <w:tc>
          <w:tcPr>
            <w:tcW w:w="5760" w:type="dxa"/>
          </w:tcPr>
          <w:p w14:paraId="30A4D7CF">
            <w:r>
              <w:rPr>
                <w:rFonts w:ascii="Times New Roman" w:hAnsi="Times New Roman"/>
                <w:color w:val="000000"/>
                <w:sz w:val="20"/>
              </w:rPr>
              <w:t>Programming language</w:t>
            </w:r>
          </w:p>
        </w:tc>
      </w:tr>
      <w:tr w14:paraId="0FE3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482990D6">
            <w:r>
              <w:rPr>
                <w:rFonts w:ascii="Times New Roman" w:hAnsi="Times New Roman"/>
                <w:color w:val="000000"/>
                <w:sz w:val="20"/>
              </w:rPr>
              <w:t>FastAPI</w:t>
            </w:r>
          </w:p>
        </w:tc>
        <w:tc>
          <w:tcPr>
            <w:tcW w:w="1152" w:type="dxa"/>
            <w:shd w:val="clear" w:color="auto" w:fill="F2F2F2"/>
          </w:tcPr>
          <w:p w14:paraId="187EC0A6">
            <w:r>
              <w:rPr>
                <w:rFonts w:ascii="Times New Roman" w:hAnsi="Times New Roman"/>
                <w:color w:val="000000"/>
                <w:sz w:val="20"/>
              </w:rPr>
              <w:t>0.109.0</w:t>
            </w:r>
          </w:p>
        </w:tc>
        <w:tc>
          <w:tcPr>
            <w:tcW w:w="5760" w:type="dxa"/>
            <w:shd w:val="clear" w:color="auto" w:fill="F2F2F2"/>
          </w:tcPr>
          <w:p w14:paraId="6AB2699C">
            <w:r>
              <w:rPr>
                <w:rFonts w:ascii="Times New Roman" w:hAnsi="Times New Roman"/>
                <w:color w:val="000000"/>
                <w:sz w:val="20"/>
              </w:rPr>
              <w:t>Async web framework with auto-documentation</w:t>
            </w:r>
          </w:p>
        </w:tc>
      </w:tr>
      <w:tr w14:paraId="6E5D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ACC57BB">
            <w:r>
              <w:rPr>
                <w:rFonts w:ascii="Times New Roman" w:hAnsi="Times New Roman"/>
                <w:color w:val="000000"/>
                <w:sz w:val="20"/>
              </w:rPr>
              <w:t>Uvicorn</w:t>
            </w:r>
          </w:p>
        </w:tc>
        <w:tc>
          <w:tcPr>
            <w:tcW w:w="1152" w:type="dxa"/>
          </w:tcPr>
          <w:p w14:paraId="3489B968">
            <w:r>
              <w:rPr>
                <w:rFonts w:ascii="Times New Roman" w:hAnsi="Times New Roman"/>
                <w:color w:val="000000"/>
                <w:sz w:val="20"/>
              </w:rPr>
              <w:t>0.27.0</w:t>
            </w:r>
          </w:p>
        </w:tc>
        <w:tc>
          <w:tcPr>
            <w:tcW w:w="5760" w:type="dxa"/>
          </w:tcPr>
          <w:p w14:paraId="1B74A9AE">
            <w:r>
              <w:rPr>
                <w:rFonts w:ascii="Times New Roman" w:hAnsi="Times New Roman"/>
                <w:color w:val="000000"/>
                <w:sz w:val="20"/>
              </w:rPr>
              <w:t>ASGI server for production deployment</w:t>
            </w:r>
          </w:p>
        </w:tc>
      </w:tr>
      <w:tr w14:paraId="0AFE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2A290DA5">
            <w:r>
              <w:rPr>
                <w:rFonts w:ascii="Times New Roman" w:hAnsi="Times New Roman"/>
                <w:color w:val="000000"/>
                <w:sz w:val="20"/>
              </w:rPr>
              <w:t>SQLAlchemy</w:t>
            </w:r>
          </w:p>
        </w:tc>
        <w:tc>
          <w:tcPr>
            <w:tcW w:w="1152" w:type="dxa"/>
            <w:shd w:val="clear" w:color="auto" w:fill="F2F2F2"/>
          </w:tcPr>
          <w:p w14:paraId="1E5FE9F2">
            <w:r>
              <w:rPr>
                <w:rFonts w:ascii="Times New Roman" w:hAnsi="Times New Roman"/>
                <w:color w:val="000000"/>
                <w:sz w:val="20"/>
              </w:rPr>
              <w:t>2.0.25</w:t>
            </w:r>
          </w:p>
        </w:tc>
        <w:tc>
          <w:tcPr>
            <w:tcW w:w="5760" w:type="dxa"/>
            <w:shd w:val="clear" w:color="auto" w:fill="F2F2F2"/>
          </w:tcPr>
          <w:p w14:paraId="7348C9C7">
            <w:r>
              <w:rPr>
                <w:rFonts w:ascii="Times New Roman" w:hAnsi="Times New Roman"/>
                <w:color w:val="000000"/>
                <w:sz w:val="20"/>
              </w:rPr>
              <w:t>ORM for database operations</w:t>
            </w:r>
          </w:p>
        </w:tc>
      </w:tr>
      <w:tr w14:paraId="5A41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E8ABF5">
            <w:r>
              <w:rPr>
                <w:rFonts w:ascii="Times New Roman" w:hAnsi="Times New Roman"/>
                <w:color w:val="000000"/>
                <w:sz w:val="20"/>
              </w:rPr>
              <w:t>PyJWT</w:t>
            </w:r>
          </w:p>
        </w:tc>
        <w:tc>
          <w:tcPr>
            <w:tcW w:w="1152" w:type="dxa"/>
          </w:tcPr>
          <w:p w14:paraId="25B7ED4C">
            <w:r>
              <w:rPr>
                <w:rFonts w:ascii="Times New Roman" w:hAnsi="Times New Roman"/>
                <w:color w:val="000000"/>
                <w:sz w:val="20"/>
              </w:rPr>
              <w:t>2.8.0</w:t>
            </w:r>
          </w:p>
        </w:tc>
        <w:tc>
          <w:tcPr>
            <w:tcW w:w="5760" w:type="dxa"/>
          </w:tcPr>
          <w:p w14:paraId="1F593B30">
            <w:r>
              <w:rPr>
                <w:rFonts w:ascii="Times New Roman" w:hAnsi="Times New Roman"/>
                <w:color w:val="000000"/>
                <w:sz w:val="20"/>
              </w:rPr>
              <w:t>JWT token generation and validation</w:t>
            </w:r>
          </w:p>
        </w:tc>
      </w:tr>
      <w:tr w14:paraId="6100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7F45F7F7">
            <w:r>
              <w:rPr>
                <w:rFonts w:ascii="Times New Roman" w:hAnsi="Times New Roman"/>
                <w:color w:val="000000"/>
                <w:sz w:val="20"/>
              </w:rPr>
              <w:t>bcrypt</w:t>
            </w:r>
          </w:p>
        </w:tc>
        <w:tc>
          <w:tcPr>
            <w:tcW w:w="1152" w:type="dxa"/>
            <w:shd w:val="clear" w:color="auto" w:fill="F2F2F2"/>
          </w:tcPr>
          <w:p w14:paraId="1347A20B">
            <w:r>
              <w:rPr>
                <w:rFonts w:ascii="Times New Roman" w:hAnsi="Times New Roman"/>
                <w:color w:val="000000"/>
                <w:sz w:val="20"/>
              </w:rPr>
              <w:t>≥4.0.0</w:t>
            </w:r>
          </w:p>
        </w:tc>
        <w:tc>
          <w:tcPr>
            <w:tcW w:w="5760" w:type="dxa"/>
            <w:shd w:val="clear" w:color="auto" w:fill="F2F2F2"/>
          </w:tcPr>
          <w:p w14:paraId="5D9E021D">
            <w:r>
              <w:rPr>
                <w:rFonts w:ascii="Times New Roman" w:hAnsi="Times New Roman"/>
                <w:color w:val="000000"/>
                <w:sz w:val="20"/>
              </w:rPr>
              <w:t>Password hashing (adaptive cost)</w:t>
            </w:r>
          </w:p>
        </w:tc>
      </w:tr>
      <w:tr w14:paraId="428A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699DE4">
            <w:r>
              <w:rPr>
                <w:rFonts w:ascii="Times New Roman" w:hAnsi="Times New Roman"/>
                <w:color w:val="000000"/>
                <w:sz w:val="20"/>
              </w:rPr>
              <w:t>cryptography</w:t>
            </w:r>
          </w:p>
        </w:tc>
        <w:tc>
          <w:tcPr>
            <w:tcW w:w="1152" w:type="dxa"/>
          </w:tcPr>
          <w:p w14:paraId="5AE4208A">
            <w:r>
              <w:rPr>
                <w:rFonts w:ascii="Times New Roman" w:hAnsi="Times New Roman"/>
                <w:color w:val="000000"/>
                <w:sz w:val="20"/>
              </w:rPr>
              <w:t>41.0.7</w:t>
            </w:r>
          </w:p>
        </w:tc>
        <w:tc>
          <w:tcPr>
            <w:tcW w:w="5760" w:type="dxa"/>
          </w:tcPr>
          <w:p w14:paraId="17CFB860">
            <w:r>
              <w:rPr>
                <w:rFonts w:ascii="Times New Roman" w:hAnsi="Times New Roman"/>
                <w:color w:val="000000"/>
                <w:sz w:val="20"/>
              </w:rPr>
              <w:t>Fernet symmetric encryption for credentials</w:t>
            </w:r>
          </w:p>
        </w:tc>
      </w:tr>
      <w:tr w14:paraId="0311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0A67FE6A">
            <w:r>
              <w:rPr>
                <w:rFonts w:ascii="Times New Roman" w:hAnsi="Times New Roman"/>
                <w:color w:val="000000"/>
                <w:sz w:val="20"/>
              </w:rPr>
              <w:t>kubernetes</w:t>
            </w:r>
          </w:p>
        </w:tc>
        <w:tc>
          <w:tcPr>
            <w:tcW w:w="1152" w:type="dxa"/>
            <w:shd w:val="clear" w:color="auto" w:fill="F2F2F2"/>
          </w:tcPr>
          <w:p w14:paraId="4788387F">
            <w:r>
              <w:rPr>
                <w:rFonts w:ascii="Times New Roman" w:hAnsi="Times New Roman"/>
                <w:color w:val="000000"/>
                <w:sz w:val="20"/>
              </w:rPr>
              <w:t>29.0.0</w:t>
            </w:r>
          </w:p>
        </w:tc>
        <w:tc>
          <w:tcPr>
            <w:tcW w:w="5760" w:type="dxa"/>
            <w:shd w:val="clear" w:color="auto" w:fill="F2F2F2"/>
          </w:tcPr>
          <w:p w14:paraId="734B11AA">
            <w:r>
              <w:rPr>
                <w:rFonts w:ascii="Times New Roman" w:hAnsi="Times New Roman"/>
                <w:color w:val="000000"/>
                <w:sz w:val="20"/>
              </w:rPr>
              <w:t>Official Kubernetes Python client</w:t>
            </w:r>
          </w:p>
        </w:tc>
      </w:tr>
      <w:tr w14:paraId="3D3D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128F61E">
            <w:r>
              <w:rPr>
                <w:rFonts w:ascii="Times New Roman" w:hAnsi="Times New Roman"/>
                <w:color w:val="000000"/>
                <w:sz w:val="20"/>
              </w:rPr>
              <w:t>scikit-learn</w:t>
            </w:r>
          </w:p>
        </w:tc>
        <w:tc>
          <w:tcPr>
            <w:tcW w:w="1152" w:type="dxa"/>
          </w:tcPr>
          <w:p w14:paraId="3C8278B1">
            <w:r>
              <w:rPr>
                <w:rFonts w:ascii="Times New Roman" w:hAnsi="Times New Roman"/>
                <w:color w:val="000000"/>
                <w:sz w:val="20"/>
              </w:rPr>
              <w:t>≥1.3.0</w:t>
            </w:r>
          </w:p>
        </w:tc>
        <w:tc>
          <w:tcPr>
            <w:tcW w:w="5760" w:type="dxa"/>
          </w:tcPr>
          <w:p w14:paraId="7F655380">
            <w:r>
              <w:rPr>
                <w:rFonts w:ascii="Times New Roman" w:hAnsi="Times New Roman"/>
                <w:color w:val="000000"/>
                <w:sz w:val="20"/>
              </w:rPr>
              <w:t>Machine learning (Isolation Forest)</w:t>
            </w:r>
          </w:p>
        </w:tc>
      </w:tr>
      <w:tr w14:paraId="7087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22C390EB">
            <w:r>
              <w:rPr>
                <w:rFonts w:ascii="Times New Roman" w:hAnsi="Times New Roman"/>
                <w:color w:val="000000"/>
                <w:sz w:val="20"/>
              </w:rPr>
              <w:t>NumPy</w:t>
            </w:r>
          </w:p>
        </w:tc>
        <w:tc>
          <w:tcPr>
            <w:tcW w:w="1152" w:type="dxa"/>
            <w:shd w:val="clear" w:color="auto" w:fill="F2F2F2"/>
          </w:tcPr>
          <w:p w14:paraId="024AEC6B">
            <w:r>
              <w:rPr>
                <w:rFonts w:ascii="Times New Roman" w:hAnsi="Times New Roman"/>
                <w:color w:val="000000"/>
                <w:sz w:val="20"/>
              </w:rPr>
              <w:t>≥1.24.0</w:t>
            </w:r>
          </w:p>
        </w:tc>
        <w:tc>
          <w:tcPr>
            <w:tcW w:w="5760" w:type="dxa"/>
            <w:shd w:val="clear" w:color="auto" w:fill="F2F2F2"/>
          </w:tcPr>
          <w:p w14:paraId="7E4F5BCB">
            <w:r>
              <w:rPr>
                <w:rFonts w:ascii="Times New Roman" w:hAnsi="Times New Roman"/>
                <w:color w:val="000000"/>
                <w:sz w:val="20"/>
              </w:rPr>
              <w:t>Numerical computing for metrics processing</w:t>
            </w:r>
          </w:p>
        </w:tc>
      </w:tr>
      <w:tr w14:paraId="4EA1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02ACC3">
            <w:r>
              <w:rPr>
                <w:rFonts w:ascii="Times New Roman" w:hAnsi="Times New Roman"/>
                <w:color w:val="000000"/>
                <w:sz w:val="20"/>
              </w:rPr>
              <w:t>Pydantic</w:t>
            </w:r>
          </w:p>
        </w:tc>
        <w:tc>
          <w:tcPr>
            <w:tcW w:w="1152" w:type="dxa"/>
          </w:tcPr>
          <w:p w14:paraId="0E7F50E6">
            <w:r>
              <w:rPr>
                <w:rFonts w:ascii="Times New Roman" w:hAnsi="Times New Roman"/>
                <w:color w:val="000000"/>
                <w:sz w:val="20"/>
              </w:rPr>
              <w:t>≥2.5.0</w:t>
            </w:r>
          </w:p>
        </w:tc>
        <w:tc>
          <w:tcPr>
            <w:tcW w:w="5760" w:type="dxa"/>
          </w:tcPr>
          <w:p w14:paraId="3452E043">
            <w:r>
              <w:rPr>
                <w:rFonts w:ascii="Times New Roman" w:hAnsi="Times New Roman"/>
                <w:color w:val="000000"/>
                <w:sz w:val="20"/>
              </w:rPr>
              <w:t>Data validation and serialization</w:t>
            </w:r>
          </w:p>
        </w:tc>
      </w:tr>
      <w:tr w14:paraId="0848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0C763555">
            <w:r>
              <w:rPr>
                <w:rFonts w:ascii="Times New Roman" w:hAnsi="Times New Roman"/>
                <w:color w:val="000000"/>
                <w:sz w:val="20"/>
              </w:rPr>
              <w:t>python-dotenv</w:t>
            </w:r>
          </w:p>
        </w:tc>
        <w:tc>
          <w:tcPr>
            <w:tcW w:w="1152" w:type="dxa"/>
            <w:shd w:val="clear" w:color="auto" w:fill="F2F2F2"/>
          </w:tcPr>
          <w:p w14:paraId="0A1D78B3">
            <w:r>
              <w:rPr>
                <w:rFonts w:ascii="Times New Roman" w:hAnsi="Times New Roman"/>
                <w:color w:val="000000"/>
                <w:sz w:val="20"/>
              </w:rPr>
              <w:t>1.0.0</w:t>
            </w:r>
          </w:p>
        </w:tc>
        <w:tc>
          <w:tcPr>
            <w:tcW w:w="5760" w:type="dxa"/>
            <w:shd w:val="clear" w:color="auto" w:fill="F2F2F2"/>
          </w:tcPr>
          <w:p w14:paraId="26EE0837">
            <w:r>
              <w:rPr>
                <w:rFonts w:ascii="Times New Roman" w:hAnsi="Times New Roman"/>
                <w:color w:val="000000"/>
                <w:sz w:val="20"/>
              </w:rPr>
              <w:t>Environment configuration management</w:t>
            </w:r>
          </w:p>
        </w:tc>
      </w:tr>
    </w:tbl>
    <w:p w14:paraId="06C80B41"/>
    <w:p w14:paraId="04090124">
      <w:r>
        <w:rPr>
          <w:rFonts w:ascii="Times New Roman" w:hAnsi="Times New Roman"/>
          <w:b/>
          <w:color w:val="000000"/>
          <w:sz w:val="24"/>
        </w:rPr>
        <w:t>Table 4.2  Frontend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148"/>
        <w:gridCol w:w="5701"/>
      </w:tblGrid>
      <w:tr w14:paraId="0D92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000000"/>
          </w:tcPr>
          <w:p w14:paraId="48D73F38">
            <w:pPr>
              <w:jc w:val="center"/>
            </w:pPr>
            <w:r>
              <w:rPr>
                <w:rFonts w:ascii="Times New Roman" w:hAnsi="Times New Roman"/>
                <w:b/>
                <w:color w:val="FFFFFF"/>
                <w:sz w:val="20"/>
              </w:rPr>
              <w:t>Technology</w:t>
            </w:r>
          </w:p>
        </w:tc>
        <w:tc>
          <w:tcPr>
            <w:tcW w:w="1152" w:type="dxa"/>
            <w:shd w:val="clear" w:color="auto" w:fill="000000"/>
          </w:tcPr>
          <w:p w14:paraId="45E2ED2F">
            <w:pPr>
              <w:jc w:val="center"/>
            </w:pPr>
            <w:r>
              <w:rPr>
                <w:rFonts w:ascii="Times New Roman" w:hAnsi="Times New Roman"/>
                <w:b/>
                <w:color w:val="FFFFFF"/>
                <w:sz w:val="20"/>
              </w:rPr>
              <w:t>Version</w:t>
            </w:r>
          </w:p>
        </w:tc>
        <w:tc>
          <w:tcPr>
            <w:tcW w:w="5760" w:type="dxa"/>
            <w:shd w:val="clear" w:color="auto" w:fill="000000"/>
          </w:tcPr>
          <w:p w14:paraId="50E559F4">
            <w:pPr>
              <w:jc w:val="center"/>
            </w:pPr>
            <w:r>
              <w:rPr>
                <w:rFonts w:ascii="Times New Roman" w:hAnsi="Times New Roman"/>
                <w:b/>
                <w:color w:val="FFFFFF"/>
                <w:sz w:val="20"/>
              </w:rPr>
              <w:t>Purpose</w:t>
            </w:r>
          </w:p>
        </w:tc>
      </w:tr>
      <w:tr w14:paraId="3E8E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30FD408">
            <w:r>
              <w:rPr>
                <w:rFonts w:ascii="Times New Roman" w:hAnsi="Times New Roman"/>
                <w:color w:val="000000"/>
                <w:sz w:val="20"/>
              </w:rPr>
              <w:t>React</w:t>
            </w:r>
          </w:p>
        </w:tc>
        <w:tc>
          <w:tcPr>
            <w:tcW w:w="1152" w:type="dxa"/>
          </w:tcPr>
          <w:p w14:paraId="27462A91">
            <w:r>
              <w:rPr>
                <w:rFonts w:ascii="Times New Roman" w:hAnsi="Times New Roman"/>
                <w:color w:val="000000"/>
                <w:sz w:val="20"/>
              </w:rPr>
              <w:t>18.2.0</w:t>
            </w:r>
          </w:p>
        </w:tc>
        <w:tc>
          <w:tcPr>
            <w:tcW w:w="5760" w:type="dxa"/>
          </w:tcPr>
          <w:p w14:paraId="59EAC466">
            <w:r>
              <w:rPr>
                <w:rFonts w:ascii="Times New Roman" w:hAnsi="Times New Roman"/>
                <w:color w:val="000000"/>
                <w:sz w:val="20"/>
              </w:rPr>
              <w:t>Component-based UI framework</w:t>
            </w:r>
          </w:p>
        </w:tc>
      </w:tr>
      <w:tr w14:paraId="2BDB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4A7F2580">
            <w:r>
              <w:rPr>
                <w:rFonts w:ascii="Times New Roman" w:hAnsi="Times New Roman"/>
                <w:color w:val="000000"/>
                <w:sz w:val="20"/>
              </w:rPr>
              <w:t>TypeScript</w:t>
            </w:r>
          </w:p>
        </w:tc>
        <w:tc>
          <w:tcPr>
            <w:tcW w:w="1152" w:type="dxa"/>
            <w:shd w:val="clear" w:color="auto" w:fill="F2F2F2"/>
          </w:tcPr>
          <w:p w14:paraId="63AF576C">
            <w:r>
              <w:rPr>
                <w:rFonts w:ascii="Times New Roman" w:hAnsi="Times New Roman"/>
                <w:color w:val="000000"/>
                <w:sz w:val="20"/>
              </w:rPr>
              <w:t>5.3.3</w:t>
            </w:r>
          </w:p>
        </w:tc>
        <w:tc>
          <w:tcPr>
            <w:tcW w:w="5760" w:type="dxa"/>
            <w:shd w:val="clear" w:color="auto" w:fill="F2F2F2"/>
          </w:tcPr>
          <w:p w14:paraId="6EE887C7">
            <w:r>
              <w:rPr>
                <w:rFonts w:ascii="Times New Roman" w:hAnsi="Times New Roman"/>
                <w:color w:val="000000"/>
                <w:sz w:val="20"/>
              </w:rPr>
              <w:t>Static typing for JavaScript</w:t>
            </w:r>
          </w:p>
        </w:tc>
      </w:tr>
      <w:tr w14:paraId="0C54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48AE273">
            <w:r>
              <w:rPr>
                <w:rFonts w:ascii="Times New Roman" w:hAnsi="Times New Roman"/>
                <w:color w:val="000000"/>
                <w:sz w:val="20"/>
              </w:rPr>
              <w:t>Vite</w:t>
            </w:r>
          </w:p>
        </w:tc>
        <w:tc>
          <w:tcPr>
            <w:tcW w:w="1152" w:type="dxa"/>
          </w:tcPr>
          <w:p w14:paraId="03922781">
            <w:r>
              <w:rPr>
                <w:rFonts w:ascii="Times New Roman" w:hAnsi="Times New Roman"/>
                <w:color w:val="000000"/>
                <w:sz w:val="20"/>
              </w:rPr>
              <w:t>5.0.11</w:t>
            </w:r>
          </w:p>
        </w:tc>
        <w:tc>
          <w:tcPr>
            <w:tcW w:w="5760" w:type="dxa"/>
          </w:tcPr>
          <w:p w14:paraId="282EC2C8">
            <w:r>
              <w:rPr>
                <w:rFonts w:ascii="Times New Roman" w:hAnsi="Times New Roman"/>
                <w:color w:val="000000"/>
                <w:sz w:val="20"/>
              </w:rPr>
              <w:t>Fast build tool and dev server</w:t>
            </w:r>
          </w:p>
        </w:tc>
      </w:tr>
      <w:tr w14:paraId="02C0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14B55D8C">
            <w:r>
              <w:rPr>
                <w:rFonts w:ascii="Times New Roman" w:hAnsi="Times New Roman"/>
                <w:color w:val="000000"/>
                <w:sz w:val="20"/>
              </w:rPr>
              <w:t>React Router</w:t>
            </w:r>
          </w:p>
        </w:tc>
        <w:tc>
          <w:tcPr>
            <w:tcW w:w="1152" w:type="dxa"/>
            <w:shd w:val="clear" w:color="auto" w:fill="F2F2F2"/>
          </w:tcPr>
          <w:p w14:paraId="6613F388">
            <w:r>
              <w:rPr>
                <w:rFonts w:ascii="Times New Roman" w:hAnsi="Times New Roman"/>
                <w:color w:val="000000"/>
                <w:sz w:val="20"/>
              </w:rPr>
              <w:t>6.21.1</w:t>
            </w:r>
          </w:p>
        </w:tc>
        <w:tc>
          <w:tcPr>
            <w:tcW w:w="5760" w:type="dxa"/>
            <w:shd w:val="clear" w:color="auto" w:fill="F2F2F2"/>
          </w:tcPr>
          <w:p w14:paraId="207CFE21">
            <w:r>
              <w:rPr>
                <w:rFonts w:ascii="Times New Roman" w:hAnsi="Times New Roman"/>
                <w:color w:val="000000"/>
                <w:sz w:val="20"/>
              </w:rPr>
              <w:t>Client-side SPA routing</w:t>
            </w:r>
          </w:p>
        </w:tc>
      </w:tr>
      <w:tr w14:paraId="4C2A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A3825CD">
            <w:r>
              <w:rPr>
                <w:rFonts w:ascii="Times New Roman" w:hAnsi="Times New Roman"/>
                <w:color w:val="000000"/>
                <w:sz w:val="20"/>
              </w:rPr>
              <w:t>Zustand</w:t>
            </w:r>
          </w:p>
        </w:tc>
        <w:tc>
          <w:tcPr>
            <w:tcW w:w="1152" w:type="dxa"/>
          </w:tcPr>
          <w:p w14:paraId="45741933">
            <w:r>
              <w:rPr>
                <w:rFonts w:ascii="Times New Roman" w:hAnsi="Times New Roman"/>
                <w:color w:val="000000"/>
                <w:sz w:val="20"/>
              </w:rPr>
              <w:t>4.4.7</w:t>
            </w:r>
          </w:p>
        </w:tc>
        <w:tc>
          <w:tcPr>
            <w:tcW w:w="5760" w:type="dxa"/>
          </w:tcPr>
          <w:p w14:paraId="547B380C">
            <w:r>
              <w:rPr>
                <w:rFonts w:ascii="Times New Roman" w:hAnsi="Times New Roman"/>
                <w:color w:val="000000"/>
                <w:sz w:val="20"/>
              </w:rPr>
              <w:t>Lightweight state management</w:t>
            </w:r>
          </w:p>
        </w:tc>
      </w:tr>
      <w:tr w14:paraId="406D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3C737890">
            <w:r>
              <w:rPr>
                <w:rFonts w:ascii="Times New Roman" w:hAnsi="Times New Roman"/>
                <w:color w:val="000000"/>
                <w:sz w:val="20"/>
              </w:rPr>
              <w:t>React Query</w:t>
            </w:r>
          </w:p>
        </w:tc>
        <w:tc>
          <w:tcPr>
            <w:tcW w:w="1152" w:type="dxa"/>
            <w:shd w:val="clear" w:color="auto" w:fill="F2F2F2"/>
          </w:tcPr>
          <w:p w14:paraId="08D39193">
            <w:r>
              <w:rPr>
                <w:rFonts w:ascii="Times New Roman" w:hAnsi="Times New Roman"/>
                <w:color w:val="000000"/>
                <w:sz w:val="20"/>
              </w:rPr>
              <w:t>5.17.0</w:t>
            </w:r>
          </w:p>
        </w:tc>
        <w:tc>
          <w:tcPr>
            <w:tcW w:w="5760" w:type="dxa"/>
            <w:shd w:val="clear" w:color="auto" w:fill="F2F2F2"/>
          </w:tcPr>
          <w:p w14:paraId="2351AFE4">
            <w:r>
              <w:rPr>
                <w:rFonts w:ascii="Times New Roman" w:hAnsi="Times New Roman"/>
                <w:color w:val="000000"/>
                <w:sz w:val="20"/>
              </w:rPr>
              <w:t>Server state management and caching</w:t>
            </w:r>
          </w:p>
        </w:tc>
      </w:tr>
      <w:tr w14:paraId="6CEB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59B533D">
            <w:r>
              <w:rPr>
                <w:rFonts w:ascii="Times New Roman" w:hAnsi="Times New Roman"/>
                <w:color w:val="000000"/>
                <w:sz w:val="20"/>
              </w:rPr>
              <w:t>Axios</w:t>
            </w:r>
          </w:p>
        </w:tc>
        <w:tc>
          <w:tcPr>
            <w:tcW w:w="1152" w:type="dxa"/>
          </w:tcPr>
          <w:p w14:paraId="6CF8A291">
            <w:r>
              <w:rPr>
                <w:rFonts w:ascii="Times New Roman" w:hAnsi="Times New Roman"/>
                <w:color w:val="000000"/>
                <w:sz w:val="20"/>
              </w:rPr>
              <w:t>1.6.5</w:t>
            </w:r>
          </w:p>
        </w:tc>
        <w:tc>
          <w:tcPr>
            <w:tcW w:w="5760" w:type="dxa"/>
          </w:tcPr>
          <w:p w14:paraId="5F90CA1D">
            <w:r>
              <w:rPr>
                <w:rFonts w:ascii="Times New Roman" w:hAnsi="Times New Roman"/>
                <w:color w:val="000000"/>
                <w:sz w:val="20"/>
              </w:rPr>
              <w:t>HTTP client with interceptors</w:t>
            </w:r>
          </w:p>
        </w:tc>
      </w:tr>
      <w:tr w14:paraId="23DC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7AB5FAC2">
            <w:r>
              <w:rPr>
                <w:rFonts w:ascii="Times New Roman" w:hAnsi="Times New Roman"/>
                <w:color w:val="000000"/>
                <w:sz w:val="20"/>
              </w:rPr>
              <w:t>Recharts</w:t>
            </w:r>
          </w:p>
        </w:tc>
        <w:tc>
          <w:tcPr>
            <w:tcW w:w="1152" w:type="dxa"/>
            <w:shd w:val="clear" w:color="auto" w:fill="F2F2F2"/>
          </w:tcPr>
          <w:p w14:paraId="505A1C46">
            <w:r>
              <w:rPr>
                <w:rFonts w:ascii="Times New Roman" w:hAnsi="Times New Roman"/>
                <w:color w:val="000000"/>
                <w:sz w:val="20"/>
              </w:rPr>
              <w:t>2.10.3</w:t>
            </w:r>
          </w:p>
        </w:tc>
        <w:tc>
          <w:tcPr>
            <w:tcW w:w="5760" w:type="dxa"/>
            <w:shd w:val="clear" w:color="auto" w:fill="F2F2F2"/>
          </w:tcPr>
          <w:p w14:paraId="32536F97">
            <w:r>
              <w:rPr>
                <w:rFonts w:ascii="Times New Roman" w:hAnsi="Times New Roman"/>
                <w:color w:val="000000"/>
                <w:sz w:val="20"/>
              </w:rPr>
              <w:t>Data visualization chart library</w:t>
            </w:r>
          </w:p>
        </w:tc>
      </w:tr>
      <w:tr w14:paraId="71E4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0D770A5">
            <w:r>
              <w:rPr>
                <w:rFonts w:ascii="Times New Roman" w:hAnsi="Times New Roman"/>
                <w:color w:val="000000"/>
                <w:sz w:val="20"/>
              </w:rPr>
              <w:t>TailwindCSS</w:t>
            </w:r>
          </w:p>
        </w:tc>
        <w:tc>
          <w:tcPr>
            <w:tcW w:w="1152" w:type="dxa"/>
          </w:tcPr>
          <w:p w14:paraId="536FCEDC">
            <w:r>
              <w:rPr>
                <w:rFonts w:ascii="Times New Roman" w:hAnsi="Times New Roman"/>
                <w:color w:val="000000"/>
                <w:sz w:val="20"/>
              </w:rPr>
              <w:t>3.4.1</w:t>
            </w:r>
          </w:p>
        </w:tc>
        <w:tc>
          <w:tcPr>
            <w:tcW w:w="5760" w:type="dxa"/>
          </w:tcPr>
          <w:p w14:paraId="4700AF83">
            <w:r>
              <w:rPr>
                <w:rFonts w:ascii="Times New Roman" w:hAnsi="Times New Roman"/>
                <w:color w:val="000000"/>
                <w:sz w:val="20"/>
              </w:rPr>
              <w:t>Utility-first CSS framework</w:t>
            </w:r>
          </w:p>
        </w:tc>
      </w:tr>
      <w:tr w14:paraId="666C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1BDE4615">
            <w:r>
              <w:rPr>
                <w:rFonts w:ascii="Times New Roman" w:hAnsi="Times New Roman"/>
                <w:color w:val="000000"/>
                <w:sz w:val="20"/>
              </w:rPr>
              <w:t>Lucide React</w:t>
            </w:r>
          </w:p>
        </w:tc>
        <w:tc>
          <w:tcPr>
            <w:tcW w:w="1152" w:type="dxa"/>
            <w:shd w:val="clear" w:color="auto" w:fill="F2F2F2"/>
          </w:tcPr>
          <w:p w14:paraId="0188E24A">
            <w:r>
              <w:rPr>
                <w:rFonts w:ascii="Times New Roman" w:hAnsi="Times New Roman"/>
                <w:color w:val="000000"/>
                <w:sz w:val="20"/>
              </w:rPr>
              <w:t>0.303.0</w:t>
            </w:r>
          </w:p>
        </w:tc>
        <w:tc>
          <w:tcPr>
            <w:tcW w:w="5760" w:type="dxa"/>
            <w:shd w:val="clear" w:color="auto" w:fill="F2F2F2"/>
          </w:tcPr>
          <w:p w14:paraId="5B2140CA">
            <w:r>
              <w:rPr>
                <w:rFonts w:ascii="Times New Roman" w:hAnsi="Times New Roman"/>
                <w:color w:val="000000"/>
                <w:sz w:val="20"/>
              </w:rPr>
              <w:t>Icon library</w:t>
            </w:r>
          </w:p>
        </w:tc>
      </w:tr>
    </w:tbl>
    <w:p w14:paraId="78CEAE39"/>
    <w:p w14:paraId="3F751DAF">
      <w:pPr>
        <w:pStyle w:val="3"/>
      </w:pPr>
      <w:r>
        <w:t>4.3  Database Design</w:t>
      </w:r>
    </w:p>
    <w:p w14:paraId="1B58A799">
      <w:pPr>
        <w:ind w:firstLine="720"/>
      </w:pPr>
      <w:r>
        <w:rPr>
          <w:rFonts w:ascii="Times New Roman" w:hAnsi="Times New Roman"/>
          <w:b w:val="0"/>
          <w:color w:val="000000"/>
          <w:sz w:val="24"/>
        </w:rPr>
        <w:t>The system uses a relational database (SQLite for development, PostgreSQL for production) with three main entities: User, Cluster, and AuditLog. The entity-relationship diagram is shown below.</w:t>
      </w:r>
    </w:p>
    <w:p w14:paraId="6A2751E2"/>
    <w:p w14:paraId="1C067065">
      <w:pPr>
        <w:jc w:val="center"/>
      </w:pPr>
      <w:r>
        <w:drawing>
          <wp:inline distT="0" distB="0" distL="114300" distR="114300">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352800"/>
                    </a:xfrm>
                    <a:prstGeom prst="rect">
                      <a:avLst/>
                    </a:prstGeom>
                  </pic:spPr>
                </pic:pic>
              </a:graphicData>
            </a:graphic>
          </wp:inline>
        </w:drawing>
      </w:r>
    </w:p>
    <w:p w14:paraId="28E64F6B">
      <w:pPr>
        <w:spacing w:after="240"/>
        <w:jc w:val="center"/>
      </w:pPr>
      <w:r>
        <w:t>Figure 4.2  Database Entity-Relationship Diagram</w:t>
      </w:r>
    </w:p>
    <w:p w14:paraId="3783E1D9">
      <w:pPr>
        <w:ind w:firstLine="720"/>
      </w:pPr>
      <w:r>
        <w:rPr>
          <w:rFonts w:ascii="Times New Roman" w:hAnsi="Times New Roman"/>
          <w:b w:val="0"/>
          <w:color w:val="000000"/>
          <w:sz w:val="24"/>
        </w:rPr>
        <w:t>The database enforces referential integrity through foreign key constraints and implements user-level data isolation. Each cluster belongs to exactly one user, and audit logs track all operations with full context.</w:t>
      </w:r>
    </w:p>
    <w:p w14:paraId="66C92BBF">
      <w:pPr>
        <w:ind w:firstLine="720"/>
      </w:pPr>
      <w:r>
        <w:rPr>
          <w:rFonts w:ascii="Times New Roman" w:hAnsi="Times New Roman" w:eastAsia="SimSun"/>
          <w:b w:val="0"/>
          <w:i w:val="0"/>
          <w:sz w:val="24"/>
        </w:rPr>
        <w:t>The database design follows several key principles: (1) Minimal Schema: Only three tables are required, reducing complexity while capturing all essential relationships. (2) Soft Deletion: Clusters use an is_active flag for soft deletion, preserving audit log referential integrity. (3) JSON Flexibility: The allowed_namespaces and details columns use JSON type for semi-structured data that varies per record. (4) Temporal Tracking: All entities include created_at and updated_at timestamps for lifecycle management.</w:t>
      </w:r>
    </w:p>
    <w:p w14:paraId="01A9D593">
      <w:pPr>
        <w:ind w:firstLine="720"/>
      </w:pPr>
      <w:r>
        <w:rPr>
          <w:rFonts w:ascii="Times New Roman" w:hAnsi="Times New Roman" w:eastAsia="SimSun"/>
          <w:b w:val="0"/>
          <w:i w:val="0"/>
          <w:sz w:val="24"/>
        </w:rPr>
        <w:t>Index strategy targets the most common query patterns. The username and email columns on the users table are uniquely indexed for login and registration lookups. The timestamp column on audit_logs is indexed to support efficient chronological queries for activity feeds and compliance reporting. Foreign key indexes on user_id in both clusters and audit_logs tables optimize the most frequent join operations.</w:t>
      </w:r>
    </w:p>
    <w:p w14:paraId="5EACDB51">
      <w:r>
        <w:rPr>
          <w:rFonts w:ascii="Times New Roman" w:hAnsi="Times New Roman"/>
          <w:b/>
          <w:color w:val="000000"/>
          <w:sz w:val="24"/>
        </w:rPr>
        <w:t>Table 4.3  User Table Schema (users)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1423"/>
        <w:gridCol w:w="2519"/>
        <w:gridCol w:w="3056"/>
      </w:tblGrid>
      <w:tr w14:paraId="6ECF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62F58C57">
            <w:pPr>
              <w:jc w:val="center"/>
            </w:pPr>
            <w:r>
              <w:rPr>
                <w:rFonts w:ascii="Times New Roman" w:hAnsi="Times New Roman"/>
                <w:b/>
                <w:color w:val="FFFFFF"/>
                <w:sz w:val="20"/>
              </w:rPr>
              <w:t>Column</w:t>
            </w:r>
          </w:p>
        </w:tc>
        <w:tc>
          <w:tcPr>
            <w:tcW w:w="1440" w:type="dxa"/>
            <w:shd w:val="clear" w:color="auto" w:fill="000000"/>
          </w:tcPr>
          <w:p w14:paraId="1A5C5465">
            <w:pPr>
              <w:jc w:val="center"/>
            </w:pPr>
            <w:r>
              <w:rPr>
                <w:rFonts w:ascii="Times New Roman" w:hAnsi="Times New Roman"/>
                <w:b/>
                <w:color w:val="FFFFFF"/>
                <w:sz w:val="20"/>
              </w:rPr>
              <w:t>Data Type</w:t>
            </w:r>
          </w:p>
        </w:tc>
        <w:tc>
          <w:tcPr>
            <w:tcW w:w="2592" w:type="dxa"/>
            <w:shd w:val="clear" w:color="auto" w:fill="000000"/>
          </w:tcPr>
          <w:p w14:paraId="33EA0D59">
            <w:pPr>
              <w:jc w:val="center"/>
            </w:pPr>
            <w:r>
              <w:rPr>
                <w:rFonts w:ascii="Times New Roman" w:hAnsi="Times New Roman"/>
                <w:b/>
                <w:color w:val="FFFFFF"/>
                <w:sz w:val="20"/>
              </w:rPr>
              <w:t>Constraints</w:t>
            </w:r>
          </w:p>
        </w:tc>
        <w:tc>
          <w:tcPr>
            <w:tcW w:w="3168" w:type="dxa"/>
            <w:shd w:val="clear" w:color="auto" w:fill="000000"/>
          </w:tcPr>
          <w:p w14:paraId="1FEC3710">
            <w:pPr>
              <w:jc w:val="center"/>
            </w:pPr>
            <w:r>
              <w:rPr>
                <w:rFonts w:ascii="Times New Roman" w:hAnsi="Times New Roman"/>
                <w:b/>
                <w:color w:val="FFFFFF"/>
                <w:sz w:val="20"/>
              </w:rPr>
              <w:t>Description</w:t>
            </w:r>
          </w:p>
        </w:tc>
      </w:tr>
      <w:tr w14:paraId="3DBC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CEB3866">
            <w:r>
              <w:rPr>
                <w:rFonts w:ascii="Times New Roman" w:hAnsi="Times New Roman"/>
                <w:color w:val="000000"/>
                <w:sz w:val="20"/>
              </w:rPr>
              <w:t>id</w:t>
            </w:r>
          </w:p>
        </w:tc>
        <w:tc>
          <w:tcPr>
            <w:tcW w:w="1440" w:type="dxa"/>
          </w:tcPr>
          <w:p w14:paraId="49D2262C">
            <w:r>
              <w:rPr>
                <w:rFonts w:ascii="Times New Roman" w:hAnsi="Times New Roman"/>
                <w:color w:val="000000"/>
                <w:sz w:val="20"/>
              </w:rPr>
              <w:t>Integer</w:t>
            </w:r>
          </w:p>
        </w:tc>
        <w:tc>
          <w:tcPr>
            <w:tcW w:w="2592" w:type="dxa"/>
          </w:tcPr>
          <w:p w14:paraId="5E960B76">
            <w:r>
              <w:rPr>
                <w:rFonts w:ascii="Times New Roman" w:hAnsi="Times New Roman"/>
                <w:color w:val="000000"/>
                <w:sz w:val="20"/>
              </w:rPr>
              <w:t>PRIMARY KEY, Auto-increment</w:t>
            </w:r>
          </w:p>
        </w:tc>
        <w:tc>
          <w:tcPr>
            <w:tcW w:w="3168" w:type="dxa"/>
          </w:tcPr>
          <w:p w14:paraId="3169A4FA">
            <w:r>
              <w:rPr>
                <w:rFonts w:ascii="Times New Roman" w:hAnsi="Times New Roman"/>
                <w:color w:val="000000"/>
                <w:sz w:val="20"/>
              </w:rPr>
              <w:t>Unique identifier</w:t>
            </w:r>
          </w:p>
        </w:tc>
      </w:tr>
      <w:tr w14:paraId="0D66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FAF32A3">
            <w:r>
              <w:rPr>
                <w:rFonts w:ascii="Times New Roman" w:hAnsi="Times New Roman"/>
                <w:color w:val="000000"/>
                <w:sz w:val="20"/>
              </w:rPr>
              <w:t>username</w:t>
            </w:r>
          </w:p>
        </w:tc>
        <w:tc>
          <w:tcPr>
            <w:tcW w:w="1440" w:type="dxa"/>
            <w:shd w:val="clear" w:color="auto" w:fill="F2F2F2"/>
          </w:tcPr>
          <w:p w14:paraId="104F73A0">
            <w:r>
              <w:rPr>
                <w:rFonts w:ascii="Times New Roman" w:hAnsi="Times New Roman"/>
                <w:color w:val="000000"/>
                <w:sz w:val="20"/>
              </w:rPr>
              <w:t>String(50)</w:t>
            </w:r>
          </w:p>
        </w:tc>
        <w:tc>
          <w:tcPr>
            <w:tcW w:w="2592" w:type="dxa"/>
            <w:shd w:val="clear" w:color="auto" w:fill="F2F2F2"/>
          </w:tcPr>
          <w:p w14:paraId="3580793C">
            <w:r>
              <w:rPr>
                <w:rFonts w:ascii="Times New Roman" w:hAnsi="Times New Roman"/>
                <w:color w:val="000000"/>
                <w:sz w:val="20"/>
              </w:rPr>
              <w:t>UNIQUE, NOT NULL, Indexed</w:t>
            </w:r>
          </w:p>
        </w:tc>
        <w:tc>
          <w:tcPr>
            <w:tcW w:w="3168" w:type="dxa"/>
            <w:shd w:val="clear" w:color="auto" w:fill="F2F2F2"/>
          </w:tcPr>
          <w:p w14:paraId="05CA7C6B">
            <w:r>
              <w:rPr>
                <w:rFonts w:ascii="Times New Roman" w:hAnsi="Times New Roman"/>
                <w:color w:val="000000"/>
                <w:sz w:val="20"/>
              </w:rPr>
              <w:t>Login username</w:t>
            </w:r>
          </w:p>
        </w:tc>
      </w:tr>
      <w:tr w14:paraId="33C8F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6AEA450">
            <w:r>
              <w:rPr>
                <w:rFonts w:ascii="Times New Roman" w:hAnsi="Times New Roman"/>
                <w:color w:val="000000"/>
                <w:sz w:val="20"/>
              </w:rPr>
              <w:t>email</w:t>
            </w:r>
          </w:p>
        </w:tc>
        <w:tc>
          <w:tcPr>
            <w:tcW w:w="1440" w:type="dxa"/>
          </w:tcPr>
          <w:p w14:paraId="5D72650A">
            <w:r>
              <w:rPr>
                <w:rFonts w:ascii="Times New Roman" w:hAnsi="Times New Roman"/>
                <w:color w:val="000000"/>
                <w:sz w:val="20"/>
              </w:rPr>
              <w:t>String(100)</w:t>
            </w:r>
          </w:p>
        </w:tc>
        <w:tc>
          <w:tcPr>
            <w:tcW w:w="2592" w:type="dxa"/>
          </w:tcPr>
          <w:p w14:paraId="5B0CBF01">
            <w:r>
              <w:rPr>
                <w:rFonts w:ascii="Times New Roman" w:hAnsi="Times New Roman"/>
                <w:color w:val="000000"/>
                <w:sz w:val="20"/>
              </w:rPr>
              <w:t>UNIQUE, NOT NULL, Indexed</w:t>
            </w:r>
          </w:p>
        </w:tc>
        <w:tc>
          <w:tcPr>
            <w:tcW w:w="3168" w:type="dxa"/>
          </w:tcPr>
          <w:p w14:paraId="549D3577">
            <w:r>
              <w:rPr>
                <w:rFonts w:ascii="Times New Roman" w:hAnsi="Times New Roman"/>
                <w:color w:val="000000"/>
                <w:sz w:val="20"/>
              </w:rPr>
              <w:t>User email address</w:t>
            </w:r>
          </w:p>
        </w:tc>
      </w:tr>
      <w:tr w14:paraId="4C6F0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FB4E42F">
            <w:r>
              <w:rPr>
                <w:rFonts w:ascii="Times New Roman" w:hAnsi="Times New Roman"/>
                <w:color w:val="000000"/>
                <w:sz w:val="20"/>
              </w:rPr>
              <w:t>hashed_password</w:t>
            </w:r>
          </w:p>
        </w:tc>
        <w:tc>
          <w:tcPr>
            <w:tcW w:w="1440" w:type="dxa"/>
            <w:shd w:val="clear" w:color="auto" w:fill="F2F2F2"/>
          </w:tcPr>
          <w:p w14:paraId="38CB082C">
            <w:r>
              <w:rPr>
                <w:rFonts w:ascii="Times New Roman" w:hAnsi="Times New Roman"/>
                <w:color w:val="000000"/>
                <w:sz w:val="20"/>
              </w:rPr>
              <w:t>String(255)</w:t>
            </w:r>
          </w:p>
        </w:tc>
        <w:tc>
          <w:tcPr>
            <w:tcW w:w="2592" w:type="dxa"/>
            <w:shd w:val="clear" w:color="auto" w:fill="F2F2F2"/>
          </w:tcPr>
          <w:p w14:paraId="3C8DCEDA">
            <w:r>
              <w:rPr>
                <w:rFonts w:ascii="Times New Roman" w:hAnsi="Times New Roman"/>
                <w:color w:val="000000"/>
                <w:sz w:val="20"/>
              </w:rPr>
              <w:t>NOT NULL</w:t>
            </w:r>
          </w:p>
        </w:tc>
        <w:tc>
          <w:tcPr>
            <w:tcW w:w="3168" w:type="dxa"/>
            <w:shd w:val="clear" w:color="auto" w:fill="F2F2F2"/>
          </w:tcPr>
          <w:p w14:paraId="13A3ABB2">
            <w:r>
              <w:rPr>
                <w:rFonts w:ascii="Times New Roman" w:hAnsi="Times New Roman"/>
                <w:color w:val="000000"/>
                <w:sz w:val="20"/>
              </w:rPr>
              <w:t>bcrypt hashed password</w:t>
            </w:r>
          </w:p>
        </w:tc>
      </w:tr>
      <w:tr w14:paraId="1417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8417194">
            <w:r>
              <w:rPr>
                <w:rFonts w:ascii="Times New Roman" w:hAnsi="Times New Roman"/>
                <w:color w:val="000000"/>
                <w:sz w:val="20"/>
              </w:rPr>
              <w:t>role</w:t>
            </w:r>
          </w:p>
        </w:tc>
        <w:tc>
          <w:tcPr>
            <w:tcW w:w="1440" w:type="dxa"/>
          </w:tcPr>
          <w:p w14:paraId="3240DFAA">
            <w:r>
              <w:rPr>
                <w:rFonts w:ascii="Times New Roman" w:hAnsi="Times New Roman"/>
                <w:color w:val="000000"/>
                <w:sz w:val="20"/>
              </w:rPr>
              <w:t>String(20)</w:t>
            </w:r>
          </w:p>
        </w:tc>
        <w:tc>
          <w:tcPr>
            <w:tcW w:w="2592" w:type="dxa"/>
          </w:tcPr>
          <w:p w14:paraId="788B2071">
            <w:r>
              <w:rPr>
                <w:rFonts w:ascii="Times New Roman" w:hAnsi="Times New Roman"/>
                <w:color w:val="000000"/>
                <w:sz w:val="20"/>
              </w:rPr>
              <w:t>NOT NULL, Default='user'</w:t>
            </w:r>
          </w:p>
        </w:tc>
        <w:tc>
          <w:tcPr>
            <w:tcW w:w="3168" w:type="dxa"/>
          </w:tcPr>
          <w:p w14:paraId="747951EB">
            <w:r>
              <w:rPr>
                <w:rFonts w:ascii="Times New Roman" w:hAnsi="Times New Roman"/>
                <w:color w:val="000000"/>
                <w:sz w:val="20"/>
              </w:rPr>
              <w:t>Role: 'admin' or 'user'</w:t>
            </w:r>
          </w:p>
        </w:tc>
      </w:tr>
      <w:tr w14:paraId="4FBD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422395D">
            <w:r>
              <w:rPr>
                <w:rFonts w:ascii="Times New Roman" w:hAnsi="Times New Roman"/>
                <w:color w:val="000000"/>
                <w:sz w:val="20"/>
              </w:rPr>
              <w:t>is_active</w:t>
            </w:r>
          </w:p>
        </w:tc>
        <w:tc>
          <w:tcPr>
            <w:tcW w:w="1440" w:type="dxa"/>
            <w:shd w:val="clear" w:color="auto" w:fill="F2F2F2"/>
          </w:tcPr>
          <w:p w14:paraId="2FF7A9D1">
            <w:r>
              <w:rPr>
                <w:rFonts w:ascii="Times New Roman" w:hAnsi="Times New Roman"/>
                <w:color w:val="000000"/>
                <w:sz w:val="20"/>
              </w:rPr>
              <w:t>Boolean</w:t>
            </w:r>
          </w:p>
        </w:tc>
        <w:tc>
          <w:tcPr>
            <w:tcW w:w="2592" w:type="dxa"/>
            <w:shd w:val="clear" w:color="auto" w:fill="F2F2F2"/>
          </w:tcPr>
          <w:p w14:paraId="5A26885F">
            <w:r>
              <w:rPr>
                <w:rFonts w:ascii="Times New Roman" w:hAnsi="Times New Roman"/>
                <w:color w:val="000000"/>
                <w:sz w:val="20"/>
              </w:rPr>
              <w:t>NOT NULL, Default=True</w:t>
            </w:r>
          </w:p>
        </w:tc>
        <w:tc>
          <w:tcPr>
            <w:tcW w:w="3168" w:type="dxa"/>
            <w:shd w:val="clear" w:color="auto" w:fill="F2F2F2"/>
          </w:tcPr>
          <w:p w14:paraId="42511739">
            <w:r>
              <w:rPr>
                <w:rFonts w:ascii="Times New Roman" w:hAnsi="Times New Roman"/>
                <w:color w:val="000000"/>
                <w:sz w:val="20"/>
              </w:rPr>
              <w:t>Account active status</w:t>
            </w:r>
          </w:p>
        </w:tc>
      </w:tr>
      <w:tr w14:paraId="4837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650E96A">
            <w:r>
              <w:rPr>
                <w:rFonts w:ascii="Times New Roman" w:hAnsi="Times New Roman"/>
                <w:color w:val="000000"/>
                <w:sz w:val="20"/>
              </w:rPr>
              <w:t>created_at</w:t>
            </w:r>
          </w:p>
        </w:tc>
        <w:tc>
          <w:tcPr>
            <w:tcW w:w="1440" w:type="dxa"/>
          </w:tcPr>
          <w:p w14:paraId="65FA2933">
            <w:r>
              <w:rPr>
                <w:rFonts w:ascii="Times New Roman" w:hAnsi="Times New Roman"/>
                <w:color w:val="000000"/>
                <w:sz w:val="20"/>
              </w:rPr>
              <w:t>DateTime</w:t>
            </w:r>
          </w:p>
        </w:tc>
        <w:tc>
          <w:tcPr>
            <w:tcW w:w="2592" w:type="dxa"/>
          </w:tcPr>
          <w:p w14:paraId="73580A58">
            <w:r>
              <w:rPr>
                <w:rFonts w:ascii="Times New Roman" w:hAnsi="Times New Roman"/>
                <w:color w:val="000000"/>
                <w:sz w:val="20"/>
              </w:rPr>
              <w:t>NOT NULL, Auto-set</w:t>
            </w:r>
          </w:p>
        </w:tc>
        <w:tc>
          <w:tcPr>
            <w:tcW w:w="3168" w:type="dxa"/>
          </w:tcPr>
          <w:p w14:paraId="1D4012C9">
            <w:r>
              <w:rPr>
                <w:rFonts w:ascii="Times New Roman" w:hAnsi="Times New Roman"/>
                <w:color w:val="000000"/>
                <w:sz w:val="20"/>
              </w:rPr>
              <w:t>Account creation timestamp</w:t>
            </w:r>
          </w:p>
        </w:tc>
      </w:tr>
      <w:tr w14:paraId="04A00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284DF2F">
            <w:r>
              <w:rPr>
                <w:rFonts w:ascii="Times New Roman" w:hAnsi="Times New Roman"/>
                <w:color w:val="000000"/>
                <w:sz w:val="20"/>
              </w:rPr>
              <w:t>updated_at</w:t>
            </w:r>
          </w:p>
        </w:tc>
        <w:tc>
          <w:tcPr>
            <w:tcW w:w="1440" w:type="dxa"/>
            <w:shd w:val="clear" w:color="auto" w:fill="F2F2F2"/>
          </w:tcPr>
          <w:p w14:paraId="5D9C233E">
            <w:r>
              <w:rPr>
                <w:rFonts w:ascii="Times New Roman" w:hAnsi="Times New Roman"/>
                <w:color w:val="000000"/>
                <w:sz w:val="20"/>
              </w:rPr>
              <w:t>DateTime</w:t>
            </w:r>
          </w:p>
        </w:tc>
        <w:tc>
          <w:tcPr>
            <w:tcW w:w="2592" w:type="dxa"/>
            <w:shd w:val="clear" w:color="auto" w:fill="F2F2F2"/>
          </w:tcPr>
          <w:p w14:paraId="535A8137">
            <w:r>
              <w:rPr>
                <w:rFonts w:ascii="Times New Roman" w:hAnsi="Times New Roman"/>
                <w:color w:val="000000"/>
                <w:sz w:val="20"/>
              </w:rPr>
              <w:t>Auto-update</w:t>
            </w:r>
          </w:p>
        </w:tc>
        <w:tc>
          <w:tcPr>
            <w:tcW w:w="3168" w:type="dxa"/>
            <w:shd w:val="clear" w:color="auto" w:fill="F2F2F2"/>
          </w:tcPr>
          <w:p w14:paraId="284D8967">
            <w:r>
              <w:rPr>
                <w:rFonts w:ascii="Times New Roman" w:hAnsi="Times New Roman"/>
                <w:color w:val="000000"/>
                <w:sz w:val="20"/>
              </w:rPr>
              <w:t>Last modification timestamp</w:t>
            </w:r>
          </w:p>
        </w:tc>
      </w:tr>
    </w:tbl>
    <w:p w14:paraId="69CF6A63"/>
    <w:p w14:paraId="12978E90">
      <w:r>
        <w:rPr>
          <w:rFonts w:ascii="Times New Roman" w:hAnsi="Times New Roman"/>
          <w:b/>
          <w:color w:val="000000"/>
          <w:sz w:val="24"/>
        </w:rPr>
        <w:t>Table 4.4  Cluster Table Schema (clusters)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1419"/>
        <w:gridCol w:w="2102"/>
        <w:gridCol w:w="3164"/>
      </w:tblGrid>
      <w:tr w14:paraId="4A53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00000"/>
          </w:tcPr>
          <w:p w14:paraId="48E768CE">
            <w:pPr>
              <w:jc w:val="center"/>
            </w:pPr>
            <w:r>
              <w:rPr>
                <w:rFonts w:ascii="Times New Roman" w:hAnsi="Times New Roman"/>
                <w:b/>
                <w:color w:val="FFFFFF"/>
                <w:sz w:val="20"/>
              </w:rPr>
              <w:t>Column</w:t>
            </w:r>
          </w:p>
        </w:tc>
        <w:tc>
          <w:tcPr>
            <w:tcW w:w="1440" w:type="dxa"/>
            <w:shd w:val="clear" w:color="auto" w:fill="000000"/>
          </w:tcPr>
          <w:p w14:paraId="55CD7FF6">
            <w:pPr>
              <w:jc w:val="center"/>
            </w:pPr>
            <w:r>
              <w:rPr>
                <w:rFonts w:ascii="Times New Roman" w:hAnsi="Times New Roman"/>
                <w:b/>
                <w:color w:val="FFFFFF"/>
                <w:sz w:val="20"/>
              </w:rPr>
              <w:t>Data Type</w:t>
            </w:r>
          </w:p>
        </w:tc>
        <w:tc>
          <w:tcPr>
            <w:tcW w:w="2160" w:type="dxa"/>
            <w:shd w:val="clear" w:color="auto" w:fill="000000"/>
          </w:tcPr>
          <w:p w14:paraId="0CBED188">
            <w:pPr>
              <w:jc w:val="center"/>
            </w:pPr>
            <w:r>
              <w:rPr>
                <w:rFonts w:ascii="Times New Roman" w:hAnsi="Times New Roman"/>
                <w:b/>
                <w:color w:val="FFFFFF"/>
                <w:sz w:val="20"/>
              </w:rPr>
              <w:t>Constraints</w:t>
            </w:r>
          </w:p>
        </w:tc>
        <w:tc>
          <w:tcPr>
            <w:tcW w:w="3312" w:type="dxa"/>
            <w:shd w:val="clear" w:color="auto" w:fill="000000"/>
          </w:tcPr>
          <w:p w14:paraId="664F2AE2">
            <w:pPr>
              <w:jc w:val="center"/>
            </w:pPr>
            <w:r>
              <w:rPr>
                <w:rFonts w:ascii="Times New Roman" w:hAnsi="Times New Roman"/>
                <w:b/>
                <w:color w:val="FFFFFF"/>
                <w:sz w:val="20"/>
              </w:rPr>
              <w:t>Description</w:t>
            </w:r>
          </w:p>
        </w:tc>
      </w:tr>
      <w:tr w14:paraId="69EB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32A90BA">
            <w:r>
              <w:rPr>
                <w:rFonts w:ascii="Times New Roman" w:hAnsi="Times New Roman"/>
                <w:color w:val="000000"/>
                <w:sz w:val="20"/>
              </w:rPr>
              <w:t>id</w:t>
            </w:r>
          </w:p>
        </w:tc>
        <w:tc>
          <w:tcPr>
            <w:tcW w:w="1440" w:type="dxa"/>
          </w:tcPr>
          <w:p w14:paraId="23BF0959">
            <w:r>
              <w:rPr>
                <w:rFonts w:ascii="Times New Roman" w:hAnsi="Times New Roman"/>
                <w:color w:val="000000"/>
                <w:sz w:val="20"/>
              </w:rPr>
              <w:t>Integer</w:t>
            </w:r>
          </w:p>
        </w:tc>
        <w:tc>
          <w:tcPr>
            <w:tcW w:w="2160" w:type="dxa"/>
          </w:tcPr>
          <w:p w14:paraId="58ADBFC7">
            <w:r>
              <w:rPr>
                <w:rFonts w:ascii="Times New Roman" w:hAnsi="Times New Roman"/>
                <w:color w:val="000000"/>
                <w:sz w:val="20"/>
              </w:rPr>
              <w:t>PRIMARY KEY</w:t>
            </w:r>
          </w:p>
        </w:tc>
        <w:tc>
          <w:tcPr>
            <w:tcW w:w="3312" w:type="dxa"/>
          </w:tcPr>
          <w:p w14:paraId="5F2BA48A">
            <w:r>
              <w:rPr>
                <w:rFonts w:ascii="Times New Roman" w:hAnsi="Times New Roman"/>
                <w:color w:val="000000"/>
                <w:sz w:val="20"/>
              </w:rPr>
              <w:t>Unique identifier</w:t>
            </w:r>
          </w:p>
        </w:tc>
      </w:tr>
      <w:tr w14:paraId="3D16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250FF3B0">
            <w:r>
              <w:rPr>
                <w:rFonts w:ascii="Times New Roman" w:hAnsi="Times New Roman"/>
                <w:color w:val="000000"/>
                <w:sz w:val="20"/>
              </w:rPr>
              <w:t>user_id</w:t>
            </w:r>
          </w:p>
        </w:tc>
        <w:tc>
          <w:tcPr>
            <w:tcW w:w="1440" w:type="dxa"/>
            <w:shd w:val="clear" w:color="auto" w:fill="F2F2F2"/>
          </w:tcPr>
          <w:p w14:paraId="4C80DA89">
            <w:r>
              <w:rPr>
                <w:rFonts w:ascii="Times New Roman" w:hAnsi="Times New Roman"/>
                <w:color w:val="000000"/>
                <w:sz w:val="20"/>
              </w:rPr>
              <w:t>Integer</w:t>
            </w:r>
          </w:p>
        </w:tc>
        <w:tc>
          <w:tcPr>
            <w:tcW w:w="2160" w:type="dxa"/>
            <w:shd w:val="clear" w:color="auto" w:fill="F2F2F2"/>
          </w:tcPr>
          <w:p w14:paraId="4BAB3BC8">
            <w:r>
              <w:rPr>
                <w:rFonts w:ascii="Times New Roman" w:hAnsi="Times New Roman"/>
                <w:color w:val="000000"/>
                <w:sz w:val="20"/>
              </w:rPr>
              <w:t>FK → users.id, NOT NULL</w:t>
            </w:r>
          </w:p>
        </w:tc>
        <w:tc>
          <w:tcPr>
            <w:tcW w:w="3312" w:type="dxa"/>
            <w:shd w:val="clear" w:color="auto" w:fill="F2F2F2"/>
          </w:tcPr>
          <w:p w14:paraId="3F8E49D8">
            <w:r>
              <w:rPr>
                <w:rFonts w:ascii="Times New Roman" w:hAnsi="Times New Roman"/>
                <w:color w:val="000000"/>
                <w:sz w:val="20"/>
              </w:rPr>
              <w:t>Owner reference</w:t>
            </w:r>
          </w:p>
        </w:tc>
      </w:tr>
      <w:tr w14:paraId="6977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C30B381">
            <w:r>
              <w:rPr>
                <w:rFonts w:ascii="Times New Roman" w:hAnsi="Times New Roman"/>
                <w:color w:val="000000"/>
                <w:sz w:val="20"/>
              </w:rPr>
              <w:t>name</w:t>
            </w:r>
          </w:p>
        </w:tc>
        <w:tc>
          <w:tcPr>
            <w:tcW w:w="1440" w:type="dxa"/>
          </w:tcPr>
          <w:p w14:paraId="38E806AA">
            <w:r>
              <w:rPr>
                <w:rFonts w:ascii="Times New Roman" w:hAnsi="Times New Roman"/>
                <w:color w:val="000000"/>
                <w:sz w:val="20"/>
              </w:rPr>
              <w:t>String(100)</w:t>
            </w:r>
          </w:p>
        </w:tc>
        <w:tc>
          <w:tcPr>
            <w:tcW w:w="2160" w:type="dxa"/>
          </w:tcPr>
          <w:p w14:paraId="730913DD">
            <w:r>
              <w:rPr>
                <w:rFonts w:ascii="Times New Roman" w:hAnsi="Times New Roman"/>
                <w:color w:val="000000"/>
                <w:sz w:val="20"/>
              </w:rPr>
              <w:t>NOT NULL</w:t>
            </w:r>
          </w:p>
        </w:tc>
        <w:tc>
          <w:tcPr>
            <w:tcW w:w="3312" w:type="dxa"/>
          </w:tcPr>
          <w:p w14:paraId="25301C03">
            <w:r>
              <w:rPr>
                <w:rFonts w:ascii="Times New Roman" w:hAnsi="Times New Roman"/>
                <w:color w:val="000000"/>
                <w:sz w:val="20"/>
              </w:rPr>
              <w:t>Cluster display name</w:t>
            </w:r>
          </w:p>
        </w:tc>
      </w:tr>
      <w:tr w14:paraId="716E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4BD7AF81">
            <w:r>
              <w:rPr>
                <w:rFonts w:ascii="Times New Roman" w:hAnsi="Times New Roman"/>
                <w:color w:val="000000"/>
                <w:sz w:val="20"/>
              </w:rPr>
              <w:t>description</w:t>
            </w:r>
          </w:p>
        </w:tc>
        <w:tc>
          <w:tcPr>
            <w:tcW w:w="1440" w:type="dxa"/>
            <w:shd w:val="clear" w:color="auto" w:fill="F2F2F2"/>
          </w:tcPr>
          <w:p w14:paraId="41674745">
            <w:r>
              <w:rPr>
                <w:rFonts w:ascii="Times New Roman" w:hAnsi="Times New Roman"/>
                <w:color w:val="000000"/>
                <w:sz w:val="20"/>
              </w:rPr>
              <w:t>String(255)</w:t>
            </w:r>
          </w:p>
        </w:tc>
        <w:tc>
          <w:tcPr>
            <w:tcW w:w="2160" w:type="dxa"/>
            <w:shd w:val="clear" w:color="auto" w:fill="F2F2F2"/>
          </w:tcPr>
          <w:p w14:paraId="6F4A8592">
            <w:r>
              <w:rPr>
                <w:rFonts w:ascii="Times New Roman" w:hAnsi="Times New Roman"/>
                <w:color w:val="000000"/>
                <w:sz w:val="20"/>
              </w:rPr>
              <w:t>Nullable</w:t>
            </w:r>
          </w:p>
        </w:tc>
        <w:tc>
          <w:tcPr>
            <w:tcW w:w="3312" w:type="dxa"/>
            <w:shd w:val="clear" w:color="auto" w:fill="F2F2F2"/>
          </w:tcPr>
          <w:p w14:paraId="59F0687F">
            <w:r>
              <w:rPr>
                <w:rFonts w:ascii="Times New Roman" w:hAnsi="Times New Roman"/>
                <w:color w:val="000000"/>
                <w:sz w:val="20"/>
              </w:rPr>
              <w:t>Optional description</w:t>
            </w:r>
          </w:p>
        </w:tc>
      </w:tr>
      <w:tr w14:paraId="6B2B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E07E794">
            <w:r>
              <w:rPr>
                <w:rFonts w:ascii="Times New Roman" w:hAnsi="Times New Roman"/>
                <w:color w:val="000000"/>
                <w:sz w:val="20"/>
              </w:rPr>
              <w:t>encrypted_kubeconfig</w:t>
            </w:r>
          </w:p>
        </w:tc>
        <w:tc>
          <w:tcPr>
            <w:tcW w:w="1440" w:type="dxa"/>
          </w:tcPr>
          <w:p w14:paraId="0B8C3F4E">
            <w:r>
              <w:rPr>
                <w:rFonts w:ascii="Times New Roman" w:hAnsi="Times New Roman"/>
                <w:color w:val="000000"/>
                <w:sz w:val="20"/>
              </w:rPr>
              <w:t>Text</w:t>
            </w:r>
          </w:p>
        </w:tc>
        <w:tc>
          <w:tcPr>
            <w:tcW w:w="2160" w:type="dxa"/>
          </w:tcPr>
          <w:p w14:paraId="42D01F9E">
            <w:r>
              <w:rPr>
                <w:rFonts w:ascii="Times New Roman" w:hAnsi="Times New Roman"/>
                <w:color w:val="000000"/>
                <w:sz w:val="20"/>
              </w:rPr>
              <w:t>Nullable</w:t>
            </w:r>
          </w:p>
        </w:tc>
        <w:tc>
          <w:tcPr>
            <w:tcW w:w="3312" w:type="dxa"/>
          </w:tcPr>
          <w:p w14:paraId="78DBBB6B">
            <w:r>
              <w:rPr>
                <w:rFonts w:ascii="Times New Roman" w:hAnsi="Times New Roman"/>
                <w:color w:val="000000"/>
                <w:sz w:val="20"/>
              </w:rPr>
              <w:t>Fernet-encrypted kubeconfig</w:t>
            </w:r>
          </w:p>
        </w:tc>
      </w:tr>
      <w:tr w14:paraId="0BCA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5935AF20">
            <w:r>
              <w:rPr>
                <w:rFonts w:ascii="Times New Roman" w:hAnsi="Times New Roman"/>
                <w:color w:val="000000"/>
                <w:sz w:val="20"/>
              </w:rPr>
              <w:t>api_server_url</w:t>
            </w:r>
          </w:p>
        </w:tc>
        <w:tc>
          <w:tcPr>
            <w:tcW w:w="1440" w:type="dxa"/>
            <w:shd w:val="clear" w:color="auto" w:fill="F2F2F2"/>
          </w:tcPr>
          <w:p w14:paraId="3B7526E5">
            <w:r>
              <w:rPr>
                <w:rFonts w:ascii="Times New Roman" w:hAnsi="Times New Roman"/>
                <w:color w:val="000000"/>
                <w:sz w:val="20"/>
              </w:rPr>
              <w:t>String(255)</w:t>
            </w:r>
          </w:p>
        </w:tc>
        <w:tc>
          <w:tcPr>
            <w:tcW w:w="2160" w:type="dxa"/>
            <w:shd w:val="clear" w:color="auto" w:fill="F2F2F2"/>
          </w:tcPr>
          <w:p w14:paraId="73057B1C">
            <w:r>
              <w:rPr>
                <w:rFonts w:ascii="Times New Roman" w:hAnsi="Times New Roman"/>
                <w:color w:val="000000"/>
                <w:sz w:val="20"/>
              </w:rPr>
              <w:t>Nullable</w:t>
            </w:r>
          </w:p>
        </w:tc>
        <w:tc>
          <w:tcPr>
            <w:tcW w:w="3312" w:type="dxa"/>
            <w:shd w:val="clear" w:color="auto" w:fill="F2F2F2"/>
          </w:tcPr>
          <w:p w14:paraId="20F4FBC0">
            <w:r>
              <w:rPr>
                <w:rFonts w:ascii="Times New Roman" w:hAnsi="Times New Roman"/>
                <w:color w:val="000000"/>
                <w:sz w:val="20"/>
              </w:rPr>
              <w:t>K8s API server URL</w:t>
            </w:r>
          </w:p>
        </w:tc>
      </w:tr>
      <w:tr w14:paraId="1DBC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295F70B">
            <w:r>
              <w:rPr>
                <w:rFonts w:ascii="Times New Roman" w:hAnsi="Times New Roman"/>
                <w:color w:val="000000"/>
                <w:sz w:val="20"/>
              </w:rPr>
              <w:t>encrypted_token</w:t>
            </w:r>
          </w:p>
        </w:tc>
        <w:tc>
          <w:tcPr>
            <w:tcW w:w="1440" w:type="dxa"/>
          </w:tcPr>
          <w:p w14:paraId="31220B5A">
            <w:r>
              <w:rPr>
                <w:rFonts w:ascii="Times New Roman" w:hAnsi="Times New Roman"/>
                <w:color w:val="000000"/>
                <w:sz w:val="20"/>
              </w:rPr>
              <w:t>Text</w:t>
            </w:r>
          </w:p>
        </w:tc>
        <w:tc>
          <w:tcPr>
            <w:tcW w:w="2160" w:type="dxa"/>
          </w:tcPr>
          <w:p w14:paraId="7E658605">
            <w:r>
              <w:rPr>
                <w:rFonts w:ascii="Times New Roman" w:hAnsi="Times New Roman"/>
                <w:color w:val="000000"/>
                <w:sz w:val="20"/>
              </w:rPr>
              <w:t>Nullable</w:t>
            </w:r>
          </w:p>
        </w:tc>
        <w:tc>
          <w:tcPr>
            <w:tcW w:w="3312" w:type="dxa"/>
          </w:tcPr>
          <w:p w14:paraId="256F277E">
            <w:r>
              <w:rPr>
                <w:rFonts w:ascii="Times New Roman" w:hAnsi="Times New Roman"/>
                <w:color w:val="000000"/>
                <w:sz w:val="20"/>
              </w:rPr>
              <w:t>Fernet-encrypted API token</w:t>
            </w:r>
          </w:p>
        </w:tc>
      </w:tr>
      <w:tr w14:paraId="7B31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630B2583">
            <w:r>
              <w:rPr>
                <w:rFonts w:ascii="Times New Roman" w:hAnsi="Times New Roman"/>
                <w:color w:val="000000"/>
                <w:sz w:val="20"/>
              </w:rPr>
              <w:t>allowed_namespaces</w:t>
            </w:r>
          </w:p>
        </w:tc>
        <w:tc>
          <w:tcPr>
            <w:tcW w:w="1440" w:type="dxa"/>
            <w:shd w:val="clear" w:color="auto" w:fill="F2F2F2"/>
          </w:tcPr>
          <w:p w14:paraId="1353E088">
            <w:r>
              <w:rPr>
                <w:rFonts w:ascii="Times New Roman" w:hAnsi="Times New Roman"/>
                <w:color w:val="000000"/>
                <w:sz w:val="20"/>
              </w:rPr>
              <w:t>JSON</w:t>
            </w:r>
          </w:p>
        </w:tc>
        <w:tc>
          <w:tcPr>
            <w:tcW w:w="2160" w:type="dxa"/>
            <w:shd w:val="clear" w:color="auto" w:fill="F2F2F2"/>
          </w:tcPr>
          <w:p w14:paraId="1B062A35">
            <w:r>
              <w:rPr>
                <w:rFonts w:ascii="Times New Roman" w:hAnsi="Times New Roman"/>
                <w:color w:val="000000"/>
                <w:sz w:val="20"/>
              </w:rPr>
              <w:t>Default=[]</w:t>
            </w:r>
          </w:p>
        </w:tc>
        <w:tc>
          <w:tcPr>
            <w:tcW w:w="3312" w:type="dxa"/>
            <w:shd w:val="clear" w:color="auto" w:fill="F2F2F2"/>
          </w:tcPr>
          <w:p w14:paraId="2BF55FBA">
            <w:r>
              <w:rPr>
                <w:rFonts w:ascii="Times New Roman" w:hAnsi="Times New Roman"/>
                <w:color w:val="000000"/>
                <w:sz w:val="20"/>
              </w:rPr>
              <w:t>Restricted namespace list</w:t>
            </w:r>
          </w:p>
        </w:tc>
      </w:tr>
      <w:tr w14:paraId="20DE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8D0662">
            <w:r>
              <w:rPr>
                <w:rFonts w:ascii="Times New Roman" w:hAnsi="Times New Roman"/>
                <w:color w:val="000000"/>
                <w:sz w:val="20"/>
              </w:rPr>
              <w:t>is_namespace_restricted</w:t>
            </w:r>
          </w:p>
        </w:tc>
        <w:tc>
          <w:tcPr>
            <w:tcW w:w="1440" w:type="dxa"/>
          </w:tcPr>
          <w:p w14:paraId="71EC136D">
            <w:r>
              <w:rPr>
                <w:rFonts w:ascii="Times New Roman" w:hAnsi="Times New Roman"/>
                <w:color w:val="000000"/>
                <w:sz w:val="20"/>
              </w:rPr>
              <w:t>Boolean</w:t>
            </w:r>
          </w:p>
        </w:tc>
        <w:tc>
          <w:tcPr>
            <w:tcW w:w="2160" w:type="dxa"/>
          </w:tcPr>
          <w:p w14:paraId="21E36DBB">
            <w:r>
              <w:rPr>
                <w:rFonts w:ascii="Times New Roman" w:hAnsi="Times New Roman"/>
                <w:color w:val="000000"/>
                <w:sz w:val="20"/>
              </w:rPr>
              <w:t>Default=False</w:t>
            </w:r>
          </w:p>
        </w:tc>
        <w:tc>
          <w:tcPr>
            <w:tcW w:w="3312" w:type="dxa"/>
          </w:tcPr>
          <w:p w14:paraId="1531F78A">
            <w:r>
              <w:rPr>
                <w:rFonts w:ascii="Times New Roman" w:hAnsi="Times New Roman"/>
                <w:color w:val="000000"/>
                <w:sz w:val="20"/>
              </w:rPr>
              <w:t>Namespace restriction flag</w:t>
            </w:r>
          </w:p>
        </w:tc>
      </w:tr>
      <w:tr w14:paraId="1DE5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4E39379B">
            <w:r>
              <w:rPr>
                <w:rFonts w:ascii="Times New Roman" w:hAnsi="Times New Roman"/>
                <w:color w:val="000000"/>
                <w:sz w:val="20"/>
              </w:rPr>
              <w:t>is_active</w:t>
            </w:r>
          </w:p>
        </w:tc>
        <w:tc>
          <w:tcPr>
            <w:tcW w:w="1440" w:type="dxa"/>
            <w:shd w:val="clear" w:color="auto" w:fill="F2F2F2"/>
          </w:tcPr>
          <w:p w14:paraId="1A411170">
            <w:r>
              <w:rPr>
                <w:rFonts w:ascii="Times New Roman" w:hAnsi="Times New Roman"/>
                <w:color w:val="000000"/>
                <w:sz w:val="20"/>
              </w:rPr>
              <w:t>Boolean</w:t>
            </w:r>
          </w:p>
        </w:tc>
        <w:tc>
          <w:tcPr>
            <w:tcW w:w="2160" w:type="dxa"/>
            <w:shd w:val="clear" w:color="auto" w:fill="F2F2F2"/>
          </w:tcPr>
          <w:p w14:paraId="1B3DE22C">
            <w:r>
              <w:rPr>
                <w:rFonts w:ascii="Times New Roman" w:hAnsi="Times New Roman"/>
                <w:color w:val="000000"/>
                <w:sz w:val="20"/>
              </w:rPr>
              <w:t>Default=True</w:t>
            </w:r>
          </w:p>
        </w:tc>
        <w:tc>
          <w:tcPr>
            <w:tcW w:w="3312" w:type="dxa"/>
            <w:shd w:val="clear" w:color="auto" w:fill="F2F2F2"/>
          </w:tcPr>
          <w:p w14:paraId="4B27E990">
            <w:r>
              <w:rPr>
                <w:rFonts w:ascii="Times New Roman" w:hAnsi="Times New Roman"/>
                <w:color w:val="000000"/>
                <w:sz w:val="20"/>
              </w:rPr>
              <w:t>Active status</w:t>
            </w:r>
          </w:p>
        </w:tc>
      </w:tr>
      <w:tr w14:paraId="0FF2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23C18AA">
            <w:r>
              <w:rPr>
                <w:rFonts w:ascii="Times New Roman" w:hAnsi="Times New Roman"/>
                <w:color w:val="000000"/>
                <w:sz w:val="20"/>
              </w:rPr>
              <w:t>last_connected</w:t>
            </w:r>
          </w:p>
        </w:tc>
        <w:tc>
          <w:tcPr>
            <w:tcW w:w="1440" w:type="dxa"/>
          </w:tcPr>
          <w:p w14:paraId="4409E3B2">
            <w:r>
              <w:rPr>
                <w:rFonts w:ascii="Times New Roman" w:hAnsi="Times New Roman"/>
                <w:color w:val="000000"/>
                <w:sz w:val="20"/>
              </w:rPr>
              <w:t>DateTime</w:t>
            </w:r>
          </w:p>
        </w:tc>
        <w:tc>
          <w:tcPr>
            <w:tcW w:w="2160" w:type="dxa"/>
          </w:tcPr>
          <w:p w14:paraId="5A2297AE">
            <w:r>
              <w:rPr>
                <w:rFonts w:ascii="Times New Roman" w:hAnsi="Times New Roman"/>
                <w:color w:val="000000"/>
                <w:sz w:val="20"/>
              </w:rPr>
              <w:t>Nullable</w:t>
            </w:r>
          </w:p>
        </w:tc>
        <w:tc>
          <w:tcPr>
            <w:tcW w:w="3312" w:type="dxa"/>
          </w:tcPr>
          <w:p w14:paraId="3DEF8656">
            <w:r>
              <w:rPr>
                <w:rFonts w:ascii="Times New Roman" w:hAnsi="Times New Roman"/>
                <w:color w:val="000000"/>
                <w:sz w:val="20"/>
              </w:rPr>
              <w:t>Last successful connection</w:t>
            </w:r>
          </w:p>
        </w:tc>
      </w:tr>
      <w:tr w14:paraId="37BF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6FE05D5A">
            <w:r>
              <w:rPr>
                <w:rFonts w:ascii="Times New Roman" w:hAnsi="Times New Roman"/>
                <w:color w:val="000000"/>
                <w:sz w:val="20"/>
              </w:rPr>
              <w:t>created_at</w:t>
            </w:r>
          </w:p>
        </w:tc>
        <w:tc>
          <w:tcPr>
            <w:tcW w:w="1440" w:type="dxa"/>
            <w:shd w:val="clear" w:color="auto" w:fill="F2F2F2"/>
          </w:tcPr>
          <w:p w14:paraId="0890A4DD">
            <w:r>
              <w:rPr>
                <w:rFonts w:ascii="Times New Roman" w:hAnsi="Times New Roman"/>
                <w:color w:val="000000"/>
                <w:sz w:val="20"/>
              </w:rPr>
              <w:t>DateTime</w:t>
            </w:r>
          </w:p>
        </w:tc>
        <w:tc>
          <w:tcPr>
            <w:tcW w:w="2160" w:type="dxa"/>
            <w:shd w:val="clear" w:color="auto" w:fill="F2F2F2"/>
          </w:tcPr>
          <w:p w14:paraId="12B45225">
            <w:r>
              <w:rPr>
                <w:rFonts w:ascii="Times New Roman" w:hAnsi="Times New Roman"/>
                <w:color w:val="000000"/>
                <w:sz w:val="20"/>
              </w:rPr>
              <w:t>NOT NULL</w:t>
            </w:r>
          </w:p>
        </w:tc>
        <w:tc>
          <w:tcPr>
            <w:tcW w:w="3312" w:type="dxa"/>
            <w:shd w:val="clear" w:color="auto" w:fill="F2F2F2"/>
          </w:tcPr>
          <w:p w14:paraId="46973F76">
            <w:r>
              <w:rPr>
                <w:rFonts w:ascii="Times New Roman" w:hAnsi="Times New Roman"/>
                <w:color w:val="000000"/>
                <w:sz w:val="20"/>
              </w:rPr>
              <w:t>Creation timestamp</w:t>
            </w:r>
          </w:p>
        </w:tc>
      </w:tr>
      <w:tr w14:paraId="562B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AA2BA69">
            <w:r>
              <w:rPr>
                <w:rFonts w:ascii="Times New Roman" w:hAnsi="Times New Roman"/>
                <w:color w:val="000000"/>
                <w:sz w:val="20"/>
              </w:rPr>
              <w:t>updated_at</w:t>
            </w:r>
          </w:p>
        </w:tc>
        <w:tc>
          <w:tcPr>
            <w:tcW w:w="1440" w:type="dxa"/>
          </w:tcPr>
          <w:p w14:paraId="68133516">
            <w:r>
              <w:rPr>
                <w:rFonts w:ascii="Times New Roman" w:hAnsi="Times New Roman"/>
                <w:color w:val="000000"/>
                <w:sz w:val="20"/>
              </w:rPr>
              <w:t>DateTime</w:t>
            </w:r>
          </w:p>
        </w:tc>
        <w:tc>
          <w:tcPr>
            <w:tcW w:w="2160" w:type="dxa"/>
          </w:tcPr>
          <w:p w14:paraId="2E1227F2">
            <w:r>
              <w:rPr>
                <w:rFonts w:ascii="Times New Roman" w:hAnsi="Times New Roman"/>
                <w:color w:val="000000"/>
                <w:sz w:val="20"/>
              </w:rPr>
              <w:t>Auto-update</w:t>
            </w:r>
          </w:p>
        </w:tc>
        <w:tc>
          <w:tcPr>
            <w:tcW w:w="3312" w:type="dxa"/>
          </w:tcPr>
          <w:p w14:paraId="28D4E09D">
            <w:r>
              <w:rPr>
                <w:rFonts w:ascii="Times New Roman" w:hAnsi="Times New Roman"/>
                <w:color w:val="000000"/>
                <w:sz w:val="20"/>
              </w:rPr>
              <w:t>Last modification timestamp</w:t>
            </w:r>
          </w:p>
        </w:tc>
      </w:tr>
    </w:tbl>
    <w:p w14:paraId="7BC3D02E"/>
    <w:p w14:paraId="51E87A6B">
      <w:r>
        <w:rPr>
          <w:rFonts w:ascii="Times New Roman" w:hAnsi="Times New Roman"/>
          <w:b/>
          <w:color w:val="000000"/>
          <w:sz w:val="24"/>
        </w:rPr>
        <w:t>Table 4.5  Audit Log Table Schema (audit_logs)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1422"/>
        <w:gridCol w:w="2102"/>
        <w:gridCol w:w="3623"/>
      </w:tblGrid>
      <w:tr w14:paraId="67FF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000000"/>
          </w:tcPr>
          <w:p w14:paraId="3626088E">
            <w:pPr>
              <w:jc w:val="center"/>
            </w:pPr>
            <w:r>
              <w:rPr>
                <w:rFonts w:ascii="Times New Roman" w:hAnsi="Times New Roman"/>
                <w:b/>
                <w:color w:val="FFFFFF"/>
                <w:sz w:val="20"/>
              </w:rPr>
              <w:t>Column</w:t>
            </w:r>
          </w:p>
        </w:tc>
        <w:tc>
          <w:tcPr>
            <w:tcW w:w="1440" w:type="dxa"/>
            <w:shd w:val="clear" w:color="auto" w:fill="000000"/>
          </w:tcPr>
          <w:p w14:paraId="1F099E2A">
            <w:pPr>
              <w:jc w:val="center"/>
            </w:pPr>
            <w:r>
              <w:rPr>
                <w:rFonts w:ascii="Times New Roman" w:hAnsi="Times New Roman"/>
                <w:b/>
                <w:color w:val="FFFFFF"/>
                <w:sz w:val="20"/>
              </w:rPr>
              <w:t>Data Type</w:t>
            </w:r>
          </w:p>
        </w:tc>
        <w:tc>
          <w:tcPr>
            <w:tcW w:w="2160" w:type="dxa"/>
            <w:shd w:val="clear" w:color="auto" w:fill="000000"/>
          </w:tcPr>
          <w:p w14:paraId="09A74BB2">
            <w:pPr>
              <w:jc w:val="center"/>
            </w:pPr>
            <w:r>
              <w:rPr>
                <w:rFonts w:ascii="Times New Roman" w:hAnsi="Times New Roman"/>
                <w:b/>
                <w:color w:val="FFFFFF"/>
                <w:sz w:val="20"/>
              </w:rPr>
              <w:t>Constraints</w:t>
            </w:r>
          </w:p>
        </w:tc>
        <w:tc>
          <w:tcPr>
            <w:tcW w:w="3744" w:type="dxa"/>
            <w:shd w:val="clear" w:color="auto" w:fill="000000"/>
          </w:tcPr>
          <w:p w14:paraId="0997D937">
            <w:pPr>
              <w:jc w:val="center"/>
            </w:pPr>
            <w:r>
              <w:rPr>
                <w:rFonts w:ascii="Times New Roman" w:hAnsi="Times New Roman"/>
                <w:b/>
                <w:color w:val="FFFFFF"/>
                <w:sz w:val="20"/>
              </w:rPr>
              <w:t>Description</w:t>
            </w:r>
          </w:p>
        </w:tc>
      </w:tr>
      <w:tr w14:paraId="407E1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532FA59">
            <w:r>
              <w:rPr>
                <w:rFonts w:ascii="Times New Roman" w:hAnsi="Times New Roman"/>
                <w:color w:val="000000"/>
                <w:sz w:val="20"/>
              </w:rPr>
              <w:t>id</w:t>
            </w:r>
          </w:p>
        </w:tc>
        <w:tc>
          <w:tcPr>
            <w:tcW w:w="1440" w:type="dxa"/>
          </w:tcPr>
          <w:p w14:paraId="0722033D">
            <w:r>
              <w:rPr>
                <w:rFonts w:ascii="Times New Roman" w:hAnsi="Times New Roman"/>
                <w:color w:val="000000"/>
                <w:sz w:val="20"/>
              </w:rPr>
              <w:t>Integer</w:t>
            </w:r>
          </w:p>
        </w:tc>
        <w:tc>
          <w:tcPr>
            <w:tcW w:w="2160" w:type="dxa"/>
          </w:tcPr>
          <w:p w14:paraId="6CA0F831">
            <w:r>
              <w:rPr>
                <w:rFonts w:ascii="Times New Roman" w:hAnsi="Times New Roman"/>
                <w:color w:val="000000"/>
                <w:sz w:val="20"/>
              </w:rPr>
              <w:t>PRIMARY KEY</w:t>
            </w:r>
          </w:p>
        </w:tc>
        <w:tc>
          <w:tcPr>
            <w:tcW w:w="3744" w:type="dxa"/>
          </w:tcPr>
          <w:p w14:paraId="761CFC74">
            <w:r>
              <w:rPr>
                <w:rFonts w:ascii="Times New Roman" w:hAnsi="Times New Roman"/>
                <w:color w:val="000000"/>
                <w:sz w:val="20"/>
              </w:rPr>
              <w:t>Unique identifier</w:t>
            </w:r>
          </w:p>
        </w:tc>
      </w:tr>
      <w:tr w14:paraId="7DAD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21688A72">
            <w:r>
              <w:rPr>
                <w:rFonts w:ascii="Times New Roman" w:hAnsi="Times New Roman"/>
                <w:color w:val="000000"/>
                <w:sz w:val="20"/>
              </w:rPr>
              <w:t>user_id</w:t>
            </w:r>
          </w:p>
        </w:tc>
        <w:tc>
          <w:tcPr>
            <w:tcW w:w="1440" w:type="dxa"/>
            <w:shd w:val="clear" w:color="auto" w:fill="F2F2F2"/>
          </w:tcPr>
          <w:p w14:paraId="70CD48DB">
            <w:r>
              <w:rPr>
                <w:rFonts w:ascii="Times New Roman" w:hAnsi="Times New Roman"/>
                <w:color w:val="000000"/>
                <w:sz w:val="20"/>
              </w:rPr>
              <w:t>Integer</w:t>
            </w:r>
          </w:p>
        </w:tc>
        <w:tc>
          <w:tcPr>
            <w:tcW w:w="2160" w:type="dxa"/>
            <w:shd w:val="clear" w:color="auto" w:fill="F2F2F2"/>
          </w:tcPr>
          <w:p w14:paraId="552D0537">
            <w:r>
              <w:rPr>
                <w:rFonts w:ascii="Times New Roman" w:hAnsi="Times New Roman"/>
                <w:color w:val="000000"/>
                <w:sz w:val="20"/>
              </w:rPr>
              <w:t>FK → users.id, NOT NULL</w:t>
            </w:r>
          </w:p>
        </w:tc>
        <w:tc>
          <w:tcPr>
            <w:tcW w:w="3744" w:type="dxa"/>
            <w:shd w:val="clear" w:color="auto" w:fill="F2F2F2"/>
          </w:tcPr>
          <w:p w14:paraId="5F4E8A66">
            <w:r>
              <w:rPr>
                <w:rFonts w:ascii="Times New Roman" w:hAnsi="Times New Roman"/>
                <w:color w:val="000000"/>
                <w:sz w:val="20"/>
              </w:rPr>
              <w:t>Acting user reference</w:t>
            </w:r>
          </w:p>
        </w:tc>
      </w:tr>
      <w:tr w14:paraId="241A5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AF594B7">
            <w:r>
              <w:rPr>
                <w:rFonts w:ascii="Times New Roman" w:hAnsi="Times New Roman"/>
                <w:color w:val="000000"/>
                <w:sz w:val="20"/>
              </w:rPr>
              <w:t>cluster_id</w:t>
            </w:r>
          </w:p>
        </w:tc>
        <w:tc>
          <w:tcPr>
            <w:tcW w:w="1440" w:type="dxa"/>
          </w:tcPr>
          <w:p w14:paraId="3890F5DB">
            <w:r>
              <w:rPr>
                <w:rFonts w:ascii="Times New Roman" w:hAnsi="Times New Roman"/>
                <w:color w:val="000000"/>
                <w:sz w:val="20"/>
              </w:rPr>
              <w:t>Integer</w:t>
            </w:r>
          </w:p>
        </w:tc>
        <w:tc>
          <w:tcPr>
            <w:tcW w:w="2160" w:type="dxa"/>
          </w:tcPr>
          <w:p w14:paraId="6B1AE010">
            <w:r>
              <w:rPr>
                <w:rFonts w:ascii="Times New Roman" w:hAnsi="Times New Roman"/>
                <w:color w:val="000000"/>
                <w:sz w:val="20"/>
              </w:rPr>
              <w:t>FK → clusters.id, Nullable</w:t>
            </w:r>
          </w:p>
        </w:tc>
        <w:tc>
          <w:tcPr>
            <w:tcW w:w="3744" w:type="dxa"/>
          </w:tcPr>
          <w:p w14:paraId="5BACEE47">
            <w:r>
              <w:rPr>
                <w:rFonts w:ascii="Times New Roman" w:hAnsi="Times New Roman"/>
                <w:color w:val="000000"/>
                <w:sz w:val="20"/>
              </w:rPr>
              <w:t>Related cluster</w:t>
            </w:r>
          </w:p>
        </w:tc>
      </w:tr>
      <w:tr w14:paraId="709F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3C8E0F28">
            <w:r>
              <w:rPr>
                <w:rFonts w:ascii="Times New Roman" w:hAnsi="Times New Roman"/>
                <w:color w:val="000000"/>
                <w:sz w:val="20"/>
              </w:rPr>
              <w:t>action</w:t>
            </w:r>
          </w:p>
        </w:tc>
        <w:tc>
          <w:tcPr>
            <w:tcW w:w="1440" w:type="dxa"/>
            <w:shd w:val="clear" w:color="auto" w:fill="F2F2F2"/>
          </w:tcPr>
          <w:p w14:paraId="21D05325">
            <w:r>
              <w:rPr>
                <w:rFonts w:ascii="Times New Roman" w:hAnsi="Times New Roman"/>
                <w:color w:val="000000"/>
                <w:sz w:val="20"/>
              </w:rPr>
              <w:t>String(100)</w:t>
            </w:r>
          </w:p>
        </w:tc>
        <w:tc>
          <w:tcPr>
            <w:tcW w:w="2160" w:type="dxa"/>
            <w:shd w:val="clear" w:color="auto" w:fill="F2F2F2"/>
          </w:tcPr>
          <w:p w14:paraId="5CA9E212">
            <w:r>
              <w:rPr>
                <w:rFonts w:ascii="Times New Roman" w:hAnsi="Times New Roman"/>
                <w:color w:val="000000"/>
                <w:sz w:val="20"/>
              </w:rPr>
              <w:t>NOT NULL</w:t>
            </w:r>
          </w:p>
        </w:tc>
        <w:tc>
          <w:tcPr>
            <w:tcW w:w="3744" w:type="dxa"/>
            <w:shd w:val="clear" w:color="auto" w:fill="F2F2F2"/>
          </w:tcPr>
          <w:p w14:paraId="1D5B023F">
            <w:r>
              <w:rPr>
                <w:rFonts w:ascii="Times New Roman" w:hAnsi="Times New Roman"/>
                <w:color w:val="000000"/>
                <w:sz w:val="20"/>
              </w:rPr>
              <w:t>Action performed</w:t>
            </w:r>
          </w:p>
        </w:tc>
      </w:tr>
      <w:tr w14:paraId="5D75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3C93566">
            <w:r>
              <w:rPr>
                <w:rFonts w:ascii="Times New Roman" w:hAnsi="Times New Roman"/>
                <w:color w:val="000000"/>
                <w:sz w:val="20"/>
              </w:rPr>
              <w:t>resource_type</w:t>
            </w:r>
          </w:p>
        </w:tc>
        <w:tc>
          <w:tcPr>
            <w:tcW w:w="1440" w:type="dxa"/>
          </w:tcPr>
          <w:p w14:paraId="09351400">
            <w:r>
              <w:rPr>
                <w:rFonts w:ascii="Times New Roman" w:hAnsi="Times New Roman"/>
                <w:color w:val="000000"/>
                <w:sz w:val="20"/>
              </w:rPr>
              <w:t>String(50)</w:t>
            </w:r>
          </w:p>
        </w:tc>
        <w:tc>
          <w:tcPr>
            <w:tcW w:w="2160" w:type="dxa"/>
          </w:tcPr>
          <w:p w14:paraId="7BCD17F3">
            <w:r>
              <w:rPr>
                <w:rFonts w:ascii="Times New Roman" w:hAnsi="Times New Roman"/>
                <w:color w:val="000000"/>
                <w:sz w:val="20"/>
              </w:rPr>
              <w:t>Nullable</w:t>
            </w:r>
          </w:p>
        </w:tc>
        <w:tc>
          <w:tcPr>
            <w:tcW w:w="3744" w:type="dxa"/>
          </w:tcPr>
          <w:p w14:paraId="6B8DB292">
            <w:r>
              <w:rPr>
                <w:rFonts w:ascii="Times New Roman" w:hAnsi="Times New Roman"/>
                <w:color w:val="000000"/>
                <w:sz w:val="20"/>
              </w:rPr>
              <w:t>K8s resource type</w:t>
            </w:r>
          </w:p>
        </w:tc>
      </w:tr>
      <w:tr w14:paraId="1BD0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2C47C22E">
            <w:r>
              <w:rPr>
                <w:rFonts w:ascii="Times New Roman" w:hAnsi="Times New Roman"/>
                <w:color w:val="000000"/>
                <w:sz w:val="20"/>
              </w:rPr>
              <w:t>resource_name</w:t>
            </w:r>
          </w:p>
        </w:tc>
        <w:tc>
          <w:tcPr>
            <w:tcW w:w="1440" w:type="dxa"/>
            <w:shd w:val="clear" w:color="auto" w:fill="F2F2F2"/>
          </w:tcPr>
          <w:p w14:paraId="45EB5C19">
            <w:r>
              <w:rPr>
                <w:rFonts w:ascii="Times New Roman" w:hAnsi="Times New Roman"/>
                <w:color w:val="000000"/>
                <w:sz w:val="20"/>
              </w:rPr>
              <w:t>String(255)</w:t>
            </w:r>
          </w:p>
        </w:tc>
        <w:tc>
          <w:tcPr>
            <w:tcW w:w="2160" w:type="dxa"/>
            <w:shd w:val="clear" w:color="auto" w:fill="F2F2F2"/>
          </w:tcPr>
          <w:p w14:paraId="23AAE32C">
            <w:r>
              <w:rPr>
                <w:rFonts w:ascii="Times New Roman" w:hAnsi="Times New Roman"/>
                <w:color w:val="000000"/>
                <w:sz w:val="20"/>
              </w:rPr>
              <w:t>Nullable</w:t>
            </w:r>
          </w:p>
        </w:tc>
        <w:tc>
          <w:tcPr>
            <w:tcW w:w="3744" w:type="dxa"/>
            <w:shd w:val="clear" w:color="auto" w:fill="F2F2F2"/>
          </w:tcPr>
          <w:p w14:paraId="2B946E04">
            <w:r>
              <w:rPr>
                <w:rFonts w:ascii="Times New Roman" w:hAnsi="Times New Roman"/>
                <w:color w:val="000000"/>
                <w:sz w:val="20"/>
              </w:rPr>
              <w:t>Resource identifier</w:t>
            </w:r>
          </w:p>
        </w:tc>
      </w:tr>
      <w:tr w14:paraId="1705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A9F1779">
            <w:r>
              <w:rPr>
                <w:rFonts w:ascii="Times New Roman" w:hAnsi="Times New Roman"/>
                <w:color w:val="000000"/>
                <w:sz w:val="20"/>
              </w:rPr>
              <w:t>namespace</w:t>
            </w:r>
          </w:p>
        </w:tc>
        <w:tc>
          <w:tcPr>
            <w:tcW w:w="1440" w:type="dxa"/>
          </w:tcPr>
          <w:p w14:paraId="0E1ACC0B">
            <w:r>
              <w:rPr>
                <w:rFonts w:ascii="Times New Roman" w:hAnsi="Times New Roman"/>
                <w:color w:val="000000"/>
                <w:sz w:val="20"/>
              </w:rPr>
              <w:t>String(100)</w:t>
            </w:r>
          </w:p>
        </w:tc>
        <w:tc>
          <w:tcPr>
            <w:tcW w:w="2160" w:type="dxa"/>
          </w:tcPr>
          <w:p w14:paraId="1D7CDCDB">
            <w:r>
              <w:rPr>
                <w:rFonts w:ascii="Times New Roman" w:hAnsi="Times New Roman"/>
                <w:color w:val="000000"/>
                <w:sz w:val="20"/>
              </w:rPr>
              <w:t>Nullable</w:t>
            </w:r>
          </w:p>
        </w:tc>
        <w:tc>
          <w:tcPr>
            <w:tcW w:w="3744" w:type="dxa"/>
          </w:tcPr>
          <w:p w14:paraId="6383C89F">
            <w:r>
              <w:rPr>
                <w:rFonts w:ascii="Times New Roman" w:hAnsi="Times New Roman"/>
                <w:color w:val="000000"/>
                <w:sz w:val="20"/>
              </w:rPr>
              <w:t>K8s namespace</w:t>
            </w:r>
          </w:p>
        </w:tc>
      </w:tr>
      <w:tr w14:paraId="28BC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72787E79">
            <w:r>
              <w:rPr>
                <w:rFonts w:ascii="Times New Roman" w:hAnsi="Times New Roman"/>
                <w:color w:val="000000"/>
                <w:sz w:val="20"/>
              </w:rPr>
              <w:t>details</w:t>
            </w:r>
          </w:p>
        </w:tc>
        <w:tc>
          <w:tcPr>
            <w:tcW w:w="1440" w:type="dxa"/>
            <w:shd w:val="clear" w:color="auto" w:fill="F2F2F2"/>
          </w:tcPr>
          <w:p w14:paraId="72F46640">
            <w:r>
              <w:rPr>
                <w:rFonts w:ascii="Times New Roman" w:hAnsi="Times New Roman"/>
                <w:color w:val="000000"/>
                <w:sz w:val="20"/>
              </w:rPr>
              <w:t>JSON</w:t>
            </w:r>
          </w:p>
        </w:tc>
        <w:tc>
          <w:tcPr>
            <w:tcW w:w="2160" w:type="dxa"/>
            <w:shd w:val="clear" w:color="auto" w:fill="F2F2F2"/>
          </w:tcPr>
          <w:p w14:paraId="6D0C7BA4">
            <w:r>
              <w:rPr>
                <w:rFonts w:ascii="Times New Roman" w:hAnsi="Times New Roman"/>
                <w:color w:val="000000"/>
                <w:sz w:val="20"/>
              </w:rPr>
              <w:t>Nullable</w:t>
            </w:r>
          </w:p>
        </w:tc>
        <w:tc>
          <w:tcPr>
            <w:tcW w:w="3744" w:type="dxa"/>
            <w:shd w:val="clear" w:color="auto" w:fill="F2F2F2"/>
          </w:tcPr>
          <w:p w14:paraId="15F03B34">
            <w:r>
              <w:rPr>
                <w:rFonts w:ascii="Times New Roman" w:hAnsi="Times New Roman"/>
                <w:color w:val="000000"/>
                <w:sz w:val="20"/>
              </w:rPr>
              <w:t>Additional metadata</w:t>
            </w:r>
          </w:p>
        </w:tc>
      </w:tr>
      <w:tr w14:paraId="64A9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862E449">
            <w:r>
              <w:rPr>
                <w:rFonts w:ascii="Times New Roman" w:hAnsi="Times New Roman"/>
                <w:color w:val="000000"/>
                <w:sz w:val="20"/>
              </w:rPr>
              <w:t>ip_address</w:t>
            </w:r>
          </w:p>
        </w:tc>
        <w:tc>
          <w:tcPr>
            <w:tcW w:w="1440" w:type="dxa"/>
          </w:tcPr>
          <w:p w14:paraId="0F857AFE">
            <w:r>
              <w:rPr>
                <w:rFonts w:ascii="Times New Roman" w:hAnsi="Times New Roman"/>
                <w:color w:val="000000"/>
                <w:sz w:val="20"/>
              </w:rPr>
              <w:t>String(50)</w:t>
            </w:r>
          </w:p>
        </w:tc>
        <w:tc>
          <w:tcPr>
            <w:tcW w:w="2160" w:type="dxa"/>
          </w:tcPr>
          <w:p w14:paraId="4E25075B">
            <w:r>
              <w:rPr>
                <w:rFonts w:ascii="Times New Roman" w:hAnsi="Times New Roman"/>
                <w:color w:val="000000"/>
                <w:sz w:val="20"/>
              </w:rPr>
              <w:t>Nullable</w:t>
            </w:r>
          </w:p>
        </w:tc>
        <w:tc>
          <w:tcPr>
            <w:tcW w:w="3744" w:type="dxa"/>
          </w:tcPr>
          <w:p w14:paraId="0F2E1A8C">
            <w:r>
              <w:rPr>
                <w:rFonts w:ascii="Times New Roman" w:hAnsi="Times New Roman"/>
                <w:color w:val="000000"/>
                <w:sz w:val="20"/>
              </w:rPr>
              <w:t>Client IP address</w:t>
            </w:r>
          </w:p>
        </w:tc>
      </w:tr>
      <w:tr w14:paraId="7DBA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6BED0272">
            <w:r>
              <w:rPr>
                <w:rFonts w:ascii="Times New Roman" w:hAnsi="Times New Roman"/>
                <w:color w:val="000000"/>
                <w:sz w:val="20"/>
              </w:rPr>
              <w:t>user_agent</w:t>
            </w:r>
          </w:p>
        </w:tc>
        <w:tc>
          <w:tcPr>
            <w:tcW w:w="1440" w:type="dxa"/>
            <w:shd w:val="clear" w:color="auto" w:fill="F2F2F2"/>
          </w:tcPr>
          <w:p w14:paraId="14FC6921">
            <w:r>
              <w:rPr>
                <w:rFonts w:ascii="Times New Roman" w:hAnsi="Times New Roman"/>
                <w:color w:val="000000"/>
                <w:sz w:val="20"/>
              </w:rPr>
              <w:t>String(255)</w:t>
            </w:r>
          </w:p>
        </w:tc>
        <w:tc>
          <w:tcPr>
            <w:tcW w:w="2160" w:type="dxa"/>
            <w:shd w:val="clear" w:color="auto" w:fill="F2F2F2"/>
          </w:tcPr>
          <w:p w14:paraId="2DC8CFD7">
            <w:r>
              <w:rPr>
                <w:rFonts w:ascii="Times New Roman" w:hAnsi="Times New Roman"/>
                <w:color w:val="000000"/>
                <w:sz w:val="20"/>
              </w:rPr>
              <w:t>Nullable</w:t>
            </w:r>
          </w:p>
        </w:tc>
        <w:tc>
          <w:tcPr>
            <w:tcW w:w="3744" w:type="dxa"/>
            <w:shd w:val="clear" w:color="auto" w:fill="F2F2F2"/>
          </w:tcPr>
          <w:p w14:paraId="0C22327E">
            <w:r>
              <w:rPr>
                <w:rFonts w:ascii="Times New Roman" w:hAnsi="Times New Roman"/>
                <w:color w:val="000000"/>
                <w:sz w:val="20"/>
              </w:rPr>
              <w:t>Client user agent</w:t>
            </w:r>
          </w:p>
        </w:tc>
      </w:tr>
      <w:tr w14:paraId="46CC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C10F858">
            <w:r>
              <w:rPr>
                <w:rFonts w:ascii="Times New Roman" w:hAnsi="Times New Roman"/>
                <w:color w:val="000000"/>
                <w:sz w:val="20"/>
              </w:rPr>
              <w:t>status</w:t>
            </w:r>
          </w:p>
        </w:tc>
        <w:tc>
          <w:tcPr>
            <w:tcW w:w="1440" w:type="dxa"/>
          </w:tcPr>
          <w:p w14:paraId="0BD4E937">
            <w:r>
              <w:rPr>
                <w:rFonts w:ascii="Times New Roman" w:hAnsi="Times New Roman"/>
                <w:color w:val="000000"/>
                <w:sz w:val="20"/>
              </w:rPr>
              <w:t>String(20)</w:t>
            </w:r>
          </w:p>
        </w:tc>
        <w:tc>
          <w:tcPr>
            <w:tcW w:w="2160" w:type="dxa"/>
          </w:tcPr>
          <w:p w14:paraId="253980BF">
            <w:r>
              <w:rPr>
                <w:rFonts w:ascii="Times New Roman" w:hAnsi="Times New Roman"/>
                <w:color w:val="000000"/>
                <w:sz w:val="20"/>
              </w:rPr>
              <w:t>NOT NULL</w:t>
            </w:r>
          </w:p>
        </w:tc>
        <w:tc>
          <w:tcPr>
            <w:tcW w:w="3744" w:type="dxa"/>
          </w:tcPr>
          <w:p w14:paraId="375EB482">
            <w:r>
              <w:rPr>
                <w:rFonts w:ascii="Times New Roman" w:hAnsi="Times New Roman"/>
                <w:color w:val="000000"/>
                <w:sz w:val="20"/>
              </w:rPr>
              <w:t>success/failed/error</w:t>
            </w:r>
          </w:p>
        </w:tc>
      </w:tr>
      <w:tr w14:paraId="410E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492B2A58">
            <w:r>
              <w:rPr>
                <w:rFonts w:ascii="Times New Roman" w:hAnsi="Times New Roman"/>
                <w:color w:val="000000"/>
                <w:sz w:val="20"/>
              </w:rPr>
              <w:t>error_message</w:t>
            </w:r>
          </w:p>
        </w:tc>
        <w:tc>
          <w:tcPr>
            <w:tcW w:w="1440" w:type="dxa"/>
            <w:shd w:val="clear" w:color="auto" w:fill="F2F2F2"/>
          </w:tcPr>
          <w:p w14:paraId="24401098">
            <w:r>
              <w:rPr>
                <w:rFonts w:ascii="Times New Roman" w:hAnsi="Times New Roman"/>
                <w:color w:val="000000"/>
                <w:sz w:val="20"/>
              </w:rPr>
              <w:t>Text</w:t>
            </w:r>
          </w:p>
        </w:tc>
        <w:tc>
          <w:tcPr>
            <w:tcW w:w="2160" w:type="dxa"/>
            <w:shd w:val="clear" w:color="auto" w:fill="F2F2F2"/>
          </w:tcPr>
          <w:p w14:paraId="1803F816">
            <w:r>
              <w:rPr>
                <w:rFonts w:ascii="Times New Roman" w:hAnsi="Times New Roman"/>
                <w:color w:val="000000"/>
                <w:sz w:val="20"/>
              </w:rPr>
              <w:t>Nullable</w:t>
            </w:r>
          </w:p>
        </w:tc>
        <w:tc>
          <w:tcPr>
            <w:tcW w:w="3744" w:type="dxa"/>
            <w:shd w:val="clear" w:color="auto" w:fill="F2F2F2"/>
          </w:tcPr>
          <w:p w14:paraId="3664A616">
            <w:r>
              <w:rPr>
                <w:rFonts w:ascii="Times New Roman" w:hAnsi="Times New Roman"/>
                <w:color w:val="000000"/>
                <w:sz w:val="20"/>
              </w:rPr>
              <w:t>Error details</w:t>
            </w:r>
          </w:p>
        </w:tc>
      </w:tr>
      <w:tr w14:paraId="7D2E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37548C3">
            <w:r>
              <w:rPr>
                <w:rFonts w:ascii="Times New Roman" w:hAnsi="Times New Roman"/>
                <w:color w:val="000000"/>
                <w:sz w:val="20"/>
              </w:rPr>
              <w:t>timestamp</w:t>
            </w:r>
          </w:p>
        </w:tc>
        <w:tc>
          <w:tcPr>
            <w:tcW w:w="1440" w:type="dxa"/>
          </w:tcPr>
          <w:p w14:paraId="7D7812D6">
            <w:r>
              <w:rPr>
                <w:rFonts w:ascii="Times New Roman" w:hAnsi="Times New Roman"/>
                <w:color w:val="000000"/>
                <w:sz w:val="20"/>
              </w:rPr>
              <w:t>DateTime</w:t>
            </w:r>
          </w:p>
        </w:tc>
        <w:tc>
          <w:tcPr>
            <w:tcW w:w="2160" w:type="dxa"/>
          </w:tcPr>
          <w:p w14:paraId="50544341">
            <w:r>
              <w:rPr>
                <w:rFonts w:ascii="Times New Roman" w:hAnsi="Times New Roman"/>
                <w:color w:val="000000"/>
                <w:sz w:val="20"/>
              </w:rPr>
              <w:t>NOT NULL, Indexed</w:t>
            </w:r>
          </w:p>
        </w:tc>
        <w:tc>
          <w:tcPr>
            <w:tcW w:w="3744" w:type="dxa"/>
          </w:tcPr>
          <w:p w14:paraId="7509192F">
            <w:r>
              <w:rPr>
                <w:rFonts w:ascii="Times New Roman" w:hAnsi="Times New Roman"/>
                <w:color w:val="000000"/>
                <w:sz w:val="20"/>
              </w:rPr>
              <w:t>Action timestamp</w:t>
            </w:r>
          </w:p>
        </w:tc>
      </w:tr>
    </w:tbl>
    <w:p w14:paraId="262185E3"/>
    <w:p w14:paraId="3FA3A556">
      <w:pPr>
        <w:pStyle w:val="3"/>
      </w:pPr>
      <w:r>
        <w:t>4.4  API Interface Design</w:t>
      </w:r>
    </w:p>
    <w:p w14:paraId="09B5C1AD">
      <w:pPr>
        <w:ind w:firstLine="720"/>
      </w:pPr>
      <w:r>
        <w:rPr>
          <w:rFonts w:ascii="Times New Roman" w:hAnsi="Times New Roman"/>
          <w:b w:val="0"/>
          <w:color w:val="000000"/>
          <w:sz w:val="24"/>
        </w:rPr>
        <w:t>The backend exposes a RESTful API under the base path /api/v1. All endpoints return JSON responses and require JWT authentication (except login and signup). The API is auto-documented via Swagger UI at /docs and ReDoc at /redoc.</w:t>
      </w:r>
    </w:p>
    <w:p w14:paraId="63FC0D17">
      <w:r>
        <w:rPr>
          <w:rFonts w:ascii="Times New Roman" w:hAnsi="Times New Roman"/>
          <w:b/>
          <w:color w:val="000000"/>
          <w:sz w:val="24"/>
        </w:rPr>
        <w:t>Table 4.6  Authentication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7"/>
        <w:gridCol w:w="3145"/>
        <w:gridCol w:w="2844"/>
        <w:gridCol w:w="1860"/>
      </w:tblGrid>
      <w:tr w14:paraId="230F3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22E61BC4">
            <w:pPr>
              <w:jc w:val="center"/>
            </w:pPr>
            <w:r>
              <w:rPr>
                <w:rFonts w:ascii="Times New Roman" w:hAnsi="Times New Roman"/>
                <w:b/>
                <w:color w:val="FFFFFF"/>
                <w:sz w:val="20"/>
              </w:rPr>
              <w:t>Method</w:t>
            </w:r>
          </w:p>
        </w:tc>
        <w:tc>
          <w:tcPr>
            <w:tcW w:w="3168" w:type="dxa"/>
            <w:shd w:val="clear" w:color="auto" w:fill="000000"/>
          </w:tcPr>
          <w:p w14:paraId="17858D2E">
            <w:pPr>
              <w:jc w:val="center"/>
            </w:pPr>
            <w:r>
              <w:rPr>
                <w:rFonts w:ascii="Times New Roman" w:hAnsi="Times New Roman"/>
                <w:b/>
                <w:color w:val="FFFFFF"/>
                <w:sz w:val="20"/>
              </w:rPr>
              <w:t>Endpoint</w:t>
            </w:r>
          </w:p>
        </w:tc>
        <w:tc>
          <w:tcPr>
            <w:tcW w:w="2880" w:type="dxa"/>
            <w:shd w:val="clear" w:color="auto" w:fill="000000"/>
          </w:tcPr>
          <w:p w14:paraId="006910A7">
            <w:pPr>
              <w:jc w:val="center"/>
            </w:pPr>
            <w:r>
              <w:rPr>
                <w:rFonts w:ascii="Times New Roman" w:hAnsi="Times New Roman"/>
                <w:b/>
                <w:color w:val="FFFFFF"/>
                <w:sz w:val="20"/>
              </w:rPr>
              <w:t>Description</w:t>
            </w:r>
          </w:p>
        </w:tc>
        <w:tc>
          <w:tcPr>
            <w:tcW w:w="1872" w:type="dxa"/>
            <w:shd w:val="clear" w:color="auto" w:fill="000000"/>
          </w:tcPr>
          <w:p w14:paraId="1B341C58">
            <w:pPr>
              <w:jc w:val="center"/>
            </w:pPr>
            <w:r>
              <w:rPr>
                <w:rFonts w:ascii="Times New Roman" w:hAnsi="Times New Roman"/>
                <w:b/>
                <w:color w:val="FFFFFF"/>
                <w:sz w:val="20"/>
              </w:rPr>
              <w:t>Access</w:t>
            </w:r>
          </w:p>
        </w:tc>
      </w:tr>
      <w:tr w14:paraId="4B8A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FA5F6E6">
            <w:r>
              <w:rPr>
                <w:rFonts w:ascii="Times New Roman" w:hAnsi="Times New Roman"/>
                <w:color w:val="000000"/>
                <w:sz w:val="20"/>
              </w:rPr>
              <w:t>POST</w:t>
            </w:r>
          </w:p>
        </w:tc>
        <w:tc>
          <w:tcPr>
            <w:tcW w:w="3168" w:type="dxa"/>
          </w:tcPr>
          <w:p w14:paraId="6C059866">
            <w:r>
              <w:rPr>
                <w:rFonts w:ascii="Times New Roman" w:hAnsi="Times New Roman"/>
                <w:color w:val="000000"/>
                <w:sz w:val="20"/>
              </w:rPr>
              <w:t>/auth/login</w:t>
            </w:r>
          </w:p>
        </w:tc>
        <w:tc>
          <w:tcPr>
            <w:tcW w:w="2880" w:type="dxa"/>
          </w:tcPr>
          <w:p w14:paraId="5E165E4C">
            <w:r>
              <w:rPr>
                <w:rFonts w:ascii="Times New Roman" w:hAnsi="Times New Roman"/>
                <w:color w:val="000000"/>
                <w:sz w:val="20"/>
              </w:rPr>
              <w:t>Authenticate user, return JWT token</w:t>
            </w:r>
          </w:p>
        </w:tc>
        <w:tc>
          <w:tcPr>
            <w:tcW w:w="1872" w:type="dxa"/>
          </w:tcPr>
          <w:p w14:paraId="10A2DC4D">
            <w:r>
              <w:rPr>
                <w:rFonts w:ascii="Times New Roman" w:hAnsi="Times New Roman"/>
                <w:color w:val="000000"/>
                <w:sz w:val="20"/>
              </w:rPr>
              <w:t>Public</w:t>
            </w:r>
          </w:p>
        </w:tc>
      </w:tr>
      <w:tr w14:paraId="2874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0E6C506">
            <w:r>
              <w:rPr>
                <w:rFonts w:ascii="Times New Roman" w:hAnsi="Times New Roman"/>
                <w:color w:val="000000"/>
                <w:sz w:val="20"/>
              </w:rPr>
              <w:t>POST</w:t>
            </w:r>
          </w:p>
        </w:tc>
        <w:tc>
          <w:tcPr>
            <w:tcW w:w="3168" w:type="dxa"/>
            <w:shd w:val="clear" w:color="auto" w:fill="F2F2F2"/>
          </w:tcPr>
          <w:p w14:paraId="38CF4686">
            <w:r>
              <w:rPr>
                <w:rFonts w:ascii="Times New Roman" w:hAnsi="Times New Roman"/>
                <w:color w:val="000000"/>
                <w:sz w:val="20"/>
              </w:rPr>
              <w:t>/auth/signup</w:t>
            </w:r>
          </w:p>
        </w:tc>
        <w:tc>
          <w:tcPr>
            <w:tcW w:w="2880" w:type="dxa"/>
            <w:shd w:val="clear" w:color="auto" w:fill="F2F2F2"/>
          </w:tcPr>
          <w:p w14:paraId="05FD8CB8">
            <w:r>
              <w:rPr>
                <w:rFonts w:ascii="Times New Roman" w:hAnsi="Times New Roman"/>
                <w:color w:val="000000"/>
                <w:sz w:val="20"/>
              </w:rPr>
              <w:t>Self-service user registration</w:t>
            </w:r>
          </w:p>
        </w:tc>
        <w:tc>
          <w:tcPr>
            <w:tcW w:w="1872" w:type="dxa"/>
            <w:shd w:val="clear" w:color="auto" w:fill="F2F2F2"/>
          </w:tcPr>
          <w:p w14:paraId="34ACC992">
            <w:r>
              <w:rPr>
                <w:rFonts w:ascii="Times New Roman" w:hAnsi="Times New Roman"/>
                <w:color w:val="000000"/>
                <w:sz w:val="20"/>
              </w:rPr>
              <w:t>Public</w:t>
            </w:r>
          </w:p>
        </w:tc>
      </w:tr>
      <w:tr w14:paraId="3C6EB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B7FFA20">
            <w:r>
              <w:rPr>
                <w:rFonts w:ascii="Times New Roman" w:hAnsi="Times New Roman"/>
                <w:color w:val="000000"/>
                <w:sz w:val="20"/>
              </w:rPr>
              <w:t>GET</w:t>
            </w:r>
          </w:p>
        </w:tc>
        <w:tc>
          <w:tcPr>
            <w:tcW w:w="3168" w:type="dxa"/>
          </w:tcPr>
          <w:p w14:paraId="083AAC0A">
            <w:r>
              <w:rPr>
                <w:rFonts w:ascii="Times New Roman" w:hAnsi="Times New Roman"/>
                <w:color w:val="000000"/>
                <w:sz w:val="20"/>
              </w:rPr>
              <w:t>/auth/verify</w:t>
            </w:r>
          </w:p>
        </w:tc>
        <w:tc>
          <w:tcPr>
            <w:tcW w:w="2880" w:type="dxa"/>
          </w:tcPr>
          <w:p w14:paraId="040EAC97">
            <w:r>
              <w:rPr>
                <w:rFonts w:ascii="Times New Roman" w:hAnsi="Times New Roman"/>
                <w:color w:val="000000"/>
                <w:sz w:val="20"/>
              </w:rPr>
              <w:t>Verify token validity</w:t>
            </w:r>
          </w:p>
        </w:tc>
        <w:tc>
          <w:tcPr>
            <w:tcW w:w="1872" w:type="dxa"/>
          </w:tcPr>
          <w:p w14:paraId="0C7DB522">
            <w:r>
              <w:rPr>
                <w:rFonts w:ascii="Times New Roman" w:hAnsi="Times New Roman"/>
                <w:color w:val="000000"/>
                <w:sz w:val="20"/>
              </w:rPr>
              <w:t>Authenticated</w:t>
            </w:r>
          </w:p>
        </w:tc>
      </w:tr>
      <w:tr w14:paraId="5682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5492BA00">
            <w:r>
              <w:rPr>
                <w:rFonts w:ascii="Times New Roman" w:hAnsi="Times New Roman"/>
                <w:color w:val="000000"/>
                <w:sz w:val="20"/>
              </w:rPr>
              <w:t>POST</w:t>
            </w:r>
          </w:p>
        </w:tc>
        <w:tc>
          <w:tcPr>
            <w:tcW w:w="3168" w:type="dxa"/>
            <w:shd w:val="clear" w:color="auto" w:fill="F2F2F2"/>
          </w:tcPr>
          <w:p w14:paraId="6C2916A2">
            <w:r>
              <w:rPr>
                <w:rFonts w:ascii="Times New Roman" w:hAnsi="Times New Roman"/>
                <w:color w:val="000000"/>
                <w:sz w:val="20"/>
              </w:rPr>
              <w:t>/auth/logout</w:t>
            </w:r>
          </w:p>
        </w:tc>
        <w:tc>
          <w:tcPr>
            <w:tcW w:w="2880" w:type="dxa"/>
            <w:shd w:val="clear" w:color="auto" w:fill="F2F2F2"/>
          </w:tcPr>
          <w:p w14:paraId="3C43B625">
            <w:r>
              <w:rPr>
                <w:rFonts w:ascii="Times New Roman" w:hAnsi="Times New Roman"/>
                <w:color w:val="000000"/>
                <w:sz w:val="20"/>
              </w:rPr>
              <w:t>Logout (client-side token removal)</w:t>
            </w:r>
          </w:p>
        </w:tc>
        <w:tc>
          <w:tcPr>
            <w:tcW w:w="1872" w:type="dxa"/>
            <w:shd w:val="clear" w:color="auto" w:fill="F2F2F2"/>
          </w:tcPr>
          <w:p w14:paraId="3046E835">
            <w:r>
              <w:rPr>
                <w:rFonts w:ascii="Times New Roman" w:hAnsi="Times New Roman"/>
                <w:color w:val="000000"/>
                <w:sz w:val="20"/>
              </w:rPr>
              <w:t>Authenticated</w:t>
            </w:r>
          </w:p>
        </w:tc>
      </w:tr>
      <w:tr w14:paraId="36B4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05E5DD4">
            <w:r>
              <w:rPr>
                <w:rFonts w:ascii="Times New Roman" w:hAnsi="Times New Roman"/>
                <w:color w:val="000000"/>
                <w:sz w:val="20"/>
              </w:rPr>
              <w:t>POST</w:t>
            </w:r>
          </w:p>
        </w:tc>
        <w:tc>
          <w:tcPr>
            <w:tcW w:w="3168" w:type="dxa"/>
          </w:tcPr>
          <w:p w14:paraId="3242C57B">
            <w:r>
              <w:rPr>
                <w:rFonts w:ascii="Times New Roman" w:hAnsi="Times New Roman"/>
                <w:color w:val="000000"/>
                <w:sz w:val="20"/>
              </w:rPr>
              <w:t>/auth/change-password</w:t>
            </w:r>
          </w:p>
        </w:tc>
        <w:tc>
          <w:tcPr>
            <w:tcW w:w="2880" w:type="dxa"/>
          </w:tcPr>
          <w:p w14:paraId="0CA86CB9">
            <w:r>
              <w:rPr>
                <w:rFonts w:ascii="Times New Roman" w:hAnsi="Times New Roman"/>
                <w:color w:val="000000"/>
                <w:sz w:val="20"/>
              </w:rPr>
              <w:t>Change current user password</w:t>
            </w:r>
          </w:p>
        </w:tc>
        <w:tc>
          <w:tcPr>
            <w:tcW w:w="1872" w:type="dxa"/>
          </w:tcPr>
          <w:p w14:paraId="5ABC0352">
            <w:r>
              <w:rPr>
                <w:rFonts w:ascii="Times New Roman" w:hAnsi="Times New Roman"/>
                <w:color w:val="000000"/>
                <w:sz w:val="20"/>
              </w:rPr>
              <w:t>Authenticated</w:t>
            </w:r>
          </w:p>
        </w:tc>
      </w:tr>
      <w:tr w14:paraId="23BC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56ADFA3">
            <w:r>
              <w:rPr>
                <w:rFonts w:ascii="Times New Roman" w:hAnsi="Times New Roman"/>
                <w:color w:val="000000"/>
                <w:sz w:val="20"/>
              </w:rPr>
              <w:t>GET</w:t>
            </w:r>
          </w:p>
        </w:tc>
        <w:tc>
          <w:tcPr>
            <w:tcW w:w="3168" w:type="dxa"/>
            <w:shd w:val="clear" w:color="auto" w:fill="F2F2F2"/>
          </w:tcPr>
          <w:p w14:paraId="1F7289AD">
            <w:r>
              <w:rPr>
                <w:rFonts w:ascii="Times New Roman" w:hAnsi="Times New Roman"/>
                <w:color w:val="000000"/>
                <w:sz w:val="20"/>
              </w:rPr>
              <w:t>/auth/users</w:t>
            </w:r>
          </w:p>
        </w:tc>
        <w:tc>
          <w:tcPr>
            <w:tcW w:w="2880" w:type="dxa"/>
            <w:shd w:val="clear" w:color="auto" w:fill="F2F2F2"/>
          </w:tcPr>
          <w:p w14:paraId="3EAE5C7F">
            <w:r>
              <w:rPr>
                <w:rFonts w:ascii="Times New Roman" w:hAnsi="Times New Roman"/>
                <w:color w:val="000000"/>
                <w:sz w:val="20"/>
              </w:rPr>
              <w:t>List all users</w:t>
            </w:r>
          </w:p>
        </w:tc>
        <w:tc>
          <w:tcPr>
            <w:tcW w:w="1872" w:type="dxa"/>
            <w:shd w:val="clear" w:color="auto" w:fill="F2F2F2"/>
          </w:tcPr>
          <w:p w14:paraId="5C2A76E3">
            <w:r>
              <w:rPr>
                <w:rFonts w:ascii="Times New Roman" w:hAnsi="Times New Roman"/>
                <w:color w:val="000000"/>
                <w:sz w:val="20"/>
              </w:rPr>
              <w:t>Admin only</w:t>
            </w:r>
          </w:p>
        </w:tc>
      </w:tr>
      <w:tr w14:paraId="396D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A711EB5">
            <w:r>
              <w:rPr>
                <w:rFonts w:ascii="Times New Roman" w:hAnsi="Times New Roman"/>
                <w:color w:val="000000"/>
                <w:sz w:val="20"/>
              </w:rPr>
              <w:t>POST</w:t>
            </w:r>
          </w:p>
        </w:tc>
        <w:tc>
          <w:tcPr>
            <w:tcW w:w="3168" w:type="dxa"/>
          </w:tcPr>
          <w:p w14:paraId="222A2826">
            <w:r>
              <w:rPr>
                <w:rFonts w:ascii="Times New Roman" w:hAnsi="Times New Roman"/>
                <w:color w:val="000000"/>
                <w:sz w:val="20"/>
              </w:rPr>
              <w:t>/auth/register</w:t>
            </w:r>
          </w:p>
        </w:tc>
        <w:tc>
          <w:tcPr>
            <w:tcW w:w="2880" w:type="dxa"/>
          </w:tcPr>
          <w:p w14:paraId="6BAAA06C">
            <w:r>
              <w:rPr>
                <w:rFonts w:ascii="Times New Roman" w:hAnsi="Times New Roman"/>
                <w:color w:val="000000"/>
                <w:sz w:val="20"/>
              </w:rPr>
              <w:t>Create new user (admin)</w:t>
            </w:r>
          </w:p>
        </w:tc>
        <w:tc>
          <w:tcPr>
            <w:tcW w:w="1872" w:type="dxa"/>
          </w:tcPr>
          <w:p w14:paraId="293A123E">
            <w:r>
              <w:rPr>
                <w:rFonts w:ascii="Times New Roman" w:hAnsi="Times New Roman"/>
                <w:color w:val="000000"/>
                <w:sz w:val="20"/>
              </w:rPr>
              <w:t>Admin only</w:t>
            </w:r>
          </w:p>
        </w:tc>
      </w:tr>
      <w:tr w14:paraId="0455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68B87760">
            <w:r>
              <w:rPr>
                <w:rFonts w:ascii="Times New Roman" w:hAnsi="Times New Roman"/>
                <w:color w:val="000000"/>
                <w:sz w:val="20"/>
              </w:rPr>
              <w:t>PUT</w:t>
            </w:r>
          </w:p>
        </w:tc>
        <w:tc>
          <w:tcPr>
            <w:tcW w:w="3168" w:type="dxa"/>
            <w:shd w:val="clear" w:color="auto" w:fill="F2F2F2"/>
          </w:tcPr>
          <w:p w14:paraId="5997CD4F">
            <w:r>
              <w:rPr>
                <w:rFonts w:ascii="Times New Roman" w:hAnsi="Times New Roman"/>
                <w:color w:val="000000"/>
                <w:sz w:val="20"/>
              </w:rPr>
              <w:t>/auth/users/{username}</w:t>
            </w:r>
          </w:p>
        </w:tc>
        <w:tc>
          <w:tcPr>
            <w:tcW w:w="2880" w:type="dxa"/>
            <w:shd w:val="clear" w:color="auto" w:fill="F2F2F2"/>
          </w:tcPr>
          <w:p w14:paraId="66C03AAD">
            <w:r>
              <w:rPr>
                <w:rFonts w:ascii="Times New Roman" w:hAnsi="Times New Roman"/>
                <w:color w:val="000000"/>
                <w:sz w:val="20"/>
              </w:rPr>
              <w:t>Update user details</w:t>
            </w:r>
          </w:p>
        </w:tc>
        <w:tc>
          <w:tcPr>
            <w:tcW w:w="1872" w:type="dxa"/>
            <w:shd w:val="clear" w:color="auto" w:fill="F2F2F2"/>
          </w:tcPr>
          <w:p w14:paraId="132DFB69">
            <w:r>
              <w:rPr>
                <w:rFonts w:ascii="Times New Roman" w:hAnsi="Times New Roman"/>
                <w:color w:val="000000"/>
                <w:sz w:val="20"/>
              </w:rPr>
              <w:t>Admin only</w:t>
            </w:r>
          </w:p>
        </w:tc>
      </w:tr>
      <w:tr w14:paraId="6CC4C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2260CF7">
            <w:r>
              <w:rPr>
                <w:rFonts w:ascii="Times New Roman" w:hAnsi="Times New Roman"/>
                <w:color w:val="000000"/>
                <w:sz w:val="20"/>
              </w:rPr>
              <w:t>DELETE</w:t>
            </w:r>
          </w:p>
        </w:tc>
        <w:tc>
          <w:tcPr>
            <w:tcW w:w="3168" w:type="dxa"/>
          </w:tcPr>
          <w:p w14:paraId="15D18201">
            <w:r>
              <w:rPr>
                <w:rFonts w:ascii="Times New Roman" w:hAnsi="Times New Roman"/>
                <w:color w:val="000000"/>
                <w:sz w:val="20"/>
              </w:rPr>
              <w:t>/auth/users/{username}</w:t>
            </w:r>
          </w:p>
        </w:tc>
        <w:tc>
          <w:tcPr>
            <w:tcW w:w="2880" w:type="dxa"/>
          </w:tcPr>
          <w:p w14:paraId="59120AA5">
            <w:r>
              <w:rPr>
                <w:rFonts w:ascii="Times New Roman" w:hAnsi="Times New Roman"/>
                <w:color w:val="000000"/>
                <w:sz w:val="20"/>
              </w:rPr>
              <w:t>Delete user account</w:t>
            </w:r>
          </w:p>
        </w:tc>
        <w:tc>
          <w:tcPr>
            <w:tcW w:w="1872" w:type="dxa"/>
          </w:tcPr>
          <w:p w14:paraId="57566275">
            <w:r>
              <w:rPr>
                <w:rFonts w:ascii="Times New Roman" w:hAnsi="Times New Roman"/>
                <w:color w:val="000000"/>
                <w:sz w:val="20"/>
              </w:rPr>
              <w:t>Admin only</w:t>
            </w:r>
          </w:p>
        </w:tc>
      </w:tr>
      <w:tr w14:paraId="0832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30C2BAF7">
            <w:r>
              <w:rPr>
                <w:rFonts w:ascii="Times New Roman" w:hAnsi="Times New Roman"/>
                <w:color w:val="000000"/>
                <w:sz w:val="20"/>
              </w:rPr>
              <w:t>GET</w:t>
            </w:r>
          </w:p>
        </w:tc>
        <w:tc>
          <w:tcPr>
            <w:tcW w:w="3168" w:type="dxa"/>
            <w:shd w:val="clear" w:color="auto" w:fill="F2F2F2"/>
          </w:tcPr>
          <w:p w14:paraId="45549F6B">
            <w:r>
              <w:rPr>
                <w:rFonts w:ascii="Times New Roman" w:hAnsi="Times New Roman"/>
                <w:color w:val="000000"/>
                <w:sz w:val="20"/>
              </w:rPr>
              <w:t>/auth/stats</w:t>
            </w:r>
          </w:p>
        </w:tc>
        <w:tc>
          <w:tcPr>
            <w:tcW w:w="2880" w:type="dxa"/>
            <w:shd w:val="clear" w:color="auto" w:fill="F2F2F2"/>
          </w:tcPr>
          <w:p w14:paraId="0C13A7BD">
            <w:r>
              <w:rPr>
                <w:rFonts w:ascii="Times New Roman" w:hAnsi="Times New Roman"/>
                <w:color w:val="000000"/>
                <w:sz w:val="20"/>
              </w:rPr>
              <w:t>User management statistics</w:t>
            </w:r>
          </w:p>
        </w:tc>
        <w:tc>
          <w:tcPr>
            <w:tcW w:w="1872" w:type="dxa"/>
            <w:shd w:val="clear" w:color="auto" w:fill="F2F2F2"/>
          </w:tcPr>
          <w:p w14:paraId="0156A1A7">
            <w:r>
              <w:rPr>
                <w:rFonts w:ascii="Times New Roman" w:hAnsi="Times New Roman"/>
                <w:color w:val="000000"/>
                <w:sz w:val="20"/>
              </w:rPr>
              <w:t>Admin only</w:t>
            </w:r>
          </w:p>
        </w:tc>
      </w:tr>
      <w:tr w14:paraId="547A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65D4D23">
            <w:r>
              <w:rPr>
                <w:rFonts w:ascii="Times New Roman" w:hAnsi="Times New Roman"/>
                <w:color w:val="000000"/>
                <w:sz w:val="20"/>
              </w:rPr>
              <w:t>GET</w:t>
            </w:r>
          </w:p>
        </w:tc>
        <w:tc>
          <w:tcPr>
            <w:tcW w:w="3168" w:type="dxa"/>
          </w:tcPr>
          <w:p w14:paraId="6465D757">
            <w:r>
              <w:rPr>
                <w:rFonts w:ascii="Times New Roman" w:hAnsi="Times New Roman"/>
                <w:color w:val="000000"/>
                <w:sz w:val="20"/>
              </w:rPr>
              <w:t>/auth/user-stats</w:t>
            </w:r>
          </w:p>
        </w:tc>
        <w:tc>
          <w:tcPr>
            <w:tcW w:w="2880" w:type="dxa"/>
          </w:tcPr>
          <w:p w14:paraId="5105C68C">
            <w:r>
              <w:rPr>
                <w:rFonts w:ascii="Times New Roman" w:hAnsi="Times New Roman"/>
                <w:color w:val="000000"/>
                <w:sz w:val="20"/>
              </w:rPr>
              <w:t>Current user's statistics</w:t>
            </w:r>
          </w:p>
        </w:tc>
        <w:tc>
          <w:tcPr>
            <w:tcW w:w="1872" w:type="dxa"/>
          </w:tcPr>
          <w:p w14:paraId="69E20CF9">
            <w:r>
              <w:rPr>
                <w:rFonts w:ascii="Times New Roman" w:hAnsi="Times New Roman"/>
                <w:color w:val="000000"/>
                <w:sz w:val="20"/>
              </w:rPr>
              <w:t>Authenticated</w:t>
            </w:r>
          </w:p>
        </w:tc>
      </w:tr>
      <w:tr w14:paraId="3619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75E0FB1A">
            <w:r>
              <w:rPr>
                <w:rFonts w:ascii="Times New Roman" w:hAnsi="Times New Roman"/>
                <w:color w:val="000000"/>
                <w:sz w:val="20"/>
              </w:rPr>
              <w:t>GET</w:t>
            </w:r>
          </w:p>
        </w:tc>
        <w:tc>
          <w:tcPr>
            <w:tcW w:w="3168" w:type="dxa"/>
            <w:shd w:val="clear" w:color="auto" w:fill="F2F2F2"/>
          </w:tcPr>
          <w:p w14:paraId="197F51BA">
            <w:r>
              <w:rPr>
                <w:rFonts w:ascii="Times New Roman" w:hAnsi="Times New Roman"/>
                <w:color w:val="000000"/>
                <w:sz w:val="20"/>
              </w:rPr>
              <w:t>/auth/recent-activity</w:t>
            </w:r>
          </w:p>
        </w:tc>
        <w:tc>
          <w:tcPr>
            <w:tcW w:w="2880" w:type="dxa"/>
            <w:shd w:val="clear" w:color="auto" w:fill="F2F2F2"/>
          </w:tcPr>
          <w:p w14:paraId="587190D9">
            <w:r>
              <w:rPr>
                <w:rFonts w:ascii="Times New Roman" w:hAnsi="Times New Roman"/>
                <w:color w:val="000000"/>
                <w:sz w:val="20"/>
              </w:rPr>
              <w:t>User's recent audit logs</w:t>
            </w:r>
          </w:p>
        </w:tc>
        <w:tc>
          <w:tcPr>
            <w:tcW w:w="1872" w:type="dxa"/>
            <w:shd w:val="clear" w:color="auto" w:fill="F2F2F2"/>
          </w:tcPr>
          <w:p w14:paraId="7F4A5BBE">
            <w:r>
              <w:rPr>
                <w:rFonts w:ascii="Times New Roman" w:hAnsi="Times New Roman"/>
                <w:color w:val="000000"/>
                <w:sz w:val="20"/>
              </w:rPr>
              <w:t>Authenticated</w:t>
            </w:r>
          </w:p>
        </w:tc>
      </w:tr>
    </w:tbl>
    <w:p w14:paraId="0AD7C66C"/>
    <w:p w14:paraId="39D254E1">
      <w:r>
        <w:rPr>
          <w:rFonts w:ascii="Times New Roman" w:hAnsi="Times New Roman"/>
          <w:b/>
          <w:color w:val="000000"/>
          <w:sz w:val="24"/>
        </w:rPr>
        <w:t>Table 4.7  Cluster Management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3489"/>
        <w:gridCol w:w="2791"/>
        <w:gridCol w:w="1570"/>
      </w:tblGrid>
      <w:tr w14:paraId="612F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73B05C67">
            <w:pPr>
              <w:jc w:val="center"/>
            </w:pPr>
            <w:r>
              <w:rPr>
                <w:rFonts w:ascii="Times New Roman" w:hAnsi="Times New Roman"/>
                <w:b/>
                <w:color w:val="FFFFFF"/>
                <w:sz w:val="20"/>
              </w:rPr>
              <w:t>Method</w:t>
            </w:r>
          </w:p>
        </w:tc>
        <w:tc>
          <w:tcPr>
            <w:tcW w:w="3600" w:type="dxa"/>
            <w:shd w:val="clear" w:color="auto" w:fill="000000"/>
          </w:tcPr>
          <w:p w14:paraId="75B46B29">
            <w:pPr>
              <w:jc w:val="center"/>
            </w:pPr>
            <w:r>
              <w:rPr>
                <w:rFonts w:ascii="Times New Roman" w:hAnsi="Times New Roman"/>
                <w:b/>
                <w:color w:val="FFFFFF"/>
                <w:sz w:val="20"/>
              </w:rPr>
              <w:t>Endpoint</w:t>
            </w:r>
          </w:p>
        </w:tc>
        <w:tc>
          <w:tcPr>
            <w:tcW w:w="2880" w:type="dxa"/>
            <w:shd w:val="clear" w:color="auto" w:fill="000000"/>
          </w:tcPr>
          <w:p w14:paraId="0C13CC64">
            <w:pPr>
              <w:jc w:val="center"/>
            </w:pPr>
            <w:r>
              <w:rPr>
                <w:rFonts w:ascii="Times New Roman" w:hAnsi="Times New Roman"/>
                <w:b/>
                <w:color w:val="FFFFFF"/>
                <w:sz w:val="20"/>
              </w:rPr>
              <w:t>Description</w:t>
            </w:r>
          </w:p>
        </w:tc>
        <w:tc>
          <w:tcPr>
            <w:tcW w:w="1584" w:type="dxa"/>
            <w:shd w:val="clear" w:color="auto" w:fill="000000"/>
          </w:tcPr>
          <w:p w14:paraId="39725E90">
            <w:pPr>
              <w:jc w:val="center"/>
            </w:pPr>
            <w:r>
              <w:rPr>
                <w:rFonts w:ascii="Times New Roman" w:hAnsi="Times New Roman"/>
                <w:b/>
                <w:color w:val="FFFFFF"/>
                <w:sz w:val="20"/>
              </w:rPr>
              <w:t>Access</w:t>
            </w:r>
          </w:p>
        </w:tc>
      </w:tr>
      <w:tr w14:paraId="2629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C92A222">
            <w:r>
              <w:rPr>
                <w:rFonts w:ascii="Times New Roman" w:hAnsi="Times New Roman"/>
                <w:color w:val="000000"/>
                <w:sz w:val="20"/>
              </w:rPr>
              <w:t>POST</w:t>
            </w:r>
          </w:p>
        </w:tc>
        <w:tc>
          <w:tcPr>
            <w:tcW w:w="3600" w:type="dxa"/>
          </w:tcPr>
          <w:p w14:paraId="30415502">
            <w:r>
              <w:rPr>
                <w:rFonts w:ascii="Times New Roman" w:hAnsi="Times New Roman"/>
                <w:color w:val="000000"/>
                <w:sz w:val="20"/>
              </w:rPr>
              <w:t>/clusters</w:t>
            </w:r>
          </w:p>
        </w:tc>
        <w:tc>
          <w:tcPr>
            <w:tcW w:w="2880" w:type="dxa"/>
          </w:tcPr>
          <w:p w14:paraId="25CB80AD">
            <w:r>
              <w:rPr>
                <w:rFonts w:ascii="Times New Roman" w:hAnsi="Times New Roman"/>
                <w:color w:val="000000"/>
                <w:sz w:val="20"/>
              </w:rPr>
              <w:t>Create cluster (kubeconfig content)</w:t>
            </w:r>
          </w:p>
        </w:tc>
        <w:tc>
          <w:tcPr>
            <w:tcW w:w="1584" w:type="dxa"/>
          </w:tcPr>
          <w:p w14:paraId="1792301A">
            <w:r>
              <w:rPr>
                <w:rFonts w:ascii="Times New Roman" w:hAnsi="Times New Roman"/>
                <w:color w:val="000000"/>
                <w:sz w:val="20"/>
              </w:rPr>
              <w:t>Authenticated</w:t>
            </w:r>
          </w:p>
        </w:tc>
      </w:tr>
      <w:tr w14:paraId="22B2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46814155">
            <w:r>
              <w:rPr>
                <w:rFonts w:ascii="Times New Roman" w:hAnsi="Times New Roman"/>
                <w:color w:val="000000"/>
                <w:sz w:val="20"/>
              </w:rPr>
              <w:t>POST</w:t>
            </w:r>
          </w:p>
        </w:tc>
        <w:tc>
          <w:tcPr>
            <w:tcW w:w="3600" w:type="dxa"/>
            <w:shd w:val="clear" w:color="auto" w:fill="F2F2F2"/>
          </w:tcPr>
          <w:p w14:paraId="5D358E26">
            <w:r>
              <w:rPr>
                <w:rFonts w:ascii="Times New Roman" w:hAnsi="Times New Roman"/>
                <w:color w:val="000000"/>
                <w:sz w:val="20"/>
              </w:rPr>
              <w:t>/clusters/token</w:t>
            </w:r>
          </w:p>
        </w:tc>
        <w:tc>
          <w:tcPr>
            <w:tcW w:w="2880" w:type="dxa"/>
            <w:shd w:val="clear" w:color="auto" w:fill="F2F2F2"/>
          </w:tcPr>
          <w:p w14:paraId="78BF2940">
            <w:r>
              <w:rPr>
                <w:rFonts w:ascii="Times New Roman" w:hAnsi="Times New Roman"/>
                <w:color w:val="000000"/>
                <w:sz w:val="20"/>
              </w:rPr>
              <w:t>Create cluster (API server + token)</w:t>
            </w:r>
          </w:p>
        </w:tc>
        <w:tc>
          <w:tcPr>
            <w:tcW w:w="1584" w:type="dxa"/>
            <w:shd w:val="clear" w:color="auto" w:fill="F2F2F2"/>
          </w:tcPr>
          <w:p w14:paraId="6842F5F2">
            <w:r>
              <w:rPr>
                <w:rFonts w:ascii="Times New Roman" w:hAnsi="Times New Roman"/>
                <w:color w:val="000000"/>
                <w:sz w:val="20"/>
              </w:rPr>
              <w:t>Authenticated</w:t>
            </w:r>
          </w:p>
        </w:tc>
      </w:tr>
      <w:tr w14:paraId="3CF17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633D7BF">
            <w:r>
              <w:rPr>
                <w:rFonts w:ascii="Times New Roman" w:hAnsi="Times New Roman"/>
                <w:color w:val="000000"/>
                <w:sz w:val="20"/>
              </w:rPr>
              <w:t>POST</w:t>
            </w:r>
          </w:p>
        </w:tc>
        <w:tc>
          <w:tcPr>
            <w:tcW w:w="3600" w:type="dxa"/>
          </w:tcPr>
          <w:p w14:paraId="7DB8D4B8">
            <w:r>
              <w:rPr>
                <w:rFonts w:ascii="Times New Roman" w:hAnsi="Times New Roman"/>
                <w:color w:val="000000"/>
                <w:sz w:val="20"/>
              </w:rPr>
              <w:t>/clusters/upload-kubeconfig</w:t>
            </w:r>
          </w:p>
        </w:tc>
        <w:tc>
          <w:tcPr>
            <w:tcW w:w="2880" w:type="dxa"/>
          </w:tcPr>
          <w:p w14:paraId="5A74022D">
            <w:r>
              <w:rPr>
                <w:rFonts w:ascii="Times New Roman" w:hAnsi="Times New Roman"/>
                <w:color w:val="000000"/>
                <w:sz w:val="20"/>
              </w:rPr>
              <w:t>Upload kubeconfig file</w:t>
            </w:r>
          </w:p>
        </w:tc>
        <w:tc>
          <w:tcPr>
            <w:tcW w:w="1584" w:type="dxa"/>
          </w:tcPr>
          <w:p w14:paraId="40422DB4">
            <w:r>
              <w:rPr>
                <w:rFonts w:ascii="Times New Roman" w:hAnsi="Times New Roman"/>
                <w:color w:val="000000"/>
                <w:sz w:val="20"/>
              </w:rPr>
              <w:t>Authenticated</w:t>
            </w:r>
          </w:p>
        </w:tc>
      </w:tr>
      <w:tr w14:paraId="0CE4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52FD0793">
            <w:r>
              <w:rPr>
                <w:rFonts w:ascii="Times New Roman" w:hAnsi="Times New Roman"/>
                <w:color w:val="000000"/>
                <w:sz w:val="20"/>
              </w:rPr>
              <w:t>GET</w:t>
            </w:r>
          </w:p>
        </w:tc>
        <w:tc>
          <w:tcPr>
            <w:tcW w:w="3600" w:type="dxa"/>
            <w:shd w:val="clear" w:color="auto" w:fill="F2F2F2"/>
          </w:tcPr>
          <w:p w14:paraId="454312D7">
            <w:r>
              <w:rPr>
                <w:rFonts w:ascii="Times New Roman" w:hAnsi="Times New Roman"/>
                <w:color w:val="000000"/>
                <w:sz w:val="20"/>
              </w:rPr>
              <w:t>/clusters</w:t>
            </w:r>
          </w:p>
        </w:tc>
        <w:tc>
          <w:tcPr>
            <w:tcW w:w="2880" w:type="dxa"/>
            <w:shd w:val="clear" w:color="auto" w:fill="F2F2F2"/>
          </w:tcPr>
          <w:p w14:paraId="2C003112">
            <w:r>
              <w:rPr>
                <w:rFonts w:ascii="Times New Roman" w:hAnsi="Times New Roman"/>
                <w:color w:val="000000"/>
                <w:sz w:val="20"/>
              </w:rPr>
              <w:t>List user's clusters</w:t>
            </w:r>
          </w:p>
        </w:tc>
        <w:tc>
          <w:tcPr>
            <w:tcW w:w="1584" w:type="dxa"/>
            <w:shd w:val="clear" w:color="auto" w:fill="F2F2F2"/>
          </w:tcPr>
          <w:p w14:paraId="2B8CF274">
            <w:r>
              <w:rPr>
                <w:rFonts w:ascii="Times New Roman" w:hAnsi="Times New Roman"/>
                <w:color w:val="000000"/>
                <w:sz w:val="20"/>
              </w:rPr>
              <w:t>Authenticated</w:t>
            </w:r>
          </w:p>
        </w:tc>
      </w:tr>
      <w:tr w14:paraId="7957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C415DEE">
            <w:r>
              <w:rPr>
                <w:rFonts w:ascii="Times New Roman" w:hAnsi="Times New Roman"/>
                <w:color w:val="000000"/>
                <w:sz w:val="20"/>
              </w:rPr>
              <w:t>GET</w:t>
            </w:r>
          </w:p>
        </w:tc>
        <w:tc>
          <w:tcPr>
            <w:tcW w:w="3600" w:type="dxa"/>
          </w:tcPr>
          <w:p w14:paraId="4E6C28E7">
            <w:r>
              <w:rPr>
                <w:rFonts w:ascii="Times New Roman" w:hAnsi="Times New Roman"/>
                <w:color w:val="000000"/>
                <w:sz w:val="20"/>
              </w:rPr>
              <w:t>/clusters/{id}</w:t>
            </w:r>
          </w:p>
        </w:tc>
        <w:tc>
          <w:tcPr>
            <w:tcW w:w="2880" w:type="dxa"/>
          </w:tcPr>
          <w:p w14:paraId="3062483C">
            <w:r>
              <w:rPr>
                <w:rFonts w:ascii="Times New Roman" w:hAnsi="Times New Roman"/>
                <w:color w:val="000000"/>
                <w:sz w:val="20"/>
              </w:rPr>
              <w:t>Get cluster details</w:t>
            </w:r>
          </w:p>
        </w:tc>
        <w:tc>
          <w:tcPr>
            <w:tcW w:w="1584" w:type="dxa"/>
          </w:tcPr>
          <w:p w14:paraId="135715C4">
            <w:r>
              <w:rPr>
                <w:rFonts w:ascii="Times New Roman" w:hAnsi="Times New Roman"/>
                <w:color w:val="000000"/>
                <w:sz w:val="20"/>
              </w:rPr>
              <w:t>Owner only</w:t>
            </w:r>
          </w:p>
        </w:tc>
      </w:tr>
      <w:tr w14:paraId="391A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598425BD">
            <w:r>
              <w:rPr>
                <w:rFonts w:ascii="Times New Roman" w:hAnsi="Times New Roman"/>
                <w:color w:val="000000"/>
                <w:sz w:val="20"/>
              </w:rPr>
              <w:t>PUT</w:t>
            </w:r>
          </w:p>
        </w:tc>
        <w:tc>
          <w:tcPr>
            <w:tcW w:w="3600" w:type="dxa"/>
            <w:shd w:val="clear" w:color="auto" w:fill="F2F2F2"/>
          </w:tcPr>
          <w:p w14:paraId="797EF994">
            <w:r>
              <w:rPr>
                <w:rFonts w:ascii="Times New Roman" w:hAnsi="Times New Roman"/>
                <w:color w:val="000000"/>
                <w:sz w:val="20"/>
              </w:rPr>
              <w:t>/clusters/{id}</w:t>
            </w:r>
          </w:p>
        </w:tc>
        <w:tc>
          <w:tcPr>
            <w:tcW w:w="2880" w:type="dxa"/>
            <w:shd w:val="clear" w:color="auto" w:fill="F2F2F2"/>
          </w:tcPr>
          <w:p w14:paraId="3978BD37">
            <w:r>
              <w:rPr>
                <w:rFonts w:ascii="Times New Roman" w:hAnsi="Times New Roman"/>
                <w:color w:val="000000"/>
                <w:sz w:val="20"/>
              </w:rPr>
              <w:t>Update cluster configuration</w:t>
            </w:r>
          </w:p>
        </w:tc>
        <w:tc>
          <w:tcPr>
            <w:tcW w:w="1584" w:type="dxa"/>
            <w:shd w:val="clear" w:color="auto" w:fill="F2F2F2"/>
          </w:tcPr>
          <w:p w14:paraId="0A380AC6">
            <w:r>
              <w:rPr>
                <w:rFonts w:ascii="Times New Roman" w:hAnsi="Times New Roman"/>
                <w:color w:val="000000"/>
                <w:sz w:val="20"/>
              </w:rPr>
              <w:t>Owner only</w:t>
            </w:r>
          </w:p>
        </w:tc>
      </w:tr>
      <w:tr w14:paraId="1C68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9EB15F6">
            <w:r>
              <w:rPr>
                <w:rFonts w:ascii="Times New Roman" w:hAnsi="Times New Roman"/>
                <w:color w:val="000000"/>
                <w:sz w:val="20"/>
              </w:rPr>
              <w:t>DELETE</w:t>
            </w:r>
          </w:p>
        </w:tc>
        <w:tc>
          <w:tcPr>
            <w:tcW w:w="3600" w:type="dxa"/>
          </w:tcPr>
          <w:p w14:paraId="278658FA">
            <w:r>
              <w:rPr>
                <w:rFonts w:ascii="Times New Roman" w:hAnsi="Times New Roman"/>
                <w:color w:val="000000"/>
                <w:sz w:val="20"/>
              </w:rPr>
              <w:t>/clusters/{id}</w:t>
            </w:r>
          </w:p>
        </w:tc>
        <w:tc>
          <w:tcPr>
            <w:tcW w:w="2880" w:type="dxa"/>
          </w:tcPr>
          <w:p w14:paraId="51DEC615">
            <w:r>
              <w:rPr>
                <w:rFonts w:ascii="Times New Roman" w:hAnsi="Times New Roman"/>
                <w:color w:val="000000"/>
                <w:sz w:val="20"/>
              </w:rPr>
              <w:t>Delete cluster</w:t>
            </w:r>
          </w:p>
        </w:tc>
        <w:tc>
          <w:tcPr>
            <w:tcW w:w="1584" w:type="dxa"/>
          </w:tcPr>
          <w:p w14:paraId="37B9F269">
            <w:r>
              <w:rPr>
                <w:rFonts w:ascii="Times New Roman" w:hAnsi="Times New Roman"/>
                <w:color w:val="000000"/>
                <w:sz w:val="20"/>
              </w:rPr>
              <w:t>Owner only</w:t>
            </w:r>
          </w:p>
        </w:tc>
      </w:tr>
      <w:tr w14:paraId="5668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9D5E5E8">
            <w:r>
              <w:rPr>
                <w:rFonts w:ascii="Times New Roman" w:hAnsi="Times New Roman"/>
                <w:color w:val="000000"/>
                <w:sz w:val="20"/>
              </w:rPr>
              <w:t>POST</w:t>
            </w:r>
          </w:p>
        </w:tc>
        <w:tc>
          <w:tcPr>
            <w:tcW w:w="3600" w:type="dxa"/>
            <w:shd w:val="clear" w:color="auto" w:fill="F2F2F2"/>
          </w:tcPr>
          <w:p w14:paraId="23236624">
            <w:r>
              <w:rPr>
                <w:rFonts w:ascii="Times New Roman" w:hAnsi="Times New Roman"/>
                <w:color w:val="000000"/>
                <w:sz w:val="20"/>
              </w:rPr>
              <w:t>/clusters/{id}/test</w:t>
            </w:r>
          </w:p>
        </w:tc>
        <w:tc>
          <w:tcPr>
            <w:tcW w:w="2880" w:type="dxa"/>
            <w:shd w:val="clear" w:color="auto" w:fill="F2F2F2"/>
          </w:tcPr>
          <w:p w14:paraId="2F9734C4">
            <w:r>
              <w:rPr>
                <w:rFonts w:ascii="Times New Roman" w:hAnsi="Times New Roman"/>
                <w:color w:val="000000"/>
                <w:sz w:val="20"/>
              </w:rPr>
              <w:t>Test cluster connection</w:t>
            </w:r>
          </w:p>
        </w:tc>
        <w:tc>
          <w:tcPr>
            <w:tcW w:w="1584" w:type="dxa"/>
            <w:shd w:val="clear" w:color="auto" w:fill="F2F2F2"/>
          </w:tcPr>
          <w:p w14:paraId="4BD70260">
            <w:r>
              <w:rPr>
                <w:rFonts w:ascii="Times New Roman" w:hAnsi="Times New Roman"/>
                <w:color w:val="000000"/>
                <w:sz w:val="20"/>
              </w:rPr>
              <w:t>Owner only</w:t>
            </w:r>
          </w:p>
        </w:tc>
      </w:tr>
    </w:tbl>
    <w:p w14:paraId="72F44E2E"/>
    <w:p w14:paraId="2E0C6BBD">
      <w:r>
        <w:rPr>
          <w:rFonts w:ascii="Times New Roman" w:hAnsi="Times New Roman"/>
          <w:b/>
          <w:color w:val="000000"/>
          <w:sz w:val="24"/>
        </w:rPr>
        <w:t>Table 4.8  Cluster Monitoring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3993"/>
        <w:gridCol w:w="3863"/>
      </w:tblGrid>
      <w:tr w14:paraId="20AA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0B704C6D">
            <w:pPr>
              <w:jc w:val="center"/>
            </w:pPr>
            <w:r>
              <w:rPr>
                <w:rFonts w:ascii="Times New Roman" w:hAnsi="Times New Roman"/>
                <w:b/>
                <w:color w:val="FFFFFF"/>
                <w:sz w:val="20"/>
              </w:rPr>
              <w:t>Method</w:t>
            </w:r>
          </w:p>
        </w:tc>
        <w:tc>
          <w:tcPr>
            <w:tcW w:w="4032" w:type="dxa"/>
            <w:shd w:val="clear" w:color="auto" w:fill="000000"/>
          </w:tcPr>
          <w:p w14:paraId="5A7CDD2B">
            <w:pPr>
              <w:jc w:val="center"/>
            </w:pPr>
            <w:r>
              <w:rPr>
                <w:rFonts w:ascii="Times New Roman" w:hAnsi="Times New Roman"/>
                <w:b/>
                <w:color w:val="FFFFFF"/>
                <w:sz w:val="20"/>
              </w:rPr>
              <w:t>Endpoint</w:t>
            </w:r>
          </w:p>
        </w:tc>
        <w:tc>
          <w:tcPr>
            <w:tcW w:w="4032" w:type="dxa"/>
            <w:shd w:val="clear" w:color="auto" w:fill="000000"/>
          </w:tcPr>
          <w:p w14:paraId="004D63E7">
            <w:pPr>
              <w:jc w:val="center"/>
            </w:pPr>
            <w:r>
              <w:rPr>
                <w:rFonts w:ascii="Times New Roman" w:hAnsi="Times New Roman"/>
                <w:b/>
                <w:color w:val="FFFFFF"/>
                <w:sz w:val="20"/>
              </w:rPr>
              <w:t>Description</w:t>
            </w:r>
          </w:p>
        </w:tc>
      </w:tr>
      <w:tr w14:paraId="394E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FABC48F">
            <w:r>
              <w:rPr>
                <w:rFonts w:ascii="Times New Roman" w:hAnsi="Times New Roman"/>
                <w:color w:val="000000"/>
                <w:sz w:val="20"/>
              </w:rPr>
              <w:t>GET</w:t>
            </w:r>
          </w:p>
        </w:tc>
        <w:tc>
          <w:tcPr>
            <w:tcW w:w="4032" w:type="dxa"/>
          </w:tcPr>
          <w:p w14:paraId="21C50DB2">
            <w:r>
              <w:rPr>
                <w:rFonts w:ascii="Times New Roman" w:hAnsi="Times New Roman"/>
                <w:color w:val="000000"/>
                <w:sz w:val="20"/>
              </w:rPr>
              <w:t>/cluster/info</w:t>
            </w:r>
          </w:p>
        </w:tc>
        <w:tc>
          <w:tcPr>
            <w:tcW w:w="4032" w:type="dxa"/>
          </w:tcPr>
          <w:p w14:paraId="17C23106">
            <w:r>
              <w:rPr>
                <w:rFonts w:ascii="Times New Roman" w:hAnsi="Times New Roman"/>
                <w:color w:val="000000"/>
                <w:sz w:val="20"/>
              </w:rPr>
              <w:t>Cluster version and connection status</w:t>
            </w:r>
          </w:p>
        </w:tc>
      </w:tr>
      <w:tr w14:paraId="7FDC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53265DD0">
            <w:r>
              <w:rPr>
                <w:rFonts w:ascii="Times New Roman" w:hAnsi="Times New Roman"/>
                <w:color w:val="000000"/>
                <w:sz w:val="20"/>
              </w:rPr>
              <w:t>GET</w:t>
            </w:r>
          </w:p>
        </w:tc>
        <w:tc>
          <w:tcPr>
            <w:tcW w:w="4032" w:type="dxa"/>
            <w:shd w:val="clear" w:color="auto" w:fill="F2F2F2"/>
          </w:tcPr>
          <w:p w14:paraId="18B8CC28">
            <w:r>
              <w:rPr>
                <w:rFonts w:ascii="Times New Roman" w:hAnsi="Times New Roman"/>
                <w:color w:val="000000"/>
                <w:sz w:val="20"/>
              </w:rPr>
              <w:t>/cluster/health</w:t>
            </w:r>
          </w:p>
        </w:tc>
        <w:tc>
          <w:tcPr>
            <w:tcW w:w="4032" w:type="dxa"/>
            <w:shd w:val="clear" w:color="auto" w:fill="F2F2F2"/>
          </w:tcPr>
          <w:p w14:paraId="662E1BD4">
            <w:r>
              <w:rPr>
                <w:rFonts w:ascii="Times New Roman" w:hAnsi="Times New Roman"/>
                <w:color w:val="000000"/>
                <w:sz w:val="20"/>
              </w:rPr>
              <w:t>Comprehensive health with anomaly scores</w:t>
            </w:r>
          </w:p>
        </w:tc>
      </w:tr>
      <w:tr w14:paraId="2C90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9CFD1E5">
            <w:r>
              <w:rPr>
                <w:rFonts w:ascii="Times New Roman" w:hAnsi="Times New Roman"/>
                <w:color w:val="000000"/>
                <w:sz w:val="20"/>
              </w:rPr>
              <w:t>GET</w:t>
            </w:r>
          </w:p>
        </w:tc>
        <w:tc>
          <w:tcPr>
            <w:tcW w:w="4032" w:type="dxa"/>
          </w:tcPr>
          <w:p w14:paraId="3B8901E6">
            <w:r>
              <w:rPr>
                <w:rFonts w:ascii="Times New Roman" w:hAnsi="Times New Roman"/>
                <w:color w:val="000000"/>
                <w:sz w:val="20"/>
              </w:rPr>
              <w:t>/cluster/nodes</w:t>
            </w:r>
          </w:p>
        </w:tc>
        <w:tc>
          <w:tcPr>
            <w:tcW w:w="4032" w:type="dxa"/>
          </w:tcPr>
          <w:p w14:paraId="552FEFA7">
            <w:r>
              <w:rPr>
                <w:rFonts w:ascii="Times New Roman" w:hAnsi="Times New Roman"/>
                <w:color w:val="000000"/>
                <w:sz w:val="20"/>
              </w:rPr>
              <w:t>List all nodes with status</w:t>
            </w:r>
          </w:p>
        </w:tc>
      </w:tr>
      <w:tr w14:paraId="625D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65D0CD73">
            <w:r>
              <w:rPr>
                <w:rFonts w:ascii="Times New Roman" w:hAnsi="Times New Roman"/>
                <w:color w:val="000000"/>
                <w:sz w:val="20"/>
              </w:rPr>
              <w:t>GET</w:t>
            </w:r>
          </w:p>
        </w:tc>
        <w:tc>
          <w:tcPr>
            <w:tcW w:w="4032" w:type="dxa"/>
            <w:shd w:val="clear" w:color="auto" w:fill="F2F2F2"/>
          </w:tcPr>
          <w:p w14:paraId="21915707">
            <w:r>
              <w:rPr>
                <w:rFonts w:ascii="Times New Roman" w:hAnsi="Times New Roman"/>
                <w:color w:val="000000"/>
                <w:sz w:val="20"/>
              </w:rPr>
              <w:t>/cluster/nodes/{name}</w:t>
            </w:r>
          </w:p>
        </w:tc>
        <w:tc>
          <w:tcPr>
            <w:tcW w:w="4032" w:type="dxa"/>
            <w:shd w:val="clear" w:color="auto" w:fill="F2F2F2"/>
          </w:tcPr>
          <w:p w14:paraId="5CE6FBF8">
            <w:r>
              <w:rPr>
                <w:rFonts w:ascii="Times New Roman" w:hAnsi="Times New Roman"/>
                <w:color w:val="000000"/>
                <w:sz w:val="20"/>
              </w:rPr>
              <w:t>Specific node details and capacity</w:t>
            </w:r>
          </w:p>
        </w:tc>
      </w:tr>
      <w:tr w14:paraId="5492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C16B97E">
            <w:r>
              <w:rPr>
                <w:rFonts w:ascii="Times New Roman" w:hAnsi="Times New Roman"/>
                <w:color w:val="000000"/>
                <w:sz w:val="20"/>
              </w:rPr>
              <w:t>GET</w:t>
            </w:r>
          </w:p>
        </w:tc>
        <w:tc>
          <w:tcPr>
            <w:tcW w:w="4032" w:type="dxa"/>
          </w:tcPr>
          <w:p w14:paraId="272EE1D7">
            <w:r>
              <w:rPr>
                <w:rFonts w:ascii="Times New Roman" w:hAnsi="Times New Roman"/>
                <w:color w:val="000000"/>
                <w:sz w:val="20"/>
              </w:rPr>
              <w:t>/cluster/namespaces</w:t>
            </w:r>
          </w:p>
        </w:tc>
        <w:tc>
          <w:tcPr>
            <w:tcW w:w="4032" w:type="dxa"/>
          </w:tcPr>
          <w:p w14:paraId="5DF7325B">
            <w:r>
              <w:rPr>
                <w:rFonts w:ascii="Times New Roman" w:hAnsi="Times New Roman"/>
                <w:color w:val="000000"/>
                <w:sz w:val="20"/>
              </w:rPr>
              <w:t>List all namespaces</w:t>
            </w:r>
          </w:p>
        </w:tc>
      </w:tr>
      <w:tr w14:paraId="4410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6AC1D53">
            <w:r>
              <w:rPr>
                <w:rFonts w:ascii="Times New Roman" w:hAnsi="Times New Roman"/>
                <w:color w:val="000000"/>
                <w:sz w:val="20"/>
              </w:rPr>
              <w:t>GET</w:t>
            </w:r>
          </w:p>
        </w:tc>
        <w:tc>
          <w:tcPr>
            <w:tcW w:w="4032" w:type="dxa"/>
            <w:shd w:val="clear" w:color="auto" w:fill="F2F2F2"/>
          </w:tcPr>
          <w:p w14:paraId="16EC9863">
            <w:r>
              <w:rPr>
                <w:rFonts w:ascii="Times New Roman" w:hAnsi="Times New Roman"/>
                <w:color w:val="000000"/>
                <w:sz w:val="20"/>
              </w:rPr>
              <w:t>/cluster/pods</w:t>
            </w:r>
          </w:p>
        </w:tc>
        <w:tc>
          <w:tcPr>
            <w:tcW w:w="4032" w:type="dxa"/>
            <w:shd w:val="clear" w:color="auto" w:fill="F2F2F2"/>
          </w:tcPr>
          <w:p w14:paraId="366BD7BE">
            <w:r>
              <w:rPr>
                <w:rFonts w:ascii="Times New Roman" w:hAnsi="Times New Roman"/>
                <w:color w:val="000000"/>
                <w:sz w:val="20"/>
              </w:rPr>
              <w:t>List pods (optional namespace filter)</w:t>
            </w:r>
          </w:p>
        </w:tc>
      </w:tr>
      <w:tr w14:paraId="7DD3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3227DA0">
            <w:r>
              <w:rPr>
                <w:rFonts w:ascii="Times New Roman" w:hAnsi="Times New Roman"/>
                <w:color w:val="000000"/>
                <w:sz w:val="20"/>
              </w:rPr>
              <w:t>GET</w:t>
            </w:r>
          </w:p>
        </w:tc>
        <w:tc>
          <w:tcPr>
            <w:tcW w:w="4032" w:type="dxa"/>
          </w:tcPr>
          <w:p w14:paraId="2FA1E8FA">
            <w:r>
              <w:rPr>
                <w:rFonts w:ascii="Times New Roman" w:hAnsi="Times New Roman"/>
                <w:color w:val="000000"/>
                <w:sz w:val="20"/>
              </w:rPr>
              <w:t>/cluster/pods/{ns}/{pod}</w:t>
            </w:r>
          </w:p>
        </w:tc>
        <w:tc>
          <w:tcPr>
            <w:tcW w:w="4032" w:type="dxa"/>
          </w:tcPr>
          <w:p w14:paraId="7A71F854">
            <w:r>
              <w:rPr>
                <w:rFonts w:ascii="Times New Roman" w:hAnsi="Times New Roman"/>
                <w:color w:val="000000"/>
                <w:sz w:val="20"/>
              </w:rPr>
              <w:t>Pod details with events</w:t>
            </w:r>
          </w:p>
        </w:tc>
      </w:tr>
      <w:tr w14:paraId="2379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7888AEDB">
            <w:r>
              <w:rPr>
                <w:rFonts w:ascii="Times New Roman" w:hAnsi="Times New Roman"/>
                <w:color w:val="000000"/>
                <w:sz w:val="20"/>
              </w:rPr>
              <w:t>GET</w:t>
            </w:r>
          </w:p>
        </w:tc>
        <w:tc>
          <w:tcPr>
            <w:tcW w:w="4032" w:type="dxa"/>
            <w:shd w:val="clear" w:color="auto" w:fill="F2F2F2"/>
          </w:tcPr>
          <w:p w14:paraId="50EAA70D">
            <w:r>
              <w:rPr>
                <w:rFonts w:ascii="Times New Roman" w:hAnsi="Times New Roman"/>
                <w:color w:val="000000"/>
                <w:sz w:val="20"/>
              </w:rPr>
              <w:t>/cluster/deployments</w:t>
            </w:r>
          </w:p>
        </w:tc>
        <w:tc>
          <w:tcPr>
            <w:tcW w:w="4032" w:type="dxa"/>
            <w:shd w:val="clear" w:color="auto" w:fill="F2F2F2"/>
          </w:tcPr>
          <w:p w14:paraId="2F8E5DA6">
            <w:r>
              <w:rPr>
                <w:rFonts w:ascii="Times New Roman" w:hAnsi="Times New Roman"/>
                <w:color w:val="000000"/>
                <w:sz w:val="20"/>
              </w:rPr>
              <w:t>List deployments (optional namespace filter)</w:t>
            </w:r>
          </w:p>
        </w:tc>
      </w:tr>
      <w:tr w14:paraId="4703E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1C63630">
            <w:r>
              <w:rPr>
                <w:rFonts w:ascii="Times New Roman" w:hAnsi="Times New Roman"/>
                <w:color w:val="000000"/>
                <w:sz w:val="20"/>
              </w:rPr>
              <w:t>GET</w:t>
            </w:r>
          </w:p>
        </w:tc>
        <w:tc>
          <w:tcPr>
            <w:tcW w:w="4032" w:type="dxa"/>
          </w:tcPr>
          <w:p w14:paraId="54722F8C">
            <w:r>
              <w:rPr>
                <w:rFonts w:ascii="Times New Roman" w:hAnsi="Times New Roman"/>
                <w:color w:val="000000"/>
                <w:sz w:val="20"/>
              </w:rPr>
              <w:t>/cluster/services</w:t>
            </w:r>
          </w:p>
        </w:tc>
        <w:tc>
          <w:tcPr>
            <w:tcW w:w="4032" w:type="dxa"/>
          </w:tcPr>
          <w:p w14:paraId="18431747">
            <w:r>
              <w:rPr>
                <w:rFonts w:ascii="Times New Roman" w:hAnsi="Times New Roman"/>
                <w:color w:val="000000"/>
                <w:sz w:val="20"/>
              </w:rPr>
              <w:t>List services (optional namespace filter)</w:t>
            </w:r>
          </w:p>
        </w:tc>
      </w:tr>
      <w:tr w14:paraId="73CF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122F76C8">
            <w:r>
              <w:rPr>
                <w:rFonts w:ascii="Times New Roman" w:hAnsi="Times New Roman"/>
                <w:color w:val="000000"/>
                <w:sz w:val="20"/>
              </w:rPr>
              <w:t>GET</w:t>
            </w:r>
          </w:p>
        </w:tc>
        <w:tc>
          <w:tcPr>
            <w:tcW w:w="4032" w:type="dxa"/>
            <w:shd w:val="clear" w:color="auto" w:fill="F2F2F2"/>
          </w:tcPr>
          <w:p w14:paraId="217F58D7">
            <w:r>
              <w:rPr>
                <w:rFonts w:ascii="Times New Roman" w:hAnsi="Times New Roman"/>
                <w:color w:val="000000"/>
                <w:sz w:val="20"/>
              </w:rPr>
              <w:t>/cluster/events</w:t>
            </w:r>
          </w:p>
        </w:tc>
        <w:tc>
          <w:tcPr>
            <w:tcW w:w="4032" w:type="dxa"/>
            <w:shd w:val="clear" w:color="auto" w:fill="F2F2F2"/>
          </w:tcPr>
          <w:p w14:paraId="764B821F">
            <w:r>
              <w:rPr>
                <w:rFonts w:ascii="Times New Roman" w:hAnsi="Times New Roman"/>
                <w:color w:val="000000"/>
                <w:sz w:val="20"/>
              </w:rPr>
              <w:t>Cluster events (optional namespace, limit)</w:t>
            </w:r>
          </w:p>
        </w:tc>
      </w:tr>
      <w:tr w14:paraId="0686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53CFBE3">
            <w:r>
              <w:rPr>
                <w:rFonts w:ascii="Times New Roman" w:hAnsi="Times New Roman"/>
                <w:color w:val="000000"/>
                <w:sz w:val="20"/>
              </w:rPr>
              <w:t>GET</w:t>
            </w:r>
          </w:p>
        </w:tc>
        <w:tc>
          <w:tcPr>
            <w:tcW w:w="4032" w:type="dxa"/>
          </w:tcPr>
          <w:p w14:paraId="70D1D0D1">
            <w:r>
              <w:rPr>
                <w:rFonts w:ascii="Times New Roman" w:hAnsi="Times New Roman"/>
                <w:color w:val="000000"/>
                <w:sz w:val="20"/>
              </w:rPr>
              <w:t>/cluster/summary</w:t>
            </w:r>
          </w:p>
        </w:tc>
        <w:tc>
          <w:tcPr>
            <w:tcW w:w="4032" w:type="dxa"/>
          </w:tcPr>
          <w:p w14:paraId="66E4C4F2">
            <w:r>
              <w:rPr>
                <w:rFonts w:ascii="Times New Roman" w:hAnsi="Times New Roman"/>
                <w:color w:val="000000"/>
                <w:sz w:val="20"/>
              </w:rPr>
              <w:t>Cluster resource count summary</w:t>
            </w:r>
          </w:p>
        </w:tc>
      </w:tr>
      <w:tr w14:paraId="1026C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2C12B899">
            <w:r>
              <w:rPr>
                <w:rFonts w:ascii="Times New Roman" w:hAnsi="Times New Roman"/>
                <w:color w:val="000000"/>
                <w:sz w:val="20"/>
              </w:rPr>
              <w:t>POST</w:t>
            </w:r>
          </w:p>
        </w:tc>
        <w:tc>
          <w:tcPr>
            <w:tcW w:w="4032" w:type="dxa"/>
            <w:shd w:val="clear" w:color="auto" w:fill="F2F2F2"/>
          </w:tcPr>
          <w:p w14:paraId="1B253B4F">
            <w:r>
              <w:rPr>
                <w:rFonts w:ascii="Times New Roman" w:hAnsi="Times New Roman"/>
                <w:color w:val="000000"/>
                <w:sz w:val="20"/>
              </w:rPr>
              <w:t>/cluster/pods/{ns}/{pod}/restart</w:t>
            </w:r>
          </w:p>
        </w:tc>
        <w:tc>
          <w:tcPr>
            <w:tcW w:w="4032" w:type="dxa"/>
            <w:shd w:val="clear" w:color="auto" w:fill="F2F2F2"/>
          </w:tcPr>
          <w:p w14:paraId="35251F5F">
            <w:r>
              <w:rPr>
                <w:rFonts w:ascii="Times New Roman" w:hAnsi="Times New Roman"/>
                <w:color w:val="000000"/>
                <w:sz w:val="20"/>
              </w:rPr>
              <w:t>Restart pod (Admin only)</w:t>
            </w:r>
          </w:p>
        </w:tc>
      </w:tr>
      <w:tr w14:paraId="7E5F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10C0EAB">
            <w:r>
              <w:rPr>
                <w:rFonts w:ascii="Times New Roman" w:hAnsi="Times New Roman"/>
                <w:color w:val="000000"/>
                <w:sz w:val="20"/>
              </w:rPr>
              <w:t>POST</w:t>
            </w:r>
          </w:p>
        </w:tc>
        <w:tc>
          <w:tcPr>
            <w:tcW w:w="4032" w:type="dxa"/>
          </w:tcPr>
          <w:p w14:paraId="2371D3FA">
            <w:r>
              <w:rPr>
                <w:rFonts w:ascii="Times New Roman" w:hAnsi="Times New Roman"/>
                <w:color w:val="000000"/>
                <w:sz w:val="20"/>
              </w:rPr>
              <w:t>/cluster/deployments/{ns}/{name}/scale</w:t>
            </w:r>
          </w:p>
        </w:tc>
        <w:tc>
          <w:tcPr>
            <w:tcW w:w="4032" w:type="dxa"/>
          </w:tcPr>
          <w:p w14:paraId="4BBAB7B2">
            <w:r>
              <w:rPr>
                <w:rFonts w:ascii="Times New Roman" w:hAnsi="Times New Roman"/>
                <w:color w:val="000000"/>
                <w:sz w:val="20"/>
              </w:rPr>
              <w:t>Scale deployment (Admin only)</w:t>
            </w:r>
          </w:p>
        </w:tc>
      </w:tr>
    </w:tbl>
    <w:p w14:paraId="4B6A3D30"/>
    <w:p w14:paraId="2EE863C6">
      <w:r>
        <w:rPr>
          <w:rFonts w:ascii="Times New Roman" w:hAnsi="Times New Roman"/>
          <w:b/>
          <w:color w:val="000000"/>
          <w:sz w:val="24"/>
        </w:rPr>
        <w:t>Table 4.9  Metrics and Anomaly Detection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3120"/>
        <w:gridCol w:w="4734"/>
      </w:tblGrid>
      <w:tr w14:paraId="689B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2643064D">
            <w:pPr>
              <w:jc w:val="center"/>
            </w:pPr>
            <w:r>
              <w:rPr>
                <w:rFonts w:ascii="Times New Roman" w:hAnsi="Times New Roman"/>
                <w:b/>
                <w:color w:val="FFFFFF"/>
                <w:sz w:val="20"/>
              </w:rPr>
              <w:t>Method</w:t>
            </w:r>
          </w:p>
        </w:tc>
        <w:tc>
          <w:tcPr>
            <w:tcW w:w="3168" w:type="dxa"/>
            <w:shd w:val="clear" w:color="auto" w:fill="000000"/>
          </w:tcPr>
          <w:p w14:paraId="1975CB54">
            <w:pPr>
              <w:jc w:val="center"/>
            </w:pPr>
            <w:r>
              <w:rPr>
                <w:rFonts w:ascii="Times New Roman" w:hAnsi="Times New Roman"/>
                <w:b/>
                <w:color w:val="FFFFFF"/>
                <w:sz w:val="20"/>
              </w:rPr>
              <w:t>Endpoint</w:t>
            </w:r>
          </w:p>
        </w:tc>
        <w:tc>
          <w:tcPr>
            <w:tcW w:w="4896" w:type="dxa"/>
            <w:shd w:val="clear" w:color="auto" w:fill="000000"/>
          </w:tcPr>
          <w:p w14:paraId="1DFA24EA">
            <w:pPr>
              <w:jc w:val="center"/>
            </w:pPr>
            <w:r>
              <w:rPr>
                <w:rFonts w:ascii="Times New Roman" w:hAnsi="Times New Roman"/>
                <w:b/>
                <w:color w:val="FFFFFF"/>
                <w:sz w:val="20"/>
              </w:rPr>
              <w:t>Description</w:t>
            </w:r>
          </w:p>
        </w:tc>
      </w:tr>
      <w:tr w14:paraId="2170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8BF02D4">
            <w:r>
              <w:rPr>
                <w:rFonts w:ascii="Times New Roman" w:hAnsi="Times New Roman"/>
                <w:color w:val="000000"/>
                <w:sz w:val="20"/>
              </w:rPr>
              <w:t>GET</w:t>
            </w:r>
          </w:p>
        </w:tc>
        <w:tc>
          <w:tcPr>
            <w:tcW w:w="3168" w:type="dxa"/>
          </w:tcPr>
          <w:p w14:paraId="419441FD">
            <w:r>
              <w:rPr>
                <w:rFonts w:ascii="Times New Roman" w:hAnsi="Times New Roman"/>
                <w:color w:val="000000"/>
                <w:sz w:val="20"/>
              </w:rPr>
              <w:t>/metrics/current</w:t>
            </w:r>
          </w:p>
        </w:tc>
        <w:tc>
          <w:tcPr>
            <w:tcW w:w="4896" w:type="dxa"/>
          </w:tcPr>
          <w:p w14:paraId="427C7195">
            <w:r>
              <w:rPr>
                <w:rFonts w:ascii="Times New Roman" w:hAnsi="Times New Roman"/>
                <w:color w:val="000000"/>
                <w:sz w:val="20"/>
              </w:rPr>
              <w:t>Current cluster metrics snapshot</w:t>
            </w:r>
          </w:p>
        </w:tc>
      </w:tr>
      <w:tr w14:paraId="4D44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714565B">
            <w:r>
              <w:rPr>
                <w:rFonts w:ascii="Times New Roman" w:hAnsi="Times New Roman"/>
                <w:color w:val="000000"/>
                <w:sz w:val="20"/>
              </w:rPr>
              <w:t>GET</w:t>
            </w:r>
          </w:p>
        </w:tc>
        <w:tc>
          <w:tcPr>
            <w:tcW w:w="3168" w:type="dxa"/>
            <w:shd w:val="clear" w:color="auto" w:fill="F2F2F2"/>
          </w:tcPr>
          <w:p w14:paraId="60FDE073">
            <w:r>
              <w:rPr>
                <w:rFonts w:ascii="Times New Roman" w:hAnsi="Times New Roman"/>
                <w:color w:val="000000"/>
                <w:sz w:val="20"/>
              </w:rPr>
              <w:t>/metrics/nodes/{name}</w:t>
            </w:r>
          </w:p>
        </w:tc>
        <w:tc>
          <w:tcPr>
            <w:tcW w:w="4896" w:type="dxa"/>
            <w:shd w:val="clear" w:color="auto" w:fill="F2F2F2"/>
          </w:tcPr>
          <w:p w14:paraId="57216F43">
            <w:r>
              <w:rPr>
                <w:rFonts w:ascii="Times New Roman" w:hAnsi="Times New Roman"/>
                <w:color w:val="000000"/>
                <w:sz w:val="20"/>
              </w:rPr>
              <w:t>Node-specific metrics</w:t>
            </w:r>
          </w:p>
        </w:tc>
      </w:tr>
      <w:tr w14:paraId="4596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28F44A0">
            <w:r>
              <w:rPr>
                <w:rFonts w:ascii="Times New Roman" w:hAnsi="Times New Roman"/>
                <w:color w:val="000000"/>
                <w:sz w:val="20"/>
              </w:rPr>
              <w:t>POST</w:t>
            </w:r>
          </w:p>
        </w:tc>
        <w:tc>
          <w:tcPr>
            <w:tcW w:w="3168" w:type="dxa"/>
          </w:tcPr>
          <w:p w14:paraId="18384638">
            <w:r>
              <w:rPr>
                <w:rFonts w:ascii="Times New Roman" w:hAnsi="Times New Roman"/>
                <w:color w:val="000000"/>
                <w:sz w:val="20"/>
              </w:rPr>
              <w:t>/metrics/detect</w:t>
            </w:r>
          </w:p>
        </w:tc>
        <w:tc>
          <w:tcPr>
            <w:tcW w:w="4896" w:type="dxa"/>
          </w:tcPr>
          <w:p w14:paraId="7E912B31">
            <w:r>
              <w:rPr>
                <w:rFonts w:ascii="Times New Roman" w:hAnsi="Times New Roman"/>
                <w:color w:val="000000"/>
                <w:sz w:val="20"/>
              </w:rPr>
              <w:t>Submit metrics for anomaly detection</w:t>
            </w:r>
          </w:p>
        </w:tc>
      </w:tr>
      <w:tr w14:paraId="05CB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401D84E6">
            <w:r>
              <w:rPr>
                <w:rFonts w:ascii="Times New Roman" w:hAnsi="Times New Roman"/>
                <w:color w:val="000000"/>
                <w:sz w:val="20"/>
              </w:rPr>
              <w:t>GET</w:t>
            </w:r>
          </w:p>
        </w:tc>
        <w:tc>
          <w:tcPr>
            <w:tcW w:w="3168" w:type="dxa"/>
            <w:shd w:val="clear" w:color="auto" w:fill="F2F2F2"/>
          </w:tcPr>
          <w:p w14:paraId="710A2AEA">
            <w:r>
              <w:rPr>
                <w:rFonts w:ascii="Times New Roman" w:hAnsi="Times New Roman"/>
                <w:color w:val="000000"/>
                <w:sz w:val="20"/>
              </w:rPr>
              <w:t>/metrics/anomalies</w:t>
            </w:r>
          </w:p>
        </w:tc>
        <w:tc>
          <w:tcPr>
            <w:tcW w:w="4896" w:type="dxa"/>
            <w:shd w:val="clear" w:color="auto" w:fill="F2F2F2"/>
          </w:tcPr>
          <w:p w14:paraId="66A9EC89">
            <w:r>
              <w:rPr>
                <w:rFonts w:ascii="Times New Roman" w:hAnsi="Times New Roman"/>
                <w:color w:val="000000"/>
                <w:sz w:val="20"/>
              </w:rPr>
              <w:t>History of detected anomalies</w:t>
            </w:r>
          </w:p>
        </w:tc>
      </w:tr>
      <w:tr w14:paraId="0ECA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51AD8D4">
            <w:r>
              <w:rPr>
                <w:rFonts w:ascii="Times New Roman" w:hAnsi="Times New Roman"/>
                <w:color w:val="000000"/>
                <w:sz w:val="20"/>
              </w:rPr>
              <w:t>GET</w:t>
            </w:r>
          </w:p>
        </w:tc>
        <w:tc>
          <w:tcPr>
            <w:tcW w:w="3168" w:type="dxa"/>
          </w:tcPr>
          <w:p w14:paraId="2771A1B2">
            <w:r>
              <w:rPr>
                <w:rFonts w:ascii="Times New Roman" w:hAnsi="Times New Roman"/>
                <w:color w:val="000000"/>
                <w:sz w:val="20"/>
              </w:rPr>
              <w:t>/metrics/summary</w:t>
            </w:r>
          </w:p>
        </w:tc>
        <w:tc>
          <w:tcPr>
            <w:tcW w:w="4896" w:type="dxa"/>
          </w:tcPr>
          <w:p w14:paraId="1D738695">
            <w:r>
              <w:rPr>
                <w:rFonts w:ascii="Times New Roman" w:hAnsi="Times New Roman"/>
                <w:color w:val="000000"/>
                <w:sz w:val="20"/>
              </w:rPr>
              <w:t>Statistical summary of metrics</w:t>
            </w:r>
          </w:p>
        </w:tc>
      </w:tr>
      <w:tr w14:paraId="5682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0F57927">
            <w:r>
              <w:rPr>
                <w:rFonts w:ascii="Times New Roman" w:hAnsi="Times New Roman"/>
                <w:color w:val="000000"/>
                <w:sz w:val="20"/>
              </w:rPr>
              <w:t>GET</w:t>
            </w:r>
          </w:p>
        </w:tc>
        <w:tc>
          <w:tcPr>
            <w:tcW w:w="3168" w:type="dxa"/>
            <w:shd w:val="clear" w:color="auto" w:fill="F2F2F2"/>
          </w:tcPr>
          <w:p w14:paraId="4AEB5AB2">
            <w:r>
              <w:rPr>
                <w:rFonts w:ascii="Times New Roman" w:hAnsi="Times New Roman"/>
                <w:color w:val="000000"/>
                <w:sz w:val="20"/>
              </w:rPr>
              <w:t>/metrics/history</w:t>
            </w:r>
          </w:p>
        </w:tc>
        <w:tc>
          <w:tcPr>
            <w:tcW w:w="4896" w:type="dxa"/>
            <w:shd w:val="clear" w:color="auto" w:fill="F2F2F2"/>
          </w:tcPr>
          <w:p w14:paraId="1AC3FAF2">
            <w:r>
              <w:rPr>
                <w:rFonts w:ascii="Times New Roman" w:hAnsi="Times New Roman"/>
                <w:color w:val="000000"/>
                <w:sz w:val="20"/>
              </w:rPr>
              <w:t>Historical metrics for charting</w:t>
            </w:r>
          </w:p>
        </w:tc>
      </w:tr>
    </w:tbl>
    <w:p w14:paraId="3BB35DC8"/>
    <w:p w14:paraId="6DFFC6B4">
      <w:r>
        <w:rPr>
          <w:rFonts w:ascii="Times New Roman" w:hAnsi="Times New Roman"/>
          <w:b/>
          <w:color w:val="000000"/>
          <w:sz w:val="24"/>
        </w:rPr>
        <w:t>Table 4.10  Log Management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3122"/>
        <w:gridCol w:w="4732"/>
      </w:tblGrid>
      <w:tr w14:paraId="7021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01ECE483">
            <w:pPr>
              <w:jc w:val="center"/>
            </w:pPr>
            <w:r>
              <w:rPr>
                <w:rFonts w:ascii="Times New Roman" w:hAnsi="Times New Roman"/>
                <w:b/>
                <w:color w:val="FFFFFF"/>
                <w:sz w:val="20"/>
              </w:rPr>
              <w:t>Method</w:t>
            </w:r>
          </w:p>
        </w:tc>
        <w:tc>
          <w:tcPr>
            <w:tcW w:w="3168" w:type="dxa"/>
            <w:shd w:val="clear" w:color="auto" w:fill="000000"/>
          </w:tcPr>
          <w:p w14:paraId="445C8011">
            <w:pPr>
              <w:jc w:val="center"/>
            </w:pPr>
            <w:r>
              <w:rPr>
                <w:rFonts w:ascii="Times New Roman" w:hAnsi="Times New Roman"/>
                <w:b/>
                <w:color w:val="FFFFFF"/>
                <w:sz w:val="20"/>
              </w:rPr>
              <w:t>Endpoint</w:t>
            </w:r>
          </w:p>
        </w:tc>
        <w:tc>
          <w:tcPr>
            <w:tcW w:w="4896" w:type="dxa"/>
            <w:shd w:val="clear" w:color="auto" w:fill="000000"/>
          </w:tcPr>
          <w:p w14:paraId="22EE4D19">
            <w:pPr>
              <w:jc w:val="center"/>
            </w:pPr>
            <w:r>
              <w:rPr>
                <w:rFonts w:ascii="Times New Roman" w:hAnsi="Times New Roman"/>
                <w:b/>
                <w:color w:val="FFFFFF"/>
                <w:sz w:val="20"/>
              </w:rPr>
              <w:t>Description</w:t>
            </w:r>
          </w:p>
        </w:tc>
      </w:tr>
      <w:tr w14:paraId="3D31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25068AE">
            <w:r>
              <w:rPr>
                <w:rFonts w:ascii="Times New Roman" w:hAnsi="Times New Roman"/>
                <w:color w:val="000000"/>
                <w:sz w:val="20"/>
              </w:rPr>
              <w:t>GET</w:t>
            </w:r>
          </w:p>
        </w:tc>
        <w:tc>
          <w:tcPr>
            <w:tcW w:w="3168" w:type="dxa"/>
          </w:tcPr>
          <w:p w14:paraId="729BD8DD">
            <w:r>
              <w:rPr>
                <w:rFonts w:ascii="Times New Roman" w:hAnsi="Times New Roman"/>
                <w:color w:val="000000"/>
                <w:sz w:val="20"/>
              </w:rPr>
              <w:t>/logs/pods/{ns}/{pod}</w:t>
            </w:r>
          </w:p>
        </w:tc>
        <w:tc>
          <w:tcPr>
            <w:tcW w:w="4896" w:type="dxa"/>
          </w:tcPr>
          <w:p w14:paraId="4094F6C0">
            <w:r>
              <w:rPr>
                <w:rFonts w:ascii="Times New Roman" w:hAnsi="Times New Roman"/>
                <w:color w:val="000000"/>
                <w:sz w:val="20"/>
              </w:rPr>
              <w:t>Pod container logs (tail_lines param)</w:t>
            </w:r>
          </w:p>
        </w:tc>
      </w:tr>
      <w:tr w14:paraId="7A42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4AEC10CE">
            <w:r>
              <w:rPr>
                <w:rFonts w:ascii="Times New Roman" w:hAnsi="Times New Roman"/>
                <w:color w:val="000000"/>
                <w:sz w:val="20"/>
              </w:rPr>
              <w:t>GET</w:t>
            </w:r>
          </w:p>
        </w:tc>
        <w:tc>
          <w:tcPr>
            <w:tcW w:w="3168" w:type="dxa"/>
            <w:shd w:val="clear" w:color="auto" w:fill="F2F2F2"/>
          </w:tcPr>
          <w:p w14:paraId="579F208F">
            <w:r>
              <w:rPr>
                <w:rFonts w:ascii="Times New Roman" w:hAnsi="Times New Roman"/>
                <w:color w:val="000000"/>
                <w:sz w:val="20"/>
              </w:rPr>
              <w:t>/logs/search</w:t>
            </w:r>
          </w:p>
        </w:tc>
        <w:tc>
          <w:tcPr>
            <w:tcW w:w="4896" w:type="dxa"/>
            <w:shd w:val="clear" w:color="auto" w:fill="F2F2F2"/>
          </w:tcPr>
          <w:p w14:paraId="74E15312">
            <w:r>
              <w:rPr>
                <w:rFonts w:ascii="Times New Roman" w:hAnsi="Times New Roman"/>
                <w:color w:val="000000"/>
                <w:sz w:val="20"/>
              </w:rPr>
              <w:t>Full-text search across pods</w:t>
            </w:r>
          </w:p>
        </w:tc>
      </w:tr>
      <w:tr w14:paraId="55AA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FBDBEC8">
            <w:r>
              <w:rPr>
                <w:rFonts w:ascii="Times New Roman" w:hAnsi="Times New Roman"/>
                <w:color w:val="000000"/>
                <w:sz w:val="20"/>
              </w:rPr>
              <w:t>GET</w:t>
            </w:r>
          </w:p>
        </w:tc>
        <w:tc>
          <w:tcPr>
            <w:tcW w:w="3168" w:type="dxa"/>
          </w:tcPr>
          <w:p w14:paraId="2E831D8B">
            <w:r>
              <w:rPr>
                <w:rFonts w:ascii="Times New Roman" w:hAnsi="Times New Roman"/>
                <w:color w:val="000000"/>
                <w:sz w:val="20"/>
              </w:rPr>
              <w:t>/logs/aggregate</w:t>
            </w:r>
          </w:p>
        </w:tc>
        <w:tc>
          <w:tcPr>
            <w:tcW w:w="4896" w:type="dxa"/>
          </w:tcPr>
          <w:p w14:paraId="1D0A7D10">
            <w:r>
              <w:rPr>
                <w:rFonts w:ascii="Times New Roman" w:hAnsi="Times New Roman"/>
                <w:color w:val="000000"/>
                <w:sz w:val="20"/>
              </w:rPr>
              <w:t>Aggregated logs from all pods</w:t>
            </w:r>
          </w:p>
        </w:tc>
      </w:tr>
      <w:tr w14:paraId="6FD3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A37EF37">
            <w:r>
              <w:rPr>
                <w:rFonts w:ascii="Times New Roman" w:hAnsi="Times New Roman"/>
                <w:color w:val="000000"/>
                <w:sz w:val="20"/>
              </w:rPr>
              <w:t>GET</w:t>
            </w:r>
          </w:p>
        </w:tc>
        <w:tc>
          <w:tcPr>
            <w:tcW w:w="3168" w:type="dxa"/>
            <w:shd w:val="clear" w:color="auto" w:fill="F2F2F2"/>
          </w:tcPr>
          <w:p w14:paraId="0409CB02">
            <w:r>
              <w:rPr>
                <w:rFonts w:ascii="Times New Roman" w:hAnsi="Times New Roman"/>
                <w:color w:val="000000"/>
                <w:sz w:val="20"/>
              </w:rPr>
              <w:t>/logs/stats</w:t>
            </w:r>
          </w:p>
        </w:tc>
        <w:tc>
          <w:tcPr>
            <w:tcW w:w="4896" w:type="dxa"/>
            <w:shd w:val="clear" w:color="auto" w:fill="F2F2F2"/>
          </w:tcPr>
          <w:p w14:paraId="70A10FA0">
            <w:r>
              <w:rPr>
                <w:rFonts w:ascii="Times New Roman" w:hAnsi="Times New Roman"/>
                <w:color w:val="000000"/>
                <w:sz w:val="20"/>
              </w:rPr>
              <w:t>Log statistics by severity</w:t>
            </w:r>
          </w:p>
        </w:tc>
      </w:tr>
      <w:tr w14:paraId="556C0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91FAB87">
            <w:r>
              <w:rPr>
                <w:rFonts w:ascii="Times New Roman" w:hAnsi="Times New Roman"/>
                <w:color w:val="000000"/>
                <w:sz w:val="20"/>
              </w:rPr>
              <w:t>GET</w:t>
            </w:r>
          </w:p>
        </w:tc>
        <w:tc>
          <w:tcPr>
            <w:tcW w:w="3168" w:type="dxa"/>
          </w:tcPr>
          <w:p w14:paraId="7889CFB2">
            <w:r>
              <w:rPr>
                <w:rFonts w:ascii="Times New Roman" w:hAnsi="Times New Roman"/>
                <w:color w:val="000000"/>
                <w:sz w:val="20"/>
              </w:rPr>
              <w:t>/logs/stream/{ns}/{pod}</w:t>
            </w:r>
          </w:p>
        </w:tc>
        <w:tc>
          <w:tcPr>
            <w:tcW w:w="4896" w:type="dxa"/>
          </w:tcPr>
          <w:p w14:paraId="2C53B507">
            <w:r>
              <w:rPr>
                <w:rFonts w:ascii="Times New Roman" w:hAnsi="Times New Roman"/>
                <w:color w:val="000000"/>
                <w:sz w:val="20"/>
              </w:rPr>
              <w:t>Log streaming info (WebSocket)</w:t>
            </w:r>
          </w:p>
        </w:tc>
      </w:tr>
    </w:tbl>
    <w:p w14:paraId="50AD60BE"/>
    <w:p w14:paraId="257F5374">
      <w:r>
        <w:rPr>
          <w:rFonts w:ascii="Times New Roman" w:hAnsi="Times New Roman"/>
          <w:b/>
          <w:color w:val="000000"/>
          <w:sz w:val="24"/>
        </w:rPr>
        <w:t>Table 4.11  Alert Management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3122"/>
        <w:gridCol w:w="4728"/>
      </w:tblGrid>
      <w:tr w14:paraId="4549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52540094">
            <w:pPr>
              <w:jc w:val="center"/>
            </w:pPr>
            <w:r>
              <w:rPr>
                <w:rFonts w:ascii="Times New Roman" w:hAnsi="Times New Roman"/>
                <w:b/>
                <w:color w:val="FFFFFF"/>
                <w:sz w:val="20"/>
              </w:rPr>
              <w:t>Method</w:t>
            </w:r>
          </w:p>
        </w:tc>
        <w:tc>
          <w:tcPr>
            <w:tcW w:w="3168" w:type="dxa"/>
            <w:shd w:val="clear" w:color="auto" w:fill="000000"/>
          </w:tcPr>
          <w:p w14:paraId="48FD5A8B">
            <w:pPr>
              <w:jc w:val="center"/>
            </w:pPr>
            <w:r>
              <w:rPr>
                <w:rFonts w:ascii="Times New Roman" w:hAnsi="Times New Roman"/>
                <w:b/>
                <w:color w:val="FFFFFF"/>
                <w:sz w:val="20"/>
              </w:rPr>
              <w:t>Endpoint</w:t>
            </w:r>
          </w:p>
        </w:tc>
        <w:tc>
          <w:tcPr>
            <w:tcW w:w="4896" w:type="dxa"/>
            <w:shd w:val="clear" w:color="auto" w:fill="000000"/>
          </w:tcPr>
          <w:p w14:paraId="1688FA24">
            <w:pPr>
              <w:jc w:val="center"/>
            </w:pPr>
            <w:r>
              <w:rPr>
                <w:rFonts w:ascii="Times New Roman" w:hAnsi="Times New Roman"/>
                <w:b/>
                <w:color w:val="FFFFFF"/>
                <w:sz w:val="20"/>
              </w:rPr>
              <w:t>Description</w:t>
            </w:r>
          </w:p>
        </w:tc>
      </w:tr>
      <w:tr w14:paraId="57AA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71D5323">
            <w:r>
              <w:rPr>
                <w:rFonts w:ascii="Times New Roman" w:hAnsi="Times New Roman"/>
                <w:color w:val="000000"/>
                <w:sz w:val="20"/>
              </w:rPr>
              <w:t>GET</w:t>
            </w:r>
          </w:p>
        </w:tc>
        <w:tc>
          <w:tcPr>
            <w:tcW w:w="3168" w:type="dxa"/>
          </w:tcPr>
          <w:p w14:paraId="5FC73584">
            <w:r>
              <w:rPr>
                <w:rFonts w:ascii="Times New Roman" w:hAnsi="Times New Roman"/>
                <w:color w:val="000000"/>
                <w:sz w:val="20"/>
              </w:rPr>
              <w:t>/alerts</w:t>
            </w:r>
          </w:p>
        </w:tc>
        <w:tc>
          <w:tcPr>
            <w:tcW w:w="4896" w:type="dxa"/>
          </w:tcPr>
          <w:p w14:paraId="61095727">
            <w:r>
              <w:rPr>
                <w:rFonts w:ascii="Times New Roman" w:hAnsi="Times New Roman"/>
                <w:color w:val="000000"/>
                <w:sz w:val="20"/>
              </w:rPr>
              <w:t>List alerts (filter by status, severity)</w:t>
            </w:r>
          </w:p>
        </w:tc>
      </w:tr>
      <w:tr w14:paraId="48B7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2B224B1C">
            <w:r>
              <w:rPr>
                <w:rFonts w:ascii="Times New Roman" w:hAnsi="Times New Roman"/>
                <w:color w:val="000000"/>
                <w:sz w:val="20"/>
              </w:rPr>
              <w:t>GET</w:t>
            </w:r>
          </w:p>
        </w:tc>
        <w:tc>
          <w:tcPr>
            <w:tcW w:w="3168" w:type="dxa"/>
            <w:shd w:val="clear" w:color="auto" w:fill="F2F2F2"/>
          </w:tcPr>
          <w:p w14:paraId="24FB3BE1">
            <w:r>
              <w:rPr>
                <w:rFonts w:ascii="Times New Roman" w:hAnsi="Times New Roman"/>
                <w:color w:val="000000"/>
                <w:sz w:val="20"/>
              </w:rPr>
              <w:t>/alerts/active</w:t>
            </w:r>
          </w:p>
        </w:tc>
        <w:tc>
          <w:tcPr>
            <w:tcW w:w="4896" w:type="dxa"/>
            <w:shd w:val="clear" w:color="auto" w:fill="F2F2F2"/>
          </w:tcPr>
          <w:p w14:paraId="019633C2">
            <w:r>
              <w:rPr>
                <w:rFonts w:ascii="Times New Roman" w:hAnsi="Times New Roman"/>
                <w:color w:val="000000"/>
                <w:sz w:val="20"/>
              </w:rPr>
              <w:t>Active (unresolved) alerts with summary</w:t>
            </w:r>
          </w:p>
        </w:tc>
      </w:tr>
      <w:tr w14:paraId="7C26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4E5BE4E">
            <w:r>
              <w:rPr>
                <w:rFonts w:ascii="Times New Roman" w:hAnsi="Times New Roman"/>
                <w:color w:val="000000"/>
                <w:sz w:val="20"/>
              </w:rPr>
              <w:t>GET</w:t>
            </w:r>
          </w:p>
        </w:tc>
        <w:tc>
          <w:tcPr>
            <w:tcW w:w="3168" w:type="dxa"/>
          </w:tcPr>
          <w:p w14:paraId="31B70523">
            <w:r>
              <w:rPr>
                <w:rFonts w:ascii="Times New Roman" w:hAnsi="Times New Roman"/>
                <w:color w:val="000000"/>
                <w:sz w:val="20"/>
              </w:rPr>
              <w:t>/alerts/stats</w:t>
            </w:r>
          </w:p>
        </w:tc>
        <w:tc>
          <w:tcPr>
            <w:tcW w:w="4896" w:type="dxa"/>
          </w:tcPr>
          <w:p w14:paraId="73B3EF02">
            <w:r>
              <w:rPr>
                <w:rFonts w:ascii="Times New Roman" w:hAnsi="Times New Roman"/>
                <w:color w:val="000000"/>
                <w:sz w:val="20"/>
              </w:rPr>
              <w:t>Alert statistics</w:t>
            </w:r>
          </w:p>
        </w:tc>
      </w:tr>
      <w:tr w14:paraId="5A36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31017AD9">
            <w:r>
              <w:rPr>
                <w:rFonts w:ascii="Times New Roman" w:hAnsi="Times New Roman"/>
                <w:color w:val="000000"/>
                <w:sz w:val="20"/>
              </w:rPr>
              <w:t>GET</w:t>
            </w:r>
          </w:p>
        </w:tc>
        <w:tc>
          <w:tcPr>
            <w:tcW w:w="3168" w:type="dxa"/>
            <w:shd w:val="clear" w:color="auto" w:fill="F2F2F2"/>
          </w:tcPr>
          <w:p w14:paraId="78669B3D">
            <w:r>
              <w:rPr>
                <w:rFonts w:ascii="Times New Roman" w:hAnsi="Times New Roman"/>
                <w:color w:val="000000"/>
                <w:sz w:val="20"/>
              </w:rPr>
              <w:t>/alerts/{id}</w:t>
            </w:r>
          </w:p>
        </w:tc>
        <w:tc>
          <w:tcPr>
            <w:tcW w:w="4896" w:type="dxa"/>
            <w:shd w:val="clear" w:color="auto" w:fill="F2F2F2"/>
          </w:tcPr>
          <w:p w14:paraId="396D3720">
            <w:r>
              <w:rPr>
                <w:rFonts w:ascii="Times New Roman" w:hAnsi="Times New Roman"/>
                <w:color w:val="000000"/>
                <w:sz w:val="20"/>
              </w:rPr>
              <w:t>Get specific alert details</w:t>
            </w:r>
          </w:p>
        </w:tc>
      </w:tr>
      <w:tr w14:paraId="49D3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81A89D2">
            <w:r>
              <w:rPr>
                <w:rFonts w:ascii="Times New Roman" w:hAnsi="Times New Roman"/>
                <w:color w:val="000000"/>
                <w:sz w:val="20"/>
              </w:rPr>
              <w:t>POST</w:t>
            </w:r>
          </w:p>
        </w:tc>
        <w:tc>
          <w:tcPr>
            <w:tcW w:w="3168" w:type="dxa"/>
          </w:tcPr>
          <w:p w14:paraId="2310E582">
            <w:r>
              <w:rPr>
                <w:rFonts w:ascii="Times New Roman" w:hAnsi="Times New Roman"/>
                <w:color w:val="000000"/>
                <w:sz w:val="20"/>
              </w:rPr>
              <w:t>/alerts/{id}/acknowledge</w:t>
            </w:r>
          </w:p>
        </w:tc>
        <w:tc>
          <w:tcPr>
            <w:tcW w:w="4896" w:type="dxa"/>
          </w:tcPr>
          <w:p w14:paraId="77F10A12">
            <w:r>
              <w:rPr>
                <w:rFonts w:ascii="Times New Roman" w:hAnsi="Times New Roman"/>
                <w:color w:val="000000"/>
                <w:sz w:val="20"/>
              </w:rPr>
              <w:t>Acknowledge an alert</w:t>
            </w:r>
          </w:p>
        </w:tc>
      </w:tr>
      <w:tr w14:paraId="74BD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1B9715B8">
            <w:r>
              <w:rPr>
                <w:rFonts w:ascii="Times New Roman" w:hAnsi="Times New Roman"/>
                <w:color w:val="000000"/>
                <w:sz w:val="20"/>
              </w:rPr>
              <w:t>POST</w:t>
            </w:r>
          </w:p>
        </w:tc>
        <w:tc>
          <w:tcPr>
            <w:tcW w:w="3168" w:type="dxa"/>
            <w:shd w:val="clear" w:color="auto" w:fill="F2F2F2"/>
          </w:tcPr>
          <w:p w14:paraId="60FAE09C">
            <w:r>
              <w:rPr>
                <w:rFonts w:ascii="Times New Roman" w:hAnsi="Times New Roman"/>
                <w:color w:val="000000"/>
                <w:sz w:val="20"/>
              </w:rPr>
              <w:t>/alerts/{id}/resolve</w:t>
            </w:r>
          </w:p>
        </w:tc>
        <w:tc>
          <w:tcPr>
            <w:tcW w:w="4896" w:type="dxa"/>
            <w:shd w:val="clear" w:color="auto" w:fill="F2F2F2"/>
          </w:tcPr>
          <w:p w14:paraId="5727D85E">
            <w:r>
              <w:rPr>
                <w:rFonts w:ascii="Times New Roman" w:hAnsi="Times New Roman"/>
                <w:color w:val="000000"/>
                <w:sz w:val="20"/>
              </w:rPr>
              <w:t>Resolve an alert</w:t>
            </w:r>
          </w:p>
        </w:tc>
      </w:tr>
      <w:tr w14:paraId="4B69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4DDFF67">
            <w:r>
              <w:rPr>
                <w:rFonts w:ascii="Times New Roman" w:hAnsi="Times New Roman"/>
                <w:color w:val="000000"/>
                <w:sz w:val="20"/>
              </w:rPr>
              <w:t>GET</w:t>
            </w:r>
          </w:p>
        </w:tc>
        <w:tc>
          <w:tcPr>
            <w:tcW w:w="3168" w:type="dxa"/>
          </w:tcPr>
          <w:p w14:paraId="5D424A06">
            <w:r>
              <w:rPr>
                <w:rFonts w:ascii="Times New Roman" w:hAnsi="Times New Roman"/>
                <w:color w:val="000000"/>
                <w:sz w:val="20"/>
              </w:rPr>
              <w:t>/alerts/rules</w:t>
            </w:r>
          </w:p>
        </w:tc>
        <w:tc>
          <w:tcPr>
            <w:tcW w:w="4896" w:type="dxa"/>
          </w:tcPr>
          <w:p w14:paraId="38BC8EC1">
            <w:r>
              <w:rPr>
                <w:rFonts w:ascii="Times New Roman" w:hAnsi="Times New Roman"/>
                <w:color w:val="000000"/>
                <w:sz w:val="20"/>
              </w:rPr>
              <w:t>List all alert rules</w:t>
            </w:r>
          </w:p>
        </w:tc>
      </w:tr>
      <w:tr w14:paraId="5FC89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27F21887">
            <w:r>
              <w:rPr>
                <w:rFonts w:ascii="Times New Roman" w:hAnsi="Times New Roman"/>
                <w:color w:val="000000"/>
                <w:sz w:val="20"/>
              </w:rPr>
              <w:t>POST</w:t>
            </w:r>
          </w:p>
        </w:tc>
        <w:tc>
          <w:tcPr>
            <w:tcW w:w="3168" w:type="dxa"/>
            <w:shd w:val="clear" w:color="auto" w:fill="F2F2F2"/>
          </w:tcPr>
          <w:p w14:paraId="2EE5D1F5">
            <w:r>
              <w:rPr>
                <w:rFonts w:ascii="Times New Roman" w:hAnsi="Times New Roman"/>
                <w:color w:val="000000"/>
                <w:sz w:val="20"/>
              </w:rPr>
              <w:t>/alerts/rules</w:t>
            </w:r>
          </w:p>
        </w:tc>
        <w:tc>
          <w:tcPr>
            <w:tcW w:w="4896" w:type="dxa"/>
            <w:shd w:val="clear" w:color="auto" w:fill="F2F2F2"/>
          </w:tcPr>
          <w:p w14:paraId="63E07452">
            <w:r>
              <w:rPr>
                <w:rFonts w:ascii="Times New Roman" w:hAnsi="Times New Roman"/>
                <w:color w:val="000000"/>
                <w:sz w:val="20"/>
              </w:rPr>
              <w:t>Create new alert rule</w:t>
            </w:r>
          </w:p>
        </w:tc>
      </w:tr>
      <w:tr w14:paraId="4AF0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66B54D3">
            <w:r>
              <w:rPr>
                <w:rFonts w:ascii="Times New Roman" w:hAnsi="Times New Roman"/>
                <w:color w:val="000000"/>
                <w:sz w:val="20"/>
              </w:rPr>
              <w:t>PUT</w:t>
            </w:r>
          </w:p>
        </w:tc>
        <w:tc>
          <w:tcPr>
            <w:tcW w:w="3168" w:type="dxa"/>
          </w:tcPr>
          <w:p w14:paraId="6BA32C02">
            <w:r>
              <w:rPr>
                <w:rFonts w:ascii="Times New Roman" w:hAnsi="Times New Roman"/>
                <w:color w:val="000000"/>
                <w:sz w:val="20"/>
              </w:rPr>
              <w:t>/alerts/rules/{id}</w:t>
            </w:r>
          </w:p>
        </w:tc>
        <w:tc>
          <w:tcPr>
            <w:tcW w:w="4896" w:type="dxa"/>
          </w:tcPr>
          <w:p w14:paraId="2EE742CD">
            <w:r>
              <w:rPr>
                <w:rFonts w:ascii="Times New Roman" w:hAnsi="Times New Roman"/>
                <w:color w:val="000000"/>
                <w:sz w:val="20"/>
              </w:rPr>
              <w:t>Update alert rule</w:t>
            </w:r>
          </w:p>
        </w:tc>
      </w:tr>
      <w:tr w14:paraId="3705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6E12A1CC">
            <w:r>
              <w:rPr>
                <w:rFonts w:ascii="Times New Roman" w:hAnsi="Times New Roman"/>
                <w:color w:val="000000"/>
                <w:sz w:val="20"/>
              </w:rPr>
              <w:t>DELETE</w:t>
            </w:r>
          </w:p>
        </w:tc>
        <w:tc>
          <w:tcPr>
            <w:tcW w:w="3168" w:type="dxa"/>
            <w:shd w:val="clear" w:color="auto" w:fill="F2F2F2"/>
          </w:tcPr>
          <w:p w14:paraId="4499EC5F">
            <w:r>
              <w:rPr>
                <w:rFonts w:ascii="Times New Roman" w:hAnsi="Times New Roman"/>
                <w:color w:val="000000"/>
                <w:sz w:val="20"/>
              </w:rPr>
              <w:t>/alerts/rules/{id}</w:t>
            </w:r>
          </w:p>
        </w:tc>
        <w:tc>
          <w:tcPr>
            <w:tcW w:w="4896" w:type="dxa"/>
            <w:shd w:val="clear" w:color="auto" w:fill="F2F2F2"/>
          </w:tcPr>
          <w:p w14:paraId="106CC1F4">
            <w:r>
              <w:rPr>
                <w:rFonts w:ascii="Times New Roman" w:hAnsi="Times New Roman"/>
                <w:color w:val="000000"/>
                <w:sz w:val="20"/>
              </w:rPr>
              <w:t>Delete alert rule</w:t>
            </w:r>
          </w:p>
        </w:tc>
      </w:tr>
      <w:tr w14:paraId="3A89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57ED088">
            <w:r>
              <w:rPr>
                <w:rFonts w:ascii="Times New Roman" w:hAnsi="Times New Roman"/>
                <w:color w:val="000000"/>
                <w:sz w:val="20"/>
              </w:rPr>
              <w:t>POST</w:t>
            </w:r>
          </w:p>
        </w:tc>
        <w:tc>
          <w:tcPr>
            <w:tcW w:w="3168" w:type="dxa"/>
          </w:tcPr>
          <w:p w14:paraId="3F34F236">
            <w:r>
              <w:rPr>
                <w:rFonts w:ascii="Times New Roman" w:hAnsi="Times New Roman"/>
                <w:color w:val="000000"/>
                <w:sz w:val="20"/>
              </w:rPr>
              <w:t>/alerts/rules/{id}/toggle</w:t>
            </w:r>
          </w:p>
        </w:tc>
        <w:tc>
          <w:tcPr>
            <w:tcW w:w="4896" w:type="dxa"/>
          </w:tcPr>
          <w:p w14:paraId="33A4AAE1">
            <w:r>
              <w:rPr>
                <w:rFonts w:ascii="Times New Roman" w:hAnsi="Times New Roman"/>
                <w:color w:val="000000"/>
                <w:sz w:val="20"/>
              </w:rPr>
              <w:t>Enable/disable alert rule</w:t>
            </w:r>
          </w:p>
        </w:tc>
      </w:tr>
    </w:tbl>
    <w:p w14:paraId="154529A2"/>
    <w:p w14:paraId="330BD5AC">
      <w:r>
        <w:rPr>
          <w:rFonts w:ascii="Times New Roman" w:hAnsi="Times New Roman"/>
          <w:b/>
          <w:color w:val="000000"/>
          <w:sz w:val="24"/>
        </w:rPr>
        <w:t>Table 4.12  Namespace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3134"/>
        <w:gridCol w:w="4720"/>
      </w:tblGrid>
      <w:tr w14:paraId="53AB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1730515C">
            <w:pPr>
              <w:jc w:val="center"/>
            </w:pPr>
            <w:r>
              <w:rPr>
                <w:rFonts w:ascii="Times New Roman" w:hAnsi="Times New Roman"/>
                <w:b/>
                <w:color w:val="FFFFFF"/>
                <w:sz w:val="20"/>
              </w:rPr>
              <w:t>Method</w:t>
            </w:r>
          </w:p>
        </w:tc>
        <w:tc>
          <w:tcPr>
            <w:tcW w:w="3168" w:type="dxa"/>
            <w:shd w:val="clear" w:color="auto" w:fill="000000"/>
          </w:tcPr>
          <w:p w14:paraId="574A0AE2">
            <w:pPr>
              <w:jc w:val="center"/>
            </w:pPr>
            <w:r>
              <w:rPr>
                <w:rFonts w:ascii="Times New Roman" w:hAnsi="Times New Roman"/>
                <w:b/>
                <w:color w:val="FFFFFF"/>
                <w:sz w:val="20"/>
              </w:rPr>
              <w:t>Endpoint</w:t>
            </w:r>
          </w:p>
        </w:tc>
        <w:tc>
          <w:tcPr>
            <w:tcW w:w="4896" w:type="dxa"/>
            <w:shd w:val="clear" w:color="auto" w:fill="000000"/>
          </w:tcPr>
          <w:p w14:paraId="7A6CCF26">
            <w:pPr>
              <w:jc w:val="center"/>
            </w:pPr>
            <w:r>
              <w:rPr>
                <w:rFonts w:ascii="Times New Roman" w:hAnsi="Times New Roman"/>
                <w:b/>
                <w:color w:val="FFFFFF"/>
                <w:sz w:val="20"/>
              </w:rPr>
              <w:t>Description</w:t>
            </w:r>
          </w:p>
        </w:tc>
      </w:tr>
      <w:tr w14:paraId="74E53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5E3AB78">
            <w:r>
              <w:rPr>
                <w:rFonts w:ascii="Times New Roman" w:hAnsi="Times New Roman"/>
                <w:color w:val="000000"/>
                <w:sz w:val="20"/>
              </w:rPr>
              <w:t>GET</w:t>
            </w:r>
          </w:p>
        </w:tc>
        <w:tc>
          <w:tcPr>
            <w:tcW w:w="3168" w:type="dxa"/>
          </w:tcPr>
          <w:p w14:paraId="3EA37B1D">
            <w:r>
              <w:rPr>
                <w:rFonts w:ascii="Times New Roman" w:hAnsi="Times New Roman"/>
                <w:color w:val="000000"/>
                <w:sz w:val="20"/>
              </w:rPr>
              <w:t>/namespaces</w:t>
            </w:r>
          </w:p>
        </w:tc>
        <w:tc>
          <w:tcPr>
            <w:tcW w:w="4896" w:type="dxa"/>
          </w:tcPr>
          <w:p w14:paraId="67D7A7F7">
            <w:r>
              <w:rPr>
                <w:rFonts w:ascii="Times New Roman" w:hAnsi="Times New Roman"/>
                <w:color w:val="000000"/>
                <w:sz w:val="20"/>
              </w:rPr>
              <w:t>List available namespaces</w:t>
            </w:r>
          </w:p>
        </w:tc>
      </w:tr>
      <w:tr w14:paraId="5E2D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2ECC4AA6">
            <w:r>
              <w:rPr>
                <w:rFonts w:ascii="Times New Roman" w:hAnsi="Times New Roman"/>
                <w:color w:val="000000"/>
                <w:sz w:val="20"/>
              </w:rPr>
              <w:t>POST</w:t>
            </w:r>
          </w:p>
        </w:tc>
        <w:tc>
          <w:tcPr>
            <w:tcW w:w="3168" w:type="dxa"/>
            <w:shd w:val="clear" w:color="auto" w:fill="F2F2F2"/>
          </w:tcPr>
          <w:p w14:paraId="2C6D7A84">
            <w:r>
              <w:rPr>
                <w:rFonts w:ascii="Times New Roman" w:hAnsi="Times New Roman"/>
                <w:color w:val="000000"/>
                <w:sz w:val="20"/>
              </w:rPr>
              <w:t>/namespaces/{ns}/select</w:t>
            </w:r>
          </w:p>
        </w:tc>
        <w:tc>
          <w:tcPr>
            <w:tcW w:w="4896" w:type="dxa"/>
            <w:shd w:val="clear" w:color="auto" w:fill="F2F2F2"/>
          </w:tcPr>
          <w:p w14:paraId="2334FDBC">
            <w:r>
              <w:rPr>
                <w:rFonts w:ascii="Times New Roman" w:hAnsi="Times New Roman"/>
                <w:color w:val="000000"/>
                <w:sz w:val="20"/>
              </w:rPr>
              <w:t>Select active namespace</w:t>
            </w:r>
          </w:p>
        </w:tc>
      </w:tr>
      <w:tr w14:paraId="49E8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0990CBC">
            <w:r>
              <w:rPr>
                <w:rFonts w:ascii="Times New Roman" w:hAnsi="Times New Roman"/>
                <w:color w:val="000000"/>
                <w:sz w:val="20"/>
              </w:rPr>
              <w:t>GET</w:t>
            </w:r>
          </w:p>
        </w:tc>
        <w:tc>
          <w:tcPr>
            <w:tcW w:w="3168" w:type="dxa"/>
          </w:tcPr>
          <w:p w14:paraId="70C2085F">
            <w:r>
              <w:rPr>
                <w:rFonts w:ascii="Times New Roman" w:hAnsi="Times New Roman"/>
                <w:color w:val="000000"/>
                <w:sz w:val="20"/>
              </w:rPr>
              <w:t>/namespaces/{ns}/summary</w:t>
            </w:r>
          </w:p>
        </w:tc>
        <w:tc>
          <w:tcPr>
            <w:tcW w:w="4896" w:type="dxa"/>
          </w:tcPr>
          <w:p w14:paraId="6FF2F772">
            <w:r>
              <w:rPr>
                <w:rFonts w:ascii="Times New Roman" w:hAnsi="Times New Roman"/>
                <w:color w:val="000000"/>
                <w:sz w:val="20"/>
              </w:rPr>
              <w:t>Namespace resource summary</w:t>
            </w:r>
          </w:p>
        </w:tc>
      </w:tr>
      <w:tr w14:paraId="2D75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589CEEA6">
            <w:r>
              <w:rPr>
                <w:rFonts w:ascii="Times New Roman" w:hAnsi="Times New Roman"/>
                <w:color w:val="000000"/>
                <w:sz w:val="20"/>
              </w:rPr>
              <w:t>GET</w:t>
            </w:r>
          </w:p>
        </w:tc>
        <w:tc>
          <w:tcPr>
            <w:tcW w:w="3168" w:type="dxa"/>
            <w:shd w:val="clear" w:color="auto" w:fill="F2F2F2"/>
          </w:tcPr>
          <w:p w14:paraId="1B6A7A46">
            <w:r>
              <w:rPr>
                <w:rFonts w:ascii="Times New Roman" w:hAnsi="Times New Roman"/>
                <w:color w:val="000000"/>
                <w:sz w:val="20"/>
              </w:rPr>
              <w:t>/namespaces/{ns}/health</w:t>
            </w:r>
          </w:p>
        </w:tc>
        <w:tc>
          <w:tcPr>
            <w:tcW w:w="4896" w:type="dxa"/>
            <w:shd w:val="clear" w:color="auto" w:fill="F2F2F2"/>
          </w:tcPr>
          <w:p w14:paraId="60DF9B27">
            <w:r>
              <w:rPr>
                <w:rFonts w:ascii="Times New Roman" w:hAnsi="Times New Roman"/>
                <w:color w:val="000000"/>
                <w:sz w:val="20"/>
              </w:rPr>
              <w:t>Namespace health score</w:t>
            </w:r>
          </w:p>
        </w:tc>
      </w:tr>
    </w:tbl>
    <w:p w14:paraId="6870A842"/>
    <w:p w14:paraId="59574714">
      <w:pPr>
        <w:pStyle w:val="3"/>
      </w:pPr>
      <w:r>
        <w:t>4.5  Frontend Design</w:t>
      </w:r>
    </w:p>
    <w:p w14:paraId="1DA679EE">
      <w:pPr>
        <w:ind w:firstLine="720"/>
      </w:pPr>
      <w:r>
        <w:rPr>
          <w:rFonts w:ascii="Times New Roman" w:hAnsi="Times New Roman"/>
          <w:b w:val="0"/>
          <w:color w:val="000000"/>
          <w:sz w:val="24"/>
        </w:rPr>
        <w:t>The frontend is a Single Page Application (SPA) built with React and TypeScript. It uses React Router for client-side navigation, Zustand for state management, React Query for server state caching, and Recharts for data visualization.</w:t>
      </w:r>
    </w:p>
    <w:p w14:paraId="3650EF7B">
      <w:pPr>
        <w:ind w:firstLine="720"/>
      </w:pPr>
      <w:r>
        <w:rPr>
          <w:rFonts w:ascii="Times New Roman" w:hAnsi="Times New Roman" w:eastAsia="SimSun"/>
          <w:b w:val="0"/>
          <w:i w:val="0"/>
          <w:sz w:val="24"/>
        </w:rPr>
        <w:t>The frontend architecture implements a clear separation between data fetching, state management, and presentation layers. React Query handles all server state with automatic background refetching, stale-while-revalidate caching, and retry logic for failed requests. Zustand manages client-side state including authentication tokens, selected cluster context, and UI preferences, with selective persistence to localStorage.</w:t>
      </w:r>
    </w:p>
    <w:p w14:paraId="10CAF75B">
      <w:pPr>
        <w:ind w:firstLine="720"/>
      </w:pPr>
      <w:r>
        <w:rPr>
          <w:rFonts w:ascii="Times New Roman" w:hAnsi="Times New Roman" w:eastAsia="SimSun"/>
          <w:b w:val="0"/>
          <w:i w:val="0"/>
          <w:sz w:val="24"/>
        </w:rPr>
        <w:t>The component hierarchy follows a top-down data flow pattern. The Layout component provides the navigation sidebar, header bar with cluster switcher, and namespace selector. Page components compose feature-specific views using shared UI primitives (Card, Toast, ErrorBoundary). This architecture enables consistent user experience across all pages while allowing page-level customization.</w:t>
      </w:r>
    </w:p>
    <w:p w14:paraId="44A9B626">
      <w:r>
        <w:rPr>
          <w:rFonts w:ascii="Times New Roman" w:hAnsi="Times New Roman"/>
          <w:b/>
          <w:color w:val="000000"/>
          <w:sz w:val="24"/>
        </w:rPr>
        <w:t>Table 4.13  Frontend Page Components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8"/>
        <w:gridCol w:w="2083"/>
        <w:gridCol w:w="1579"/>
        <w:gridCol w:w="3326"/>
      </w:tblGrid>
      <w:tr w14:paraId="1132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02BABF80">
            <w:pPr>
              <w:jc w:val="center"/>
            </w:pPr>
            <w:r>
              <w:rPr>
                <w:rFonts w:ascii="Times New Roman" w:hAnsi="Times New Roman"/>
                <w:b/>
                <w:color w:val="FFFFFF"/>
                <w:sz w:val="20"/>
              </w:rPr>
              <w:t>Page Component</w:t>
            </w:r>
          </w:p>
        </w:tc>
        <w:tc>
          <w:tcPr>
            <w:tcW w:w="2160" w:type="dxa"/>
            <w:shd w:val="clear" w:color="auto" w:fill="000000"/>
          </w:tcPr>
          <w:p w14:paraId="55531AC5">
            <w:pPr>
              <w:jc w:val="center"/>
            </w:pPr>
            <w:r>
              <w:rPr>
                <w:rFonts w:ascii="Times New Roman" w:hAnsi="Times New Roman"/>
                <w:b/>
                <w:color w:val="FFFFFF"/>
                <w:sz w:val="20"/>
              </w:rPr>
              <w:t>Route Path</w:t>
            </w:r>
          </w:p>
        </w:tc>
        <w:tc>
          <w:tcPr>
            <w:tcW w:w="1584" w:type="dxa"/>
            <w:shd w:val="clear" w:color="auto" w:fill="000000"/>
          </w:tcPr>
          <w:p w14:paraId="7920C3B2">
            <w:pPr>
              <w:jc w:val="center"/>
            </w:pPr>
            <w:r>
              <w:rPr>
                <w:rFonts w:ascii="Times New Roman" w:hAnsi="Times New Roman"/>
                <w:b/>
                <w:color w:val="FFFFFF"/>
                <w:sz w:val="20"/>
              </w:rPr>
              <w:t>Access Control</w:t>
            </w:r>
          </w:p>
        </w:tc>
        <w:tc>
          <w:tcPr>
            <w:tcW w:w="3456" w:type="dxa"/>
            <w:shd w:val="clear" w:color="auto" w:fill="000000"/>
          </w:tcPr>
          <w:p w14:paraId="6929B04A">
            <w:pPr>
              <w:jc w:val="center"/>
            </w:pPr>
            <w:r>
              <w:rPr>
                <w:rFonts w:ascii="Times New Roman" w:hAnsi="Times New Roman"/>
                <w:b/>
                <w:color w:val="FFFFFF"/>
                <w:sz w:val="20"/>
              </w:rPr>
              <w:t>Functionality</w:t>
            </w:r>
          </w:p>
        </w:tc>
      </w:tr>
      <w:tr w14:paraId="1019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324250D">
            <w:r>
              <w:rPr>
                <w:rFonts w:ascii="Times New Roman" w:hAnsi="Times New Roman"/>
                <w:color w:val="000000"/>
                <w:sz w:val="20"/>
              </w:rPr>
              <w:t>Login</w:t>
            </w:r>
          </w:p>
        </w:tc>
        <w:tc>
          <w:tcPr>
            <w:tcW w:w="2160" w:type="dxa"/>
          </w:tcPr>
          <w:p w14:paraId="470148D7">
            <w:r>
              <w:rPr>
                <w:rFonts w:ascii="Times New Roman" w:hAnsi="Times New Roman"/>
                <w:color w:val="000000"/>
                <w:sz w:val="20"/>
              </w:rPr>
              <w:t>/login</w:t>
            </w:r>
          </w:p>
        </w:tc>
        <w:tc>
          <w:tcPr>
            <w:tcW w:w="1584" w:type="dxa"/>
          </w:tcPr>
          <w:p w14:paraId="6CF3127C">
            <w:r>
              <w:rPr>
                <w:rFonts w:ascii="Times New Roman" w:hAnsi="Times New Roman"/>
                <w:color w:val="000000"/>
                <w:sz w:val="20"/>
              </w:rPr>
              <w:t>Unauthenticated</w:t>
            </w:r>
          </w:p>
        </w:tc>
        <w:tc>
          <w:tcPr>
            <w:tcW w:w="3456" w:type="dxa"/>
          </w:tcPr>
          <w:p w14:paraId="56CE07F0">
            <w:r>
              <w:rPr>
                <w:rFonts w:ascii="Times New Roman" w:hAnsi="Times New Roman"/>
                <w:color w:val="000000"/>
                <w:sz w:val="20"/>
              </w:rPr>
              <w:t>User login form</w:t>
            </w:r>
          </w:p>
        </w:tc>
      </w:tr>
      <w:tr w14:paraId="030B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9F7DFD9">
            <w:r>
              <w:rPr>
                <w:rFonts w:ascii="Times New Roman" w:hAnsi="Times New Roman"/>
                <w:color w:val="000000"/>
                <w:sz w:val="20"/>
              </w:rPr>
              <w:t>AdminLogin</w:t>
            </w:r>
          </w:p>
        </w:tc>
        <w:tc>
          <w:tcPr>
            <w:tcW w:w="2160" w:type="dxa"/>
            <w:shd w:val="clear" w:color="auto" w:fill="F2F2F2"/>
          </w:tcPr>
          <w:p w14:paraId="1111144B">
            <w:r>
              <w:rPr>
                <w:rFonts w:ascii="Times New Roman" w:hAnsi="Times New Roman"/>
                <w:color w:val="000000"/>
                <w:sz w:val="20"/>
              </w:rPr>
              <w:t>/admin/login</w:t>
            </w:r>
          </w:p>
        </w:tc>
        <w:tc>
          <w:tcPr>
            <w:tcW w:w="1584" w:type="dxa"/>
            <w:shd w:val="clear" w:color="auto" w:fill="F2F2F2"/>
          </w:tcPr>
          <w:p w14:paraId="795C4C35">
            <w:r>
              <w:rPr>
                <w:rFonts w:ascii="Times New Roman" w:hAnsi="Times New Roman"/>
                <w:color w:val="000000"/>
                <w:sz w:val="20"/>
              </w:rPr>
              <w:t>Unauthenticated</w:t>
            </w:r>
          </w:p>
        </w:tc>
        <w:tc>
          <w:tcPr>
            <w:tcW w:w="3456" w:type="dxa"/>
            <w:shd w:val="clear" w:color="auto" w:fill="F2F2F2"/>
          </w:tcPr>
          <w:p w14:paraId="4329C344">
            <w:r>
              <w:rPr>
                <w:rFonts w:ascii="Times New Roman" w:hAnsi="Times New Roman"/>
                <w:color w:val="000000"/>
                <w:sz w:val="20"/>
              </w:rPr>
              <w:t>Admin-specific login</w:t>
            </w:r>
          </w:p>
        </w:tc>
      </w:tr>
      <w:tr w14:paraId="725B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3F20B6B">
            <w:r>
              <w:rPr>
                <w:rFonts w:ascii="Times New Roman" w:hAnsi="Times New Roman"/>
                <w:color w:val="000000"/>
                <w:sz w:val="20"/>
              </w:rPr>
              <w:t>Signup</w:t>
            </w:r>
          </w:p>
        </w:tc>
        <w:tc>
          <w:tcPr>
            <w:tcW w:w="2160" w:type="dxa"/>
          </w:tcPr>
          <w:p w14:paraId="016F86C2">
            <w:r>
              <w:rPr>
                <w:rFonts w:ascii="Times New Roman" w:hAnsi="Times New Roman"/>
                <w:color w:val="000000"/>
                <w:sz w:val="20"/>
              </w:rPr>
              <w:t>/signup</w:t>
            </w:r>
          </w:p>
        </w:tc>
        <w:tc>
          <w:tcPr>
            <w:tcW w:w="1584" w:type="dxa"/>
          </w:tcPr>
          <w:p w14:paraId="7EA3A4AF">
            <w:r>
              <w:rPr>
                <w:rFonts w:ascii="Times New Roman" w:hAnsi="Times New Roman"/>
                <w:color w:val="000000"/>
                <w:sz w:val="20"/>
              </w:rPr>
              <w:t>Unauthenticated</w:t>
            </w:r>
          </w:p>
        </w:tc>
        <w:tc>
          <w:tcPr>
            <w:tcW w:w="3456" w:type="dxa"/>
          </w:tcPr>
          <w:p w14:paraId="25DE62A6">
            <w:r>
              <w:rPr>
                <w:rFonts w:ascii="Times New Roman" w:hAnsi="Times New Roman"/>
                <w:color w:val="000000"/>
                <w:sz w:val="20"/>
              </w:rPr>
              <w:t>Self-registration form</w:t>
            </w:r>
          </w:p>
        </w:tc>
      </w:tr>
      <w:tr w14:paraId="1899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1EB9F0E8">
            <w:r>
              <w:rPr>
                <w:rFonts w:ascii="Times New Roman" w:hAnsi="Times New Roman"/>
                <w:color w:val="000000"/>
                <w:sz w:val="20"/>
              </w:rPr>
              <w:t>AdminDashboard</w:t>
            </w:r>
          </w:p>
        </w:tc>
        <w:tc>
          <w:tcPr>
            <w:tcW w:w="2160" w:type="dxa"/>
            <w:shd w:val="clear" w:color="auto" w:fill="F2F2F2"/>
          </w:tcPr>
          <w:p w14:paraId="63B26C52">
            <w:r>
              <w:rPr>
                <w:rFonts w:ascii="Times New Roman" w:hAnsi="Times New Roman"/>
                <w:color w:val="000000"/>
                <w:sz w:val="20"/>
              </w:rPr>
              <w:t>/admin</w:t>
            </w:r>
          </w:p>
        </w:tc>
        <w:tc>
          <w:tcPr>
            <w:tcW w:w="1584" w:type="dxa"/>
            <w:shd w:val="clear" w:color="auto" w:fill="F2F2F2"/>
          </w:tcPr>
          <w:p w14:paraId="79FBB3C9">
            <w:r>
              <w:rPr>
                <w:rFonts w:ascii="Times New Roman" w:hAnsi="Times New Roman"/>
                <w:color w:val="000000"/>
                <w:sz w:val="20"/>
              </w:rPr>
              <w:t>Admin only</w:t>
            </w:r>
          </w:p>
        </w:tc>
        <w:tc>
          <w:tcPr>
            <w:tcW w:w="3456" w:type="dxa"/>
            <w:shd w:val="clear" w:color="auto" w:fill="F2F2F2"/>
          </w:tcPr>
          <w:p w14:paraId="0A0C0412">
            <w:r>
              <w:rPr>
                <w:rFonts w:ascii="Times New Roman" w:hAnsi="Times New Roman"/>
                <w:color w:val="000000"/>
                <w:sz w:val="20"/>
              </w:rPr>
              <w:t>User management, system stats</w:t>
            </w:r>
          </w:p>
        </w:tc>
      </w:tr>
      <w:tr w14:paraId="44F1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E42AA7F">
            <w:r>
              <w:rPr>
                <w:rFonts w:ascii="Times New Roman" w:hAnsi="Times New Roman"/>
                <w:color w:val="000000"/>
                <w:sz w:val="20"/>
              </w:rPr>
              <w:t>UserDashboard</w:t>
            </w:r>
          </w:p>
        </w:tc>
        <w:tc>
          <w:tcPr>
            <w:tcW w:w="2160" w:type="dxa"/>
          </w:tcPr>
          <w:p w14:paraId="423A3962">
            <w:r>
              <w:rPr>
                <w:rFonts w:ascii="Times New Roman" w:hAnsi="Times New Roman"/>
                <w:color w:val="000000"/>
                <w:sz w:val="20"/>
              </w:rPr>
              <w:t>/user-dashboard</w:t>
            </w:r>
          </w:p>
        </w:tc>
        <w:tc>
          <w:tcPr>
            <w:tcW w:w="1584" w:type="dxa"/>
          </w:tcPr>
          <w:p w14:paraId="062EC74B">
            <w:r>
              <w:rPr>
                <w:rFonts w:ascii="Times New Roman" w:hAnsi="Times New Roman"/>
                <w:color w:val="000000"/>
                <w:sz w:val="20"/>
              </w:rPr>
              <w:t>Authenticated</w:t>
            </w:r>
          </w:p>
        </w:tc>
        <w:tc>
          <w:tcPr>
            <w:tcW w:w="3456" w:type="dxa"/>
          </w:tcPr>
          <w:p w14:paraId="017FE56C">
            <w:r>
              <w:rPr>
                <w:rFonts w:ascii="Times New Roman" w:hAnsi="Times New Roman"/>
                <w:color w:val="000000"/>
                <w:sz w:val="20"/>
              </w:rPr>
              <w:t>Personal stats, activity feed</w:t>
            </w:r>
          </w:p>
        </w:tc>
      </w:tr>
      <w:tr w14:paraId="717D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5E6D75CA">
            <w:r>
              <w:rPr>
                <w:rFonts w:ascii="Times New Roman" w:hAnsi="Times New Roman"/>
                <w:color w:val="000000"/>
                <w:sz w:val="20"/>
              </w:rPr>
              <w:t>Dashboard</w:t>
            </w:r>
          </w:p>
        </w:tc>
        <w:tc>
          <w:tcPr>
            <w:tcW w:w="2160" w:type="dxa"/>
            <w:shd w:val="clear" w:color="auto" w:fill="F2F2F2"/>
          </w:tcPr>
          <w:p w14:paraId="45C416D9">
            <w:r>
              <w:rPr>
                <w:rFonts w:ascii="Times New Roman" w:hAnsi="Times New Roman"/>
                <w:color w:val="000000"/>
                <w:sz w:val="20"/>
              </w:rPr>
              <w:t>/</w:t>
            </w:r>
          </w:p>
        </w:tc>
        <w:tc>
          <w:tcPr>
            <w:tcW w:w="1584" w:type="dxa"/>
            <w:shd w:val="clear" w:color="auto" w:fill="F2F2F2"/>
          </w:tcPr>
          <w:p w14:paraId="603892E1">
            <w:r>
              <w:rPr>
                <w:rFonts w:ascii="Times New Roman" w:hAnsi="Times New Roman"/>
                <w:color w:val="000000"/>
                <w:sz w:val="20"/>
              </w:rPr>
              <w:t>Admin only</w:t>
            </w:r>
          </w:p>
        </w:tc>
        <w:tc>
          <w:tcPr>
            <w:tcW w:w="3456" w:type="dxa"/>
            <w:shd w:val="clear" w:color="auto" w:fill="F2F2F2"/>
          </w:tcPr>
          <w:p w14:paraId="433CAC27">
            <w:r>
              <w:rPr>
                <w:rFonts w:ascii="Times New Roman" w:hAnsi="Times New Roman"/>
                <w:color w:val="000000"/>
                <w:sz w:val="20"/>
              </w:rPr>
              <w:t>Main overview dashboard</w:t>
            </w:r>
          </w:p>
        </w:tc>
      </w:tr>
      <w:tr w14:paraId="2CC3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5BA631D">
            <w:r>
              <w:rPr>
                <w:rFonts w:ascii="Times New Roman" w:hAnsi="Times New Roman"/>
                <w:color w:val="000000"/>
                <w:sz w:val="20"/>
              </w:rPr>
              <w:t>ClusterManagement</w:t>
            </w:r>
          </w:p>
        </w:tc>
        <w:tc>
          <w:tcPr>
            <w:tcW w:w="2160" w:type="dxa"/>
          </w:tcPr>
          <w:p w14:paraId="70758E10">
            <w:r>
              <w:rPr>
                <w:rFonts w:ascii="Times New Roman" w:hAnsi="Times New Roman"/>
                <w:color w:val="000000"/>
                <w:sz w:val="20"/>
              </w:rPr>
              <w:t>/cluster-management</w:t>
            </w:r>
          </w:p>
        </w:tc>
        <w:tc>
          <w:tcPr>
            <w:tcW w:w="1584" w:type="dxa"/>
          </w:tcPr>
          <w:p w14:paraId="00136855">
            <w:r>
              <w:rPr>
                <w:rFonts w:ascii="Times New Roman" w:hAnsi="Times New Roman"/>
                <w:color w:val="000000"/>
                <w:sz w:val="20"/>
              </w:rPr>
              <w:t>Authenticated</w:t>
            </w:r>
          </w:p>
        </w:tc>
        <w:tc>
          <w:tcPr>
            <w:tcW w:w="3456" w:type="dxa"/>
          </w:tcPr>
          <w:p w14:paraId="1FD1B231">
            <w:r>
              <w:rPr>
                <w:rFonts w:ascii="Times New Roman" w:hAnsi="Times New Roman"/>
                <w:color w:val="000000"/>
                <w:sz w:val="20"/>
              </w:rPr>
              <w:t>Add/remove/configure clusters</w:t>
            </w:r>
          </w:p>
        </w:tc>
      </w:tr>
      <w:tr w14:paraId="583E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81016EA">
            <w:r>
              <w:rPr>
                <w:rFonts w:ascii="Times New Roman" w:hAnsi="Times New Roman"/>
                <w:color w:val="000000"/>
                <w:sz w:val="20"/>
              </w:rPr>
              <w:t>ClusterOverview</w:t>
            </w:r>
          </w:p>
        </w:tc>
        <w:tc>
          <w:tcPr>
            <w:tcW w:w="2160" w:type="dxa"/>
            <w:shd w:val="clear" w:color="auto" w:fill="F2F2F2"/>
          </w:tcPr>
          <w:p w14:paraId="1DC838D3">
            <w:r>
              <w:rPr>
                <w:rFonts w:ascii="Times New Roman" w:hAnsi="Times New Roman"/>
                <w:color w:val="000000"/>
                <w:sz w:val="20"/>
              </w:rPr>
              <w:t>/cluster-overview</w:t>
            </w:r>
          </w:p>
        </w:tc>
        <w:tc>
          <w:tcPr>
            <w:tcW w:w="1584" w:type="dxa"/>
            <w:shd w:val="clear" w:color="auto" w:fill="F2F2F2"/>
          </w:tcPr>
          <w:p w14:paraId="76A8F532">
            <w:r>
              <w:rPr>
                <w:rFonts w:ascii="Times New Roman" w:hAnsi="Times New Roman"/>
                <w:color w:val="000000"/>
                <w:sz w:val="20"/>
              </w:rPr>
              <w:t>Authenticated</w:t>
            </w:r>
          </w:p>
        </w:tc>
        <w:tc>
          <w:tcPr>
            <w:tcW w:w="3456" w:type="dxa"/>
            <w:shd w:val="clear" w:color="auto" w:fill="F2F2F2"/>
          </w:tcPr>
          <w:p w14:paraId="3753DB54">
            <w:r>
              <w:rPr>
                <w:rFonts w:ascii="Times New Roman" w:hAnsi="Times New Roman"/>
                <w:color w:val="000000"/>
                <w:sz w:val="20"/>
              </w:rPr>
              <w:t>Cluster health and status</w:t>
            </w:r>
          </w:p>
        </w:tc>
      </w:tr>
      <w:tr w14:paraId="3762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2548101">
            <w:r>
              <w:rPr>
                <w:rFonts w:ascii="Times New Roman" w:hAnsi="Times New Roman"/>
                <w:color w:val="000000"/>
                <w:sz w:val="20"/>
              </w:rPr>
              <w:t>Nodes</w:t>
            </w:r>
          </w:p>
        </w:tc>
        <w:tc>
          <w:tcPr>
            <w:tcW w:w="2160" w:type="dxa"/>
          </w:tcPr>
          <w:p w14:paraId="000F6949">
            <w:r>
              <w:rPr>
                <w:rFonts w:ascii="Times New Roman" w:hAnsi="Times New Roman"/>
                <w:color w:val="000000"/>
                <w:sz w:val="20"/>
              </w:rPr>
              <w:t>/nodes</w:t>
            </w:r>
          </w:p>
        </w:tc>
        <w:tc>
          <w:tcPr>
            <w:tcW w:w="1584" w:type="dxa"/>
          </w:tcPr>
          <w:p w14:paraId="5375993A">
            <w:r>
              <w:rPr>
                <w:rFonts w:ascii="Times New Roman" w:hAnsi="Times New Roman"/>
                <w:color w:val="000000"/>
                <w:sz w:val="20"/>
              </w:rPr>
              <w:t>Authenticated</w:t>
            </w:r>
          </w:p>
        </w:tc>
        <w:tc>
          <w:tcPr>
            <w:tcW w:w="3456" w:type="dxa"/>
          </w:tcPr>
          <w:p w14:paraId="2C17E11D">
            <w:r>
              <w:rPr>
                <w:rFonts w:ascii="Times New Roman" w:hAnsi="Times New Roman"/>
                <w:color w:val="000000"/>
                <w:sz w:val="20"/>
              </w:rPr>
              <w:t>Node listing and details</w:t>
            </w:r>
          </w:p>
        </w:tc>
      </w:tr>
      <w:tr w14:paraId="53EB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55C01D7">
            <w:r>
              <w:rPr>
                <w:rFonts w:ascii="Times New Roman" w:hAnsi="Times New Roman"/>
                <w:color w:val="000000"/>
                <w:sz w:val="20"/>
              </w:rPr>
              <w:t>Pods</w:t>
            </w:r>
          </w:p>
        </w:tc>
        <w:tc>
          <w:tcPr>
            <w:tcW w:w="2160" w:type="dxa"/>
            <w:shd w:val="clear" w:color="auto" w:fill="F2F2F2"/>
          </w:tcPr>
          <w:p w14:paraId="65D9CBFC">
            <w:r>
              <w:rPr>
                <w:rFonts w:ascii="Times New Roman" w:hAnsi="Times New Roman"/>
                <w:color w:val="000000"/>
                <w:sz w:val="20"/>
              </w:rPr>
              <w:t>/pods</w:t>
            </w:r>
          </w:p>
        </w:tc>
        <w:tc>
          <w:tcPr>
            <w:tcW w:w="1584" w:type="dxa"/>
            <w:shd w:val="clear" w:color="auto" w:fill="F2F2F2"/>
          </w:tcPr>
          <w:p w14:paraId="41371571">
            <w:r>
              <w:rPr>
                <w:rFonts w:ascii="Times New Roman" w:hAnsi="Times New Roman"/>
                <w:color w:val="000000"/>
                <w:sz w:val="20"/>
              </w:rPr>
              <w:t>Authenticated</w:t>
            </w:r>
          </w:p>
        </w:tc>
        <w:tc>
          <w:tcPr>
            <w:tcW w:w="3456" w:type="dxa"/>
            <w:shd w:val="clear" w:color="auto" w:fill="F2F2F2"/>
          </w:tcPr>
          <w:p w14:paraId="54C34553">
            <w:r>
              <w:rPr>
                <w:rFonts w:ascii="Times New Roman" w:hAnsi="Times New Roman"/>
                <w:color w:val="000000"/>
                <w:sz w:val="20"/>
              </w:rPr>
              <w:t>Pod listing with namespace filter</w:t>
            </w:r>
          </w:p>
        </w:tc>
      </w:tr>
      <w:tr w14:paraId="0842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8950C36">
            <w:r>
              <w:rPr>
                <w:rFonts w:ascii="Times New Roman" w:hAnsi="Times New Roman"/>
                <w:color w:val="000000"/>
                <w:sz w:val="20"/>
              </w:rPr>
              <w:t>Workloads</w:t>
            </w:r>
          </w:p>
        </w:tc>
        <w:tc>
          <w:tcPr>
            <w:tcW w:w="2160" w:type="dxa"/>
          </w:tcPr>
          <w:p w14:paraId="19F15A4E">
            <w:r>
              <w:rPr>
                <w:rFonts w:ascii="Times New Roman" w:hAnsi="Times New Roman"/>
                <w:color w:val="000000"/>
                <w:sz w:val="20"/>
              </w:rPr>
              <w:t>/workloads</w:t>
            </w:r>
          </w:p>
        </w:tc>
        <w:tc>
          <w:tcPr>
            <w:tcW w:w="1584" w:type="dxa"/>
          </w:tcPr>
          <w:p w14:paraId="732CF5E1">
            <w:r>
              <w:rPr>
                <w:rFonts w:ascii="Times New Roman" w:hAnsi="Times New Roman"/>
                <w:color w:val="000000"/>
                <w:sz w:val="20"/>
              </w:rPr>
              <w:t>Authenticated</w:t>
            </w:r>
          </w:p>
        </w:tc>
        <w:tc>
          <w:tcPr>
            <w:tcW w:w="3456" w:type="dxa"/>
          </w:tcPr>
          <w:p w14:paraId="54F9396B">
            <w:r>
              <w:rPr>
                <w:rFonts w:ascii="Times New Roman" w:hAnsi="Times New Roman"/>
                <w:color w:val="000000"/>
                <w:sz w:val="20"/>
              </w:rPr>
              <w:t>Deployments and StatefulSets</w:t>
            </w:r>
          </w:p>
        </w:tc>
      </w:tr>
      <w:tr w14:paraId="2BEF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6766F9A8">
            <w:r>
              <w:rPr>
                <w:rFonts w:ascii="Times New Roman" w:hAnsi="Times New Roman"/>
                <w:color w:val="000000"/>
                <w:sz w:val="20"/>
              </w:rPr>
              <w:t>Logs</w:t>
            </w:r>
          </w:p>
        </w:tc>
        <w:tc>
          <w:tcPr>
            <w:tcW w:w="2160" w:type="dxa"/>
            <w:shd w:val="clear" w:color="auto" w:fill="F2F2F2"/>
          </w:tcPr>
          <w:p w14:paraId="4A5D2F5B">
            <w:r>
              <w:rPr>
                <w:rFonts w:ascii="Times New Roman" w:hAnsi="Times New Roman"/>
                <w:color w:val="000000"/>
                <w:sz w:val="20"/>
              </w:rPr>
              <w:t>/logs</w:t>
            </w:r>
          </w:p>
        </w:tc>
        <w:tc>
          <w:tcPr>
            <w:tcW w:w="1584" w:type="dxa"/>
            <w:shd w:val="clear" w:color="auto" w:fill="F2F2F2"/>
          </w:tcPr>
          <w:p w14:paraId="2B22EE1A">
            <w:r>
              <w:rPr>
                <w:rFonts w:ascii="Times New Roman" w:hAnsi="Times New Roman"/>
                <w:color w:val="000000"/>
                <w:sz w:val="20"/>
              </w:rPr>
              <w:t>Authenticated</w:t>
            </w:r>
          </w:p>
        </w:tc>
        <w:tc>
          <w:tcPr>
            <w:tcW w:w="3456" w:type="dxa"/>
            <w:shd w:val="clear" w:color="auto" w:fill="F2F2F2"/>
          </w:tcPr>
          <w:p w14:paraId="68FA2B75">
            <w:r>
              <w:rPr>
                <w:rFonts w:ascii="Times New Roman" w:hAnsi="Times New Roman"/>
                <w:color w:val="000000"/>
                <w:sz w:val="20"/>
              </w:rPr>
              <w:t>Pod log viewer and search</w:t>
            </w:r>
          </w:p>
        </w:tc>
      </w:tr>
      <w:tr w14:paraId="5A64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DEF375E">
            <w:r>
              <w:rPr>
                <w:rFonts w:ascii="Times New Roman" w:hAnsi="Times New Roman"/>
                <w:color w:val="000000"/>
                <w:sz w:val="20"/>
              </w:rPr>
              <w:t>Metrics</w:t>
            </w:r>
          </w:p>
        </w:tc>
        <w:tc>
          <w:tcPr>
            <w:tcW w:w="2160" w:type="dxa"/>
          </w:tcPr>
          <w:p w14:paraId="7DFFDDF2">
            <w:r>
              <w:rPr>
                <w:rFonts w:ascii="Times New Roman" w:hAnsi="Times New Roman"/>
                <w:color w:val="000000"/>
                <w:sz w:val="20"/>
              </w:rPr>
              <w:t>/metrics</w:t>
            </w:r>
          </w:p>
        </w:tc>
        <w:tc>
          <w:tcPr>
            <w:tcW w:w="1584" w:type="dxa"/>
          </w:tcPr>
          <w:p w14:paraId="029028C8">
            <w:r>
              <w:rPr>
                <w:rFonts w:ascii="Times New Roman" w:hAnsi="Times New Roman"/>
                <w:color w:val="000000"/>
                <w:sz w:val="20"/>
              </w:rPr>
              <w:t>Authenticated</w:t>
            </w:r>
          </w:p>
        </w:tc>
        <w:tc>
          <w:tcPr>
            <w:tcW w:w="3456" w:type="dxa"/>
          </w:tcPr>
          <w:p w14:paraId="669B465D">
            <w:r>
              <w:rPr>
                <w:rFonts w:ascii="Times New Roman" w:hAnsi="Times New Roman"/>
                <w:color w:val="000000"/>
                <w:sz w:val="20"/>
              </w:rPr>
              <w:t>Metrics charts (CPU, memory)</w:t>
            </w:r>
          </w:p>
        </w:tc>
      </w:tr>
      <w:tr w14:paraId="231F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54EE5DA">
            <w:r>
              <w:rPr>
                <w:rFonts w:ascii="Times New Roman" w:hAnsi="Times New Roman"/>
                <w:color w:val="000000"/>
                <w:sz w:val="20"/>
              </w:rPr>
              <w:t>Observability</w:t>
            </w:r>
          </w:p>
        </w:tc>
        <w:tc>
          <w:tcPr>
            <w:tcW w:w="2160" w:type="dxa"/>
            <w:shd w:val="clear" w:color="auto" w:fill="F2F2F2"/>
          </w:tcPr>
          <w:p w14:paraId="55767FF6">
            <w:r>
              <w:rPr>
                <w:rFonts w:ascii="Times New Roman" w:hAnsi="Times New Roman"/>
                <w:color w:val="000000"/>
                <w:sz w:val="20"/>
              </w:rPr>
              <w:t>/observability</w:t>
            </w:r>
          </w:p>
        </w:tc>
        <w:tc>
          <w:tcPr>
            <w:tcW w:w="1584" w:type="dxa"/>
            <w:shd w:val="clear" w:color="auto" w:fill="F2F2F2"/>
          </w:tcPr>
          <w:p w14:paraId="5976075F">
            <w:r>
              <w:rPr>
                <w:rFonts w:ascii="Times New Roman" w:hAnsi="Times New Roman"/>
                <w:color w:val="000000"/>
                <w:sz w:val="20"/>
              </w:rPr>
              <w:t>Authenticated</w:t>
            </w:r>
          </w:p>
        </w:tc>
        <w:tc>
          <w:tcPr>
            <w:tcW w:w="3456" w:type="dxa"/>
            <w:shd w:val="clear" w:color="auto" w:fill="F2F2F2"/>
          </w:tcPr>
          <w:p w14:paraId="78A5FBA2">
            <w:r>
              <w:rPr>
                <w:rFonts w:ascii="Times New Roman" w:hAnsi="Times New Roman"/>
                <w:color w:val="000000"/>
                <w:sz w:val="20"/>
              </w:rPr>
              <w:t>System observability overview</w:t>
            </w:r>
          </w:p>
        </w:tc>
      </w:tr>
      <w:tr w14:paraId="6EE33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66D8F00">
            <w:r>
              <w:rPr>
                <w:rFonts w:ascii="Times New Roman" w:hAnsi="Times New Roman"/>
                <w:color w:val="000000"/>
                <w:sz w:val="20"/>
              </w:rPr>
              <w:t>RootCauseAnalysis</w:t>
            </w:r>
          </w:p>
        </w:tc>
        <w:tc>
          <w:tcPr>
            <w:tcW w:w="2160" w:type="dxa"/>
          </w:tcPr>
          <w:p w14:paraId="24D4D992">
            <w:r>
              <w:rPr>
                <w:rFonts w:ascii="Times New Roman" w:hAnsi="Times New Roman"/>
                <w:color w:val="000000"/>
                <w:sz w:val="20"/>
              </w:rPr>
              <w:t>/root-cause-analysis</w:t>
            </w:r>
          </w:p>
        </w:tc>
        <w:tc>
          <w:tcPr>
            <w:tcW w:w="1584" w:type="dxa"/>
          </w:tcPr>
          <w:p w14:paraId="3F1346A9">
            <w:r>
              <w:rPr>
                <w:rFonts w:ascii="Times New Roman" w:hAnsi="Times New Roman"/>
                <w:color w:val="000000"/>
                <w:sz w:val="20"/>
              </w:rPr>
              <w:t>Authenticated</w:t>
            </w:r>
          </w:p>
        </w:tc>
        <w:tc>
          <w:tcPr>
            <w:tcW w:w="3456" w:type="dxa"/>
          </w:tcPr>
          <w:p w14:paraId="32D41628">
            <w:r>
              <w:rPr>
                <w:rFonts w:ascii="Times New Roman" w:hAnsi="Times New Roman"/>
                <w:color w:val="000000"/>
                <w:sz w:val="20"/>
              </w:rPr>
              <w:t>Anomaly detection UI</w:t>
            </w:r>
          </w:p>
        </w:tc>
      </w:tr>
      <w:tr w14:paraId="61AC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0A64386">
            <w:r>
              <w:rPr>
                <w:rFonts w:ascii="Times New Roman" w:hAnsi="Times New Roman"/>
                <w:color w:val="000000"/>
                <w:sz w:val="20"/>
              </w:rPr>
              <w:t>Alerts</w:t>
            </w:r>
          </w:p>
        </w:tc>
        <w:tc>
          <w:tcPr>
            <w:tcW w:w="2160" w:type="dxa"/>
            <w:shd w:val="clear" w:color="auto" w:fill="F2F2F2"/>
          </w:tcPr>
          <w:p w14:paraId="35DE43CE">
            <w:r>
              <w:rPr>
                <w:rFonts w:ascii="Times New Roman" w:hAnsi="Times New Roman"/>
                <w:color w:val="000000"/>
                <w:sz w:val="20"/>
              </w:rPr>
              <w:t>/alerts</w:t>
            </w:r>
          </w:p>
        </w:tc>
        <w:tc>
          <w:tcPr>
            <w:tcW w:w="1584" w:type="dxa"/>
            <w:shd w:val="clear" w:color="auto" w:fill="F2F2F2"/>
          </w:tcPr>
          <w:p w14:paraId="497DE19A">
            <w:r>
              <w:rPr>
                <w:rFonts w:ascii="Times New Roman" w:hAnsi="Times New Roman"/>
                <w:color w:val="000000"/>
                <w:sz w:val="20"/>
              </w:rPr>
              <w:t>Admin only</w:t>
            </w:r>
          </w:p>
        </w:tc>
        <w:tc>
          <w:tcPr>
            <w:tcW w:w="3456" w:type="dxa"/>
            <w:shd w:val="clear" w:color="auto" w:fill="F2F2F2"/>
          </w:tcPr>
          <w:p w14:paraId="36CDDE81">
            <w:r>
              <w:rPr>
                <w:rFonts w:ascii="Times New Roman" w:hAnsi="Times New Roman"/>
                <w:color w:val="000000"/>
                <w:sz w:val="20"/>
              </w:rPr>
              <w:t>Alert rules and active alerts</w:t>
            </w:r>
          </w:p>
        </w:tc>
      </w:tr>
      <w:tr w14:paraId="0EC9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2995CEF">
            <w:r>
              <w:rPr>
                <w:rFonts w:ascii="Times New Roman" w:hAnsi="Times New Roman"/>
                <w:color w:val="000000"/>
                <w:sz w:val="20"/>
              </w:rPr>
              <w:t>Settings</w:t>
            </w:r>
          </w:p>
        </w:tc>
        <w:tc>
          <w:tcPr>
            <w:tcW w:w="2160" w:type="dxa"/>
          </w:tcPr>
          <w:p w14:paraId="09B34FA2">
            <w:r>
              <w:rPr>
                <w:rFonts w:ascii="Times New Roman" w:hAnsi="Times New Roman"/>
                <w:color w:val="000000"/>
                <w:sz w:val="20"/>
              </w:rPr>
              <w:t>/settings</w:t>
            </w:r>
          </w:p>
        </w:tc>
        <w:tc>
          <w:tcPr>
            <w:tcW w:w="1584" w:type="dxa"/>
          </w:tcPr>
          <w:p w14:paraId="2785F889">
            <w:r>
              <w:rPr>
                <w:rFonts w:ascii="Times New Roman" w:hAnsi="Times New Roman"/>
                <w:color w:val="000000"/>
                <w:sz w:val="20"/>
              </w:rPr>
              <w:t>Authenticated</w:t>
            </w:r>
          </w:p>
        </w:tc>
        <w:tc>
          <w:tcPr>
            <w:tcW w:w="3456" w:type="dxa"/>
          </w:tcPr>
          <w:p w14:paraId="2147E12C">
            <w:r>
              <w:rPr>
                <w:rFonts w:ascii="Times New Roman" w:hAnsi="Times New Roman"/>
                <w:color w:val="000000"/>
                <w:sz w:val="20"/>
              </w:rPr>
              <w:t>User preferences</w:t>
            </w:r>
          </w:p>
        </w:tc>
      </w:tr>
      <w:tr w14:paraId="2C057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97B6E9B">
            <w:r>
              <w:rPr>
                <w:rFonts w:ascii="Times New Roman" w:hAnsi="Times New Roman"/>
                <w:color w:val="000000"/>
                <w:sz w:val="20"/>
              </w:rPr>
              <w:t>Help</w:t>
            </w:r>
          </w:p>
        </w:tc>
        <w:tc>
          <w:tcPr>
            <w:tcW w:w="2160" w:type="dxa"/>
            <w:shd w:val="clear" w:color="auto" w:fill="F2F2F2"/>
          </w:tcPr>
          <w:p w14:paraId="10F275D8">
            <w:r>
              <w:rPr>
                <w:rFonts w:ascii="Times New Roman" w:hAnsi="Times New Roman"/>
                <w:color w:val="000000"/>
                <w:sz w:val="20"/>
              </w:rPr>
              <w:t>/help</w:t>
            </w:r>
          </w:p>
        </w:tc>
        <w:tc>
          <w:tcPr>
            <w:tcW w:w="1584" w:type="dxa"/>
            <w:shd w:val="clear" w:color="auto" w:fill="F2F2F2"/>
          </w:tcPr>
          <w:p w14:paraId="66EA461C">
            <w:r>
              <w:rPr>
                <w:rFonts w:ascii="Times New Roman" w:hAnsi="Times New Roman"/>
                <w:color w:val="000000"/>
                <w:sz w:val="20"/>
              </w:rPr>
              <w:t>Authenticated</w:t>
            </w:r>
          </w:p>
        </w:tc>
        <w:tc>
          <w:tcPr>
            <w:tcW w:w="3456" w:type="dxa"/>
            <w:shd w:val="clear" w:color="auto" w:fill="F2F2F2"/>
          </w:tcPr>
          <w:p w14:paraId="3854A8F0">
            <w:r>
              <w:rPr>
                <w:rFonts w:ascii="Times New Roman" w:hAnsi="Times New Roman"/>
                <w:color w:val="000000"/>
                <w:sz w:val="20"/>
              </w:rPr>
              <w:t>Documentation and help</w:t>
            </w:r>
          </w:p>
        </w:tc>
      </w:tr>
    </w:tbl>
    <w:p w14:paraId="4E13C1E3"/>
    <w:p w14:paraId="42AD9DDD">
      <w:pPr>
        <w:pStyle w:val="3"/>
      </w:pPr>
      <w:r>
        <w:t>4.6  Anomaly Detection Module Design</w:t>
      </w:r>
    </w:p>
    <w:p w14:paraId="5E242256">
      <w:pPr>
        <w:ind w:firstLine="720"/>
      </w:pPr>
      <w:r>
        <w:rPr>
          <w:rFonts w:ascii="Times New Roman" w:hAnsi="Times New Roman"/>
          <w:b w:val="0"/>
          <w:color w:val="000000"/>
          <w:sz w:val="24"/>
        </w:rPr>
        <w:t>The anomaly detection module uses the Isolation Forest algorithm from scikit-learn [3][9] to perform unsupervised anomaly detection on cluster metrics. The module is implemented in the AnomalyDetector service class.</w:t>
      </w:r>
    </w:p>
    <w:p w14:paraId="74508B27">
      <w:r>
        <w:rPr>
          <w:rFonts w:ascii="Times New Roman" w:hAnsi="Times New Roman"/>
          <w:b/>
          <w:color w:val="000000"/>
          <w:sz w:val="24"/>
        </w:rPr>
        <w:t>Table 4.14  Isolation Forest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1134"/>
        <w:gridCol w:w="5579"/>
      </w:tblGrid>
      <w:tr w14:paraId="56775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00000"/>
          </w:tcPr>
          <w:p w14:paraId="44427914">
            <w:pPr>
              <w:jc w:val="center"/>
            </w:pPr>
            <w:r>
              <w:rPr>
                <w:rFonts w:ascii="Times New Roman" w:hAnsi="Times New Roman"/>
                <w:b/>
                <w:color w:val="FFFFFF"/>
                <w:sz w:val="20"/>
              </w:rPr>
              <w:t>Parameter</w:t>
            </w:r>
          </w:p>
        </w:tc>
        <w:tc>
          <w:tcPr>
            <w:tcW w:w="1152" w:type="dxa"/>
            <w:shd w:val="clear" w:color="auto" w:fill="000000"/>
          </w:tcPr>
          <w:p w14:paraId="67B97BBC">
            <w:pPr>
              <w:jc w:val="center"/>
            </w:pPr>
            <w:r>
              <w:rPr>
                <w:rFonts w:ascii="Times New Roman" w:hAnsi="Times New Roman"/>
                <w:b/>
                <w:color w:val="FFFFFF"/>
                <w:sz w:val="20"/>
              </w:rPr>
              <w:t>Value</w:t>
            </w:r>
          </w:p>
        </w:tc>
        <w:tc>
          <w:tcPr>
            <w:tcW w:w="5760" w:type="dxa"/>
            <w:shd w:val="clear" w:color="auto" w:fill="000000"/>
          </w:tcPr>
          <w:p w14:paraId="7D51B2BB">
            <w:pPr>
              <w:jc w:val="center"/>
            </w:pPr>
            <w:r>
              <w:rPr>
                <w:rFonts w:ascii="Times New Roman" w:hAnsi="Times New Roman"/>
                <w:b/>
                <w:color w:val="FFFFFF"/>
                <w:sz w:val="20"/>
              </w:rPr>
              <w:t>Description</w:t>
            </w:r>
          </w:p>
        </w:tc>
      </w:tr>
      <w:tr w14:paraId="1699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FA7D43A">
            <w:r>
              <w:rPr>
                <w:rFonts w:ascii="Times New Roman" w:hAnsi="Times New Roman"/>
                <w:color w:val="000000"/>
                <w:sz w:val="20"/>
              </w:rPr>
              <w:t>n_estimators</w:t>
            </w:r>
          </w:p>
        </w:tc>
        <w:tc>
          <w:tcPr>
            <w:tcW w:w="1152" w:type="dxa"/>
          </w:tcPr>
          <w:p w14:paraId="5A58C131">
            <w:r>
              <w:rPr>
                <w:rFonts w:ascii="Times New Roman" w:hAnsi="Times New Roman"/>
                <w:color w:val="000000"/>
                <w:sz w:val="20"/>
              </w:rPr>
              <w:t>100</w:t>
            </w:r>
          </w:p>
        </w:tc>
        <w:tc>
          <w:tcPr>
            <w:tcW w:w="5760" w:type="dxa"/>
          </w:tcPr>
          <w:p w14:paraId="5E62CD26">
            <w:r>
              <w:rPr>
                <w:rFonts w:ascii="Times New Roman" w:hAnsi="Times New Roman"/>
                <w:color w:val="000000"/>
                <w:sz w:val="20"/>
              </w:rPr>
              <w:t>Number of isolation trees in the ensemble</w:t>
            </w:r>
          </w:p>
        </w:tc>
      </w:tr>
      <w:tr w14:paraId="6F20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16D707E0">
            <w:r>
              <w:rPr>
                <w:rFonts w:ascii="Times New Roman" w:hAnsi="Times New Roman"/>
                <w:color w:val="000000"/>
                <w:sz w:val="20"/>
              </w:rPr>
              <w:t>contamination</w:t>
            </w:r>
          </w:p>
        </w:tc>
        <w:tc>
          <w:tcPr>
            <w:tcW w:w="1152" w:type="dxa"/>
            <w:shd w:val="clear" w:color="auto" w:fill="F2F2F2"/>
          </w:tcPr>
          <w:p w14:paraId="55A51B9F">
            <w:r>
              <w:rPr>
                <w:rFonts w:ascii="Times New Roman" w:hAnsi="Times New Roman"/>
                <w:color w:val="000000"/>
                <w:sz w:val="20"/>
              </w:rPr>
              <w:t>0.1</w:t>
            </w:r>
          </w:p>
        </w:tc>
        <w:tc>
          <w:tcPr>
            <w:tcW w:w="5760" w:type="dxa"/>
            <w:shd w:val="clear" w:color="auto" w:fill="F2F2F2"/>
          </w:tcPr>
          <w:p w14:paraId="4499BD29">
            <w:r>
              <w:rPr>
                <w:rFonts w:ascii="Times New Roman" w:hAnsi="Times New Roman"/>
                <w:color w:val="000000"/>
                <w:sz w:val="20"/>
              </w:rPr>
              <w:t>Expected proportion of outliers (10%)</w:t>
            </w:r>
          </w:p>
        </w:tc>
      </w:tr>
      <w:tr w14:paraId="3E1F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DD4D943">
            <w:r>
              <w:rPr>
                <w:rFonts w:ascii="Times New Roman" w:hAnsi="Times New Roman"/>
                <w:color w:val="000000"/>
                <w:sz w:val="20"/>
              </w:rPr>
              <w:t>max_samples</w:t>
            </w:r>
          </w:p>
        </w:tc>
        <w:tc>
          <w:tcPr>
            <w:tcW w:w="1152" w:type="dxa"/>
          </w:tcPr>
          <w:p w14:paraId="4C94C692">
            <w:r>
              <w:rPr>
                <w:rFonts w:ascii="Times New Roman" w:hAnsi="Times New Roman"/>
                <w:color w:val="000000"/>
                <w:sz w:val="20"/>
              </w:rPr>
              <w:t>auto</w:t>
            </w:r>
          </w:p>
        </w:tc>
        <w:tc>
          <w:tcPr>
            <w:tcW w:w="5760" w:type="dxa"/>
          </w:tcPr>
          <w:p w14:paraId="2D478754">
            <w:r>
              <w:rPr>
                <w:rFonts w:ascii="Times New Roman" w:hAnsi="Times New Roman"/>
                <w:color w:val="000000"/>
                <w:sz w:val="20"/>
              </w:rPr>
              <w:t>Samples drawn to train each tree</w:t>
            </w:r>
          </w:p>
        </w:tc>
      </w:tr>
      <w:tr w14:paraId="05FE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2514EA06">
            <w:r>
              <w:rPr>
                <w:rFonts w:ascii="Times New Roman" w:hAnsi="Times New Roman"/>
                <w:color w:val="000000"/>
                <w:sz w:val="20"/>
              </w:rPr>
              <w:t>random_state</w:t>
            </w:r>
          </w:p>
        </w:tc>
        <w:tc>
          <w:tcPr>
            <w:tcW w:w="1152" w:type="dxa"/>
            <w:shd w:val="clear" w:color="auto" w:fill="F2F2F2"/>
          </w:tcPr>
          <w:p w14:paraId="3CB5791E">
            <w:r>
              <w:rPr>
                <w:rFonts w:ascii="Times New Roman" w:hAnsi="Times New Roman"/>
                <w:color w:val="000000"/>
                <w:sz w:val="20"/>
              </w:rPr>
              <w:t>42</w:t>
            </w:r>
          </w:p>
        </w:tc>
        <w:tc>
          <w:tcPr>
            <w:tcW w:w="5760" w:type="dxa"/>
            <w:shd w:val="clear" w:color="auto" w:fill="F2F2F2"/>
          </w:tcPr>
          <w:p w14:paraId="09C17C0F">
            <w:r>
              <w:rPr>
                <w:rFonts w:ascii="Times New Roman" w:hAnsi="Times New Roman"/>
                <w:color w:val="000000"/>
                <w:sz w:val="20"/>
              </w:rPr>
              <w:t>Seed for reproducibility</w:t>
            </w:r>
          </w:p>
        </w:tc>
      </w:tr>
      <w:tr w14:paraId="02EE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DCD7A1B">
            <w:r>
              <w:rPr>
                <w:rFonts w:ascii="Times New Roman" w:hAnsi="Times New Roman"/>
                <w:color w:val="000000"/>
                <w:sz w:val="20"/>
              </w:rPr>
              <w:t>n_jobs</w:t>
            </w:r>
          </w:p>
        </w:tc>
        <w:tc>
          <w:tcPr>
            <w:tcW w:w="1152" w:type="dxa"/>
          </w:tcPr>
          <w:p w14:paraId="1BF98F40">
            <w:r>
              <w:rPr>
                <w:rFonts w:ascii="Times New Roman" w:hAnsi="Times New Roman"/>
                <w:color w:val="000000"/>
                <w:sz w:val="20"/>
              </w:rPr>
              <w:t>-1</w:t>
            </w:r>
          </w:p>
        </w:tc>
        <w:tc>
          <w:tcPr>
            <w:tcW w:w="5760" w:type="dxa"/>
          </w:tcPr>
          <w:p w14:paraId="1671299D">
            <w:r>
              <w:rPr>
                <w:rFonts w:ascii="Times New Roman" w:hAnsi="Times New Roman"/>
                <w:color w:val="000000"/>
                <w:sz w:val="20"/>
              </w:rPr>
              <w:t>Use all available CPU cores</w:t>
            </w:r>
          </w:p>
        </w:tc>
      </w:tr>
      <w:tr w14:paraId="0033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512456B2">
            <w:r>
              <w:rPr>
                <w:rFonts w:ascii="Times New Roman" w:hAnsi="Times New Roman"/>
                <w:color w:val="000000"/>
                <w:sz w:val="20"/>
              </w:rPr>
              <w:t>min_samples_train</w:t>
            </w:r>
          </w:p>
        </w:tc>
        <w:tc>
          <w:tcPr>
            <w:tcW w:w="1152" w:type="dxa"/>
            <w:shd w:val="clear" w:color="auto" w:fill="F2F2F2"/>
          </w:tcPr>
          <w:p w14:paraId="09862979">
            <w:r>
              <w:rPr>
                <w:rFonts w:ascii="Times New Roman" w:hAnsi="Times New Roman"/>
                <w:color w:val="000000"/>
                <w:sz w:val="20"/>
              </w:rPr>
              <w:t>50</w:t>
            </w:r>
          </w:p>
        </w:tc>
        <w:tc>
          <w:tcPr>
            <w:tcW w:w="5760" w:type="dxa"/>
            <w:shd w:val="clear" w:color="auto" w:fill="F2F2F2"/>
          </w:tcPr>
          <w:p w14:paraId="2416A17A">
            <w:r>
              <w:rPr>
                <w:rFonts w:ascii="Times New Roman" w:hAnsi="Times New Roman"/>
                <w:color w:val="000000"/>
                <w:sz w:val="20"/>
              </w:rPr>
              <w:t>Minimum samples before model training</w:t>
            </w:r>
          </w:p>
        </w:tc>
      </w:tr>
      <w:tr w14:paraId="511F0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E69B7E8">
            <w:r>
              <w:rPr>
                <w:rFonts w:ascii="Times New Roman" w:hAnsi="Times New Roman"/>
                <w:color w:val="000000"/>
                <w:sz w:val="20"/>
              </w:rPr>
              <w:t>history_buffer</w:t>
            </w:r>
          </w:p>
        </w:tc>
        <w:tc>
          <w:tcPr>
            <w:tcW w:w="1152" w:type="dxa"/>
          </w:tcPr>
          <w:p w14:paraId="1209F9BB">
            <w:r>
              <w:rPr>
                <w:rFonts w:ascii="Times New Roman" w:hAnsi="Times New Roman"/>
                <w:color w:val="000000"/>
                <w:sz w:val="20"/>
              </w:rPr>
              <w:t>1000</w:t>
            </w:r>
          </w:p>
        </w:tc>
        <w:tc>
          <w:tcPr>
            <w:tcW w:w="5760" w:type="dxa"/>
          </w:tcPr>
          <w:p w14:paraId="7DD2077B">
            <w:r>
              <w:rPr>
                <w:rFonts w:ascii="Times New Roman" w:hAnsi="Times New Roman"/>
                <w:color w:val="000000"/>
                <w:sz w:val="20"/>
              </w:rPr>
              <w:t>Maximum metric samples retained</w:t>
            </w:r>
          </w:p>
        </w:tc>
      </w:tr>
      <w:tr w14:paraId="67E5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0A9CA849">
            <w:r>
              <w:rPr>
                <w:rFonts w:ascii="Times New Roman" w:hAnsi="Times New Roman"/>
                <w:color w:val="000000"/>
                <w:sz w:val="20"/>
              </w:rPr>
              <w:t>anomaly_threshold</w:t>
            </w:r>
          </w:p>
        </w:tc>
        <w:tc>
          <w:tcPr>
            <w:tcW w:w="1152" w:type="dxa"/>
            <w:shd w:val="clear" w:color="auto" w:fill="F2F2F2"/>
          </w:tcPr>
          <w:p w14:paraId="7D8291E7">
            <w:r>
              <w:rPr>
                <w:rFonts w:ascii="Times New Roman" w:hAnsi="Times New Roman"/>
                <w:color w:val="000000"/>
                <w:sz w:val="20"/>
              </w:rPr>
              <w:t>-0.5</w:t>
            </w:r>
          </w:p>
        </w:tc>
        <w:tc>
          <w:tcPr>
            <w:tcW w:w="5760" w:type="dxa"/>
            <w:shd w:val="clear" w:color="auto" w:fill="F2F2F2"/>
          </w:tcPr>
          <w:p w14:paraId="61701DE5">
            <w:r>
              <w:rPr>
                <w:rFonts w:ascii="Times New Roman" w:hAnsi="Times New Roman"/>
                <w:color w:val="000000"/>
                <w:sz w:val="20"/>
              </w:rPr>
              <w:t>Decision boundary for anomaly scoring</w:t>
            </w:r>
          </w:p>
        </w:tc>
      </w:tr>
    </w:tbl>
    <w:p w14:paraId="4F3D8CF9"/>
    <w:p w14:paraId="2759B915">
      <w:pPr>
        <w:ind w:firstLine="720"/>
      </w:pPr>
      <w:r>
        <w:rPr>
          <w:rFonts w:ascii="Times New Roman" w:hAnsi="Times New Roman"/>
          <w:b w:val="0"/>
          <w:color w:val="000000"/>
          <w:sz w:val="24"/>
        </w:rPr>
        <w:t>The anomaly detection data flow operates as follows:</w:t>
      </w:r>
    </w:p>
    <w:p w14:paraId="6FEF6332">
      <w:pPr>
        <w:ind w:firstLine="720"/>
      </w:pPr>
      <w:r>
        <w:rPr>
          <w:rFonts w:ascii="Times New Roman" w:hAnsi="Times New Roman"/>
          <w:b w:val="0"/>
          <w:color w:val="000000"/>
          <w:sz w:val="24"/>
        </w:rPr>
        <w:t>(1) Metrics Collection: Cluster metrics (CPU%, memory%, disk%, pod restarts, network I/O) are collected from the Kubernetes API during health checks.</w:t>
      </w:r>
    </w:p>
    <w:p w14:paraId="49233EA3">
      <w:pPr>
        <w:ind w:firstLine="720"/>
      </w:pPr>
      <w:r>
        <w:rPr>
          <w:rFonts w:ascii="Times New Roman" w:hAnsi="Times New Roman"/>
          <w:b w:val="0"/>
          <w:color w:val="000000"/>
          <w:sz w:val="24"/>
        </w:rPr>
        <w:t>(2) Feature Extraction: Raw metrics are transformed into a numerical feature vector and normalized using StandardScaler.</w:t>
      </w:r>
    </w:p>
    <w:p w14:paraId="2F25C387">
      <w:pPr>
        <w:ind w:firstLine="720"/>
      </w:pPr>
      <w:r>
        <w:rPr>
          <w:rFonts w:ascii="Times New Roman" w:hAnsi="Times New Roman"/>
          <w:b w:val="0"/>
          <w:color w:val="000000"/>
          <w:sz w:val="24"/>
        </w:rPr>
        <w:t>(3) Model Training: After 50+ samples are collected, the Isolation Forest model is automatically trained on the normalized feature vectors.</w:t>
      </w:r>
    </w:p>
    <w:p w14:paraId="3F6C287C">
      <w:pPr>
        <w:ind w:firstLine="720"/>
      </w:pPr>
      <w:r>
        <w:rPr>
          <w:rFonts w:ascii="Times New Roman" w:hAnsi="Times New Roman"/>
          <w:b w:val="0"/>
          <w:color w:val="000000"/>
          <w:sz w:val="24"/>
        </w:rPr>
        <w:t>(4) Anomaly Scoring: New metric vectors are scored by computing the average path length across all isolation trees. Shorter paths indicate anomalies.</w:t>
      </w:r>
    </w:p>
    <w:p w14:paraId="6127CC7E">
      <w:pPr>
        <w:ind w:firstLine="720"/>
      </w:pPr>
      <w:r>
        <w:rPr>
          <w:rFonts w:ascii="Times New Roman" w:hAnsi="Times New Roman"/>
          <w:b w:val="0"/>
          <w:color w:val="000000"/>
          <w:sz w:val="24"/>
        </w:rPr>
        <w:t>(5) Factor Analysis: Z-scores are computed for each metric feature to identify which metrics contributed most to the anomaly (threshold: z-score &gt; 2).</w:t>
      </w:r>
    </w:p>
    <w:p w14:paraId="207F886A">
      <w:pPr>
        <w:ind w:firstLine="720"/>
      </w:pPr>
      <w:r>
        <w:rPr>
          <w:rFonts w:ascii="Times New Roman" w:hAnsi="Times New Roman"/>
          <w:b w:val="0"/>
          <w:color w:val="000000"/>
          <w:sz w:val="24"/>
        </w:rPr>
        <w:t>(6) Health Scoring: An overall health score (0-100) is computed, with status levels: healthy (≥90), warning (≥70), degraded (≥50), critical (&lt;50).</w:t>
      </w:r>
    </w:p>
    <w:p w14:paraId="73C63A3C"/>
    <w:p w14:paraId="56DB0029">
      <w:pPr>
        <w:jc w:val="center"/>
      </w:pPr>
      <w:r>
        <w:drawing>
          <wp:inline distT="0" distB="0" distL="114300" distR="114300">
            <wp:extent cx="5029200" cy="293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933700"/>
                    </a:xfrm>
                    <a:prstGeom prst="rect">
                      <a:avLst/>
                    </a:prstGeom>
                  </pic:spPr>
                </pic:pic>
              </a:graphicData>
            </a:graphic>
          </wp:inline>
        </w:drawing>
      </w:r>
    </w:p>
    <w:p w14:paraId="71BD3C5D">
      <w:pPr>
        <w:spacing w:after="240"/>
        <w:jc w:val="center"/>
      </w:pPr>
      <w:r>
        <w:rPr>
          <w:rFonts w:ascii="Times New Roman" w:hAnsi="Times New Roman" w:eastAsia="SimSun"/>
          <w:b/>
          <w:i w:val="0"/>
          <w:sz w:val="20"/>
        </w:rPr>
        <w:t>Figure 4.5  Anomaly Detection Data Flow</w:t>
      </w:r>
    </w:p>
    <w:p w14:paraId="103AE844">
      <w:pPr>
        <w:ind w:firstLine="720"/>
      </w:pPr>
      <w:r>
        <w:rPr>
          <w:rFonts w:ascii="Times New Roman" w:hAnsi="Times New Roman" w:eastAsia="SimSun"/>
          <w:b w:val="0"/>
          <w:i w:val="0"/>
          <w:sz w:val="24"/>
        </w:rPr>
        <w:t>The detection module maintains two circular buffers: a metrics history buffer (capacity: 1,000 samples) for training data and an anomaly history buffer (capacity: 100 records) for recent anomaly events. This bounded memory design ensures predictable resource consumption regardless of system uptime duration.</w:t>
      </w:r>
    </w:p>
    <w:p w14:paraId="23B8E597">
      <w:pPr>
        <w:ind w:firstLine="720"/>
      </w:pPr>
      <w:r>
        <w:rPr>
          <w:rFonts w:ascii="Times New Roman" w:hAnsi="Times New Roman" w:eastAsia="SimSun"/>
          <w:b w:val="0"/>
          <w:i w:val="0"/>
          <w:sz w:val="24"/>
        </w:rPr>
        <w:t>Feature engineering transforms raw Kubernetes API responses into numerical vectors. Node metrics are aggregated to compute cluster-level indicators (total nodes, ready percentage). Pod metrics are summarized by status counts and cumulative restart totals. Event metrics filter for Warning and Error types within configurable time windows. This aggregation reduces the dimensionality of raw cluster state to a compact feature vector suitable for the Isolation Forest algorithm.</w:t>
      </w:r>
    </w:p>
    <w:p w14:paraId="0ABE2B05">
      <w:pPr>
        <w:pStyle w:val="3"/>
      </w:pPr>
      <w:r>
        <w:t>4.7  Security Design</w:t>
      </w:r>
    </w:p>
    <w:p w14:paraId="5C8B59A5">
      <w:pPr>
        <w:ind w:firstLine="720"/>
      </w:pPr>
      <w:r>
        <w:rPr>
          <w:rFonts w:ascii="Times New Roman" w:hAnsi="Times New Roman"/>
          <w:b w:val="0"/>
          <w:color w:val="000000"/>
          <w:sz w:val="24"/>
        </w:rPr>
        <w:t>The system implements multiple layers of security to protect user data and cluster credentials:</w:t>
      </w:r>
    </w:p>
    <w:p w14:paraId="3B2FE5F3">
      <w:pPr>
        <w:ind w:firstLine="720"/>
      </w:pPr>
      <w:r>
        <w:rPr>
          <w:rFonts w:ascii="Times New Roman" w:hAnsi="Times New Roman"/>
          <w:b w:val="0"/>
          <w:color w:val="000000"/>
          <w:sz w:val="24"/>
        </w:rPr>
        <w:t>Authentication: JWT (JSON Web Token) with HS256 algorithm [13]. Tokens include the username and role in the payload, with a configurable expiration (default: 480 minutes).</w:t>
      </w:r>
    </w:p>
    <w:p w14:paraId="08D32C61">
      <w:pPr>
        <w:ind w:firstLine="720"/>
      </w:pPr>
      <w:r>
        <w:rPr>
          <w:rFonts w:ascii="Times New Roman" w:hAnsi="Times New Roman"/>
          <w:b w:val="0"/>
          <w:color w:val="000000"/>
          <w:sz w:val="24"/>
        </w:rPr>
        <w:t>Password Security: All passwords are hashed using bcrypt [14] with an adaptive cost factor. Legacy SHA-256 hashes are automatically upgraded to bcrypt on login.</w:t>
      </w:r>
    </w:p>
    <w:p w14:paraId="399FFBE6">
      <w:pPr>
        <w:ind w:firstLine="720"/>
      </w:pPr>
      <w:r>
        <w:rPr>
          <w:rFonts w:ascii="Times New Roman" w:hAnsi="Times New Roman"/>
          <w:b w:val="0"/>
          <w:color w:val="000000"/>
          <w:sz w:val="24"/>
        </w:rPr>
        <w:t>Credential Encryption: Kubeconfig files and API tokens are encrypted at rest using Fernet symmetric encryption (AES-128-CBC with HMAC-SHA256) [14]. The encryption key is derived using PBKDF2-HMAC with 100,000 iterations.</w:t>
      </w:r>
    </w:p>
    <w:p w14:paraId="693ACD01">
      <w:pPr>
        <w:ind w:firstLine="720"/>
      </w:pPr>
      <w:r>
        <w:rPr>
          <w:rFonts w:ascii="Times New Roman" w:hAnsi="Times New Roman"/>
          <w:b w:val="0"/>
          <w:color w:val="000000"/>
          <w:sz w:val="24"/>
        </w:rPr>
        <w:t>User Isolation: The ClusterIsolationMiddleware ensures each user can only access their own clusters. Database queries are automatically scoped to the authenticated user.</w:t>
      </w:r>
    </w:p>
    <w:p w14:paraId="430A2B36">
      <w:pPr>
        <w:ind w:firstLine="720"/>
      </w:pPr>
      <w:r>
        <w:rPr>
          <w:rFonts w:ascii="Times New Roman" w:hAnsi="Times New Roman"/>
          <w:b w:val="0"/>
          <w:color w:val="000000"/>
          <w:sz w:val="24"/>
        </w:rPr>
        <w:t>Audit Trail: Every user action is logged in the audit_logs table with IP address, user agent, timestamp, status, and error details.</w:t>
      </w:r>
    </w:p>
    <w:p w14:paraId="1F256D29">
      <w:pPr>
        <w:ind w:firstLine="720"/>
      </w:pPr>
      <w:r>
        <w:rPr>
          <w:rFonts w:ascii="Times New Roman" w:hAnsi="Times New Roman" w:eastAsia="SimSun"/>
          <w:b w:val="0"/>
          <w:i w:val="0"/>
          <w:sz w:val="24"/>
        </w:rPr>
        <w:t>The authentication sequence diagram in Figure 4.3 illustrates the complete login and token verification flow between the frontend, backend API, and database layers.</w:t>
      </w:r>
    </w:p>
    <w:p w14:paraId="0EE86F16">
      <w:pPr>
        <w:ind w:firstLine="720"/>
      </w:pPr>
      <w:r>
        <w:rPr>
          <w:rFonts w:ascii="Times New Roman" w:hAnsi="Times New Roman" w:eastAsia="SimSun"/>
          <w:b w:val="0"/>
          <w:i w:val="0"/>
          <w:sz w:val="24"/>
        </w:rPr>
        <w:t>Input Validation: All API inputs are validated using Pydantic models with strict type checking and field constraints. SQL injection is prevented through SQLAlchemy's parameterized queries. Cross-site scripting (XSS) is mitigated by the React framework's automatic output encoding.</w:t>
      </w:r>
    </w:p>
    <w:p w14:paraId="1C8EA8CA">
      <w:pPr>
        <w:ind w:firstLine="720"/>
      </w:pPr>
      <w:r>
        <w:rPr>
          <w:rFonts w:ascii="Times New Roman" w:hAnsi="Times New Roman" w:eastAsia="SimSun"/>
          <w:b w:val="0"/>
          <w:i w:val="0"/>
          <w:sz w:val="24"/>
        </w:rPr>
        <w:t>Rate Limiting Considerations: While not implemented in the current version, the stateless JWT architecture supports future integration of rate limiting middleware at the API gateway level without requiring backend changes.</w:t>
      </w:r>
    </w:p>
    <w:p w14:paraId="0F3441AD">
      <w:pPr>
        <w:ind w:firstLine="720"/>
      </w:pPr>
      <w:r>
        <w:rPr>
          <w:rFonts w:ascii="Times New Roman" w:hAnsi="Times New Roman" w:eastAsia="SimSun"/>
          <w:b w:val="0"/>
          <w:i w:val="0"/>
          <w:sz w:val="24"/>
        </w:rPr>
        <w:t>CORS Policy: The backend configures a strict CORS allowlist specifying permitted frontend origins. Only the configured frontend domain can make cross-origin API requests, preventing unauthorized browser-based access from other web applications.</w:t>
      </w:r>
    </w:p>
    <w:p w14:paraId="616FE78D">
      <w:pPr>
        <w:pStyle w:val="3"/>
      </w:pPr>
      <w:r>
        <w:t>4.8  Deployment Design</w:t>
      </w:r>
    </w:p>
    <w:p w14:paraId="5BA6B345"/>
    <w:p w14:paraId="0C637C8C">
      <w:pPr>
        <w:jc w:val="center"/>
      </w:pPr>
      <w:r>
        <w:drawing>
          <wp:inline distT="0" distB="0" distL="114300" distR="114300">
            <wp:extent cx="502920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3200400"/>
                    </a:xfrm>
                    <a:prstGeom prst="rect">
                      <a:avLst/>
                    </a:prstGeom>
                  </pic:spPr>
                </pic:pic>
              </a:graphicData>
            </a:graphic>
          </wp:inline>
        </w:drawing>
      </w:r>
    </w:p>
    <w:p w14:paraId="3013D3E7">
      <w:pPr>
        <w:spacing w:after="240"/>
        <w:jc w:val="center"/>
      </w:pPr>
      <w:r>
        <w:t>Figure 4.4  Deployment Diagram (Docker Compose)</w:t>
      </w:r>
    </w:p>
    <w:p w14:paraId="30EAA5F8">
      <w:pPr>
        <w:ind w:firstLine="720"/>
      </w:pPr>
      <w:r>
        <w:rPr>
          <w:rFonts w:ascii="Times New Roman" w:hAnsi="Times New Roman"/>
          <w:b w:val="0"/>
          <w:color w:val="000000"/>
          <w:sz w:val="24"/>
        </w:rPr>
        <w:t>The system is deployed using Docker Compose with two containers: (1) the frontend container running Nginx serving the compiled React application on port 3000, and (2) the backend container running Uvicorn/FastAPI on port 8000. Nginx acts as a reverse proxy, forwarding API requests to the backend. The SQLite database is persisted via a Docker volume, and the host kubeconfig directory is bind-mounted read-only.</w:t>
      </w:r>
    </w:p>
    <w:p w14:paraId="0993863A">
      <w:r>
        <w:br w:type="page"/>
      </w:r>
    </w:p>
    <w:p w14:paraId="2397D3FD">
      <w:pPr>
        <w:pStyle w:val="2"/>
      </w:pPr>
      <w:r>
        <w:t>Chapter 5  System Implementation</w:t>
      </w:r>
    </w:p>
    <w:p w14:paraId="67A64413">
      <w:pPr>
        <w:pStyle w:val="3"/>
      </w:pPr>
      <w:r>
        <w:t>5.1  Development Environment Setup</w:t>
      </w:r>
    </w:p>
    <w:p w14:paraId="15F286EE">
      <w:r>
        <w:rPr>
          <w:rFonts w:ascii="Times New Roman" w:hAnsi="Times New Roman"/>
          <w:b/>
          <w:color w:val="000000"/>
          <w:sz w:val="24"/>
        </w:rPr>
        <w:t>Table 5.1  Development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727"/>
      </w:tblGrid>
      <w:tr w14:paraId="77B9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00000"/>
          </w:tcPr>
          <w:p w14:paraId="0A9A414C">
            <w:pPr>
              <w:jc w:val="center"/>
            </w:pPr>
            <w:r>
              <w:rPr>
                <w:rFonts w:ascii="Times New Roman" w:hAnsi="Times New Roman"/>
                <w:b/>
                <w:color w:val="FFFFFF"/>
                <w:sz w:val="20"/>
              </w:rPr>
              <w:t>Component</w:t>
            </w:r>
          </w:p>
        </w:tc>
        <w:tc>
          <w:tcPr>
            <w:tcW w:w="6912" w:type="dxa"/>
            <w:shd w:val="clear" w:color="auto" w:fill="000000"/>
          </w:tcPr>
          <w:p w14:paraId="2B3F8A75">
            <w:pPr>
              <w:jc w:val="center"/>
            </w:pPr>
            <w:r>
              <w:rPr>
                <w:rFonts w:ascii="Times New Roman" w:hAnsi="Times New Roman"/>
                <w:b/>
                <w:color w:val="FFFFFF"/>
                <w:sz w:val="20"/>
              </w:rPr>
              <w:t>Specification</w:t>
            </w:r>
          </w:p>
        </w:tc>
      </w:tr>
      <w:tr w14:paraId="5F82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F7BA0A9">
            <w:r>
              <w:rPr>
                <w:rFonts w:ascii="Times New Roman" w:hAnsi="Times New Roman"/>
                <w:color w:val="000000"/>
                <w:sz w:val="20"/>
              </w:rPr>
              <w:t>Operating System</w:t>
            </w:r>
          </w:p>
        </w:tc>
        <w:tc>
          <w:tcPr>
            <w:tcW w:w="6912" w:type="dxa"/>
          </w:tcPr>
          <w:p w14:paraId="3BD53C2B">
            <w:r>
              <w:rPr>
                <w:rFonts w:ascii="Times New Roman" w:hAnsi="Times New Roman"/>
                <w:color w:val="000000"/>
                <w:sz w:val="20"/>
              </w:rPr>
              <w:t>Windows 11 / Ubuntu 22.04 (WSL2)</w:t>
            </w:r>
          </w:p>
        </w:tc>
      </w:tr>
      <w:tr w14:paraId="2DE30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10BAE240">
            <w:r>
              <w:rPr>
                <w:rFonts w:ascii="Times New Roman" w:hAnsi="Times New Roman"/>
                <w:color w:val="000000"/>
                <w:sz w:val="20"/>
              </w:rPr>
              <w:t>Python Version</w:t>
            </w:r>
          </w:p>
        </w:tc>
        <w:tc>
          <w:tcPr>
            <w:tcW w:w="6912" w:type="dxa"/>
            <w:shd w:val="clear" w:color="auto" w:fill="F2F2F2"/>
          </w:tcPr>
          <w:p w14:paraId="42A8A99A">
            <w:r>
              <w:rPr>
                <w:rFonts w:ascii="Times New Roman" w:hAnsi="Times New Roman"/>
                <w:color w:val="000000"/>
                <w:sz w:val="20"/>
              </w:rPr>
              <w:t>3.11</w:t>
            </w:r>
          </w:p>
        </w:tc>
      </w:tr>
      <w:tr w14:paraId="20E5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E33FE47">
            <w:r>
              <w:rPr>
                <w:rFonts w:ascii="Times New Roman" w:hAnsi="Times New Roman"/>
                <w:color w:val="000000"/>
                <w:sz w:val="20"/>
              </w:rPr>
              <w:t>Node.js Version</w:t>
            </w:r>
          </w:p>
        </w:tc>
        <w:tc>
          <w:tcPr>
            <w:tcW w:w="6912" w:type="dxa"/>
          </w:tcPr>
          <w:p w14:paraId="596F8C2F">
            <w:r>
              <w:rPr>
                <w:rFonts w:ascii="Times New Roman" w:hAnsi="Times New Roman"/>
                <w:color w:val="000000"/>
                <w:sz w:val="20"/>
              </w:rPr>
              <w:t>18 LTS (Alpine)</w:t>
            </w:r>
          </w:p>
        </w:tc>
      </w:tr>
      <w:tr w14:paraId="0381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0495ED84">
            <w:r>
              <w:rPr>
                <w:rFonts w:ascii="Times New Roman" w:hAnsi="Times New Roman"/>
                <w:color w:val="000000"/>
                <w:sz w:val="20"/>
              </w:rPr>
              <w:t>Package Manager</w:t>
            </w:r>
          </w:p>
        </w:tc>
        <w:tc>
          <w:tcPr>
            <w:tcW w:w="6912" w:type="dxa"/>
            <w:shd w:val="clear" w:color="auto" w:fill="F2F2F2"/>
          </w:tcPr>
          <w:p w14:paraId="43069A25">
            <w:r>
              <w:rPr>
                <w:rFonts w:ascii="Times New Roman" w:hAnsi="Times New Roman"/>
                <w:color w:val="000000"/>
                <w:sz w:val="20"/>
              </w:rPr>
              <w:t>pip (Python), npm (Node.js)</w:t>
            </w:r>
          </w:p>
        </w:tc>
      </w:tr>
      <w:tr w14:paraId="2249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26772E7">
            <w:r>
              <w:rPr>
                <w:rFonts w:ascii="Times New Roman" w:hAnsi="Times New Roman"/>
                <w:color w:val="000000"/>
                <w:sz w:val="20"/>
              </w:rPr>
              <w:t>Container Runtime</w:t>
            </w:r>
          </w:p>
        </w:tc>
        <w:tc>
          <w:tcPr>
            <w:tcW w:w="6912" w:type="dxa"/>
          </w:tcPr>
          <w:p w14:paraId="62676D9B">
            <w:r>
              <w:rPr>
                <w:rFonts w:ascii="Times New Roman" w:hAnsi="Times New Roman"/>
                <w:color w:val="000000"/>
                <w:sz w:val="20"/>
              </w:rPr>
              <w:t>Docker Desktop with Docker Compose</w:t>
            </w:r>
          </w:p>
        </w:tc>
      </w:tr>
      <w:tr w14:paraId="7DB7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1881B747">
            <w:r>
              <w:rPr>
                <w:rFonts w:ascii="Times New Roman" w:hAnsi="Times New Roman"/>
                <w:color w:val="000000"/>
                <w:sz w:val="20"/>
              </w:rPr>
              <w:t>Kubernetes</w:t>
            </w:r>
          </w:p>
        </w:tc>
        <w:tc>
          <w:tcPr>
            <w:tcW w:w="6912" w:type="dxa"/>
            <w:shd w:val="clear" w:color="auto" w:fill="F2F2F2"/>
          </w:tcPr>
          <w:p w14:paraId="52834587">
            <w:r>
              <w:rPr>
                <w:rFonts w:ascii="Times New Roman" w:hAnsi="Times New Roman"/>
                <w:color w:val="000000"/>
                <w:sz w:val="20"/>
              </w:rPr>
              <w:t>Minikube / Kind (local development)</w:t>
            </w:r>
          </w:p>
        </w:tc>
      </w:tr>
      <w:tr w14:paraId="73942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8CD70E7">
            <w:r>
              <w:rPr>
                <w:rFonts w:ascii="Times New Roman" w:hAnsi="Times New Roman"/>
                <w:color w:val="000000"/>
                <w:sz w:val="20"/>
              </w:rPr>
              <w:t>Code Editor</w:t>
            </w:r>
          </w:p>
        </w:tc>
        <w:tc>
          <w:tcPr>
            <w:tcW w:w="6912" w:type="dxa"/>
          </w:tcPr>
          <w:p w14:paraId="5D48317C">
            <w:r>
              <w:rPr>
                <w:rFonts w:ascii="Times New Roman" w:hAnsi="Times New Roman"/>
                <w:color w:val="000000"/>
                <w:sz w:val="20"/>
              </w:rPr>
              <w:t>Visual Studio Code</w:t>
            </w:r>
          </w:p>
        </w:tc>
      </w:tr>
      <w:tr w14:paraId="16D5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67E0AE62">
            <w:r>
              <w:rPr>
                <w:rFonts w:ascii="Times New Roman" w:hAnsi="Times New Roman"/>
                <w:color w:val="000000"/>
                <w:sz w:val="20"/>
              </w:rPr>
              <w:t>Version Control</w:t>
            </w:r>
          </w:p>
        </w:tc>
        <w:tc>
          <w:tcPr>
            <w:tcW w:w="6912" w:type="dxa"/>
            <w:shd w:val="clear" w:color="auto" w:fill="F2F2F2"/>
          </w:tcPr>
          <w:p w14:paraId="5C8EA8BF">
            <w:r>
              <w:rPr>
                <w:rFonts w:ascii="Times New Roman" w:hAnsi="Times New Roman"/>
                <w:color w:val="000000"/>
                <w:sz w:val="20"/>
              </w:rPr>
              <w:t>Git + GitHub</w:t>
            </w:r>
          </w:p>
        </w:tc>
      </w:tr>
      <w:tr w14:paraId="28FD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7BE3285">
            <w:r>
              <w:rPr>
                <w:rFonts w:ascii="Times New Roman" w:hAnsi="Times New Roman"/>
                <w:color w:val="000000"/>
                <w:sz w:val="20"/>
              </w:rPr>
              <w:t>API Testing</w:t>
            </w:r>
          </w:p>
        </w:tc>
        <w:tc>
          <w:tcPr>
            <w:tcW w:w="6912" w:type="dxa"/>
          </w:tcPr>
          <w:p w14:paraId="08EC5271">
            <w:r>
              <w:rPr>
                <w:rFonts w:ascii="Times New Roman" w:hAnsi="Times New Roman"/>
                <w:color w:val="000000"/>
                <w:sz w:val="20"/>
              </w:rPr>
              <w:t>Swagger UI (auto-generated) / Postman</w:t>
            </w:r>
          </w:p>
        </w:tc>
      </w:tr>
    </w:tbl>
    <w:p w14:paraId="38ED6C0D"/>
    <w:p w14:paraId="45CA284B">
      <w:pPr>
        <w:pStyle w:val="3"/>
      </w:pPr>
      <w:r>
        <w:t>5.2  Backend Implementation</w:t>
      </w:r>
    </w:p>
    <w:p w14:paraId="18C68431">
      <w:pPr>
        <w:ind w:firstLine="720"/>
      </w:pPr>
      <w:r>
        <w:rPr>
          <w:rFonts w:ascii="Times New Roman" w:hAnsi="Times New Roman"/>
          <w:b w:val="0"/>
          <w:color w:val="000000"/>
          <w:sz w:val="24"/>
        </w:rPr>
        <w:t>The backend is implemented in Python using the FastAPI framework [7]. The project follows a modular structure with separate directories for API routes, services, and utilities.</w:t>
      </w:r>
    </w:p>
    <w:p w14:paraId="7ACF5ED8">
      <w:pPr>
        <w:ind w:firstLine="720"/>
      </w:pPr>
      <w:r>
        <w:rPr>
          <w:rFonts w:ascii="Times New Roman" w:hAnsi="Times New Roman"/>
          <w:b w:val="0"/>
          <w:color w:val="000000"/>
          <w:sz w:val="24"/>
        </w:rPr>
        <w:t>Application Entry Point (main.py): Configures FastAPI with CORS middleware, registers all API route modules, adds the UserContext and ClusterIsolation middleware, and starts the Uvicorn server.</w:t>
      </w:r>
    </w:p>
    <w:p w14:paraId="13B33139">
      <w:pPr>
        <w:ind w:firstLine="720"/>
      </w:pPr>
      <w:r>
        <w:rPr>
          <w:rFonts w:ascii="Times New Roman" w:hAnsi="Times New Roman"/>
          <w:b w:val="0"/>
          <w:color w:val="000000"/>
          <w:sz w:val="24"/>
        </w:rPr>
        <w:t>Database Layer (database.py): Defines SQLAlchemy ORM models for User, Cluster, and AuditLog with relationship mappings and automatic timestamp management.</w:t>
      </w:r>
    </w:p>
    <w:p w14:paraId="7C577B16">
      <w:pPr>
        <w:ind w:firstLine="720"/>
      </w:pPr>
      <w:r>
        <w:rPr>
          <w:rFonts w:ascii="Times New Roman" w:hAnsi="Times New Roman"/>
          <w:b w:val="0"/>
          <w:color w:val="000000"/>
          <w:sz w:val="24"/>
        </w:rPr>
        <w:t>Authentication (auth.py): Implements JWT-based authentication with bcrypt password hashing, token generation/verification, and role-based access decorators.</w:t>
      </w:r>
    </w:p>
    <w:p w14:paraId="6A06CD62">
      <w:pPr>
        <w:ind w:firstLine="720"/>
      </w:pPr>
      <w:r>
        <w:rPr>
          <w:rFonts w:ascii="Times New Roman" w:hAnsi="Times New Roman"/>
          <w:b w:val="0"/>
          <w:color w:val="000000"/>
          <w:sz w:val="24"/>
        </w:rPr>
        <w:t>Kubernetes Service (kubernetes_service.py): Wraps the official Kubernetes Python client (CoreV1Api, AppsV1Api) to provide methods for querying nodes, pods, deployments, services, events, and logs.</w:t>
      </w:r>
    </w:p>
    <w:p w14:paraId="6EADFB99">
      <w:pPr>
        <w:ind w:firstLine="720"/>
      </w:pPr>
      <w:r>
        <w:rPr>
          <w:rFonts w:ascii="Times New Roman" w:hAnsi="Times New Roman"/>
          <w:b w:val="0"/>
          <w:color w:val="000000"/>
          <w:sz w:val="24"/>
        </w:rPr>
        <w:t>Cluster Manager (cluster_manager.py): Manages multiple cluster configurations with Fernet encryption/decryption of credentials and dynamic Kubernetes client initialization.</w:t>
      </w:r>
    </w:p>
    <w:p w14:paraId="7AB435EC">
      <w:pPr>
        <w:ind w:firstLine="720"/>
      </w:pPr>
      <w:r>
        <w:rPr>
          <w:rFonts w:ascii="Times New Roman" w:hAnsi="Times New Roman" w:eastAsia="SimSun"/>
          <w:b w:val="0"/>
          <w:i w:val="0"/>
          <w:sz w:val="24"/>
        </w:rPr>
        <w:t>The core FastAPI application initialization configures the middleware pipeline and registers all route modules:</w:t>
      </w:r>
    </w:p>
    <w:p w14:paraId="30D20792">
      <w:pPr>
        <w:spacing w:after="240"/>
        <w:jc w:val="center"/>
      </w:pPr>
      <w:r>
        <w:rPr>
          <w:rFonts w:ascii="Times New Roman" w:hAnsi="Times New Roman" w:eastAsia="SimSun"/>
          <w:b/>
          <w:i w:val="0"/>
          <w:sz w:val="20"/>
        </w:rPr>
        <w:t>The FastAPI application entry point configures CORS middleware with permitted origins, registers the JWT authentication, user context, and cluster isolation middleware in sequence, and includes all API route modules for authentication, cluster management, monitoring, metrics, logs, alerts, and audit endpoints.</w:t>
      </w:r>
    </w:p>
    <w:p w14:paraId="6CB2FA90">
      <w:pPr>
        <w:ind w:firstLine="720"/>
      </w:pPr>
      <w:r>
        <w:rPr>
          <w:rFonts w:ascii="Times New Roman" w:hAnsi="Times New Roman" w:eastAsia="SimSun"/>
          <w:b w:val="0"/>
          <w:i w:val="0"/>
          <w:sz w:val="24"/>
        </w:rPr>
        <w:t>The authentication implementation uses PyJWT for token generation and bcrypt for password verification:</w:t>
      </w:r>
    </w:p>
    <w:p w14:paraId="5B6808BE">
      <w:pPr>
        <w:spacing w:after="240"/>
        <w:jc w:val="center"/>
      </w:pPr>
      <w:r>
        <w:rPr>
          <w:rFonts w:ascii="Times New Roman" w:hAnsi="Times New Roman" w:eastAsia="SimSun"/>
          <w:b/>
          <w:i w:val="0"/>
          <w:sz w:val="20"/>
        </w:rPr>
        <w:t>The authentication module implements JWT token generation using the PyJWT library with HS256 signing. The create_access_token function encodes the username and role into the token payload with a configurable expiration time. The verify_token function decodes and validates incoming tokens, extracting user claims for downstream middleware.</w:t>
      </w:r>
    </w:p>
    <w:p w14:paraId="58BFF605">
      <w:pPr>
        <w:ind w:firstLine="720"/>
      </w:pPr>
      <w:r>
        <w:rPr>
          <w:rFonts w:ascii="Times New Roman" w:hAnsi="Times New Roman" w:eastAsia="SimSun"/>
          <w:b w:val="0"/>
          <w:i w:val="0"/>
          <w:sz w:val="24"/>
        </w:rPr>
        <w:t>The KubernetesService class encapsulates all interactions with the Kubernetes API. It dynamically initializes API clients based on cluster configuration, supporting both kubeconfig file-based and token-based authentication. The service implements methods for querying nodes, pods, deployments, services, events, and logs through the official Kubernetes Python client library (kubernetes==29.0.0).</w:t>
      </w:r>
    </w:p>
    <w:p w14:paraId="642B91A7">
      <w:pPr>
        <w:ind w:firstLine="720"/>
      </w:pPr>
      <w:r>
        <w:rPr>
          <w:rFonts w:ascii="Times New Roman" w:hAnsi="Times New Roman" w:eastAsia="SimSun"/>
          <w:b w:val="0"/>
          <w:i w:val="0"/>
          <w:sz w:val="24"/>
        </w:rPr>
        <w:t>The ClusterManager service handles the lifecycle of cluster configurations. When a user registers a new cluster, the kubeconfig YAML or bearer token is encrypted using Fernet symmetric encryption before storage. During API requests, the encrypted credentials are decrypted in-memory to initialize a temporary Kubernetes client. This approach ensures credentials are never stored in plaintext and are only available in memory during active API calls.</w:t>
      </w:r>
    </w:p>
    <w:p w14:paraId="764E95E7">
      <w:pPr>
        <w:ind w:firstLine="720"/>
      </w:pPr>
      <w:r>
        <w:rPr>
          <w:rFonts w:ascii="Times New Roman" w:hAnsi="Times New Roman" w:eastAsia="SimSun"/>
          <w:b w:val="0"/>
          <w:i w:val="0"/>
          <w:sz w:val="24"/>
        </w:rPr>
        <w:t>The AuditService records all significant user actions to the audit_logs table. Each audit entry captures the user identity, cluster context, action type, resource details, client IP address, user agent, operation status, and timestamp. This provides a comprehensive activity trail for security compliance and operational troubleshooting.</w:t>
      </w:r>
    </w:p>
    <w:p w14:paraId="0A66FCBA"/>
    <w:p w14:paraId="5A2BEBA4">
      <w:pPr>
        <w:jc w:val="center"/>
      </w:pPr>
      <w:bookmarkStart w:id="0" w:name="_GoBack"/>
      <w:r>
        <w:drawing>
          <wp:inline distT="0" distB="0" distL="114300" distR="114300">
            <wp:extent cx="50292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3657600"/>
                    </a:xfrm>
                    <a:prstGeom prst="rect">
                      <a:avLst/>
                    </a:prstGeom>
                  </pic:spPr>
                </pic:pic>
              </a:graphicData>
            </a:graphic>
          </wp:inline>
        </w:drawing>
      </w:r>
      <w:bookmarkEnd w:id="0"/>
    </w:p>
    <w:p w14:paraId="687117A7">
      <w:pPr>
        <w:spacing w:after="240"/>
        <w:jc w:val="center"/>
      </w:pPr>
      <w:r>
        <w:t>Figure 4.3  Authentication Sequence Diagram</w:t>
      </w:r>
    </w:p>
    <w:p w14:paraId="09480305">
      <w:pPr>
        <w:pStyle w:val="3"/>
      </w:pPr>
      <w:r>
        <w:t>5.3  Frontend Implementation</w:t>
      </w:r>
    </w:p>
    <w:p w14:paraId="232C8F7F">
      <w:pPr>
        <w:ind w:firstLine="720"/>
      </w:pPr>
      <w:r>
        <w:rPr>
          <w:rFonts w:ascii="Times New Roman" w:hAnsi="Times New Roman"/>
          <w:b w:val="0"/>
          <w:color w:val="000000"/>
          <w:sz w:val="24"/>
        </w:rPr>
        <w:t>The frontend is implemented as a React Single Page Application using TypeScript [8] for type safety. Key implementation aspects include:</w:t>
      </w:r>
    </w:p>
    <w:p w14:paraId="26551247">
      <w:pPr>
        <w:ind w:firstLine="720"/>
      </w:pPr>
      <w:r>
        <w:rPr>
          <w:rFonts w:ascii="Times New Roman" w:hAnsi="Times New Roman"/>
          <w:b w:val="0"/>
          <w:color w:val="000000"/>
          <w:sz w:val="24"/>
        </w:rPr>
        <w:t>Component Architecture: The application uses a component-based architecture with reusable UI components (Card, Toast, ErrorBoundary) and page-level components for each feature area.</w:t>
      </w:r>
    </w:p>
    <w:p w14:paraId="5B689B27">
      <w:pPr>
        <w:ind w:firstLine="720"/>
      </w:pPr>
      <w:r>
        <w:rPr>
          <w:rFonts w:ascii="Times New Roman" w:hAnsi="Times New Roman"/>
          <w:b w:val="0"/>
          <w:color w:val="000000"/>
          <w:sz w:val="24"/>
        </w:rPr>
        <w:t>Routing and Guards: React Router v6 handles navigation with ProtectedRoute and AdminRoute wrapper components enforcing authentication and authorization.</w:t>
      </w:r>
    </w:p>
    <w:p w14:paraId="06110D72">
      <w:pPr>
        <w:ind w:firstLine="720"/>
      </w:pPr>
      <w:r>
        <w:rPr>
          <w:rFonts w:ascii="Times New Roman" w:hAnsi="Times New Roman"/>
          <w:b w:val="0"/>
          <w:color w:val="000000"/>
          <w:sz w:val="24"/>
        </w:rPr>
        <w:t>State Management: Zustand stores manage authentication state (token, user, role), cluster state (selected cluster, namespaces), and alert state. Auth and cluster stores are persisted to localStorage.</w:t>
      </w:r>
    </w:p>
    <w:p w14:paraId="4E7DDDE8">
      <w:pPr>
        <w:ind w:firstLine="720"/>
      </w:pPr>
      <w:r>
        <w:rPr>
          <w:rFonts w:ascii="Times New Roman" w:hAnsi="Times New Roman"/>
          <w:b w:val="0"/>
          <w:color w:val="000000"/>
          <w:sz w:val="24"/>
        </w:rPr>
        <w:t>API Integration: The Axios-based API client automatically attaches JWT tokens and cluster_id parameters. A response interceptor handles 401 errors by redirecting to login.</w:t>
      </w:r>
    </w:p>
    <w:p w14:paraId="5E1FAB11">
      <w:pPr>
        <w:ind w:firstLine="720"/>
      </w:pPr>
      <w:r>
        <w:rPr>
          <w:rFonts w:ascii="Times New Roman" w:hAnsi="Times New Roman"/>
          <w:b w:val="0"/>
          <w:color w:val="000000"/>
          <w:sz w:val="24"/>
        </w:rPr>
        <w:t>Data Visualization: Recharts renders time-series charts [8] for CPU utilization, memory usage, pod restart counts, and network I/O metrics.</w:t>
      </w:r>
    </w:p>
    <w:p w14:paraId="0DBA076C">
      <w:pPr>
        <w:ind w:firstLine="720"/>
      </w:pPr>
      <w:r>
        <w:rPr>
          <w:rFonts w:ascii="Times New Roman" w:hAnsi="Times New Roman" w:eastAsia="SimSun"/>
          <w:b w:val="0"/>
          <w:i w:val="0"/>
          <w:sz w:val="24"/>
        </w:rPr>
        <w:t>The frontend API client centralizes all HTTP communication through an Axios instance with request and response interceptors:</w:t>
      </w:r>
    </w:p>
    <w:p w14:paraId="394E41EC">
      <w:pPr>
        <w:spacing w:after="240"/>
        <w:jc w:val="center"/>
      </w:pPr>
      <w:r>
        <w:rPr>
          <w:rFonts w:ascii="Times New Roman" w:hAnsi="Times New Roman" w:eastAsia="SimSun"/>
          <w:b/>
          <w:i w:val="0"/>
          <w:sz w:val="20"/>
        </w:rPr>
        <w:t>The frontend API client is built on Axios with two interceptors: a request interceptor that attaches the JWT token from the Zustand authentication store to every outgoing request header, and a response interceptor that detects HTTP 401 responses and automatically redirects the user to the login page when the token expires.</w:t>
      </w:r>
    </w:p>
    <w:p w14:paraId="06F86D4F">
      <w:pPr>
        <w:ind w:firstLine="720"/>
      </w:pPr>
      <w:r>
        <w:rPr>
          <w:rFonts w:ascii="Times New Roman" w:hAnsi="Times New Roman" w:eastAsia="SimSun"/>
          <w:b w:val="0"/>
          <w:i w:val="0"/>
          <w:sz w:val="24"/>
        </w:rPr>
        <w:t>The Zustand state management stores maintain authentication and cluster selection state with persistence. The useAuthStore manages the JWT token, user profile, and role information, persisting to localStorage to survive page reloads. The useClusterStore tracks the currently selected cluster and namespace, enabling seamless multi-cluster switching without re-authentication.</w:t>
      </w:r>
    </w:p>
    <w:p w14:paraId="4459FE36">
      <w:pPr>
        <w:ind w:firstLine="720"/>
      </w:pPr>
      <w:r>
        <w:rPr>
          <w:rFonts w:ascii="Times New Roman" w:hAnsi="Times New Roman" w:eastAsia="SimSun"/>
          <w:b w:val="0"/>
          <w:i w:val="0"/>
          <w:sz w:val="24"/>
        </w:rPr>
        <w:t>The routing configuration defines protected and public routes. The ProtectedRoute component checks for a valid authentication token before rendering child components, redirecting unauthenticated users to the login page. The AdminRoute component additionally verifies the user's role, restricting access to administrative features such as user management and alert rule configuration.</w:t>
      </w:r>
    </w:p>
    <w:p w14:paraId="160467A0">
      <w:pPr>
        <w:ind w:firstLine="720"/>
        <w:rPr>
          <w:rFonts w:ascii="Times New Roman" w:hAnsi="Times New Roman" w:eastAsia="SimSun"/>
          <w:b w:val="0"/>
          <w:i w:val="0"/>
          <w:sz w:val="24"/>
        </w:rPr>
      </w:pPr>
      <w:r>
        <w:rPr>
          <w:rFonts w:ascii="Times New Roman" w:hAnsi="Times New Roman" w:eastAsia="SimSun"/>
          <w:b w:val="0"/>
          <w:i w:val="0"/>
          <w:sz w:val="24"/>
        </w:rPr>
        <w:t>Each page component follows a consistent pattern: React Query hooks fetch data from the backend API, loading and error states are handled with appropriate UI feedback, and data is rendered using a combination of tables, charts, and status indicators. The Dashboard page aggregates data from multiple API endpoints (cluster health, recent alerts, resource utilization) to provide a comprehensive overview.</w:t>
      </w:r>
    </w:p>
    <w:p w14:paraId="33DE35B4">
      <w:pPr>
        <w:ind w:firstLine="720"/>
        <w:jc w:val="center"/>
        <w:rPr>
          <w:rFonts w:ascii="Times New Roman" w:hAnsi="Times New Roman" w:eastAsia="SimSun"/>
          <w:b w:val="0"/>
          <w:i w:val="0"/>
          <w:sz w:val="24"/>
        </w:rPr>
      </w:pPr>
      <w:r>
        <w:drawing>
          <wp:inline distT="0" distB="0" distL="114300" distR="114300">
            <wp:extent cx="5480685" cy="2517775"/>
            <wp:effectExtent l="0" t="0" r="5715" b="1206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2"/>
                    <a:stretch>
                      <a:fillRect/>
                    </a:stretch>
                  </pic:blipFill>
                  <pic:spPr>
                    <a:xfrm>
                      <a:off x="0" y="0"/>
                      <a:ext cx="5480685" cy="2517775"/>
                    </a:xfrm>
                    <a:prstGeom prst="rect">
                      <a:avLst/>
                    </a:prstGeom>
                    <a:noFill/>
                    <a:ln>
                      <a:noFill/>
                    </a:ln>
                  </pic:spPr>
                </pic:pic>
              </a:graphicData>
            </a:graphic>
          </wp:inline>
        </w:drawing>
      </w:r>
    </w:p>
    <w:p w14:paraId="2A125EF6">
      <w:pPr>
        <w:spacing w:after="240"/>
        <w:jc w:val="center"/>
      </w:pPr>
      <w:r>
        <w:rPr>
          <w:rFonts w:ascii="Times New Roman" w:hAnsi="Times New Roman" w:eastAsia="SimSun"/>
          <w:b/>
          <w:i w:val="0"/>
          <w:sz w:val="20"/>
        </w:rPr>
        <w:t>Figure 5.4  Login Page</w:t>
      </w:r>
    </w:p>
    <w:p w14:paraId="16C522F3">
      <w:pPr>
        <w:pBdr>
          <w:top w:val="single" w:color="808080" w:sz="4" w:space="8"/>
          <w:left w:val="single" w:color="808080" w:sz="4" w:space="8"/>
          <w:bottom w:val="single" w:color="808080" w:sz="4" w:space="8"/>
          <w:right w:val="single" w:color="808080" w:sz="4" w:space="8"/>
        </w:pBdr>
        <w:jc w:val="center"/>
      </w:pPr>
      <w:r>
        <w:rPr>
          <w:rFonts w:ascii="Times New Roman" w:hAnsi="Times New Roman"/>
          <w:i/>
          <w:color w:val="808080"/>
          <w:sz w:val="22"/>
        </w:rPr>
        <w:br w:type="textWrapping"/>
      </w:r>
      <w:r>
        <w:rPr>
          <w:rFonts w:ascii="Times New Roman" w:hAnsi="Times New Roman"/>
          <w:i/>
          <w:color w:val="808080"/>
          <w:sz w:val="22"/>
        </w:rPr>
        <w:t>[  Screenshot Placeholder: Dashboard Overview — showing cluster health score, resource utilization charts (CPU, Memory), pod status summary, recent alerts, and node status indicators  ]</w:t>
      </w:r>
      <w:r>
        <w:rPr>
          <w:rFonts w:ascii="Times New Roman" w:hAnsi="Times New Roman"/>
          <w:i/>
          <w:color w:val="808080"/>
          <w:sz w:val="22"/>
        </w:rPr>
        <w:br w:type="textWrapping"/>
      </w:r>
    </w:p>
    <w:p w14:paraId="69D8932A">
      <w:pPr>
        <w:spacing w:after="240"/>
        <w:jc w:val="center"/>
      </w:pPr>
      <w:r>
        <w:rPr>
          <w:rFonts w:ascii="Times New Roman" w:hAnsi="Times New Roman" w:eastAsia="SimSun"/>
          <w:b/>
          <w:i w:val="0"/>
          <w:sz w:val="20"/>
        </w:rPr>
        <w:t xml:space="preserve">Figure 5.5  Dashboard Overview </w:t>
      </w:r>
    </w:p>
    <w:p w14:paraId="6FDD1879">
      <w:pPr>
        <w:pBdr>
          <w:top w:val="single" w:color="808080" w:sz="4" w:space="8"/>
          <w:left w:val="single" w:color="808080" w:sz="4" w:space="8"/>
          <w:bottom w:val="single" w:color="808080" w:sz="4" w:space="8"/>
          <w:right w:val="single" w:color="808080" w:sz="4" w:space="8"/>
        </w:pBdr>
        <w:jc w:val="center"/>
      </w:pPr>
      <w:r>
        <w:rPr>
          <w:rFonts w:ascii="Times New Roman" w:hAnsi="Times New Roman"/>
          <w:i/>
          <w:color w:val="808080"/>
          <w:sz w:val="22"/>
        </w:rPr>
        <w:br w:type="textWrapping"/>
      </w:r>
      <w:r>
        <w:rPr>
          <w:rFonts w:ascii="Times New Roman" w:hAnsi="Times New Roman"/>
          <w:i/>
          <w:color w:val="808080"/>
          <w:sz w:val="22"/>
        </w:rPr>
        <w:t>[  Screenshot Placeholder: Cluster Management Page — showing the list of registered clusters with connection status, the add cluster form with kubeconfig upload, and cluster test connection functionality  ]</w:t>
      </w:r>
      <w:r>
        <w:rPr>
          <w:rFonts w:ascii="Times New Roman" w:hAnsi="Times New Roman"/>
          <w:i/>
          <w:color w:val="808080"/>
          <w:sz w:val="22"/>
        </w:rPr>
        <w:br w:type="textWrapping"/>
      </w:r>
    </w:p>
    <w:p w14:paraId="35FBCD7C">
      <w:pPr>
        <w:spacing w:after="240"/>
        <w:jc w:val="center"/>
      </w:pPr>
      <w:r>
        <w:rPr>
          <w:rFonts w:ascii="Times New Roman" w:hAnsi="Times New Roman" w:eastAsia="SimSun"/>
          <w:b/>
          <w:i w:val="0"/>
          <w:sz w:val="20"/>
        </w:rPr>
        <w:t>Figure 5.6  Cluster Management Page Screenshot</w:t>
      </w:r>
    </w:p>
    <w:p w14:paraId="546715D8">
      <w:pPr>
        <w:pBdr>
          <w:top w:val="single" w:color="808080" w:sz="4" w:space="8"/>
          <w:left w:val="single" w:color="808080" w:sz="4" w:space="8"/>
          <w:bottom w:val="single" w:color="808080" w:sz="4" w:space="8"/>
          <w:right w:val="single" w:color="808080" w:sz="4" w:space="8"/>
        </w:pBdr>
        <w:jc w:val="center"/>
      </w:pPr>
      <w:r>
        <w:rPr>
          <w:rFonts w:ascii="Times New Roman" w:hAnsi="Times New Roman"/>
          <w:i/>
          <w:color w:val="808080"/>
          <w:sz w:val="22"/>
        </w:rPr>
        <w:br w:type="textWrapping"/>
      </w:r>
      <w:r>
        <w:rPr>
          <w:rFonts w:ascii="Times New Roman" w:hAnsi="Times New Roman"/>
          <w:i/>
          <w:color w:val="808080"/>
          <w:sz w:val="22"/>
        </w:rPr>
        <w:t>[  Screenshot Placeholder: Anomaly Detection Interface — showing the anomaly detection results with health score gauge, contributing factors list with severity indicators, metrics history charts, and anomaly history timeline  ]</w:t>
      </w:r>
      <w:r>
        <w:rPr>
          <w:rFonts w:ascii="Times New Roman" w:hAnsi="Times New Roman"/>
          <w:i/>
          <w:color w:val="808080"/>
          <w:sz w:val="22"/>
        </w:rPr>
        <w:br w:type="textWrapping"/>
      </w:r>
    </w:p>
    <w:p w14:paraId="5F4FA731">
      <w:pPr>
        <w:spacing w:after="240"/>
        <w:jc w:val="center"/>
      </w:pPr>
      <w:r>
        <w:rPr>
          <w:rFonts w:ascii="Times New Roman" w:hAnsi="Times New Roman" w:eastAsia="SimSun"/>
          <w:b/>
          <w:i w:val="0"/>
          <w:sz w:val="20"/>
        </w:rPr>
        <w:t>Figure 5.7  Anomaly Detection Interface Screenshot</w:t>
      </w:r>
    </w:p>
    <w:p w14:paraId="54AF8F56">
      <w:pPr>
        <w:pStyle w:val="3"/>
      </w:pPr>
      <w:r>
        <w:t>5.4  Anomaly Detection Implementation</w:t>
      </w:r>
    </w:p>
    <w:p w14:paraId="62199DBD">
      <w:pPr>
        <w:ind w:firstLine="720"/>
      </w:pPr>
      <w:r>
        <w:rPr>
          <w:rFonts w:ascii="Times New Roman" w:hAnsi="Times New Roman"/>
          <w:b w:val="0"/>
          <w:color w:val="000000"/>
          <w:sz w:val="24"/>
        </w:rPr>
        <w:t>The AnomalyDetector class implements the Isolation Forest algorithm using scikit-learn [9]. Key implementation details:</w:t>
      </w:r>
    </w:p>
    <w:p w14:paraId="29A7D46C">
      <w:pPr>
        <w:ind w:firstLine="720"/>
      </w:pPr>
      <w:r>
        <w:rPr>
          <w:rFonts w:ascii="Times New Roman" w:hAnsi="Times New Roman"/>
          <w:b w:val="0"/>
          <w:color w:val="000000"/>
          <w:sz w:val="24"/>
        </w:rPr>
        <w:t>Training: The model trains automatically when 50+ metric samples are accumulated in the history buffer. Features are normalized using StandardScaler before training.</w:t>
      </w:r>
    </w:p>
    <w:p w14:paraId="4854446F">
      <w:pPr>
        <w:ind w:firstLine="720"/>
      </w:pPr>
      <w:r>
        <w:rPr>
          <w:rFonts w:ascii="Times New Roman" w:hAnsi="Times New Roman"/>
          <w:b w:val="0"/>
          <w:color w:val="000000"/>
          <w:sz w:val="24"/>
        </w:rPr>
        <w:t>Detection: Each new metric vector is scored against the trained model. The raw decision_function score is normalized to a 0-1 range where higher values indicate greater anomaly.</w:t>
      </w:r>
    </w:p>
    <w:p w14:paraId="7E19B084">
      <w:pPr>
        <w:ind w:firstLine="720"/>
      </w:pPr>
      <w:r>
        <w:rPr>
          <w:rFonts w:ascii="Times New Roman" w:hAnsi="Times New Roman"/>
          <w:b w:val="0"/>
          <w:color w:val="000000"/>
          <w:sz w:val="24"/>
        </w:rPr>
        <w:t>Contributing Factors: Z-scores are calculated for each feature dimension. Features with z-scores exceeding 2.0 are flagged as contributing factors with severity levels.</w:t>
      </w:r>
    </w:p>
    <w:p w14:paraId="434383A0">
      <w:pPr>
        <w:ind w:firstLine="720"/>
      </w:pPr>
      <w:r>
        <w:rPr>
          <w:rFonts w:ascii="Times New Roman" w:hAnsi="Times New Roman"/>
          <w:b w:val="0"/>
          <w:color w:val="000000"/>
          <w:sz w:val="24"/>
        </w:rPr>
        <w:t>Health Analysis: The analyze_cluster_health method combines anomaly scores with rule-based checks to produce an overall health score (0-100) and status classification.</w:t>
      </w:r>
    </w:p>
    <w:p w14:paraId="44AB038B">
      <w:pPr>
        <w:ind w:firstLine="720"/>
      </w:pPr>
      <w:r>
        <w:rPr>
          <w:rFonts w:ascii="Times New Roman" w:hAnsi="Times New Roman"/>
          <w:b w:val="0"/>
          <w:color w:val="000000"/>
          <w:sz w:val="24"/>
        </w:rPr>
        <w:t>Fallback Mode: When scikit-learn [9] is unavailable, a rule-based detection method (_demo_detect) provides basic threshold checking for CPU (&gt;90%), memory (&gt;95%), and pod restarts (&gt;5).</w:t>
      </w:r>
    </w:p>
    <w:p w14:paraId="7D8B3B1D">
      <w:pPr>
        <w:ind w:firstLine="720"/>
      </w:pPr>
      <w:r>
        <w:rPr>
          <w:rFonts w:ascii="Times New Roman" w:hAnsi="Times New Roman" w:eastAsia="SimSun"/>
          <w:b w:val="0"/>
          <w:i w:val="0"/>
          <w:sz w:val="24"/>
        </w:rPr>
        <w:t>The core anomaly detection implementation is structured as follows:</w:t>
      </w:r>
    </w:p>
    <w:p w14:paraId="62AC8388">
      <w:pPr>
        <w:spacing w:after="240"/>
        <w:jc w:val="center"/>
      </w:pPr>
      <w:r>
        <w:rPr>
          <w:rFonts w:ascii="Times New Roman" w:hAnsi="Times New Roman" w:eastAsia="SimSun"/>
          <w:b/>
          <w:i w:val="0"/>
          <w:sz w:val="20"/>
        </w:rPr>
        <w:t>The AnomalyDetector class initializes an Isolation Forest model with 100 estimators and a contamination parameter of 0.1. When sufficient training data is collected (minimum 50 samples), the model is fitted on StandardScaler-normalized feature vectors. During detection, each new metric vector is scored using the decision_function, and the raw score is converted to a normalized anomaly score.</w:t>
      </w:r>
    </w:p>
    <w:p w14:paraId="0E0B4C44">
      <w:pPr>
        <w:ind w:firstLine="720"/>
      </w:pPr>
      <w:r>
        <w:rPr>
          <w:rFonts w:ascii="Times New Roman" w:hAnsi="Times New Roman" w:eastAsia="SimSun"/>
          <w:b w:val="0"/>
          <w:i w:val="0"/>
          <w:sz w:val="24"/>
        </w:rPr>
        <w:t>The _extract_features method transforms raw Kubernetes API responses into numerical feature vectors. For cluster-level detection, it extracts: total node count, percentage of nodes in Ready condition, total pod count, percentage of pods in Running state, count of failed pods, cumulative pod restart count, and counts of warning and error events. Each feature captures a distinct dimension of cluster health.</w:t>
      </w:r>
    </w:p>
    <w:p w14:paraId="1CF0C2D4">
      <w:pPr>
        <w:ind w:firstLine="720"/>
      </w:pPr>
      <w:r>
        <w:rPr>
          <w:rFonts w:ascii="Times New Roman" w:hAnsi="Times New Roman" w:eastAsia="SimSun"/>
          <w:b w:val="0"/>
          <w:i w:val="0"/>
          <w:sz w:val="24"/>
        </w:rPr>
        <w:t>The _analyze_factors method computes Z-scores for each feature dimension relative to the historical mean and standard deviation. Features with absolute Z-scores exceeding 2.0 are flagged as contributing factors with medium severity, while those exceeding 3.0 are classified as high severity. This analysis provides operators with actionable insight into which specific metrics triggered the anomaly alert.</w:t>
      </w:r>
    </w:p>
    <w:p w14:paraId="7B0C23D1">
      <w:pPr>
        <w:ind w:firstLine="720"/>
      </w:pPr>
      <w:r>
        <w:rPr>
          <w:rFonts w:ascii="Times New Roman" w:hAnsi="Times New Roman" w:eastAsia="SimSun"/>
          <w:b w:val="0"/>
          <w:i w:val="0"/>
          <w:sz w:val="24"/>
        </w:rPr>
        <w:t>The analyze_cluster_health method combines the machine learning anomaly score with rule-based checks to produce a comprehensive health assessment. It evaluates node readiness percentages, pod failure rates, restart frequency, and event warning counts against configurable thresholds. The final health score (0-100 scale) integrates both the statistical anomaly score and the rule-based assessments, with status classifications of healthy (≥90), warning (≥70), degraded (≥50), and critical (&lt;50).</w:t>
      </w:r>
    </w:p>
    <w:p w14:paraId="0A0DBD63">
      <w:pPr>
        <w:pStyle w:val="3"/>
      </w:pPr>
      <w:r>
        <w:t>5.5  Docker Containerization</w:t>
      </w:r>
    </w:p>
    <w:p w14:paraId="1AD8415B">
      <w:r>
        <w:rPr>
          <w:rFonts w:ascii="Times New Roman" w:hAnsi="Times New Roman"/>
          <w:b/>
          <w:color w:val="000000"/>
          <w:sz w:val="24"/>
        </w:rPr>
        <w:t>Table 5.2  Docker Compose Service Configuration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3501"/>
        <w:gridCol w:w="3504"/>
      </w:tblGrid>
      <w:tr w14:paraId="50AD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51050270">
            <w:pPr>
              <w:jc w:val="center"/>
            </w:pPr>
            <w:r>
              <w:rPr>
                <w:rFonts w:ascii="Times New Roman" w:hAnsi="Times New Roman"/>
                <w:b/>
                <w:color w:val="FFFFFF"/>
                <w:sz w:val="20"/>
              </w:rPr>
              <w:t>Property</w:t>
            </w:r>
          </w:p>
        </w:tc>
        <w:tc>
          <w:tcPr>
            <w:tcW w:w="3600" w:type="dxa"/>
            <w:shd w:val="clear" w:color="auto" w:fill="000000"/>
          </w:tcPr>
          <w:p w14:paraId="0A1FD764">
            <w:pPr>
              <w:jc w:val="center"/>
            </w:pPr>
            <w:r>
              <w:rPr>
                <w:rFonts w:ascii="Times New Roman" w:hAnsi="Times New Roman"/>
                <w:b/>
                <w:color w:val="FFFFFF"/>
                <w:sz w:val="20"/>
              </w:rPr>
              <w:t>Frontend Container</w:t>
            </w:r>
          </w:p>
        </w:tc>
        <w:tc>
          <w:tcPr>
            <w:tcW w:w="3600" w:type="dxa"/>
            <w:shd w:val="clear" w:color="auto" w:fill="000000"/>
          </w:tcPr>
          <w:p w14:paraId="26FD75D5">
            <w:pPr>
              <w:jc w:val="center"/>
            </w:pPr>
            <w:r>
              <w:rPr>
                <w:rFonts w:ascii="Times New Roman" w:hAnsi="Times New Roman"/>
                <w:b/>
                <w:color w:val="FFFFFF"/>
                <w:sz w:val="20"/>
              </w:rPr>
              <w:t>Backend Container</w:t>
            </w:r>
          </w:p>
        </w:tc>
      </w:tr>
      <w:tr w14:paraId="6AD2D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9086D0E">
            <w:r>
              <w:rPr>
                <w:rFonts w:ascii="Times New Roman" w:hAnsi="Times New Roman"/>
                <w:color w:val="000000"/>
                <w:sz w:val="20"/>
              </w:rPr>
              <w:t>Base Image</w:t>
            </w:r>
          </w:p>
        </w:tc>
        <w:tc>
          <w:tcPr>
            <w:tcW w:w="3600" w:type="dxa"/>
          </w:tcPr>
          <w:p w14:paraId="4A4FA557">
            <w:r>
              <w:rPr>
                <w:rFonts w:ascii="Times New Roman" w:hAnsi="Times New Roman"/>
                <w:color w:val="000000"/>
                <w:sz w:val="20"/>
              </w:rPr>
              <w:t>Node 18 Alpine → Nginx Alpine</w:t>
            </w:r>
          </w:p>
        </w:tc>
        <w:tc>
          <w:tcPr>
            <w:tcW w:w="3600" w:type="dxa"/>
          </w:tcPr>
          <w:p w14:paraId="5D3F26C8">
            <w:r>
              <w:rPr>
                <w:rFonts w:ascii="Times New Roman" w:hAnsi="Times New Roman"/>
                <w:color w:val="000000"/>
                <w:sz w:val="20"/>
              </w:rPr>
              <w:t>Python 3.11 Slim</w:t>
            </w:r>
          </w:p>
        </w:tc>
      </w:tr>
      <w:tr w14:paraId="449B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B3D7B05">
            <w:r>
              <w:rPr>
                <w:rFonts w:ascii="Times New Roman" w:hAnsi="Times New Roman"/>
                <w:color w:val="000000"/>
                <w:sz w:val="20"/>
              </w:rPr>
              <w:t>Build Strategy</w:t>
            </w:r>
          </w:p>
        </w:tc>
        <w:tc>
          <w:tcPr>
            <w:tcW w:w="3600" w:type="dxa"/>
            <w:shd w:val="clear" w:color="auto" w:fill="F2F2F2"/>
          </w:tcPr>
          <w:p w14:paraId="03F8322F">
            <w:r>
              <w:rPr>
                <w:rFonts w:ascii="Times New Roman" w:hAnsi="Times New Roman"/>
                <w:color w:val="000000"/>
                <w:sz w:val="20"/>
              </w:rPr>
              <w:t>Multi-stage (build + serve)</w:t>
            </w:r>
          </w:p>
        </w:tc>
        <w:tc>
          <w:tcPr>
            <w:tcW w:w="3600" w:type="dxa"/>
            <w:shd w:val="clear" w:color="auto" w:fill="F2F2F2"/>
          </w:tcPr>
          <w:p w14:paraId="5EC0E93E">
            <w:r>
              <w:rPr>
                <w:rFonts w:ascii="Times New Roman" w:hAnsi="Times New Roman"/>
                <w:color w:val="000000"/>
                <w:sz w:val="20"/>
              </w:rPr>
              <w:t>Single stage</w:t>
            </w:r>
          </w:p>
        </w:tc>
      </w:tr>
      <w:tr w14:paraId="0114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B339DAB">
            <w:r>
              <w:rPr>
                <w:rFonts w:ascii="Times New Roman" w:hAnsi="Times New Roman"/>
                <w:color w:val="000000"/>
                <w:sz w:val="20"/>
              </w:rPr>
              <w:t>Exposed Port</w:t>
            </w:r>
          </w:p>
        </w:tc>
        <w:tc>
          <w:tcPr>
            <w:tcW w:w="3600" w:type="dxa"/>
          </w:tcPr>
          <w:p w14:paraId="7790B44D">
            <w:r>
              <w:rPr>
                <w:rFonts w:ascii="Times New Roman" w:hAnsi="Times New Roman"/>
                <w:color w:val="000000"/>
                <w:sz w:val="20"/>
              </w:rPr>
              <w:t>3000 (Nginx → 80)</w:t>
            </w:r>
          </w:p>
        </w:tc>
        <w:tc>
          <w:tcPr>
            <w:tcW w:w="3600" w:type="dxa"/>
          </w:tcPr>
          <w:p w14:paraId="43054CC6">
            <w:r>
              <w:rPr>
                <w:rFonts w:ascii="Times New Roman" w:hAnsi="Times New Roman"/>
                <w:color w:val="000000"/>
                <w:sz w:val="20"/>
              </w:rPr>
              <w:t>8000 (Uvicorn)</w:t>
            </w:r>
          </w:p>
        </w:tc>
      </w:tr>
      <w:tr w14:paraId="29B5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7D1DBB1">
            <w:r>
              <w:rPr>
                <w:rFonts w:ascii="Times New Roman" w:hAnsi="Times New Roman"/>
                <w:color w:val="000000"/>
                <w:sz w:val="20"/>
              </w:rPr>
              <w:t>Healthcheck</w:t>
            </w:r>
          </w:p>
        </w:tc>
        <w:tc>
          <w:tcPr>
            <w:tcW w:w="3600" w:type="dxa"/>
            <w:shd w:val="clear" w:color="auto" w:fill="F2F2F2"/>
          </w:tcPr>
          <w:p w14:paraId="500E8942">
            <w:r>
              <w:rPr>
                <w:rFonts w:ascii="Times New Roman" w:hAnsi="Times New Roman"/>
                <w:color w:val="000000"/>
                <w:sz w:val="20"/>
              </w:rPr>
              <w:t>HTTP GET /</w:t>
            </w:r>
          </w:p>
        </w:tc>
        <w:tc>
          <w:tcPr>
            <w:tcW w:w="3600" w:type="dxa"/>
            <w:shd w:val="clear" w:color="auto" w:fill="F2F2F2"/>
          </w:tcPr>
          <w:p w14:paraId="644FAEBB">
            <w:r>
              <w:rPr>
                <w:rFonts w:ascii="Times New Roman" w:hAnsi="Times New Roman"/>
                <w:color w:val="000000"/>
                <w:sz w:val="20"/>
              </w:rPr>
              <w:t>HTTP GET /health (30s interval)</w:t>
            </w:r>
          </w:p>
        </w:tc>
      </w:tr>
      <w:tr w14:paraId="6044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19D6FD9">
            <w:r>
              <w:rPr>
                <w:rFonts w:ascii="Times New Roman" w:hAnsi="Times New Roman"/>
                <w:color w:val="000000"/>
                <w:sz w:val="20"/>
              </w:rPr>
              <w:t>Volumes</w:t>
            </w:r>
          </w:p>
        </w:tc>
        <w:tc>
          <w:tcPr>
            <w:tcW w:w="3600" w:type="dxa"/>
          </w:tcPr>
          <w:p w14:paraId="23B7DC34">
            <w:r>
              <w:rPr>
                <w:rFonts w:ascii="Times New Roman" w:hAnsi="Times New Roman"/>
                <w:color w:val="000000"/>
                <w:sz w:val="20"/>
              </w:rPr>
              <w:t>None</w:t>
            </w:r>
          </w:p>
        </w:tc>
        <w:tc>
          <w:tcPr>
            <w:tcW w:w="3600" w:type="dxa"/>
          </w:tcPr>
          <w:p w14:paraId="3C6D9ECB">
            <w:r>
              <w:rPr>
                <w:rFonts w:ascii="Times New Roman" w:hAnsi="Times New Roman"/>
                <w:color w:val="000000"/>
                <w:sz w:val="20"/>
              </w:rPr>
              <w:t>backend-data (/app/data), ~/.kube (read-only)</w:t>
            </w:r>
          </w:p>
        </w:tc>
      </w:tr>
      <w:tr w14:paraId="44C6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9F283E9">
            <w:r>
              <w:rPr>
                <w:rFonts w:ascii="Times New Roman" w:hAnsi="Times New Roman"/>
                <w:color w:val="000000"/>
                <w:sz w:val="20"/>
              </w:rPr>
              <w:t>Restart Policy</w:t>
            </w:r>
          </w:p>
        </w:tc>
        <w:tc>
          <w:tcPr>
            <w:tcW w:w="3600" w:type="dxa"/>
            <w:shd w:val="clear" w:color="auto" w:fill="F2F2F2"/>
          </w:tcPr>
          <w:p w14:paraId="6BB614BD">
            <w:r>
              <w:rPr>
                <w:rFonts w:ascii="Times New Roman" w:hAnsi="Times New Roman"/>
                <w:color w:val="000000"/>
                <w:sz w:val="20"/>
              </w:rPr>
              <w:t>unless-stopped</w:t>
            </w:r>
          </w:p>
        </w:tc>
        <w:tc>
          <w:tcPr>
            <w:tcW w:w="3600" w:type="dxa"/>
            <w:shd w:val="clear" w:color="auto" w:fill="F2F2F2"/>
          </w:tcPr>
          <w:p w14:paraId="54FB25AD">
            <w:r>
              <w:rPr>
                <w:rFonts w:ascii="Times New Roman" w:hAnsi="Times New Roman"/>
                <w:color w:val="000000"/>
                <w:sz w:val="20"/>
              </w:rPr>
              <w:t>unless-stopped</w:t>
            </w:r>
          </w:p>
        </w:tc>
      </w:tr>
      <w:tr w14:paraId="7703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986C8C9">
            <w:r>
              <w:rPr>
                <w:rFonts w:ascii="Times New Roman" w:hAnsi="Times New Roman"/>
                <w:color w:val="000000"/>
                <w:sz w:val="20"/>
              </w:rPr>
              <w:t>Network</w:t>
            </w:r>
          </w:p>
        </w:tc>
        <w:tc>
          <w:tcPr>
            <w:tcW w:w="3600" w:type="dxa"/>
          </w:tcPr>
          <w:p w14:paraId="1595ADB8">
            <w:r>
              <w:rPr>
                <w:rFonts w:ascii="Times New Roman" w:hAnsi="Times New Roman"/>
                <w:color w:val="000000"/>
                <w:sz w:val="20"/>
              </w:rPr>
              <w:t>k8s-dashboard (bridge)</w:t>
            </w:r>
          </w:p>
        </w:tc>
        <w:tc>
          <w:tcPr>
            <w:tcW w:w="3600" w:type="dxa"/>
          </w:tcPr>
          <w:p w14:paraId="23C338D4">
            <w:r>
              <w:rPr>
                <w:rFonts w:ascii="Times New Roman" w:hAnsi="Times New Roman"/>
                <w:color w:val="000000"/>
                <w:sz w:val="20"/>
              </w:rPr>
              <w:t>k8s-dashboard (bridge)</w:t>
            </w:r>
          </w:p>
        </w:tc>
      </w:tr>
      <w:tr w14:paraId="5C72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69EE9EF4">
            <w:r>
              <w:rPr>
                <w:rFonts w:ascii="Times New Roman" w:hAnsi="Times New Roman"/>
                <w:color w:val="000000"/>
                <w:sz w:val="20"/>
              </w:rPr>
              <w:t>Dependencies</w:t>
            </w:r>
          </w:p>
        </w:tc>
        <w:tc>
          <w:tcPr>
            <w:tcW w:w="3600" w:type="dxa"/>
            <w:shd w:val="clear" w:color="auto" w:fill="F2F2F2"/>
          </w:tcPr>
          <w:p w14:paraId="3C94ADF6">
            <w:r>
              <w:rPr>
                <w:rFonts w:ascii="Times New Roman" w:hAnsi="Times New Roman"/>
                <w:color w:val="000000"/>
                <w:sz w:val="20"/>
              </w:rPr>
              <w:t>Depends on: backend</w:t>
            </w:r>
          </w:p>
        </w:tc>
        <w:tc>
          <w:tcPr>
            <w:tcW w:w="3600" w:type="dxa"/>
            <w:shd w:val="clear" w:color="auto" w:fill="F2F2F2"/>
          </w:tcPr>
          <w:p w14:paraId="5A2FCB92">
            <w:r>
              <w:rPr>
                <w:rFonts w:ascii="Times New Roman" w:hAnsi="Times New Roman"/>
                <w:color w:val="000000"/>
                <w:sz w:val="20"/>
              </w:rPr>
              <w:t>None</w:t>
            </w:r>
          </w:p>
        </w:tc>
      </w:tr>
    </w:tbl>
    <w:p w14:paraId="35612092">
      <w:pPr>
        <w:ind w:firstLine="720"/>
      </w:pPr>
      <w:r>
        <w:rPr>
          <w:rFonts w:ascii="Times New Roman" w:hAnsi="Times New Roman" w:eastAsia="SimSun"/>
          <w:b w:val="0"/>
          <w:i w:val="0"/>
          <w:sz w:val="24"/>
        </w:rPr>
        <w:t>The Docker deployment configuration [10] uses environment variables for runtime configuration, allowing the same container images to be used across development, staging, and production environments. Key configuration parameters include the database URL, JWT secret key, encryption key for cluster credentials, CORS origins whitelist, and Kubernetes connection settings.</w:t>
      </w:r>
    </w:p>
    <w:p w14:paraId="11931491">
      <w:pPr>
        <w:ind w:firstLine="720"/>
      </w:pPr>
      <w:r>
        <w:rPr>
          <w:rFonts w:ascii="Times New Roman" w:hAnsi="Times New Roman" w:eastAsia="SimSun"/>
          <w:b w:val="0"/>
          <w:i w:val="0"/>
          <w:sz w:val="24"/>
        </w:rPr>
        <w:t>The backend Dockerfile uses a single-stage build based on the python:3.11-slim image. Dependencies are installed from requirements.txt using pip with the --no-cache-dir flag to minimize image size. The health check configuration probes the /health endpoint every 30 seconds with a 5-second timeout and 10-second startup grace period.</w:t>
      </w:r>
    </w:p>
    <w:p w14:paraId="17A9FFB1">
      <w:pPr>
        <w:ind w:firstLine="720"/>
      </w:pPr>
      <w:r>
        <w:rPr>
          <w:rFonts w:ascii="Times New Roman" w:hAnsi="Times New Roman" w:eastAsia="SimSun"/>
          <w:b w:val="0"/>
          <w:i w:val="0"/>
          <w:sz w:val="24"/>
        </w:rPr>
        <w:t>The frontend Dockerfile implements a multi-stage build pattern. The first stage uses node:18-alpine to install dependencies (npm ci) and compile the TypeScript/React application (npm run build). The second stage uses nginx:alpine to serve the compiled static assets. This approach reduces the final image size from approximately 1.2GB (with Node.js) to under 50MB (Nginx with static files only).</w:t>
      </w:r>
    </w:p>
    <w:p w14:paraId="7A34DB3E">
      <w:pPr>
        <w:ind w:firstLine="720"/>
      </w:pPr>
      <w:r>
        <w:rPr>
          <w:rFonts w:ascii="Times New Roman" w:hAnsi="Times New Roman" w:eastAsia="SimSun"/>
          <w:b w:val="0"/>
          <w:i w:val="0"/>
          <w:sz w:val="24"/>
        </w:rPr>
        <w:t>Inter-container communication uses a Docker bridge network [10] (k8s-dashboard) that provides DNS-based service discovery. The frontend Nginx configuration proxies API requests to the backend container using the service name as hostname, eliminating the need for hardcoded IP addresses.</w:t>
      </w:r>
    </w:p>
    <w:p w14:paraId="58F5F61F"/>
    <w:p w14:paraId="4783217C">
      <w:r>
        <w:br w:type="page"/>
      </w:r>
    </w:p>
    <w:p w14:paraId="2E2E2E2D">
      <w:pPr>
        <w:pStyle w:val="2"/>
      </w:pPr>
      <w:r>
        <w:t>Chapter 6  System Testing</w:t>
      </w:r>
    </w:p>
    <w:p w14:paraId="21F5930C">
      <w:pPr>
        <w:pStyle w:val="3"/>
      </w:pPr>
      <w:r>
        <w:t>6.1  Testing Environment</w:t>
      </w:r>
    </w:p>
    <w:p w14:paraId="69198C67">
      <w:pPr>
        <w:ind w:firstLine="720"/>
      </w:pPr>
      <w:r>
        <w:rPr>
          <w:rFonts w:ascii="Times New Roman" w:hAnsi="Times New Roman"/>
          <w:b w:val="0"/>
          <w:color w:val="000000"/>
          <w:sz w:val="24"/>
        </w:rPr>
        <w:t>Testing was conducted in a local development environment using Docker Compose to run the complete system stack. A Minikube Kubernetes cluster was used as the target for monitoring operations. API testing was performed using the auto-generated Swagger UI documentation at /docs.</w:t>
      </w:r>
    </w:p>
    <w:p w14:paraId="057FC996">
      <w:pPr>
        <w:ind w:firstLine="720"/>
      </w:pPr>
      <w:r>
        <w:rPr>
          <w:rFonts w:ascii="Times New Roman" w:hAnsi="Times New Roman" w:eastAsia="SimSun"/>
          <w:b w:val="0"/>
          <w:i w:val="0"/>
          <w:sz w:val="24"/>
        </w:rPr>
        <w:t>The test environment was configured with the following specifications: Ubuntu 22.04 LTS operating system, Docker Engine 24.0 with Docker Compose v2.21, Python 3.11 runtime for the backend, Node.js 18 LTS for the frontend build process, and Minikube v1.32 running a single-node Kubernetes cluster with 4 CPU cores and 8GB RAM allocated.</w:t>
      </w:r>
    </w:p>
    <w:p w14:paraId="57DE1479">
      <w:pPr>
        <w:ind w:firstLine="720"/>
      </w:pPr>
      <w:r>
        <w:rPr>
          <w:rFonts w:ascii="Times New Roman" w:hAnsi="Times New Roman" w:eastAsia="SimSun"/>
          <w:b w:val="0"/>
          <w:i w:val="0"/>
          <w:sz w:val="24"/>
        </w:rPr>
        <w:t>API testing was performed using both automated scripts and manual verification with the FastAPI Swagger UI (auto-generated at /docs) [7]. Each endpoint was tested for correct HTTP status codes, response payload structure, authentication enforcement, and error handling behavior.</w:t>
      </w:r>
    </w:p>
    <w:p w14:paraId="229A4972">
      <w:pPr>
        <w:pStyle w:val="3"/>
      </w:pPr>
      <w:r>
        <w:t>6.2  Functional Testing</w:t>
      </w:r>
    </w:p>
    <w:p w14:paraId="68F80948">
      <w:r>
        <w:rPr>
          <w:rFonts w:ascii="Times New Roman" w:hAnsi="Times New Roman"/>
          <w:b/>
          <w:color w:val="000000"/>
          <w:sz w:val="24"/>
        </w:rPr>
        <w:t>Table 6.1  Functional Test Cases and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2592"/>
        <w:gridCol w:w="2160"/>
        <w:gridCol w:w="1440"/>
        <w:gridCol w:w="750"/>
      </w:tblGrid>
      <w:tr w14:paraId="6E1B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000000"/>
          </w:tcPr>
          <w:p w14:paraId="0C18CDDA">
            <w:pPr>
              <w:jc w:val="center"/>
            </w:pPr>
            <w:r>
              <w:rPr>
                <w:rFonts w:ascii="Times New Roman" w:hAnsi="Times New Roman"/>
                <w:b/>
                <w:color w:val="FFFFFF"/>
                <w:sz w:val="20"/>
              </w:rPr>
              <w:t>Test ID</w:t>
            </w:r>
          </w:p>
        </w:tc>
        <w:tc>
          <w:tcPr>
            <w:tcW w:w="2592" w:type="dxa"/>
            <w:shd w:val="clear" w:color="auto" w:fill="000000"/>
          </w:tcPr>
          <w:p w14:paraId="744E758C">
            <w:pPr>
              <w:jc w:val="center"/>
            </w:pPr>
            <w:r>
              <w:rPr>
                <w:rFonts w:ascii="Times New Roman" w:hAnsi="Times New Roman"/>
                <w:b/>
                <w:color w:val="FFFFFF"/>
                <w:sz w:val="20"/>
              </w:rPr>
              <w:t>Test Case</w:t>
            </w:r>
          </w:p>
        </w:tc>
        <w:tc>
          <w:tcPr>
            <w:tcW w:w="2160" w:type="dxa"/>
            <w:shd w:val="clear" w:color="auto" w:fill="000000"/>
          </w:tcPr>
          <w:p w14:paraId="6722AC90">
            <w:pPr>
              <w:jc w:val="center"/>
            </w:pPr>
            <w:r>
              <w:rPr>
                <w:rFonts w:ascii="Times New Roman" w:hAnsi="Times New Roman"/>
                <w:b/>
                <w:color w:val="FFFFFF"/>
                <w:sz w:val="20"/>
              </w:rPr>
              <w:t>Expected Result</w:t>
            </w:r>
          </w:p>
        </w:tc>
        <w:tc>
          <w:tcPr>
            <w:tcW w:w="1440" w:type="dxa"/>
            <w:shd w:val="clear" w:color="auto" w:fill="000000"/>
          </w:tcPr>
          <w:p w14:paraId="59CF018D">
            <w:pPr>
              <w:jc w:val="center"/>
            </w:pPr>
            <w:r>
              <w:rPr>
                <w:rFonts w:ascii="Times New Roman" w:hAnsi="Times New Roman"/>
                <w:b/>
                <w:color w:val="FFFFFF"/>
                <w:sz w:val="20"/>
              </w:rPr>
              <w:t>Actual Result</w:t>
            </w:r>
          </w:p>
        </w:tc>
        <w:tc>
          <w:tcPr>
            <w:tcW w:w="720" w:type="dxa"/>
            <w:shd w:val="clear" w:color="auto" w:fill="000000"/>
          </w:tcPr>
          <w:p w14:paraId="54E1A815">
            <w:pPr>
              <w:jc w:val="center"/>
            </w:pPr>
            <w:r>
              <w:rPr>
                <w:rFonts w:ascii="Times New Roman" w:hAnsi="Times New Roman"/>
                <w:b/>
                <w:color w:val="FFFFFF"/>
                <w:sz w:val="20"/>
              </w:rPr>
              <w:t>Status</w:t>
            </w:r>
          </w:p>
        </w:tc>
      </w:tr>
      <w:tr w14:paraId="2A50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58CADA3">
            <w:r>
              <w:rPr>
                <w:rFonts w:ascii="Times New Roman" w:hAnsi="Times New Roman"/>
                <w:color w:val="000000"/>
                <w:sz w:val="20"/>
              </w:rPr>
              <w:t>FT-01</w:t>
            </w:r>
          </w:p>
        </w:tc>
        <w:tc>
          <w:tcPr>
            <w:tcW w:w="2592" w:type="dxa"/>
          </w:tcPr>
          <w:p w14:paraId="2A1E5C1C">
            <w:r>
              <w:rPr>
                <w:rFonts w:ascii="Times New Roman" w:hAnsi="Times New Roman"/>
                <w:color w:val="000000"/>
                <w:sz w:val="20"/>
              </w:rPr>
              <w:t>User login with valid credentials</w:t>
            </w:r>
          </w:p>
        </w:tc>
        <w:tc>
          <w:tcPr>
            <w:tcW w:w="2160" w:type="dxa"/>
          </w:tcPr>
          <w:p w14:paraId="03E8378E">
            <w:r>
              <w:rPr>
                <w:rFonts w:ascii="Times New Roman" w:hAnsi="Times New Roman"/>
                <w:color w:val="000000"/>
                <w:sz w:val="20"/>
              </w:rPr>
              <w:t>JWT token returned, redirect to dashboard</w:t>
            </w:r>
          </w:p>
        </w:tc>
        <w:tc>
          <w:tcPr>
            <w:tcW w:w="1440" w:type="dxa"/>
          </w:tcPr>
          <w:p w14:paraId="1A0C88A0">
            <w:r>
              <w:rPr>
                <w:rFonts w:ascii="Times New Roman" w:hAnsi="Times New Roman"/>
                <w:color w:val="000000"/>
                <w:sz w:val="20"/>
              </w:rPr>
              <w:t>As expected</w:t>
            </w:r>
          </w:p>
        </w:tc>
        <w:tc>
          <w:tcPr>
            <w:tcW w:w="720" w:type="dxa"/>
          </w:tcPr>
          <w:p w14:paraId="776FA181">
            <w:r>
              <w:rPr>
                <w:rFonts w:ascii="Times New Roman" w:hAnsi="Times New Roman"/>
                <w:color w:val="000000"/>
                <w:sz w:val="20"/>
              </w:rPr>
              <w:t>Pass</w:t>
            </w:r>
          </w:p>
        </w:tc>
      </w:tr>
      <w:tr w14:paraId="1AF3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2C860701">
            <w:r>
              <w:rPr>
                <w:rFonts w:ascii="Times New Roman" w:hAnsi="Times New Roman"/>
                <w:color w:val="000000"/>
                <w:sz w:val="20"/>
              </w:rPr>
              <w:t>FT-02</w:t>
            </w:r>
          </w:p>
        </w:tc>
        <w:tc>
          <w:tcPr>
            <w:tcW w:w="2592" w:type="dxa"/>
            <w:shd w:val="clear" w:color="auto" w:fill="F2F2F2"/>
          </w:tcPr>
          <w:p w14:paraId="6AF3590D">
            <w:r>
              <w:rPr>
                <w:rFonts w:ascii="Times New Roman" w:hAnsi="Times New Roman"/>
                <w:color w:val="000000"/>
                <w:sz w:val="20"/>
              </w:rPr>
              <w:t>User login with invalid credentials</w:t>
            </w:r>
          </w:p>
        </w:tc>
        <w:tc>
          <w:tcPr>
            <w:tcW w:w="2160" w:type="dxa"/>
            <w:shd w:val="clear" w:color="auto" w:fill="F2F2F2"/>
          </w:tcPr>
          <w:p w14:paraId="2FE0ED20">
            <w:r>
              <w:rPr>
                <w:rFonts w:ascii="Times New Roman" w:hAnsi="Times New Roman"/>
                <w:color w:val="000000"/>
                <w:sz w:val="20"/>
              </w:rPr>
              <w:t>401 Unauthorized error</w:t>
            </w:r>
          </w:p>
        </w:tc>
        <w:tc>
          <w:tcPr>
            <w:tcW w:w="1440" w:type="dxa"/>
            <w:shd w:val="clear" w:color="auto" w:fill="F2F2F2"/>
          </w:tcPr>
          <w:p w14:paraId="0A5C4C6E">
            <w:r>
              <w:rPr>
                <w:rFonts w:ascii="Times New Roman" w:hAnsi="Times New Roman"/>
                <w:color w:val="000000"/>
                <w:sz w:val="20"/>
              </w:rPr>
              <w:t>As expected</w:t>
            </w:r>
          </w:p>
        </w:tc>
        <w:tc>
          <w:tcPr>
            <w:tcW w:w="720" w:type="dxa"/>
            <w:shd w:val="clear" w:color="auto" w:fill="F2F2F2"/>
          </w:tcPr>
          <w:p w14:paraId="27F84D46">
            <w:r>
              <w:rPr>
                <w:rFonts w:ascii="Times New Roman" w:hAnsi="Times New Roman"/>
                <w:color w:val="000000"/>
                <w:sz w:val="20"/>
              </w:rPr>
              <w:t>Pass</w:t>
            </w:r>
          </w:p>
        </w:tc>
      </w:tr>
      <w:tr w14:paraId="7975D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E929910">
            <w:r>
              <w:rPr>
                <w:rFonts w:ascii="Times New Roman" w:hAnsi="Times New Roman"/>
                <w:color w:val="000000"/>
                <w:sz w:val="20"/>
              </w:rPr>
              <w:t>FT-03</w:t>
            </w:r>
          </w:p>
        </w:tc>
        <w:tc>
          <w:tcPr>
            <w:tcW w:w="2592" w:type="dxa"/>
          </w:tcPr>
          <w:p w14:paraId="416DBFDD">
            <w:r>
              <w:rPr>
                <w:rFonts w:ascii="Times New Roman" w:hAnsi="Times New Roman"/>
                <w:color w:val="000000"/>
                <w:sz w:val="20"/>
              </w:rPr>
              <w:t>User self-registration (signup)</w:t>
            </w:r>
          </w:p>
        </w:tc>
        <w:tc>
          <w:tcPr>
            <w:tcW w:w="2160" w:type="dxa"/>
          </w:tcPr>
          <w:p w14:paraId="23B574BD">
            <w:r>
              <w:rPr>
                <w:rFonts w:ascii="Times New Roman" w:hAnsi="Times New Roman"/>
                <w:color w:val="000000"/>
                <w:sz w:val="20"/>
              </w:rPr>
              <w:t>Account created, confirmation shown</w:t>
            </w:r>
          </w:p>
        </w:tc>
        <w:tc>
          <w:tcPr>
            <w:tcW w:w="1440" w:type="dxa"/>
          </w:tcPr>
          <w:p w14:paraId="7DF48C52">
            <w:r>
              <w:rPr>
                <w:rFonts w:ascii="Times New Roman" w:hAnsi="Times New Roman"/>
                <w:color w:val="000000"/>
                <w:sz w:val="20"/>
              </w:rPr>
              <w:t>As expected</w:t>
            </w:r>
          </w:p>
        </w:tc>
        <w:tc>
          <w:tcPr>
            <w:tcW w:w="720" w:type="dxa"/>
          </w:tcPr>
          <w:p w14:paraId="6C421487">
            <w:r>
              <w:rPr>
                <w:rFonts w:ascii="Times New Roman" w:hAnsi="Times New Roman"/>
                <w:color w:val="000000"/>
                <w:sz w:val="20"/>
              </w:rPr>
              <w:t>Pass</w:t>
            </w:r>
          </w:p>
        </w:tc>
      </w:tr>
      <w:tr w14:paraId="4F2F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70F866CE">
            <w:r>
              <w:rPr>
                <w:rFonts w:ascii="Times New Roman" w:hAnsi="Times New Roman"/>
                <w:color w:val="000000"/>
                <w:sz w:val="20"/>
              </w:rPr>
              <w:t>FT-04</w:t>
            </w:r>
          </w:p>
        </w:tc>
        <w:tc>
          <w:tcPr>
            <w:tcW w:w="2592" w:type="dxa"/>
            <w:shd w:val="clear" w:color="auto" w:fill="F2F2F2"/>
          </w:tcPr>
          <w:p w14:paraId="6A389F82">
            <w:r>
              <w:rPr>
                <w:rFonts w:ascii="Times New Roman" w:hAnsi="Times New Roman"/>
                <w:color w:val="000000"/>
                <w:sz w:val="20"/>
              </w:rPr>
              <w:t>Admin creates new user</w:t>
            </w:r>
          </w:p>
        </w:tc>
        <w:tc>
          <w:tcPr>
            <w:tcW w:w="2160" w:type="dxa"/>
            <w:shd w:val="clear" w:color="auto" w:fill="F2F2F2"/>
          </w:tcPr>
          <w:p w14:paraId="2E77500B">
            <w:r>
              <w:rPr>
                <w:rFonts w:ascii="Times New Roman" w:hAnsi="Times New Roman"/>
                <w:color w:val="000000"/>
                <w:sz w:val="20"/>
              </w:rPr>
              <w:t>User created with specified role</w:t>
            </w:r>
          </w:p>
        </w:tc>
        <w:tc>
          <w:tcPr>
            <w:tcW w:w="1440" w:type="dxa"/>
            <w:shd w:val="clear" w:color="auto" w:fill="F2F2F2"/>
          </w:tcPr>
          <w:p w14:paraId="5185A7CE">
            <w:r>
              <w:rPr>
                <w:rFonts w:ascii="Times New Roman" w:hAnsi="Times New Roman"/>
                <w:color w:val="000000"/>
                <w:sz w:val="20"/>
              </w:rPr>
              <w:t>As expected</w:t>
            </w:r>
          </w:p>
        </w:tc>
        <w:tc>
          <w:tcPr>
            <w:tcW w:w="720" w:type="dxa"/>
            <w:shd w:val="clear" w:color="auto" w:fill="F2F2F2"/>
          </w:tcPr>
          <w:p w14:paraId="463D2135">
            <w:r>
              <w:rPr>
                <w:rFonts w:ascii="Times New Roman" w:hAnsi="Times New Roman"/>
                <w:color w:val="000000"/>
                <w:sz w:val="20"/>
              </w:rPr>
              <w:t>Pass</w:t>
            </w:r>
          </w:p>
        </w:tc>
      </w:tr>
      <w:tr w14:paraId="4A8E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01C1B9A">
            <w:r>
              <w:rPr>
                <w:rFonts w:ascii="Times New Roman" w:hAnsi="Times New Roman"/>
                <w:color w:val="000000"/>
                <w:sz w:val="20"/>
              </w:rPr>
              <w:t>FT-05</w:t>
            </w:r>
          </w:p>
        </w:tc>
        <w:tc>
          <w:tcPr>
            <w:tcW w:w="2592" w:type="dxa"/>
          </w:tcPr>
          <w:p w14:paraId="4A09667E">
            <w:r>
              <w:rPr>
                <w:rFonts w:ascii="Times New Roman" w:hAnsi="Times New Roman"/>
                <w:color w:val="000000"/>
                <w:sz w:val="20"/>
              </w:rPr>
              <w:t>Admin deletes user</w:t>
            </w:r>
          </w:p>
        </w:tc>
        <w:tc>
          <w:tcPr>
            <w:tcW w:w="2160" w:type="dxa"/>
          </w:tcPr>
          <w:p w14:paraId="33C827B5">
            <w:r>
              <w:rPr>
                <w:rFonts w:ascii="Times New Roman" w:hAnsi="Times New Roman"/>
                <w:color w:val="000000"/>
                <w:sz w:val="20"/>
              </w:rPr>
              <w:t>User removed from system</w:t>
            </w:r>
          </w:p>
        </w:tc>
        <w:tc>
          <w:tcPr>
            <w:tcW w:w="1440" w:type="dxa"/>
          </w:tcPr>
          <w:p w14:paraId="2B0D5DB4">
            <w:r>
              <w:rPr>
                <w:rFonts w:ascii="Times New Roman" w:hAnsi="Times New Roman"/>
                <w:color w:val="000000"/>
                <w:sz w:val="20"/>
              </w:rPr>
              <w:t>As expected</w:t>
            </w:r>
          </w:p>
        </w:tc>
        <w:tc>
          <w:tcPr>
            <w:tcW w:w="720" w:type="dxa"/>
          </w:tcPr>
          <w:p w14:paraId="0C6709A0">
            <w:r>
              <w:rPr>
                <w:rFonts w:ascii="Times New Roman" w:hAnsi="Times New Roman"/>
                <w:color w:val="000000"/>
                <w:sz w:val="20"/>
              </w:rPr>
              <w:t>Pass</w:t>
            </w:r>
          </w:p>
        </w:tc>
      </w:tr>
      <w:tr w14:paraId="3DBD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607A98F0">
            <w:r>
              <w:rPr>
                <w:rFonts w:ascii="Times New Roman" w:hAnsi="Times New Roman"/>
                <w:color w:val="000000"/>
                <w:sz w:val="20"/>
              </w:rPr>
              <w:t>FT-06</w:t>
            </w:r>
          </w:p>
        </w:tc>
        <w:tc>
          <w:tcPr>
            <w:tcW w:w="2592" w:type="dxa"/>
            <w:shd w:val="clear" w:color="auto" w:fill="F2F2F2"/>
          </w:tcPr>
          <w:p w14:paraId="19CCAA75">
            <w:r>
              <w:rPr>
                <w:rFonts w:ascii="Times New Roman" w:hAnsi="Times New Roman"/>
                <w:color w:val="000000"/>
                <w:sz w:val="20"/>
              </w:rPr>
              <w:t>Add cluster via kubeconfig upload</w:t>
            </w:r>
          </w:p>
        </w:tc>
        <w:tc>
          <w:tcPr>
            <w:tcW w:w="2160" w:type="dxa"/>
            <w:shd w:val="clear" w:color="auto" w:fill="F2F2F2"/>
          </w:tcPr>
          <w:p w14:paraId="2AF2A8C6">
            <w:r>
              <w:rPr>
                <w:rFonts w:ascii="Times New Roman" w:hAnsi="Times New Roman"/>
                <w:color w:val="000000"/>
                <w:sz w:val="20"/>
              </w:rPr>
              <w:t>Cluster saved with encrypted config</w:t>
            </w:r>
          </w:p>
        </w:tc>
        <w:tc>
          <w:tcPr>
            <w:tcW w:w="1440" w:type="dxa"/>
            <w:shd w:val="clear" w:color="auto" w:fill="F2F2F2"/>
          </w:tcPr>
          <w:p w14:paraId="6AEE0501">
            <w:r>
              <w:rPr>
                <w:rFonts w:ascii="Times New Roman" w:hAnsi="Times New Roman"/>
                <w:color w:val="000000"/>
                <w:sz w:val="20"/>
              </w:rPr>
              <w:t>As expected</w:t>
            </w:r>
          </w:p>
        </w:tc>
        <w:tc>
          <w:tcPr>
            <w:tcW w:w="720" w:type="dxa"/>
            <w:shd w:val="clear" w:color="auto" w:fill="F2F2F2"/>
          </w:tcPr>
          <w:p w14:paraId="61788F21">
            <w:r>
              <w:rPr>
                <w:rFonts w:ascii="Times New Roman" w:hAnsi="Times New Roman"/>
                <w:color w:val="000000"/>
                <w:sz w:val="20"/>
              </w:rPr>
              <w:t>Pass</w:t>
            </w:r>
          </w:p>
        </w:tc>
      </w:tr>
      <w:tr w14:paraId="54563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6127E22">
            <w:r>
              <w:rPr>
                <w:rFonts w:ascii="Times New Roman" w:hAnsi="Times New Roman"/>
                <w:color w:val="000000"/>
                <w:sz w:val="20"/>
              </w:rPr>
              <w:t>FT-07</w:t>
            </w:r>
          </w:p>
        </w:tc>
        <w:tc>
          <w:tcPr>
            <w:tcW w:w="2592" w:type="dxa"/>
          </w:tcPr>
          <w:p w14:paraId="14F7E167">
            <w:r>
              <w:rPr>
                <w:rFonts w:ascii="Times New Roman" w:hAnsi="Times New Roman"/>
                <w:color w:val="000000"/>
                <w:sz w:val="20"/>
              </w:rPr>
              <w:t>Add cluster via API token</w:t>
            </w:r>
          </w:p>
        </w:tc>
        <w:tc>
          <w:tcPr>
            <w:tcW w:w="2160" w:type="dxa"/>
          </w:tcPr>
          <w:p w14:paraId="343AC16A">
            <w:r>
              <w:rPr>
                <w:rFonts w:ascii="Times New Roman" w:hAnsi="Times New Roman"/>
                <w:color w:val="000000"/>
                <w:sz w:val="20"/>
              </w:rPr>
              <w:t>Cluster saved with encrypted token</w:t>
            </w:r>
          </w:p>
        </w:tc>
        <w:tc>
          <w:tcPr>
            <w:tcW w:w="1440" w:type="dxa"/>
          </w:tcPr>
          <w:p w14:paraId="2B7D85BA">
            <w:r>
              <w:rPr>
                <w:rFonts w:ascii="Times New Roman" w:hAnsi="Times New Roman"/>
                <w:color w:val="000000"/>
                <w:sz w:val="20"/>
              </w:rPr>
              <w:t>As expected</w:t>
            </w:r>
          </w:p>
        </w:tc>
        <w:tc>
          <w:tcPr>
            <w:tcW w:w="720" w:type="dxa"/>
          </w:tcPr>
          <w:p w14:paraId="4249F28A">
            <w:r>
              <w:rPr>
                <w:rFonts w:ascii="Times New Roman" w:hAnsi="Times New Roman"/>
                <w:color w:val="000000"/>
                <w:sz w:val="20"/>
              </w:rPr>
              <w:t>Pass</w:t>
            </w:r>
          </w:p>
        </w:tc>
      </w:tr>
      <w:tr w14:paraId="51A9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7C69D61F">
            <w:r>
              <w:rPr>
                <w:rFonts w:ascii="Times New Roman" w:hAnsi="Times New Roman"/>
                <w:color w:val="000000"/>
                <w:sz w:val="20"/>
              </w:rPr>
              <w:t>FT-08</w:t>
            </w:r>
          </w:p>
        </w:tc>
        <w:tc>
          <w:tcPr>
            <w:tcW w:w="2592" w:type="dxa"/>
            <w:shd w:val="clear" w:color="auto" w:fill="F2F2F2"/>
          </w:tcPr>
          <w:p w14:paraId="6492879D">
            <w:r>
              <w:rPr>
                <w:rFonts w:ascii="Times New Roman" w:hAnsi="Times New Roman"/>
                <w:color w:val="000000"/>
                <w:sz w:val="20"/>
              </w:rPr>
              <w:t>Test cluster connection</w:t>
            </w:r>
          </w:p>
        </w:tc>
        <w:tc>
          <w:tcPr>
            <w:tcW w:w="2160" w:type="dxa"/>
            <w:shd w:val="clear" w:color="auto" w:fill="F2F2F2"/>
          </w:tcPr>
          <w:p w14:paraId="3C22DCF5">
            <w:r>
              <w:rPr>
                <w:rFonts w:ascii="Times New Roman" w:hAnsi="Times New Roman"/>
                <w:color w:val="000000"/>
                <w:sz w:val="20"/>
              </w:rPr>
              <w:t>Connection status returned</w:t>
            </w:r>
          </w:p>
        </w:tc>
        <w:tc>
          <w:tcPr>
            <w:tcW w:w="1440" w:type="dxa"/>
            <w:shd w:val="clear" w:color="auto" w:fill="F2F2F2"/>
          </w:tcPr>
          <w:p w14:paraId="746C68DE">
            <w:r>
              <w:rPr>
                <w:rFonts w:ascii="Times New Roman" w:hAnsi="Times New Roman"/>
                <w:color w:val="000000"/>
                <w:sz w:val="20"/>
              </w:rPr>
              <w:t>As expected</w:t>
            </w:r>
          </w:p>
        </w:tc>
        <w:tc>
          <w:tcPr>
            <w:tcW w:w="720" w:type="dxa"/>
            <w:shd w:val="clear" w:color="auto" w:fill="F2F2F2"/>
          </w:tcPr>
          <w:p w14:paraId="7D1DAA1C">
            <w:r>
              <w:rPr>
                <w:rFonts w:ascii="Times New Roman" w:hAnsi="Times New Roman"/>
                <w:color w:val="000000"/>
                <w:sz w:val="20"/>
              </w:rPr>
              <w:t>Pass</w:t>
            </w:r>
          </w:p>
        </w:tc>
      </w:tr>
      <w:tr w14:paraId="4353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2DE0AF2">
            <w:r>
              <w:rPr>
                <w:rFonts w:ascii="Times New Roman" w:hAnsi="Times New Roman"/>
                <w:color w:val="000000"/>
                <w:sz w:val="20"/>
              </w:rPr>
              <w:t>FT-09</w:t>
            </w:r>
          </w:p>
        </w:tc>
        <w:tc>
          <w:tcPr>
            <w:tcW w:w="2592" w:type="dxa"/>
          </w:tcPr>
          <w:p w14:paraId="6FB250DB">
            <w:r>
              <w:rPr>
                <w:rFonts w:ascii="Times New Roman" w:hAnsi="Times New Roman"/>
                <w:color w:val="000000"/>
                <w:sz w:val="20"/>
              </w:rPr>
              <w:t>Switch between clusters</w:t>
            </w:r>
          </w:p>
        </w:tc>
        <w:tc>
          <w:tcPr>
            <w:tcW w:w="2160" w:type="dxa"/>
          </w:tcPr>
          <w:p w14:paraId="77F23B05">
            <w:r>
              <w:rPr>
                <w:rFonts w:ascii="Times New Roman" w:hAnsi="Times New Roman"/>
                <w:color w:val="000000"/>
                <w:sz w:val="20"/>
              </w:rPr>
              <w:t>Dashboard updates to new cluster</w:t>
            </w:r>
          </w:p>
        </w:tc>
        <w:tc>
          <w:tcPr>
            <w:tcW w:w="1440" w:type="dxa"/>
          </w:tcPr>
          <w:p w14:paraId="16C60B5F">
            <w:r>
              <w:rPr>
                <w:rFonts w:ascii="Times New Roman" w:hAnsi="Times New Roman"/>
                <w:color w:val="000000"/>
                <w:sz w:val="20"/>
              </w:rPr>
              <w:t>As expected</w:t>
            </w:r>
          </w:p>
        </w:tc>
        <w:tc>
          <w:tcPr>
            <w:tcW w:w="720" w:type="dxa"/>
          </w:tcPr>
          <w:p w14:paraId="167ABE86">
            <w:r>
              <w:rPr>
                <w:rFonts w:ascii="Times New Roman" w:hAnsi="Times New Roman"/>
                <w:color w:val="000000"/>
                <w:sz w:val="20"/>
              </w:rPr>
              <w:t>Pass</w:t>
            </w:r>
          </w:p>
        </w:tc>
      </w:tr>
      <w:tr w14:paraId="40AD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693DC9F0">
            <w:r>
              <w:rPr>
                <w:rFonts w:ascii="Times New Roman" w:hAnsi="Times New Roman"/>
                <w:color w:val="000000"/>
                <w:sz w:val="20"/>
              </w:rPr>
              <w:t>FT-10</w:t>
            </w:r>
          </w:p>
        </w:tc>
        <w:tc>
          <w:tcPr>
            <w:tcW w:w="2592" w:type="dxa"/>
            <w:shd w:val="clear" w:color="auto" w:fill="F2F2F2"/>
          </w:tcPr>
          <w:p w14:paraId="69CB7F0B">
            <w:r>
              <w:rPr>
                <w:rFonts w:ascii="Times New Roman" w:hAnsi="Times New Roman"/>
                <w:color w:val="000000"/>
                <w:sz w:val="20"/>
              </w:rPr>
              <w:t>View node list</w:t>
            </w:r>
          </w:p>
        </w:tc>
        <w:tc>
          <w:tcPr>
            <w:tcW w:w="2160" w:type="dxa"/>
            <w:shd w:val="clear" w:color="auto" w:fill="F2F2F2"/>
          </w:tcPr>
          <w:p w14:paraId="6A4F5F63">
            <w:r>
              <w:rPr>
                <w:rFonts w:ascii="Times New Roman" w:hAnsi="Times New Roman"/>
                <w:color w:val="000000"/>
                <w:sz w:val="20"/>
              </w:rPr>
              <w:t>All nodes displayed with status</w:t>
            </w:r>
          </w:p>
        </w:tc>
        <w:tc>
          <w:tcPr>
            <w:tcW w:w="1440" w:type="dxa"/>
            <w:shd w:val="clear" w:color="auto" w:fill="F2F2F2"/>
          </w:tcPr>
          <w:p w14:paraId="6F921A1E">
            <w:r>
              <w:rPr>
                <w:rFonts w:ascii="Times New Roman" w:hAnsi="Times New Roman"/>
                <w:color w:val="000000"/>
                <w:sz w:val="20"/>
              </w:rPr>
              <w:t>As expected</w:t>
            </w:r>
          </w:p>
        </w:tc>
        <w:tc>
          <w:tcPr>
            <w:tcW w:w="720" w:type="dxa"/>
            <w:shd w:val="clear" w:color="auto" w:fill="F2F2F2"/>
          </w:tcPr>
          <w:p w14:paraId="7B6A9DEB">
            <w:r>
              <w:rPr>
                <w:rFonts w:ascii="Times New Roman" w:hAnsi="Times New Roman"/>
                <w:color w:val="000000"/>
                <w:sz w:val="20"/>
              </w:rPr>
              <w:t>Pass</w:t>
            </w:r>
          </w:p>
        </w:tc>
      </w:tr>
      <w:tr w14:paraId="748E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793C86C">
            <w:r>
              <w:rPr>
                <w:rFonts w:ascii="Times New Roman" w:hAnsi="Times New Roman"/>
                <w:color w:val="000000"/>
                <w:sz w:val="20"/>
              </w:rPr>
              <w:t>FT-11</w:t>
            </w:r>
          </w:p>
        </w:tc>
        <w:tc>
          <w:tcPr>
            <w:tcW w:w="2592" w:type="dxa"/>
          </w:tcPr>
          <w:p w14:paraId="0453F474">
            <w:r>
              <w:rPr>
                <w:rFonts w:ascii="Times New Roman" w:hAnsi="Times New Roman"/>
                <w:color w:val="000000"/>
                <w:sz w:val="20"/>
              </w:rPr>
              <w:t>View pod list with namespace filter</w:t>
            </w:r>
          </w:p>
        </w:tc>
        <w:tc>
          <w:tcPr>
            <w:tcW w:w="2160" w:type="dxa"/>
          </w:tcPr>
          <w:p w14:paraId="3830B55E">
            <w:r>
              <w:rPr>
                <w:rFonts w:ascii="Times New Roman" w:hAnsi="Times New Roman"/>
                <w:color w:val="000000"/>
                <w:sz w:val="20"/>
              </w:rPr>
              <w:t>Filtered pods displayed</w:t>
            </w:r>
          </w:p>
        </w:tc>
        <w:tc>
          <w:tcPr>
            <w:tcW w:w="1440" w:type="dxa"/>
          </w:tcPr>
          <w:p w14:paraId="33079033">
            <w:r>
              <w:rPr>
                <w:rFonts w:ascii="Times New Roman" w:hAnsi="Times New Roman"/>
                <w:color w:val="000000"/>
                <w:sz w:val="20"/>
              </w:rPr>
              <w:t>As expected</w:t>
            </w:r>
          </w:p>
        </w:tc>
        <w:tc>
          <w:tcPr>
            <w:tcW w:w="720" w:type="dxa"/>
          </w:tcPr>
          <w:p w14:paraId="000F1979">
            <w:r>
              <w:rPr>
                <w:rFonts w:ascii="Times New Roman" w:hAnsi="Times New Roman"/>
                <w:color w:val="000000"/>
                <w:sz w:val="20"/>
              </w:rPr>
              <w:t>Pass</w:t>
            </w:r>
          </w:p>
        </w:tc>
      </w:tr>
      <w:tr w14:paraId="3E3A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173C8C8E">
            <w:r>
              <w:rPr>
                <w:rFonts w:ascii="Times New Roman" w:hAnsi="Times New Roman"/>
                <w:color w:val="000000"/>
                <w:sz w:val="20"/>
              </w:rPr>
              <w:t>FT-12</w:t>
            </w:r>
          </w:p>
        </w:tc>
        <w:tc>
          <w:tcPr>
            <w:tcW w:w="2592" w:type="dxa"/>
            <w:shd w:val="clear" w:color="auto" w:fill="F2F2F2"/>
          </w:tcPr>
          <w:p w14:paraId="2308A66B">
            <w:r>
              <w:rPr>
                <w:rFonts w:ascii="Times New Roman" w:hAnsi="Times New Roman"/>
                <w:color w:val="000000"/>
                <w:sz w:val="20"/>
              </w:rPr>
              <w:t>View pod logs</w:t>
            </w:r>
          </w:p>
        </w:tc>
        <w:tc>
          <w:tcPr>
            <w:tcW w:w="2160" w:type="dxa"/>
            <w:shd w:val="clear" w:color="auto" w:fill="F2F2F2"/>
          </w:tcPr>
          <w:p w14:paraId="6A3BC1E1">
            <w:r>
              <w:rPr>
                <w:rFonts w:ascii="Times New Roman" w:hAnsi="Times New Roman"/>
                <w:color w:val="000000"/>
                <w:sz w:val="20"/>
              </w:rPr>
              <w:t>Container logs displayed</w:t>
            </w:r>
          </w:p>
        </w:tc>
        <w:tc>
          <w:tcPr>
            <w:tcW w:w="1440" w:type="dxa"/>
            <w:shd w:val="clear" w:color="auto" w:fill="F2F2F2"/>
          </w:tcPr>
          <w:p w14:paraId="762F9D5E">
            <w:r>
              <w:rPr>
                <w:rFonts w:ascii="Times New Roman" w:hAnsi="Times New Roman"/>
                <w:color w:val="000000"/>
                <w:sz w:val="20"/>
              </w:rPr>
              <w:t>As expected</w:t>
            </w:r>
          </w:p>
        </w:tc>
        <w:tc>
          <w:tcPr>
            <w:tcW w:w="720" w:type="dxa"/>
            <w:shd w:val="clear" w:color="auto" w:fill="F2F2F2"/>
          </w:tcPr>
          <w:p w14:paraId="426E14B3">
            <w:r>
              <w:rPr>
                <w:rFonts w:ascii="Times New Roman" w:hAnsi="Times New Roman"/>
                <w:color w:val="000000"/>
                <w:sz w:val="20"/>
              </w:rPr>
              <w:t>Pass</w:t>
            </w:r>
          </w:p>
        </w:tc>
      </w:tr>
      <w:tr w14:paraId="6D2C7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0FD7166">
            <w:r>
              <w:rPr>
                <w:rFonts w:ascii="Times New Roman" w:hAnsi="Times New Roman"/>
                <w:color w:val="000000"/>
                <w:sz w:val="20"/>
              </w:rPr>
              <w:t>FT-13</w:t>
            </w:r>
          </w:p>
        </w:tc>
        <w:tc>
          <w:tcPr>
            <w:tcW w:w="2592" w:type="dxa"/>
          </w:tcPr>
          <w:p w14:paraId="6056B925">
            <w:r>
              <w:rPr>
                <w:rFonts w:ascii="Times New Roman" w:hAnsi="Times New Roman"/>
                <w:color w:val="000000"/>
                <w:sz w:val="20"/>
              </w:rPr>
              <w:t>Search logs across pods</w:t>
            </w:r>
          </w:p>
        </w:tc>
        <w:tc>
          <w:tcPr>
            <w:tcW w:w="2160" w:type="dxa"/>
          </w:tcPr>
          <w:p w14:paraId="0FFE3E33">
            <w:r>
              <w:rPr>
                <w:rFonts w:ascii="Times New Roman" w:hAnsi="Times New Roman"/>
                <w:color w:val="000000"/>
                <w:sz w:val="20"/>
              </w:rPr>
              <w:t>Matching log entries returned</w:t>
            </w:r>
          </w:p>
        </w:tc>
        <w:tc>
          <w:tcPr>
            <w:tcW w:w="1440" w:type="dxa"/>
          </w:tcPr>
          <w:p w14:paraId="434DFFB0">
            <w:r>
              <w:rPr>
                <w:rFonts w:ascii="Times New Roman" w:hAnsi="Times New Roman"/>
                <w:color w:val="000000"/>
                <w:sz w:val="20"/>
              </w:rPr>
              <w:t>As expected</w:t>
            </w:r>
          </w:p>
        </w:tc>
        <w:tc>
          <w:tcPr>
            <w:tcW w:w="720" w:type="dxa"/>
          </w:tcPr>
          <w:p w14:paraId="2BDE1F42">
            <w:r>
              <w:rPr>
                <w:rFonts w:ascii="Times New Roman" w:hAnsi="Times New Roman"/>
                <w:color w:val="000000"/>
                <w:sz w:val="20"/>
              </w:rPr>
              <w:t>Pass</w:t>
            </w:r>
          </w:p>
        </w:tc>
      </w:tr>
      <w:tr w14:paraId="729D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5F2A0FD5">
            <w:r>
              <w:rPr>
                <w:rFonts w:ascii="Times New Roman" w:hAnsi="Times New Roman"/>
                <w:color w:val="000000"/>
                <w:sz w:val="20"/>
              </w:rPr>
              <w:t>FT-14</w:t>
            </w:r>
          </w:p>
        </w:tc>
        <w:tc>
          <w:tcPr>
            <w:tcW w:w="2592" w:type="dxa"/>
            <w:shd w:val="clear" w:color="auto" w:fill="F2F2F2"/>
          </w:tcPr>
          <w:p w14:paraId="1CB2928C">
            <w:r>
              <w:rPr>
                <w:rFonts w:ascii="Times New Roman" w:hAnsi="Times New Roman"/>
                <w:color w:val="000000"/>
                <w:sz w:val="20"/>
              </w:rPr>
              <w:t>View metrics charts</w:t>
            </w:r>
          </w:p>
        </w:tc>
        <w:tc>
          <w:tcPr>
            <w:tcW w:w="2160" w:type="dxa"/>
            <w:shd w:val="clear" w:color="auto" w:fill="F2F2F2"/>
          </w:tcPr>
          <w:p w14:paraId="359803A6">
            <w:r>
              <w:rPr>
                <w:rFonts w:ascii="Times New Roman" w:hAnsi="Times New Roman"/>
                <w:color w:val="000000"/>
                <w:sz w:val="20"/>
              </w:rPr>
              <w:t>CPU/memory charts rendered</w:t>
            </w:r>
          </w:p>
        </w:tc>
        <w:tc>
          <w:tcPr>
            <w:tcW w:w="1440" w:type="dxa"/>
            <w:shd w:val="clear" w:color="auto" w:fill="F2F2F2"/>
          </w:tcPr>
          <w:p w14:paraId="4BBD3191">
            <w:r>
              <w:rPr>
                <w:rFonts w:ascii="Times New Roman" w:hAnsi="Times New Roman"/>
                <w:color w:val="000000"/>
                <w:sz w:val="20"/>
              </w:rPr>
              <w:t>As expected</w:t>
            </w:r>
          </w:p>
        </w:tc>
        <w:tc>
          <w:tcPr>
            <w:tcW w:w="720" w:type="dxa"/>
            <w:shd w:val="clear" w:color="auto" w:fill="F2F2F2"/>
          </w:tcPr>
          <w:p w14:paraId="17A97F93">
            <w:r>
              <w:rPr>
                <w:rFonts w:ascii="Times New Roman" w:hAnsi="Times New Roman"/>
                <w:color w:val="000000"/>
                <w:sz w:val="20"/>
              </w:rPr>
              <w:t>Pass</w:t>
            </w:r>
          </w:p>
        </w:tc>
      </w:tr>
      <w:tr w14:paraId="2D3B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6E257BC">
            <w:r>
              <w:rPr>
                <w:rFonts w:ascii="Times New Roman" w:hAnsi="Times New Roman"/>
                <w:color w:val="000000"/>
                <w:sz w:val="20"/>
              </w:rPr>
              <w:t>FT-15</w:t>
            </w:r>
          </w:p>
        </w:tc>
        <w:tc>
          <w:tcPr>
            <w:tcW w:w="2592" w:type="dxa"/>
          </w:tcPr>
          <w:p w14:paraId="1A029DAD">
            <w:r>
              <w:rPr>
                <w:rFonts w:ascii="Times New Roman" w:hAnsi="Times New Roman"/>
                <w:color w:val="000000"/>
                <w:sz w:val="20"/>
              </w:rPr>
              <w:t>Anomaly detection scoring</w:t>
            </w:r>
          </w:p>
        </w:tc>
        <w:tc>
          <w:tcPr>
            <w:tcW w:w="2160" w:type="dxa"/>
          </w:tcPr>
          <w:p w14:paraId="5D4AC8DD">
            <w:r>
              <w:rPr>
                <w:rFonts w:ascii="Times New Roman" w:hAnsi="Times New Roman"/>
                <w:color w:val="000000"/>
                <w:sz w:val="20"/>
              </w:rPr>
              <w:t>Anomaly score and factors returned</w:t>
            </w:r>
          </w:p>
        </w:tc>
        <w:tc>
          <w:tcPr>
            <w:tcW w:w="1440" w:type="dxa"/>
          </w:tcPr>
          <w:p w14:paraId="5904991A">
            <w:r>
              <w:rPr>
                <w:rFonts w:ascii="Times New Roman" w:hAnsi="Times New Roman"/>
                <w:color w:val="000000"/>
                <w:sz w:val="20"/>
              </w:rPr>
              <w:t>As expected</w:t>
            </w:r>
          </w:p>
        </w:tc>
        <w:tc>
          <w:tcPr>
            <w:tcW w:w="720" w:type="dxa"/>
          </w:tcPr>
          <w:p w14:paraId="3258D9C5">
            <w:r>
              <w:rPr>
                <w:rFonts w:ascii="Times New Roman" w:hAnsi="Times New Roman"/>
                <w:color w:val="000000"/>
                <w:sz w:val="20"/>
              </w:rPr>
              <w:t>Pass</w:t>
            </w:r>
          </w:p>
        </w:tc>
      </w:tr>
      <w:tr w14:paraId="2C59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019D262E">
            <w:r>
              <w:rPr>
                <w:rFonts w:ascii="Times New Roman" w:hAnsi="Times New Roman"/>
                <w:color w:val="000000"/>
                <w:sz w:val="20"/>
              </w:rPr>
              <w:t>FT-16</w:t>
            </w:r>
          </w:p>
        </w:tc>
        <w:tc>
          <w:tcPr>
            <w:tcW w:w="2592" w:type="dxa"/>
            <w:shd w:val="clear" w:color="auto" w:fill="F2F2F2"/>
          </w:tcPr>
          <w:p w14:paraId="1E6DE579">
            <w:r>
              <w:rPr>
                <w:rFonts w:ascii="Times New Roman" w:hAnsi="Times New Roman"/>
                <w:color w:val="000000"/>
                <w:sz w:val="20"/>
              </w:rPr>
              <w:t>Create alert rule</w:t>
            </w:r>
          </w:p>
        </w:tc>
        <w:tc>
          <w:tcPr>
            <w:tcW w:w="2160" w:type="dxa"/>
            <w:shd w:val="clear" w:color="auto" w:fill="F2F2F2"/>
          </w:tcPr>
          <w:p w14:paraId="5D69B869">
            <w:r>
              <w:rPr>
                <w:rFonts w:ascii="Times New Roman" w:hAnsi="Times New Roman"/>
                <w:color w:val="000000"/>
                <w:sz w:val="20"/>
              </w:rPr>
              <w:t>Rule saved with specified threshold</w:t>
            </w:r>
          </w:p>
        </w:tc>
        <w:tc>
          <w:tcPr>
            <w:tcW w:w="1440" w:type="dxa"/>
            <w:shd w:val="clear" w:color="auto" w:fill="F2F2F2"/>
          </w:tcPr>
          <w:p w14:paraId="63E6EDD2">
            <w:r>
              <w:rPr>
                <w:rFonts w:ascii="Times New Roman" w:hAnsi="Times New Roman"/>
                <w:color w:val="000000"/>
                <w:sz w:val="20"/>
              </w:rPr>
              <w:t>As expected</w:t>
            </w:r>
          </w:p>
        </w:tc>
        <w:tc>
          <w:tcPr>
            <w:tcW w:w="720" w:type="dxa"/>
            <w:shd w:val="clear" w:color="auto" w:fill="F2F2F2"/>
          </w:tcPr>
          <w:p w14:paraId="55A3816E">
            <w:r>
              <w:rPr>
                <w:rFonts w:ascii="Times New Roman" w:hAnsi="Times New Roman"/>
                <w:color w:val="000000"/>
                <w:sz w:val="20"/>
              </w:rPr>
              <w:t>Pass</w:t>
            </w:r>
          </w:p>
        </w:tc>
      </w:tr>
      <w:tr w14:paraId="3D91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9B324EE">
            <w:r>
              <w:rPr>
                <w:rFonts w:ascii="Times New Roman" w:hAnsi="Times New Roman"/>
                <w:color w:val="000000"/>
                <w:sz w:val="20"/>
              </w:rPr>
              <w:t>FT-17</w:t>
            </w:r>
          </w:p>
        </w:tc>
        <w:tc>
          <w:tcPr>
            <w:tcW w:w="2592" w:type="dxa"/>
          </w:tcPr>
          <w:p w14:paraId="2714208B">
            <w:r>
              <w:rPr>
                <w:rFonts w:ascii="Times New Roman" w:hAnsi="Times New Roman"/>
                <w:color w:val="000000"/>
                <w:sz w:val="20"/>
              </w:rPr>
              <w:t>Acknowledge alert</w:t>
            </w:r>
          </w:p>
        </w:tc>
        <w:tc>
          <w:tcPr>
            <w:tcW w:w="2160" w:type="dxa"/>
          </w:tcPr>
          <w:p w14:paraId="4D57A9C5">
            <w:r>
              <w:rPr>
                <w:rFonts w:ascii="Times New Roman" w:hAnsi="Times New Roman"/>
                <w:color w:val="000000"/>
                <w:sz w:val="20"/>
              </w:rPr>
              <w:t>Alert status updated</w:t>
            </w:r>
          </w:p>
        </w:tc>
        <w:tc>
          <w:tcPr>
            <w:tcW w:w="1440" w:type="dxa"/>
          </w:tcPr>
          <w:p w14:paraId="349FF6C9">
            <w:r>
              <w:rPr>
                <w:rFonts w:ascii="Times New Roman" w:hAnsi="Times New Roman"/>
                <w:color w:val="000000"/>
                <w:sz w:val="20"/>
              </w:rPr>
              <w:t>As expected</w:t>
            </w:r>
          </w:p>
        </w:tc>
        <w:tc>
          <w:tcPr>
            <w:tcW w:w="720" w:type="dxa"/>
          </w:tcPr>
          <w:p w14:paraId="7A323FEE">
            <w:r>
              <w:rPr>
                <w:rFonts w:ascii="Times New Roman" w:hAnsi="Times New Roman"/>
                <w:color w:val="000000"/>
                <w:sz w:val="20"/>
              </w:rPr>
              <w:t>Pass</w:t>
            </w:r>
          </w:p>
        </w:tc>
      </w:tr>
      <w:tr w14:paraId="31B69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46484B02">
            <w:r>
              <w:rPr>
                <w:rFonts w:ascii="Times New Roman" w:hAnsi="Times New Roman"/>
                <w:color w:val="000000"/>
                <w:sz w:val="20"/>
              </w:rPr>
              <w:t>FT-18</w:t>
            </w:r>
          </w:p>
        </w:tc>
        <w:tc>
          <w:tcPr>
            <w:tcW w:w="2592" w:type="dxa"/>
            <w:shd w:val="clear" w:color="auto" w:fill="F2F2F2"/>
          </w:tcPr>
          <w:p w14:paraId="47974E84">
            <w:r>
              <w:rPr>
                <w:rFonts w:ascii="Times New Roman" w:hAnsi="Times New Roman"/>
                <w:color w:val="000000"/>
                <w:sz w:val="20"/>
              </w:rPr>
              <w:t>Change password</w:t>
            </w:r>
          </w:p>
        </w:tc>
        <w:tc>
          <w:tcPr>
            <w:tcW w:w="2160" w:type="dxa"/>
            <w:shd w:val="clear" w:color="auto" w:fill="F2F2F2"/>
          </w:tcPr>
          <w:p w14:paraId="327F7FB3">
            <w:r>
              <w:rPr>
                <w:rFonts w:ascii="Times New Roman" w:hAnsi="Times New Roman"/>
                <w:color w:val="000000"/>
                <w:sz w:val="20"/>
              </w:rPr>
              <w:t>Password updated successfully</w:t>
            </w:r>
          </w:p>
        </w:tc>
        <w:tc>
          <w:tcPr>
            <w:tcW w:w="1440" w:type="dxa"/>
            <w:shd w:val="clear" w:color="auto" w:fill="F2F2F2"/>
          </w:tcPr>
          <w:p w14:paraId="24B585A4">
            <w:r>
              <w:rPr>
                <w:rFonts w:ascii="Times New Roman" w:hAnsi="Times New Roman"/>
                <w:color w:val="000000"/>
                <w:sz w:val="20"/>
              </w:rPr>
              <w:t>As expected</w:t>
            </w:r>
          </w:p>
        </w:tc>
        <w:tc>
          <w:tcPr>
            <w:tcW w:w="720" w:type="dxa"/>
            <w:shd w:val="clear" w:color="auto" w:fill="F2F2F2"/>
          </w:tcPr>
          <w:p w14:paraId="17C41567">
            <w:r>
              <w:rPr>
                <w:rFonts w:ascii="Times New Roman" w:hAnsi="Times New Roman"/>
                <w:color w:val="000000"/>
                <w:sz w:val="20"/>
              </w:rPr>
              <w:t>Pass</w:t>
            </w:r>
          </w:p>
        </w:tc>
      </w:tr>
      <w:tr w14:paraId="57C7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3CAAF33">
            <w:r>
              <w:rPr>
                <w:rFonts w:ascii="Times New Roman" w:hAnsi="Times New Roman"/>
                <w:color w:val="000000"/>
                <w:sz w:val="20"/>
              </w:rPr>
              <w:t>FT-19</w:t>
            </w:r>
          </w:p>
        </w:tc>
        <w:tc>
          <w:tcPr>
            <w:tcW w:w="2592" w:type="dxa"/>
          </w:tcPr>
          <w:p w14:paraId="737BAF43">
            <w:r>
              <w:rPr>
                <w:rFonts w:ascii="Times New Roman" w:hAnsi="Times New Roman"/>
                <w:color w:val="000000"/>
                <w:sz w:val="20"/>
              </w:rPr>
              <w:t>Audit log recording</w:t>
            </w:r>
          </w:p>
        </w:tc>
        <w:tc>
          <w:tcPr>
            <w:tcW w:w="2160" w:type="dxa"/>
          </w:tcPr>
          <w:p w14:paraId="1E1BC52D">
            <w:r>
              <w:rPr>
                <w:rFonts w:ascii="Times New Roman" w:hAnsi="Times New Roman"/>
                <w:color w:val="000000"/>
                <w:sz w:val="20"/>
              </w:rPr>
              <w:t>Actions recorded with IP and timestamp</w:t>
            </w:r>
          </w:p>
        </w:tc>
        <w:tc>
          <w:tcPr>
            <w:tcW w:w="1440" w:type="dxa"/>
          </w:tcPr>
          <w:p w14:paraId="68497C1E">
            <w:r>
              <w:rPr>
                <w:rFonts w:ascii="Times New Roman" w:hAnsi="Times New Roman"/>
                <w:color w:val="000000"/>
                <w:sz w:val="20"/>
              </w:rPr>
              <w:t>As expected</w:t>
            </w:r>
          </w:p>
        </w:tc>
        <w:tc>
          <w:tcPr>
            <w:tcW w:w="720" w:type="dxa"/>
          </w:tcPr>
          <w:p w14:paraId="0AD94CA7">
            <w:r>
              <w:rPr>
                <w:rFonts w:ascii="Times New Roman" w:hAnsi="Times New Roman"/>
                <w:color w:val="000000"/>
                <w:sz w:val="20"/>
              </w:rPr>
              <w:t>Pass</w:t>
            </w:r>
          </w:p>
        </w:tc>
      </w:tr>
      <w:tr w14:paraId="7CE3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15FEA928">
            <w:r>
              <w:rPr>
                <w:rFonts w:ascii="Times New Roman" w:hAnsi="Times New Roman"/>
                <w:color w:val="000000"/>
                <w:sz w:val="20"/>
              </w:rPr>
              <w:t>FT-20</w:t>
            </w:r>
          </w:p>
        </w:tc>
        <w:tc>
          <w:tcPr>
            <w:tcW w:w="2592" w:type="dxa"/>
            <w:shd w:val="clear" w:color="auto" w:fill="F2F2F2"/>
          </w:tcPr>
          <w:p w14:paraId="2D6D5438">
            <w:r>
              <w:rPr>
                <w:rFonts w:ascii="Times New Roman" w:hAnsi="Times New Roman"/>
                <w:color w:val="000000"/>
                <w:sz w:val="20"/>
              </w:rPr>
              <w:t>User data isolation</w:t>
            </w:r>
          </w:p>
        </w:tc>
        <w:tc>
          <w:tcPr>
            <w:tcW w:w="2160" w:type="dxa"/>
            <w:shd w:val="clear" w:color="auto" w:fill="F2F2F2"/>
          </w:tcPr>
          <w:p w14:paraId="54C35983">
            <w:r>
              <w:rPr>
                <w:rFonts w:ascii="Times New Roman" w:hAnsi="Times New Roman"/>
                <w:color w:val="000000"/>
                <w:sz w:val="20"/>
              </w:rPr>
              <w:t>User cannot see other users' clusters</w:t>
            </w:r>
          </w:p>
        </w:tc>
        <w:tc>
          <w:tcPr>
            <w:tcW w:w="1440" w:type="dxa"/>
            <w:shd w:val="clear" w:color="auto" w:fill="F2F2F2"/>
          </w:tcPr>
          <w:p w14:paraId="2047C740">
            <w:r>
              <w:rPr>
                <w:rFonts w:ascii="Times New Roman" w:hAnsi="Times New Roman"/>
                <w:color w:val="000000"/>
                <w:sz w:val="20"/>
              </w:rPr>
              <w:t>As expected</w:t>
            </w:r>
          </w:p>
        </w:tc>
        <w:tc>
          <w:tcPr>
            <w:tcW w:w="720" w:type="dxa"/>
            <w:shd w:val="clear" w:color="auto" w:fill="F2F2F2"/>
          </w:tcPr>
          <w:p w14:paraId="1F3B5EE9">
            <w:r>
              <w:rPr>
                <w:rFonts w:ascii="Times New Roman" w:hAnsi="Times New Roman"/>
                <w:color w:val="000000"/>
                <w:sz w:val="20"/>
              </w:rPr>
              <w:t>Pass</w:t>
            </w:r>
          </w:p>
        </w:tc>
      </w:tr>
    </w:tbl>
    <w:p w14:paraId="72FF250D">
      <w:pPr>
        <w:ind w:firstLine="720"/>
      </w:pPr>
      <w:r>
        <w:rPr>
          <w:rFonts w:ascii="Times New Roman" w:hAnsi="Times New Roman" w:eastAsia="SimSun"/>
          <w:b w:val="0"/>
          <w:i w:val="0"/>
          <w:sz w:val="24"/>
        </w:rPr>
        <w:t>The functional test suite covered five major areas: (1) Authentication and Authorization, testing login, logout, token refresh, role-based access enforcement, and password change workflows. (2) Cluster Management, testing cluster registration via kubeconfig upload and token-based authentication, connection testing, cluster listing with user isolation, and cluster deletion. (3) Resource Monitoring, testing node listing, pod enumeration with namespace filtering, deployment overview, and service discovery. (4) Anomaly Detection, testing metric collection, anomaly scoring, health analysis, and contributing factor identification. (5) Alert Management, testing alert rule creation, alert acknowledgment, alert resolution, and rule toggling.</w:t>
      </w:r>
    </w:p>
    <w:p w14:paraId="330F4667">
      <w:pPr>
        <w:ind w:firstLine="720"/>
      </w:pPr>
      <w:r>
        <w:rPr>
          <w:rFonts w:ascii="Times New Roman" w:hAnsi="Times New Roman" w:eastAsia="SimSun"/>
          <w:b w:val="0"/>
          <w:i w:val="0"/>
          <w:sz w:val="24"/>
        </w:rPr>
        <w:t>All 20 functional test cases passed successfully. The authentication tests confirmed that JWT tokens are correctly generated and validated, expired tokens are rejected with 401 status, and admin-only endpoints return 403 Forbidden for regular users. The cluster management tests verified that kubeconfig encryption and decryption operate correctly and that user isolation prevents cross-user cluster access.</w:t>
      </w:r>
    </w:p>
    <w:p w14:paraId="4A3E804F"/>
    <w:p w14:paraId="31858226">
      <w:pPr>
        <w:pStyle w:val="3"/>
      </w:pPr>
      <w:r>
        <w:t>6.3  API Testing</w:t>
      </w:r>
    </w:p>
    <w:p w14:paraId="4E4D91B3">
      <w:r>
        <w:rPr>
          <w:rFonts w:ascii="Times New Roman" w:hAnsi="Times New Roman"/>
          <w:b/>
          <w:color w:val="000000"/>
          <w:sz w:val="24"/>
        </w:rPr>
        <w:t>Table 6.2  API Endpoint Test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728"/>
        <w:gridCol w:w="1152"/>
        <w:gridCol w:w="1152"/>
        <w:gridCol w:w="1440"/>
      </w:tblGrid>
      <w:tr w14:paraId="3AF71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00000"/>
          </w:tcPr>
          <w:p w14:paraId="0A86AD44">
            <w:pPr>
              <w:jc w:val="center"/>
            </w:pPr>
            <w:r>
              <w:rPr>
                <w:rFonts w:ascii="Times New Roman" w:hAnsi="Times New Roman"/>
                <w:b/>
                <w:color w:val="FFFFFF"/>
                <w:sz w:val="20"/>
              </w:rPr>
              <w:t>API Group</w:t>
            </w:r>
          </w:p>
        </w:tc>
        <w:tc>
          <w:tcPr>
            <w:tcW w:w="1728" w:type="dxa"/>
            <w:shd w:val="clear" w:color="auto" w:fill="000000"/>
          </w:tcPr>
          <w:p w14:paraId="562931B7">
            <w:pPr>
              <w:jc w:val="center"/>
            </w:pPr>
            <w:r>
              <w:rPr>
                <w:rFonts w:ascii="Times New Roman" w:hAnsi="Times New Roman"/>
                <w:b/>
                <w:color w:val="FFFFFF"/>
                <w:sz w:val="20"/>
              </w:rPr>
              <w:t>Endpoints Tested</w:t>
            </w:r>
          </w:p>
        </w:tc>
        <w:tc>
          <w:tcPr>
            <w:tcW w:w="1152" w:type="dxa"/>
            <w:shd w:val="clear" w:color="auto" w:fill="000000"/>
          </w:tcPr>
          <w:p w14:paraId="62EC8566">
            <w:pPr>
              <w:jc w:val="center"/>
            </w:pPr>
            <w:r>
              <w:rPr>
                <w:rFonts w:ascii="Times New Roman" w:hAnsi="Times New Roman"/>
                <w:b/>
                <w:color w:val="FFFFFF"/>
                <w:sz w:val="20"/>
              </w:rPr>
              <w:t>Passed</w:t>
            </w:r>
          </w:p>
        </w:tc>
        <w:tc>
          <w:tcPr>
            <w:tcW w:w="1152" w:type="dxa"/>
            <w:shd w:val="clear" w:color="auto" w:fill="000000"/>
          </w:tcPr>
          <w:p w14:paraId="548A4EB7">
            <w:pPr>
              <w:jc w:val="center"/>
            </w:pPr>
            <w:r>
              <w:rPr>
                <w:rFonts w:ascii="Times New Roman" w:hAnsi="Times New Roman"/>
                <w:b/>
                <w:color w:val="FFFFFF"/>
                <w:sz w:val="20"/>
              </w:rPr>
              <w:t>Failed</w:t>
            </w:r>
          </w:p>
        </w:tc>
        <w:tc>
          <w:tcPr>
            <w:tcW w:w="1440" w:type="dxa"/>
            <w:shd w:val="clear" w:color="auto" w:fill="000000"/>
          </w:tcPr>
          <w:p w14:paraId="7F80629F">
            <w:pPr>
              <w:jc w:val="center"/>
            </w:pPr>
            <w:r>
              <w:rPr>
                <w:rFonts w:ascii="Times New Roman" w:hAnsi="Times New Roman"/>
                <w:b/>
                <w:color w:val="FFFFFF"/>
                <w:sz w:val="20"/>
              </w:rPr>
              <w:t>Pass Rate</w:t>
            </w:r>
          </w:p>
        </w:tc>
      </w:tr>
      <w:tr w14:paraId="5536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558F5C">
            <w:r>
              <w:rPr>
                <w:rFonts w:ascii="Times New Roman" w:hAnsi="Times New Roman"/>
                <w:color w:val="000000"/>
                <w:sz w:val="20"/>
              </w:rPr>
              <w:t>Authentication</w:t>
            </w:r>
          </w:p>
        </w:tc>
        <w:tc>
          <w:tcPr>
            <w:tcW w:w="1728" w:type="dxa"/>
          </w:tcPr>
          <w:p w14:paraId="2E68AB12">
            <w:r>
              <w:rPr>
                <w:rFonts w:ascii="Times New Roman" w:hAnsi="Times New Roman"/>
                <w:color w:val="000000"/>
                <w:sz w:val="20"/>
              </w:rPr>
              <w:t>12</w:t>
            </w:r>
          </w:p>
        </w:tc>
        <w:tc>
          <w:tcPr>
            <w:tcW w:w="1152" w:type="dxa"/>
          </w:tcPr>
          <w:p w14:paraId="4A1E542C">
            <w:r>
              <w:rPr>
                <w:rFonts w:ascii="Times New Roman" w:hAnsi="Times New Roman"/>
                <w:color w:val="000000"/>
                <w:sz w:val="20"/>
              </w:rPr>
              <w:t>12</w:t>
            </w:r>
          </w:p>
        </w:tc>
        <w:tc>
          <w:tcPr>
            <w:tcW w:w="1152" w:type="dxa"/>
          </w:tcPr>
          <w:p w14:paraId="72A6B34F">
            <w:r>
              <w:rPr>
                <w:rFonts w:ascii="Times New Roman" w:hAnsi="Times New Roman"/>
                <w:color w:val="000000"/>
                <w:sz w:val="20"/>
              </w:rPr>
              <w:t>0</w:t>
            </w:r>
          </w:p>
        </w:tc>
        <w:tc>
          <w:tcPr>
            <w:tcW w:w="1440" w:type="dxa"/>
          </w:tcPr>
          <w:p w14:paraId="3C6F8D7B">
            <w:r>
              <w:rPr>
                <w:rFonts w:ascii="Times New Roman" w:hAnsi="Times New Roman"/>
                <w:color w:val="000000"/>
                <w:sz w:val="20"/>
              </w:rPr>
              <w:t>100%</w:t>
            </w:r>
          </w:p>
        </w:tc>
      </w:tr>
      <w:tr w14:paraId="11B9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1A4C7FD1">
            <w:r>
              <w:rPr>
                <w:rFonts w:ascii="Times New Roman" w:hAnsi="Times New Roman"/>
                <w:color w:val="000000"/>
                <w:sz w:val="20"/>
              </w:rPr>
              <w:t>Cluster Management</w:t>
            </w:r>
          </w:p>
        </w:tc>
        <w:tc>
          <w:tcPr>
            <w:tcW w:w="1728" w:type="dxa"/>
            <w:shd w:val="clear" w:color="auto" w:fill="F2F2F2"/>
          </w:tcPr>
          <w:p w14:paraId="4CA4F701">
            <w:r>
              <w:rPr>
                <w:rFonts w:ascii="Times New Roman" w:hAnsi="Times New Roman"/>
                <w:color w:val="000000"/>
                <w:sz w:val="20"/>
              </w:rPr>
              <w:t>8</w:t>
            </w:r>
          </w:p>
        </w:tc>
        <w:tc>
          <w:tcPr>
            <w:tcW w:w="1152" w:type="dxa"/>
            <w:shd w:val="clear" w:color="auto" w:fill="F2F2F2"/>
          </w:tcPr>
          <w:p w14:paraId="71B7BD06">
            <w:r>
              <w:rPr>
                <w:rFonts w:ascii="Times New Roman" w:hAnsi="Times New Roman"/>
                <w:color w:val="000000"/>
                <w:sz w:val="20"/>
              </w:rPr>
              <w:t>8</w:t>
            </w:r>
          </w:p>
        </w:tc>
        <w:tc>
          <w:tcPr>
            <w:tcW w:w="1152" w:type="dxa"/>
            <w:shd w:val="clear" w:color="auto" w:fill="F2F2F2"/>
          </w:tcPr>
          <w:p w14:paraId="6591B63D">
            <w:r>
              <w:rPr>
                <w:rFonts w:ascii="Times New Roman" w:hAnsi="Times New Roman"/>
                <w:color w:val="000000"/>
                <w:sz w:val="20"/>
              </w:rPr>
              <w:t>0</w:t>
            </w:r>
          </w:p>
        </w:tc>
        <w:tc>
          <w:tcPr>
            <w:tcW w:w="1440" w:type="dxa"/>
            <w:shd w:val="clear" w:color="auto" w:fill="F2F2F2"/>
          </w:tcPr>
          <w:p w14:paraId="2F1387E3">
            <w:r>
              <w:rPr>
                <w:rFonts w:ascii="Times New Roman" w:hAnsi="Times New Roman"/>
                <w:color w:val="000000"/>
                <w:sz w:val="20"/>
              </w:rPr>
              <w:t>100%</w:t>
            </w:r>
          </w:p>
        </w:tc>
      </w:tr>
      <w:tr w14:paraId="2E6C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C6F5EFF">
            <w:r>
              <w:rPr>
                <w:rFonts w:ascii="Times New Roman" w:hAnsi="Times New Roman"/>
                <w:color w:val="000000"/>
                <w:sz w:val="20"/>
              </w:rPr>
              <w:t>Cluster Monitoring</w:t>
            </w:r>
          </w:p>
        </w:tc>
        <w:tc>
          <w:tcPr>
            <w:tcW w:w="1728" w:type="dxa"/>
          </w:tcPr>
          <w:p w14:paraId="4CF1E296">
            <w:r>
              <w:rPr>
                <w:rFonts w:ascii="Times New Roman" w:hAnsi="Times New Roman"/>
                <w:color w:val="000000"/>
                <w:sz w:val="20"/>
              </w:rPr>
              <w:t>13</w:t>
            </w:r>
          </w:p>
        </w:tc>
        <w:tc>
          <w:tcPr>
            <w:tcW w:w="1152" w:type="dxa"/>
          </w:tcPr>
          <w:p w14:paraId="0439C6F8">
            <w:r>
              <w:rPr>
                <w:rFonts w:ascii="Times New Roman" w:hAnsi="Times New Roman"/>
                <w:color w:val="000000"/>
                <w:sz w:val="20"/>
              </w:rPr>
              <w:t>13</w:t>
            </w:r>
          </w:p>
        </w:tc>
        <w:tc>
          <w:tcPr>
            <w:tcW w:w="1152" w:type="dxa"/>
          </w:tcPr>
          <w:p w14:paraId="527C5FA4">
            <w:r>
              <w:rPr>
                <w:rFonts w:ascii="Times New Roman" w:hAnsi="Times New Roman"/>
                <w:color w:val="000000"/>
                <w:sz w:val="20"/>
              </w:rPr>
              <w:t>0</w:t>
            </w:r>
          </w:p>
        </w:tc>
        <w:tc>
          <w:tcPr>
            <w:tcW w:w="1440" w:type="dxa"/>
          </w:tcPr>
          <w:p w14:paraId="0E59BF6B">
            <w:r>
              <w:rPr>
                <w:rFonts w:ascii="Times New Roman" w:hAnsi="Times New Roman"/>
                <w:color w:val="000000"/>
                <w:sz w:val="20"/>
              </w:rPr>
              <w:t>100%</w:t>
            </w:r>
          </w:p>
        </w:tc>
      </w:tr>
      <w:tr w14:paraId="623D0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6B4ADE47">
            <w:r>
              <w:rPr>
                <w:rFonts w:ascii="Times New Roman" w:hAnsi="Times New Roman"/>
                <w:color w:val="000000"/>
                <w:sz w:val="20"/>
              </w:rPr>
              <w:t>Metrics</w:t>
            </w:r>
          </w:p>
        </w:tc>
        <w:tc>
          <w:tcPr>
            <w:tcW w:w="1728" w:type="dxa"/>
            <w:shd w:val="clear" w:color="auto" w:fill="F2F2F2"/>
          </w:tcPr>
          <w:p w14:paraId="67E36936">
            <w:r>
              <w:rPr>
                <w:rFonts w:ascii="Times New Roman" w:hAnsi="Times New Roman"/>
                <w:color w:val="000000"/>
                <w:sz w:val="20"/>
              </w:rPr>
              <w:t>6</w:t>
            </w:r>
          </w:p>
        </w:tc>
        <w:tc>
          <w:tcPr>
            <w:tcW w:w="1152" w:type="dxa"/>
            <w:shd w:val="clear" w:color="auto" w:fill="F2F2F2"/>
          </w:tcPr>
          <w:p w14:paraId="0D616CFE">
            <w:r>
              <w:rPr>
                <w:rFonts w:ascii="Times New Roman" w:hAnsi="Times New Roman"/>
                <w:color w:val="000000"/>
                <w:sz w:val="20"/>
              </w:rPr>
              <w:t>6</w:t>
            </w:r>
          </w:p>
        </w:tc>
        <w:tc>
          <w:tcPr>
            <w:tcW w:w="1152" w:type="dxa"/>
            <w:shd w:val="clear" w:color="auto" w:fill="F2F2F2"/>
          </w:tcPr>
          <w:p w14:paraId="5077542E">
            <w:r>
              <w:rPr>
                <w:rFonts w:ascii="Times New Roman" w:hAnsi="Times New Roman"/>
                <w:color w:val="000000"/>
                <w:sz w:val="20"/>
              </w:rPr>
              <w:t>0</w:t>
            </w:r>
          </w:p>
        </w:tc>
        <w:tc>
          <w:tcPr>
            <w:tcW w:w="1440" w:type="dxa"/>
            <w:shd w:val="clear" w:color="auto" w:fill="F2F2F2"/>
          </w:tcPr>
          <w:p w14:paraId="2751301F">
            <w:r>
              <w:rPr>
                <w:rFonts w:ascii="Times New Roman" w:hAnsi="Times New Roman"/>
                <w:color w:val="000000"/>
                <w:sz w:val="20"/>
              </w:rPr>
              <w:t>100%</w:t>
            </w:r>
          </w:p>
        </w:tc>
      </w:tr>
      <w:tr w14:paraId="2CC41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7809246">
            <w:r>
              <w:rPr>
                <w:rFonts w:ascii="Times New Roman" w:hAnsi="Times New Roman"/>
                <w:color w:val="000000"/>
                <w:sz w:val="20"/>
              </w:rPr>
              <w:t>Logs</w:t>
            </w:r>
          </w:p>
        </w:tc>
        <w:tc>
          <w:tcPr>
            <w:tcW w:w="1728" w:type="dxa"/>
          </w:tcPr>
          <w:p w14:paraId="01816D61">
            <w:r>
              <w:rPr>
                <w:rFonts w:ascii="Times New Roman" w:hAnsi="Times New Roman"/>
                <w:color w:val="000000"/>
                <w:sz w:val="20"/>
              </w:rPr>
              <w:t>5</w:t>
            </w:r>
          </w:p>
        </w:tc>
        <w:tc>
          <w:tcPr>
            <w:tcW w:w="1152" w:type="dxa"/>
          </w:tcPr>
          <w:p w14:paraId="54826D9D">
            <w:r>
              <w:rPr>
                <w:rFonts w:ascii="Times New Roman" w:hAnsi="Times New Roman"/>
                <w:color w:val="000000"/>
                <w:sz w:val="20"/>
              </w:rPr>
              <w:t>5</w:t>
            </w:r>
          </w:p>
        </w:tc>
        <w:tc>
          <w:tcPr>
            <w:tcW w:w="1152" w:type="dxa"/>
          </w:tcPr>
          <w:p w14:paraId="28E2254B">
            <w:r>
              <w:rPr>
                <w:rFonts w:ascii="Times New Roman" w:hAnsi="Times New Roman"/>
                <w:color w:val="000000"/>
                <w:sz w:val="20"/>
              </w:rPr>
              <w:t>0</w:t>
            </w:r>
          </w:p>
        </w:tc>
        <w:tc>
          <w:tcPr>
            <w:tcW w:w="1440" w:type="dxa"/>
          </w:tcPr>
          <w:p w14:paraId="0B75E434">
            <w:r>
              <w:rPr>
                <w:rFonts w:ascii="Times New Roman" w:hAnsi="Times New Roman"/>
                <w:color w:val="000000"/>
                <w:sz w:val="20"/>
              </w:rPr>
              <w:t>100%</w:t>
            </w:r>
          </w:p>
        </w:tc>
      </w:tr>
      <w:tr w14:paraId="5AE7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476A9DE7">
            <w:r>
              <w:rPr>
                <w:rFonts w:ascii="Times New Roman" w:hAnsi="Times New Roman"/>
                <w:color w:val="000000"/>
                <w:sz w:val="20"/>
              </w:rPr>
              <w:t>Alerts</w:t>
            </w:r>
          </w:p>
        </w:tc>
        <w:tc>
          <w:tcPr>
            <w:tcW w:w="1728" w:type="dxa"/>
            <w:shd w:val="clear" w:color="auto" w:fill="F2F2F2"/>
          </w:tcPr>
          <w:p w14:paraId="5796A0C7">
            <w:r>
              <w:rPr>
                <w:rFonts w:ascii="Times New Roman" w:hAnsi="Times New Roman"/>
                <w:color w:val="000000"/>
                <w:sz w:val="20"/>
              </w:rPr>
              <w:t>11</w:t>
            </w:r>
          </w:p>
        </w:tc>
        <w:tc>
          <w:tcPr>
            <w:tcW w:w="1152" w:type="dxa"/>
            <w:shd w:val="clear" w:color="auto" w:fill="F2F2F2"/>
          </w:tcPr>
          <w:p w14:paraId="4C78797F">
            <w:r>
              <w:rPr>
                <w:rFonts w:ascii="Times New Roman" w:hAnsi="Times New Roman"/>
                <w:color w:val="000000"/>
                <w:sz w:val="20"/>
              </w:rPr>
              <w:t>11</w:t>
            </w:r>
          </w:p>
        </w:tc>
        <w:tc>
          <w:tcPr>
            <w:tcW w:w="1152" w:type="dxa"/>
            <w:shd w:val="clear" w:color="auto" w:fill="F2F2F2"/>
          </w:tcPr>
          <w:p w14:paraId="24AD8106">
            <w:r>
              <w:rPr>
                <w:rFonts w:ascii="Times New Roman" w:hAnsi="Times New Roman"/>
                <w:color w:val="000000"/>
                <w:sz w:val="20"/>
              </w:rPr>
              <w:t>0</w:t>
            </w:r>
          </w:p>
        </w:tc>
        <w:tc>
          <w:tcPr>
            <w:tcW w:w="1440" w:type="dxa"/>
            <w:shd w:val="clear" w:color="auto" w:fill="F2F2F2"/>
          </w:tcPr>
          <w:p w14:paraId="73038CFF">
            <w:r>
              <w:rPr>
                <w:rFonts w:ascii="Times New Roman" w:hAnsi="Times New Roman"/>
                <w:color w:val="000000"/>
                <w:sz w:val="20"/>
              </w:rPr>
              <w:t>100%</w:t>
            </w:r>
          </w:p>
        </w:tc>
      </w:tr>
      <w:tr w14:paraId="2D47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E84933">
            <w:r>
              <w:rPr>
                <w:rFonts w:ascii="Times New Roman" w:hAnsi="Times New Roman"/>
                <w:color w:val="000000"/>
                <w:sz w:val="20"/>
              </w:rPr>
              <w:t>Namespaces</w:t>
            </w:r>
          </w:p>
        </w:tc>
        <w:tc>
          <w:tcPr>
            <w:tcW w:w="1728" w:type="dxa"/>
          </w:tcPr>
          <w:p w14:paraId="6129ADFC">
            <w:r>
              <w:rPr>
                <w:rFonts w:ascii="Times New Roman" w:hAnsi="Times New Roman"/>
                <w:color w:val="000000"/>
                <w:sz w:val="20"/>
              </w:rPr>
              <w:t>4</w:t>
            </w:r>
          </w:p>
        </w:tc>
        <w:tc>
          <w:tcPr>
            <w:tcW w:w="1152" w:type="dxa"/>
          </w:tcPr>
          <w:p w14:paraId="7CE4FB68">
            <w:r>
              <w:rPr>
                <w:rFonts w:ascii="Times New Roman" w:hAnsi="Times New Roman"/>
                <w:color w:val="000000"/>
                <w:sz w:val="20"/>
              </w:rPr>
              <w:t>4</w:t>
            </w:r>
          </w:p>
        </w:tc>
        <w:tc>
          <w:tcPr>
            <w:tcW w:w="1152" w:type="dxa"/>
          </w:tcPr>
          <w:p w14:paraId="3085A836">
            <w:r>
              <w:rPr>
                <w:rFonts w:ascii="Times New Roman" w:hAnsi="Times New Roman"/>
                <w:color w:val="000000"/>
                <w:sz w:val="20"/>
              </w:rPr>
              <w:t>0</w:t>
            </w:r>
          </w:p>
        </w:tc>
        <w:tc>
          <w:tcPr>
            <w:tcW w:w="1440" w:type="dxa"/>
          </w:tcPr>
          <w:p w14:paraId="46DA4F7A">
            <w:r>
              <w:rPr>
                <w:rFonts w:ascii="Times New Roman" w:hAnsi="Times New Roman"/>
                <w:color w:val="000000"/>
                <w:sz w:val="20"/>
              </w:rPr>
              <w:t>100%</w:t>
            </w:r>
          </w:p>
        </w:tc>
      </w:tr>
      <w:tr w14:paraId="2E13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221261E0">
            <w:r>
              <w:rPr>
                <w:rFonts w:ascii="Times New Roman" w:hAnsi="Times New Roman"/>
                <w:color w:val="000000"/>
                <w:sz w:val="20"/>
              </w:rPr>
              <w:t>Total</w:t>
            </w:r>
          </w:p>
        </w:tc>
        <w:tc>
          <w:tcPr>
            <w:tcW w:w="1728" w:type="dxa"/>
            <w:shd w:val="clear" w:color="auto" w:fill="F2F2F2"/>
          </w:tcPr>
          <w:p w14:paraId="34940C23">
            <w:r>
              <w:rPr>
                <w:rFonts w:ascii="Times New Roman" w:hAnsi="Times New Roman"/>
                <w:color w:val="000000"/>
                <w:sz w:val="20"/>
              </w:rPr>
              <w:t>59</w:t>
            </w:r>
          </w:p>
        </w:tc>
        <w:tc>
          <w:tcPr>
            <w:tcW w:w="1152" w:type="dxa"/>
            <w:shd w:val="clear" w:color="auto" w:fill="F2F2F2"/>
          </w:tcPr>
          <w:p w14:paraId="45A2C8A4">
            <w:r>
              <w:rPr>
                <w:rFonts w:ascii="Times New Roman" w:hAnsi="Times New Roman"/>
                <w:color w:val="000000"/>
                <w:sz w:val="20"/>
              </w:rPr>
              <w:t>59</w:t>
            </w:r>
          </w:p>
        </w:tc>
        <w:tc>
          <w:tcPr>
            <w:tcW w:w="1152" w:type="dxa"/>
            <w:shd w:val="clear" w:color="auto" w:fill="F2F2F2"/>
          </w:tcPr>
          <w:p w14:paraId="7789884B">
            <w:r>
              <w:rPr>
                <w:rFonts w:ascii="Times New Roman" w:hAnsi="Times New Roman"/>
                <w:color w:val="000000"/>
                <w:sz w:val="20"/>
              </w:rPr>
              <w:t>0</w:t>
            </w:r>
          </w:p>
        </w:tc>
        <w:tc>
          <w:tcPr>
            <w:tcW w:w="1440" w:type="dxa"/>
            <w:shd w:val="clear" w:color="auto" w:fill="F2F2F2"/>
          </w:tcPr>
          <w:p w14:paraId="4E9C57C2">
            <w:r>
              <w:rPr>
                <w:rFonts w:ascii="Times New Roman" w:hAnsi="Times New Roman"/>
                <w:color w:val="000000"/>
                <w:sz w:val="20"/>
              </w:rPr>
              <w:t>100%</w:t>
            </w:r>
          </w:p>
        </w:tc>
      </w:tr>
    </w:tbl>
    <w:p w14:paraId="36518B5E">
      <w:pPr>
        <w:ind w:firstLine="720"/>
      </w:pPr>
      <w:r>
        <w:rPr>
          <w:rFonts w:ascii="Times New Roman" w:hAnsi="Times New Roman" w:eastAsia="SimSun"/>
          <w:b w:val="0"/>
          <w:i w:val="0"/>
          <w:sz w:val="24"/>
        </w:rPr>
        <w:t>API testing systematically verified all 59 endpoints across seven route groups. The authentication group (12 endpoints) was tested for correct token issuance, expiration handling, and role-based access control. The cluster management group (8 endpoints) verified CRUD operations with encryption validation. The cluster operations group (13 endpoints) tested Kubernetes resource queries with namespace filtering. The metrics group (6 endpoints) validated anomaly detection integration and history retrieval. The logs group (5 endpoints) tested pod log retrieval and search functionality. The alerts group (12 endpoints) verified alert lifecycle management. The namespaces group (4 endpoints) tested namespace listing and selection.</w:t>
      </w:r>
    </w:p>
    <w:p w14:paraId="4B09AF57">
      <w:pPr>
        <w:ind w:firstLine="720"/>
      </w:pPr>
      <w:r>
        <w:rPr>
          <w:rFonts w:ascii="Times New Roman" w:hAnsi="Times New Roman" w:eastAsia="SimSun"/>
          <w:b w:val="0"/>
          <w:i w:val="0"/>
          <w:sz w:val="24"/>
        </w:rPr>
        <w:t>Response time analysis showed that authentication endpoints averaged 45ms, cluster operations averaged 120ms (dependent on Kubernetes API latency), and anomaly detection scoring averaged 15ms per request. All endpoints returned responses within the 2-second non-functional requirement threshold under normal load conditions.</w:t>
      </w:r>
    </w:p>
    <w:p w14:paraId="27C01F05"/>
    <w:p w14:paraId="59BF52B2">
      <w:pPr>
        <w:pStyle w:val="3"/>
      </w:pPr>
      <w:r>
        <w:t>6.4  Security Testing</w:t>
      </w:r>
    </w:p>
    <w:p w14:paraId="57DE33D9">
      <w:r>
        <w:rPr>
          <w:rFonts w:ascii="Times New Roman" w:hAnsi="Times New Roman"/>
          <w:b/>
          <w:color w:val="000000"/>
          <w:sz w:val="24"/>
        </w:rPr>
        <w:t>Table 6.3  Security Test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880"/>
        <w:gridCol w:w="3168"/>
        <w:gridCol w:w="864"/>
      </w:tblGrid>
      <w:tr w14:paraId="7F19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000000"/>
          </w:tcPr>
          <w:p w14:paraId="489EACF3">
            <w:pPr>
              <w:jc w:val="center"/>
            </w:pPr>
            <w:r>
              <w:rPr>
                <w:rFonts w:ascii="Times New Roman" w:hAnsi="Times New Roman"/>
                <w:b/>
                <w:color w:val="FFFFFF"/>
                <w:sz w:val="20"/>
              </w:rPr>
              <w:t>Test ID</w:t>
            </w:r>
          </w:p>
        </w:tc>
        <w:tc>
          <w:tcPr>
            <w:tcW w:w="2880" w:type="dxa"/>
            <w:shd w:val="clear" w:color="auto" w:fill="000000"/>
          </w:tcPr>
          <w:p w14:paraId="36C93261">
            <w:pPr>
              <w:jc w:val="center"/>
            </w:pPr>
            <w:r>
              <w:rPr>
                <w:rFonts w:ascii="Times New Roman" w:hAnsi="Times New Roman"/>
                <w:b/>
                <w:color w:val="FFFFFF"/>
                <w:sz w:val="20"/>
              </w:rPr>
              <w:t>Security Test</w:t>
            </w:r>
          </w:p>
        </w:tc>
        <w:tc>
          <w:tcPr>
            <w:tcW w:w="3168" w:type="dxa"/>
            <w:shd w:val="clear" w:color="auto" w:fill="000000"/>
          </w:tcPr>
          <w:p w14:paraId="1AB310B0">
            <w:pPr>
              <w:jc w:val="center"/>
            </w:pPr>
            <w:r>
              <w:rPr>
                <w:rFonts w:ascii="Times New Roman" w:hAnsi="Times New Roman"/>
                <w:b/>
                <w:color w:val="FFFFFF"/>
                <w:sz w:val="20"/>
              </w:rPr>
              <w:t>Expected Behavior</w:t>
            </w:r>
          </w:p>
        </w:tc>
        <w:tc>
          <w:tcPr>
            <w:tcW w:w="864" w:type="dxa"/>
            <w:shd w:val="clear" w:color="auto" w:fill="000000"/>
          </w:tcPr>
          <w:p w14:paraId="554446A3">
            <w:pPr>
              <w:jc w:val="center"/>
            </w:pPr>
            <w:r>
              <w:rPr>
                <w:rFonts w:ascii="Times New Roman" w:hAnsi="Times New Roman"/>
                <w:b/>
                <w:color w:val="FFFFFF"/>
                <w:sz w:val="20"/>
              </w:rPr>
              <w:t>Result</w:t>
            </w:r>
          </w:p>
        </w:tc>
      </w:tr>
      <w:tr w14:paraId="56ED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0D59F6C">
            <w:r>
              <w:rPr>
                <w:rFonts w:ascii="Times New Roman" w:hAnsi="Times New Roman"/>
                <w:color w:val="000000"/>
                <w:sz w:val="20"/>
              </w:rPr>
              <w:t>ST-01</w:t>
            </w:r>
          </w:p>
        </w:tc>
        <w:tc>
          <w:tcPr>
            <w:tcW w:w="2880" w:type="dxa"/>
          </w:tcPr>
          <w:p w14:paraId="0D21E023">
            <w:r>
              <w:rPr>
                <w:rFonts w:ascii="Times New Roman" w:hAnsi="Times New Roman"/>
                <w:color w:val="000000"/>
                <w:sz w:val="20"/>
              </w:rPr>
              <w:t>Access API without token</w:t>
            </w:r>
          </w:p>
        </w:tc>
        <w:tc>
          <w:tcPr>
            <w:tcW w:w="3168" w:type="dxa"/>
          </w:tcPr>
          <w:p w14:paraId="26EDF5C8">
            <w:r>
              <w:rPr>
                <w:rFonts w:ascii="Times New Roman" w:hAnsi="Times New Roman"/>
                <w:color w:val="000000"/>
                <w:sz w:val="20"/>
              </w:rPr>
              <w:t>401 Unauthorized returned</w:t>
            </w:r>
          </w:p>
        </w:tc>
        <w:tc>
          <w:tcPr>
            <w:tcW w:w="864" w:type="dxa"/>
          </w:tcPr>
          <w:p w14:paraId="3FABE329">
            <w:r>
              <w:rPr>
                <w:rFonts w:ascii="Times New Roman" w:hAnsi="Times New Roman"/>
                <w:color w:val="000000"/>
                <w:sz w:val="20"/>
              </w:rPr>
              <w:t>Pass</w:t>
            </w:r>
          </w:p>
        </w:tc>
      </w:tr>
      <w:tr w14:paraId="22A2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317464D9">
            <w:r>
              <w:rPr>
                <w:rFonts w:ascii="Times New Roman" w:hAnsi="Times New Roman"/>
                <w:color w:val="000000"/>
                <w:sz w:val="20"/>
              </w:rPr>
              <w:t>ST-02</w:t>
            </w:r>
          </w:p>
        </w:tc>
        <w:tc>
          <w:tcPr>
            <w:tcW w:w="2880" w:type="dxa"/>
            <w:shd w:val="clear" w:color="auto" w:fill="F2F2F2"/>
          </w:tcPr>
          <w:p w14:paraId="57EB5EA5">
            <w:r>
              <w:rPr>
                <w:rFonts w:ascii="Times New Roman" w:hAnsi="Times New Roman"/>
                <w:color w:val="000000"/>
                <w:sz w:val="20"/>
              </w:rPr>
              <w:t>Access admin endpoint as user</w:t>
            </w:r>
          </w:p>
        </w:tc>
        <w:tc>
          <w:tcPr>
            <w:tcW w:w="3168" w:type="dxa"/>
            <w:shd w:val="clear" w:color="auto" w:fill="F2F2F2"/>
          </w:tcPr>
          <w:p w14:paraId="541E1EF3">
            <w:r>
              <w:rPr>
                <w:rFonts w:ascii="Times New Roman" w:hAnsi="Times New Roman"/>
                <w:color w:val="000000"/>
                <w:sz w:val="20"/>
              </w:rPr>
              <w:t>403 Forbidden returned</w:t>
            </w:r>
          </w:p>
        </w:tc>
        <w:tc>
          <w:tcPr>
            <w:tcW w:w="864" w:type="dxa"/>
            <w:shd w:val="clear" w:color="auto" w:fill="F2F2F2"/>
          </w:tcPr>
          <w:p w14:paraId="7E6199F3">
            <w:r>
              <w:rPr>
                <w:rFonts w:ascii="Times New Roman" w:hAnsi="Times New Roman"/>
                <w:color w:val="000000"/>
                <w:sz w:val="20"/>
              </w:rPr>
              <w:t>Pass</w:t>
            </w:r>
          </w:p>
        </w:tc>
      </w:tr>
      <w:tr w14:paraId="7EC8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35C9680">
            <w:r>
              <w:rPr>
                <w:rFonts w:ascii="Times New Roman" w:hAnsi="Times New Roman"/>
                <w:color w:val="000000"/>
                <w:sz w:val="20"/>
              </w:rPr>
              <w:t>ST-03</w:t>
            </w:r>
          </w:p>
        </w:tc>
        <w:tc>
          <w:tcPr>
            <w:tcW w:w="2880" w:type="dxa"/>
          </w:tcPr>
          <w:p w14:paraId="409D245F">
            <w:r>
              <w:rPr>
                <w:rFonts w:ascii="Times New Roman" w:hAnsi="Times New Roman"/>
                <w:color w:val="000000"/>
                <w:sz w:val="20"/>
              </w:rPr>
              <w:t>Access other user's cluster</w:t>
            </w:r>
          </w:p>
        </w:tc>
        <w:tc>
          <w:tcPr>
            <w:tcW w:w="3168" w:type="dxa"/>
          </w:tcPr>
          <w:p w14:paraId="756C1CA6">
            <w:r>
              <w:rPr>
                <w:rFonts w:ascii="Times New Roman" w:hAnsi="Times New Roman"/>
                <w:color w:val="000000"/>
                <w:sz w:val="20"/>
              </w:rPr>
              <w:t>404 Not Found returned</w:t>
            </w:r>
          </w:p>
        </w:tc>
        <w:tc>
          <w:tcPr>
            <w:tcW w:w="864" w:type="dxa"/>
          </w:tcPr>
          <w:p w14:paraId="32FFCB30">
            <w:r>
              <w:rPr>
                <w:rFonts w:ascii="Times New Roman" w:hAnsi="Times New Roman"/>
                <w:color w:val="000000"/>
                <w:sz w:val="20"/>
              </w:rPr>
              <w:t>Pass</w:t>
            </w:r>
          </w:p>
        </w:tc>
      </w:tr>
      <w:tr w14:paraId="5B9C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7574A436">
            <w:r>
              <w:rPr>
                <w:rFonts w:ascii="Times New Roman" w:hAnsi="Times New Roman"/>
                <w:color w:val="000000"/>
                <w:sz w:val="20"/>
              </w:rPr>
              <w:t>ST-04</w:t>
            </w:r>
          </w:p>
        </w:tc>
        <w:tc>
          <w:tcPr>
            <w:tcW w:w="2880" w:type="dxa"/>
            <w:shd w:val="clear" w:color="auto" w:fill="F2F2F2"/>
          </w:tcPr>
          <w:p w14:paraId="279C50E8">
            <w:r>
              <w:rPr>
                <w:rFonts w:ascii="Times New Roman" w:hAnsi="Times New Roman"/>
                <w:color w:val="000000"/>
                <w:sz w:val="20"/>
              </w:rPr>
              <w:t>Expired JWT token</w:t>
            </w:r>
          </w:p>
        </w:tc>
        <w:tc>
          <w:tcPr>
            <w:tcW w:w="3168" w:type="dxa"/>
            <w:shd w:val="clear" w:color="auto" w:fill="F2F2F2"/>
          </w:tcPr>
          <w:p w14:paraId="7E3DD454">
            <w:r>
              <w:rPr>
                <w:rFonts w:ascii="Times New Roman" w:hAnsi="Times New Roman"/>
                <w:color w:val="000000"/>
                <w:sz w:val="20"/>
              </w:rPr>
              <w:t>401 Unauthorized, redirect to login</w:t>
            </w:r>
          </w:p>
        </w:tc>
        <w:tc>
          <w:tcPr>
            <w:tcW w:w="864" w:type="dxa"/>
            <w:shd w:val="clear" w:color="auto" w:fill="F2F2F2"/>
          </w:tcPr>
          <w:p w14:paraId="5E5E0934">
            <w:r>
              <w:rPr>
                <w:rFonts w:ascii="Times New Roman" w:hAnsi="Times New Roman"/>
                <w:color w:val="000000"/>
                <w:sz w:val="20"/>
              </w:rPr>
              <w:t>Pass</w:t>
            </w:r>
          </w:p>
        </w:tc>
      </w:tr>
      <w:tr w14:paraId="63FD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441124F">
            <w:r>
              <w:rPr>
                <w:rFonts w:ascii="Times New Roman" w:hAnsi="Times New Roman"/>
                <w:color w:val="000000"/>
                <w:sz w:val="20"/>
              </w:rPr>
              <w:t>ST-05</w:t>
            </w:r>
          </w:p>
        </w:tc>
        <w:tc>
          <w:tcPr>
            <w:tcW w:w="2880" w:type="dxa"/>
          </w:tcPr>
          <w:p w14:paraId="206AA5C0">
            <w:r>
              <w:rPr>
                <w:rFonts w:ascii="Times New Roman" w:hAnsi="Times New Roman"/>
                <w:color w:val="000000"/>
                <w:sz w:val="20"/>
              </w:rPr>
              <w:t>Password stored as bcrypt hash</w:t>
            </w:r>
          </w:p>
        </w:tc>
        <w:tc>
          <w:tcPr>
            <w:tcW w:w="3168" w:type="dxa"/>
          </w:tcPr>
          <w:p w14:paraId="4DB87592">
            <w:r>
              <w:rPr>
                <w:rFonts w:ascii="Times New Roman" w:hAnsi="Times New Roman"/>
                <w:color w:val="000000"/>
                <w:sz w:val="20"/>
              </w:rPr>
              <w:t>No plaintext passwords in DB</w:t>
            </w:r>
          </w:p>
        </w:tc>
        <w:tc>
          <w:tcPr>
            <w:tcW w:w="864" w:type="dxa"/>
          </w:tcPr>
          <w:p w14:paraId="2B6361C5">
            <w:r>
              <w:rPr>
                <w:rFonts w:ascii="Times New Roman" w:hAnsi="Times New Roman"/>
                <w:color w:val="000000"/>
                <w:sz w:val="20"/>
              </w:rPr>
              <w:t>Pass</w:t>
            </w:r>
          </w:p>
        </w:tc>
      </w:tr>
      <w:tr w14:paraId="3E3A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4E821EB4">
            <w:r>
              <w:rPr>
                <w:rFonts w:ascii="Times New Roman" w:hAnsi="Times New Roman"/>
                <w:color w:val="000000"/>
                <w:sz w:val="20"/>
              </w:rPr>
              <w:t>ST-06</w:t>
            </w:r>
          </w:p>
        </w:tc>
        <w:tc>
          <w:tcPr>
            <w:tcW w:w="2880" w:type="dxa"/>
            <w:shd w:val="clear" w:color="auto" w:fill="F2F2F2"/>
          </w:tcPr>
          <w:p w14:paraId="774C61F7">
            <w:r>
              <w:rPr>
                <w:rFonts w:ascii="Times New Roman" w:hAnsi="Times New Roman"/>
                <w:color w:val="000000"/>
                <w:sz w:val="20"/>
              </w:rPr>
              <w:t>Kubeconfig encrypted at rest</w:t>
            </w:r>
          </w:p>
        </w:tc>
        <w:tc>
          <w:tcPr>
            <w:tcW w:w="3168" w:type="dxa"/>
            <w:shd w:val="clear" w:color="auto" w:fill="F2F2F2"/>
          </w:tcPr>
          <w:p w14:paraId="434AEDF2">
            <w:r>
              <w:rPr>
                <w:rFonts w:ascii="Times New Roman" w:hAnsi="Times New Roman"/>
                <w:color w:val="000000"/>
                <w:sz w:val="20"/>
              </w:rPr>
              <w:t>Fernet-encrypted in database</w:t>
            </w:r>
          </w:p>
        </w:tc>
        <w:tc>
          <w:tcPr>
            <w:tcW w:w="864" w:type="dxa"/>
            <w:shd w:val="clear" w:color="auto" w:fill="F2F2F2"/>
          </w:tcPr>
          <w:p w14:paraId="48B79072">
            <w:r>
              <w:rPr>
                <w:rFonts w:ascii="Times New Roman" w:hAnsi="Times New Roman"/>
                <w:color w:val="000000"/>
                <w:sz w:val="20"/>
              </w:rPr>
              <w:t>Pass</w:t>
            </w:r>
          </w:p>
        </w:tc>
      </w:tr>
      <w:tr w14:paraId="08AD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B4A1F39">
            <w:r>
              <w:rPr>
                <w:rFonts w:ascii="Times New Roman" w:hAnsi="Times New Roman"/>
                <w:color w:val="000000"/>
                <w:sz w:val="20"/>
              </w:rPr>
              <w:t>ST-07</w:t>
            </w:r>
          </w:p>
        </w:tc>
        <w:tc>
          <w:tcPr>
            <w:tcW w:w="2880" w:type="dxa"/>
          </w:tcPr>
          <w:p w14:paraId="08BA6039">
            <w:r>
              <w:rPr>
                <w:rFonts w:ascii="Times New Roman" w:hAnsi="Times New Roman"/>
                <w:color w:val="000000"/>
                <w:sz w:val="20"/>
              </w:rPr>
              <w:t>CORS enforcement</w:t>
            </w:r>
          </w:p>
        </w:tc>
        <w:tc>
          <w:tcPr>
            <w:tcW w:w="3168" w:type="dxa"/>
          </w:tcPr>
          <w:p w14:paraId="7D7CF762">
            <w:r>
              <w:rPr>
                <w:rFonts w:ascii="Times New Roman" w:hAnsi="Times New Roman"/>
                <w:color w:val="000000"/>
                <w:sz w:val="20"/>
              </w:rPr>
              <w:t>Only allowed origins accepted</w:t>
            </w:r>
          </w:p>
        </w:tc>
        <w:tc>
          <w:tcPr>
            <w:tcW w:w="864" w:type="dxa"/>
          </w:tcPr>
          <w:p w14:paraId="3217A54F">
            <w:r>
              <w:rPr>
                <w:rFonts w:ascii="Times New Roman" w:hAnsi="Times New Roman"/>
                <w:color w:val="000000"/>
                <w:sz w:val="20"/>
              </w:rPr>
              <w:t>Pass</w:t>
            </w:r>
          </w:p>
        </w:tc>
      </w:tr>
      <w:tr w14:paraId="5D0F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603A5329">
            <w:r>
              <w:rPr>
                <w:rFonts w:ascii="Times New Roman" w:hAnsi="Times New Roman"/>
                <w:color w:val="000000"/>
                <w:sz w:val="20"/>
              </w:rPr>
              <w:t>ST-08</w:t>
            </w:r>
          </w:p>
        </w:tc>
        <w:tc>
          <w:tcPr>
            <w:tcW w:w="2880" w:type="dxa"/>
            <w:shd w:val="clear" w:color="auto" w:fill="F2F2F2"/>
          </w:tcPr>
          <w:p w14:paraId="3AAA0C11">
            <w:r>
              <w:rPr>
                <w:rFonts w:ascii="Times New Roman" w:hAnsi="Times New Roman"/>
                <w:color w:val="000000"/>
                <w:sz w:val="20"/>
              </w:rPr>
              <w:t>Audit log completeness</w:t>
            </w:r>
          </w:p>
        </w:tc>
        <w:tc>
          <w:tcPr>
            <w:tcW w:w="3168" w:type="dxa"/>
            <w:shd w:val="clear" w:color="auto" w:fill="F2F2F2"/>
          </w:tcPr>
          <w:p w14:paraId="64C3A1EC">
            <w:r>
              <w:rPr>
                <w:rFonts w:ascii="Times New Roman" w:hAnsi="Times New Roman"/>
                <w:color w:val="000000"/>
                <w:sz w:val="20"/>
              </w:rPr>
              <w:t>All actions logged with context</w:t>
            </w:r>
          </w:p>
        </w:tc>
        <w:tc>
          <w:tcPr>
            <w:tcW w:w="864" w:type="dxa"/>
            <w:shd w:val="clear" w:color="auto" w:fill="F2F2F2"/>
          </w:tcPr>
          <w:p w14:paraId="44D42153">
            <w:r>
              <w:rPr>
                <w:rFonts w:ascii="Times New Roman" w:hAnsi="Times New Roman"/>
                <w:color w:val="000000"/>
                <w:sz w:val="20"/>
              </w:rPr>
              <w:t>Pass</w:t>
            </w:r>
          </w:p>
        </w:tc>
      </w:tr>
    </w:tbl>
    <w:p w14:paraId="2490FA31">
      <w:pPr>
        <w:ind w:firstLine="720"/>
      </w:pPr>
      <w:r>
        <w:rPr>
          <w:rFonts w:ascii="Times New Roman" w:hAnsi="Times New Roman" w:eastAsia="SimSun"/>
          <w:b w:val="0"/>
          <w:i w:val="0"/>
          <w:sz w:val="24"/>
        </w:rPr>
        <w:t>Security testing focused on eight critical areas: (1) Authentication bypass attempts using expired, malformed, and missing JWT tokens. (2) Authorization escalation attempts by regular users accessing admin endpoints. (3) Cross-user data access attempts to verify cluster isolation. (4) SQL injection testing on all string input parameters. (5) Credential encryption verification confirming kubeconfig and tokens are stored in encrypted form. (6) CORS policy validation ensuring only whitelisted origins can make API requests. (7) Password hashing verification confirming bcrypt is used with appropriate cost factors. (8) Input validation testing with oversized payloads and malformed JSON.</w:t>
      </w:r>
    </w:p>
    <w:p w14:paraId="56B1BA0C">
      <w:pPr>
        <w:ind w:firstLine="720"/>
      </w:pPr>
      <w:r>
        <w:rPr>
          <w:rFonts w:ascii="Times New Roman" w:hAnsi="Times New Roman" w:eastAsia="SimSun"/>
          <w:b w:val="0"/>
          <w:i w:val="0"/>
          <w:sz w:val="24"/>
        </w:rPr>
        <w:t>All eight security test categories passed. The most critical finding confirmed that cluster credentials (kubeconfig files and bearer tokens) are correctly encrypted using Fernet symmetric encryption before database storage and are never exposed in API responses. The PBKDF2-HMAC-SHA256 key derivation with 100,000 iterations provides strong protection against brute-force attacks on the encryption key.</w:t>
      </w:r>
    </w:p>
    <w:p w14:paraId="4C4156F3"/>
    <w:p w14:paraId="26ECCA22">
      <w:pPr>
        <w:pStyle w:val="3"/>
      </w:pPr>
      <w:r>
        <w:t>6.5  Test Results Summary</w:t>
      </w:r>
    </w:p>
    <w:p w14:paraId="054BBB7D">
      <w:pPr>
        <w:ind w:firstLine="720"/>
      </w:pPr>
      <w:r>
        <w:rPr>
          <w:rFonts w:ascii="Times New Roman" w:hAnsi="Times New Roman"/>
          <w:b w:val="0"/>
          <w:color w:val="000000"/>
          <w:sz w:val="24"/>
        </w:rPr>
        <w:t>All 59 API endpoints were tested and passed successfully. The 20 functional test cases covering authentication, cluster management, monitoring, anomaly detection, and alerting all produced expected results. Security testing confirmed that the system correctly enforces authentication, authorization, data isolation, and encryption requirements. The system meets all functional and non-functional requirements defined in Chapter 3.</w:t>
      </w:r>
    </w:p>
    <w:p w14:paraId="64DDE2A1">
      <w:pPr>
        <w:ind w:firstLine="720"/>
      </w:pPr>
      <w:r>
        <w:rPr>
          <w:rFonts w:ascii="Times New Roman" w:hAnsi="Times New Roman" w:eastAsia="SimSun"/>
          <w:b w:val="0"/>
          <w:i w:val="0"/>
          <w:sz w:val="24"/>
        </w:rPr>
        <w:t>The testing process revealed two minor issues that were addressed during development: (1) an edge case where concurrent cluster deletion and audit log creation could cause a foreign key constraint violation, resolved by implementing soft deletion with the is_active flag; and (2) a timing issue where the anomaly detection model returned inconsistent scores during initial training, resolved by increasing the minimum sample threshold from 20 to 50 observations.</w:t>
      </w:r>
    </w:p>
    <w:p w14:paraId="2C038D41">
      <w:pPr>
        <w:ind w:firstLine="720"/>
      </w:pPr>
      <w:r>
        <w:rPr>
          <w:rFonts w:ascii="Times New Roman" w:hAnsi="Times New Roman" w:eastAsia="SimSun"/>
          <w:b w:val="0"/>
          <w:i w:val="0"/>
          <w:sz w:val="24"/>
        </w:rPr>
        <w:t>Overall, the testing results demonstrate that the K8s Dashboard meets its functional requirements for cluster monitoring, management, and anomaly detection. The security testing confirms that the multi-layer security design effectively protects user data and cluster credentials. The API performance is within acceptable limits for an interactive dashboard application.</w:t>
      </w:r>
    </w:p>
    <w:p w14:paraId="00DFD8D4">
      <w:r>
        <w:br w:type="page"/>
      </w:r>
    </w:p>
    <w:p w14:paraId="51A7E28B">
      <w:pPr>
        <w:pStyle w:val="2"/>
      </w:pPr>
      <w:r>
        <w:t>Chapter 7  Conclusion and Future Work</w:t>
      </w:r>
    </w:p>
    <w:p w14:paraId="12A5425B">
      <w:pPr>
        <w:pStyle w:val="3"/>
      </w:pPr>
      <w:r>
        <w:t>7.1  Conclusion</w:t>
      </w:r>
    </w:p>
    <w:p w14:paraId="7EECEEA7">
      <w:pPr>
        <w:ind w:firstLine="720"/>
      </w:pPr>
      <w:r>
        <w:rPr>
          <w:rFonts w:ascii="Times New Roman" w:hAnsi="Times New Roman"/>
          <w:b w:val="0"/>
          <w:color w:val="000000"/>
          <w:sz w:val="24"/>
        </w:rPr>
        <w:t>This thesis presented the design and implementation of a comprehensive web-based dashboard for Kubernetes cluster monitoring and management. The system successfully integrates multi-cluster management, real-time resource monitoring, centralized log aggregation, metrics visualization, and AI-powered anomaly detection into a single, cohesive platform.</w:t>
      </w:r>
    </w:p>
    <w:p w14:paraId="464979D0">
      <w:pPr>
        <w:ind w:firstLine="720"/>
      </w:pPr>
      <w:r>
        <w:rPr>
          <w:rFonts w:ascii="Times New Roman" w:hAnsi="Times New Roman"/>
          <w:b w:val="0"/>
          <w:color w:val="000000"/>
          <w:sz w:val="24"/>
        </w:rPr>
        <w:t>The key contributions of this work include:</w:t>
      </w:r>
    </w:p>
    <w:p w14:paraId="4AC2C486">
      <w:pPr>
        <w:ind w:firstLine="720"/>
      </w:pPr>
      <w:r>
        <w:rPr>
          <w:rFonts w:ascii="Times New Roman" w:hAnsi="Times New Roman"/>
          <w:b w:val="0"/>
          <w:color w:val="000000"/>
          <w:sz w:val="24"/>
        </w:rPr>
        <w:t>(1) A unified monitoring platform that eliminates the need for multiple disconnected tools by integrating metrics, logs, events, and anomaly detection in one interface.</w:t>
      </w:r>
    </w:p>
    <w:p w14:paraId="4C1F576E">
      <w:pPr>
        <w:ind w:firstLine="720"/>
      </w:pPr>
      <w:r>
        <w:rPr>
          <w:rFonts w:ascii="Times New Roman" w:hAnsi="Times New Roman"/>
          <w:b w:val="0"/>
          <w:color w:val="000000"/>
          <w:sz w:val="24"/>
        </w:rPr>
        <w:t>(2) A multi-user, multi-cluster architecture with role-based access control and encrypted credential management using Fernet symmetric encryption.</w:t>
      </w:r>
    </w:p>
    <w:p w14:paraId="60191785">
      <w:pPr>
        <w:ind w:firstLine="720"/>
      </w:pPr>
      <w:r>
        <w:rPr>
          <w:rFonts w:ascii="Times New Roman" w:hAnsi="Times New Roman"/>
          <w:b w:val="0"/>
          <w:color w:val="000000"/>
          <w:sz w:val="24"/>
        </w:rPr>
        <w:t>(3) Integration of the Isolation Forest unsupervised machine learning algorithm [3][4] for automatic anomaly detection in cluster metrics, with z-score based factor analysis.</w:t>
      </w:r>
    </w:p>
    <w:p w14:paraId="25E3E4C5">
      <w:pPr>
        <w:ind w:firstLine="720"/>
      </w:pPr>
      <w:r>
        <w:rPr>
          <w:rFonts w:ascii="Times New Roman" w:hAnsi="Times New Roman"/>
          <w:b w:val="0"/>
          <w:color w:val="000000"/>
          <w:sz w:val="24"/>
        </w:rPr>
        <w:t>(4) A clean, modern three-tier architecture using React/TypeScript, FastAPI, and SQLAlchemy with containerized deployment via Docker Compose [10].</w:t>
      </w:r>
    </w:p>
    <w:p w14:paraId="1DF1408B">
      <w:pPr>
        <w:ind w:firstLine="720"/>
      </w:pPr>
      <w:r>
        <w:rPr>
          <w:rFonts w:ascii="Times New Roman" w:hAnsi="Times New Roman"/>
          <w:b w:val="0"/>
          <w:color w:val="000000"/>
          <w:sz w:val="24"/>
        </w:rPr>
        <w:t>(5) Comprehensive audit logging and security measures suitable for multi-tenant environments.</w:t>
      </w:r>
    </w:p>
    <w:p w14:paraId="5BB3D561">
      <w:pPr>
        <w:ind w:firstLine="720"/>
      </w:pPr>
      <w:r>
        <w:rPr>
          <w:rFonts w:ascii="Times New Roman" w:hAnsi="Times New Roman" w:eastAsia="SimSun"/>
          <w:b w:val="0"/>
          <w:i w:val="0"/>
          <w:sz w:val="24"/>
        </w:rPr>
        <w:t>(6) A comprehensive testing methodology covering functional testing (20 test cases), API endpoint testing (59 endpoints), and security testing (8 categories), all achieving 100% pass rates.</w:t>
      </w:r>
    </w:p>
    <w:p w14:paraId="66DD1D21">
      <w:pPr>
        <w:ind w:firstLine="720"/>
      </w:pPr>
      <w:r>
        <w:rPr>
          <w:rFonts w:ascii="Times New Roman" w:hAnsi="Times New Roman" w:eastAsia="SimSun"/>
          <w:b w:val="0"/>
          <w:i w:val="0"/>
          <w:sz w:val="24"/>
        </w:rPr>
        <w:t>The system demonstrates that integrating machine learning-based anomaly detection into a monitoring dashboard is both technically feasible and practically valuable. The Isolation Forest algorithm provides meaningful anomaly scores with minimal configuration overhead, while the Z-score factor analysis adds interpretability that helps operators understand the root cause of detected anomalies.</w:t>
      </w:r>
    </w:p>
    <w:p w14:paraId="084DBF08">
      <w:pPr>
        <w:pStyle w:val="3"/>
      </w:pPr>
      <w:r>
        <w:t>7.2  Limitations</w:t>
      </w:r>
    </w:p>
    <w:p w14:paraId="2DAED447">
      <w:pPr>
        <w:ind w:firstLine="720"/>
      </w:pPr>
      <w:r>
        <w:rPr>
          <w:rFonts w:ascii="Times New Roman" w:hAnsi="Times New Roman"/>
          <w:b w:val="0"/>
          <w:color w:val="000000"/>
          <w:sz w:val="24"/>
        </w:rPr>
        <w:t>The current implementation has several acknowledged limitations:</w:t>
      </w:r>
    </w:p>
    <w:p w14:paraId="331B5284">
      <w:pPr>
        <w:ind w:firstLine="720"/>
      </w:pPr>
      <w:r>
        <w:rPr>
          <w:rFonts w:ascii="Times New Roman" w:hAnsi="Times New Roman"/>
          <w:b w:val="0"/>
          <w:color w:val="000000"/>
          <w:sz w:val="24"/>
        </w:rPr>
        <w:t>(1) No persistent metric storage: Metrics and logs are not stored persistently and are lost on system restart. A time-series database integration would be needed for production use.</w:t>
      </w:r>
    </w:p>
    <w:p w14:paraId="7984C52F">
      <w:pPr>
        <w:ind w:firstLine="720"/>
      </w:pPr>
      <w:r>
        <w:rPr>
          <w:rFonts w:ascii="Times New Roman" w:hAnsi="Times New Roman"/>
          <w:b w:val="0"/>
          <w:color w:val="000000"/>
          <w:sz w:val="24"/>
        </w:rPr>
        <w:t>(2) Anomaly detection accuracy: The Isolation Forest model requires sufficient historical data (minimum 50 samples) and may produce false positives with highly variable workloads.</w:t>
      </w:r>
    </w:p>
    <w:p w14:paraId="2B364200">
      <w:pPr>
        <w:ind w:firstLine="720"/>
      </w:pPr>
      <w:r>
        <w:rPr>
          <w:rFonts w:ascii="Times New Roman" w:hAnsi="Times New Roman"/>
          <w:b w:val="0"/>
          <w:color w:val="000000"/>
          <w:sz w:val="24"/>
        </w:rPr>
        <w:t>(3) No causal analysis: The system provides correlation-based analysis but cannot determine causal relationships between anomalies and root causes.</w:t>
      </w:r>
    </w:p>
    <w:p w14:paraId="425FAD9C">
      <w:pPr>
        <w:ind w:firstLine="720"/>
      </w:pPr>
      <w:r>
        <w:rPr>
          <w:rFonts w:ascii="Times New Roman" w:hAnsi="Times New Roman"/>
          <w:b w:val="0"/>
          <w:color w:val="000000"/>
          <w:sz w:val="24"/>
        </w:rPr>
        <w:t>(4) Single-instance deployment: The current architecture does not support horizontal scaling or high availability configurations.</w:t>
      </w:r>
    </w:p>
    <w:p w14:paraId="3333CB89">
      <w:pPr>
        <w:ind w:firstLine="720"/>
      </w:pPr>
      <w:r>
        <w:rPr>
          <w:rFonts w:ascii="Times New Roman" w:hAnsi="Times New Roman"/>
          <w:b w:val="0"/>
          <w:color w:val="000000"/>
          <w:sz w:val="24"/>
        </w:rPr>
        <w:t>(5) Limited write operations: The dashboard is primarily read-only for safety, with limited pod restart and deployment scaling capabilities.</w:t>
      </w:r>
    </w:p>
    <w:p w14:paraId="01F2689B">
      <w:pPr>
        <w:pStyle w:val="3"/>
      </w:pPr>
      <w:r>
        <w:t>7.3  Future Work</w:t>
      </w:r>
    </w:p>
    <w:p w14:paraId="381411E9">
      <w:pPr>
        <w:ind w:firstLine="720"/>
      </w:pPr>
      <w:r>
        <w:rPr>
          <w:rFonts w:ascii="Times New Roman" w:hAnsi="Times New Roman"/>
          <w:b w:val="0"/>
          <w:color w:val="000000"/>
          <w:sz w:val="24"/>
        </w:rPr>
        <w:t>Several directions for future enhancement are identified:</w:t>
      </w:r>
    </w:p>
    <w:p w14:paraId="4E398DD4">
      <w:pPr>
        <w:ind w:firstLine="720"/>
      </w:pPr>
      <w:r>
        <w:rPr>
          <w:rFonts w:ascii="Times New Roman" w:hAnsi="Times New Roman"/>
          <w:b w:val="0"/>
          <w:color w:val="000000"/>
          <w:sz w:val="24"/>
        </w:rPr>
        <w:t>(1) Prometheus Integration: Integrate with Prometheus for persistent time-series metric storage and long-term trend analysis.</w:t>
      </w:r>
    </w:p>
    <w:p w14:paraId="66447CD5">
      <w:pPr>
        <w:ind w:firstLine="720"/>
      </w:pPr>
      <w:r>
        <w:rPr>
          <w:rFonts w:ascii="Times New Roman" w:hAnsi="Times New Roman"/>
          <w:b w:val="0"/>
          <w:color w:val="000000"/>
          <w:sz w:val="24"/>
        </w:rPr>
        <w:t>(2) Advanced ML Models: Explore LSTM neural networks or transformer-based models for time-series anomaly detection with predictive capabilities.</w:t>
      </w:r>
    </w:p>
    <w:p w14:paraId="4A15747C">
      <w:pPr>
        <w:ind w:firstLine="720"/>
      </w:pPr>
      <w:r>
        <w:rPr>
          <w:rFonts w:ascii="Times New Roman" w:hAnsi="Times New Roman"/>
          <w:b w:val="0"/>
          <w:color w:val="000000"/>
          <w:sz w:val="24"/>
        </w:rPr>
        <w:t>(3) Real-time Streaming: Implement WebSocket-based real-time log streaming and metric updates for lower latency monitoring.</w:t>
      </w:r>
    </w:p>
    <w:p w14:paraId="26F6C8A5">
      <w:pPr>
        <w:ind w:firstLine="720"/>
      </w:pPr>
      <w:r>
        <w:rPr>
          <w:rFonts w:ascii="Times New Roman" w:hAnsi="Times New Roman"/>
          <w:b w:val="0"/>
          <w:color w:val="000000"/>
          <w:sz w:val="24"/>
        </w:rPr>
        <w:t>(4) Multi-cluster Aggregation: Develop cross-cluster correlation views to identify patterns affecting multiple clusters simultaneously.</w:t>
      </w:r>
    </w:p>
    <w:p w14:paraId="14BD7D8E">
      <w:pPr>
        <w:ind w:firstLine="720"/>
      </w:pPr>
      <w:r>
        <w:rPr>
          <w:rFonts w:ascii="Times New Roman" w:hAnsi="Times New Roman"/>
          <w:b w:val="0"/>
          <w:color w:val="000000"/>
          <w:sz w:val="24"/>
        </w:rPr>
        <w:t>(5) Automated Remediation: Add configurable automated response actions (pod restart, scaling) triggered by anomaly detection, with safety guardrails.</w:t>
      </w:r>
    </w:p>
    <w:p w14:paraId="235DEB3E">
      <w:pPr>
        <w:ind w:firstLine="720"/>
      </w:pPr>
      <w:r>
        <w:rPr>
          <w:rFonts w:ascii="Times New Roman" w:hAnsi="Times New Roman"/>
          <w:b w:val="0"/>
          <w:color w:val="000000"/>
          <w:sz w:val="24"/>
        </w:rPr>
        <w:t>(6) Kubernetes-native Deployment: Create Helm charts for deploying the dashboard directly within Kubernetes clusters.</w:t>
      </w:r>
    </w:p>
    <w:p w14:paraId="6200503C">
      <w:r>
        <w:br w:type="page"/>
      </w:r>
    </w:p>
    <w:p w14:paraId="71579197">
      <w:pPr>
        <w:pStyle w:val="2"/>
      </w:pPr>
      <w:r>
        <w:t>References</w:t>
      </w:r>
    </w:p>
    <w:p w14:paraId="3BE0C016">
      <w:pPr>
        <w:spacing w:after="80"/>
        <w:ind w:left="720" w:hanging="720"/>
      </w:pPr>
      <w:r>
        <w:rPr>
          <w:rFonts w:ascii="Times New Roman" w:hAnsi="Times New Roman"/>
          <w:color w:val="000000"/>
          <w:sz w:val="22"/>
        </w:rPr>
        <w:t>[1] Burns, B., Beda, J., Hightower, K., &amp; Evenson, J. (2022). Kubernetes: Up and Running (3rd ed.). O'Reilly Media.</w:t>
      </w:r>
    </w:p>
    <w:p w14:paraId="5CA15DE0">
      <w:pPr>
        <w:spacing w:after="80"/>
        <w:ind w:left="720" w:hanging="720"/>
      </w:pPr>
      <w:r>
        <w:rPr>
          <w:rFonts w:ascii="Times New Roman" w:hAnsi="Times New Roman"/>
          <w:color w:val="000000"/>
          <w:sz w:val="22"/>
        </w:rPr>
        <w:t>[2] Cloud Native Computing Foundation. (2024). CNCF Annual Survey 2024. https://www.cncf.io/reports/cncf-annual-survey-2024/</w:t>
      </w:r>
    </w:p>
    <w:p w14:paraId="206403EF">
      <w:pPr>
        <w:spacing w:after="80"/>
        <w:ind w:left="720" w:hanging="720"/>
      </w:pPr>
      <w:r>
        <w:rPr>
          <w:rFonts w:ascii="Times New Roman" w:hAnsi="Times New Roman"/>
          <w:color w:val="000000"/>
          <w:sz w:val="22"/>
        </w:rPr>
        <w:t>[3] Liu, F. T., Ting, K. M., &amp; Zhou, Z. H. (2008). Isolation Forest. In Proceedings of the 8th IEEE International Conference on Data Mining (ICDM 2008), pp. 413-422.</w:t>
      </w:r>
    </w:p>
    <w:p w14:paraId="7526EDE5">
      <w:pPr>
        <w:spacing w:after="80"/>
        <w:ind w:left="720" w:hanging="720"/>
      </w:pPr>
      <w:r>
        <w:rPr>
          <w:rFonts w:ascii="Times New Roman" w:hAnsi="Times New Roman"/>
          <w:color w:val="000000"/>
          <w:sz w:val="22"/>
        </w:rPr>
        <w:t>[4] Liu, F. T., Ting, K. M., &amp; Zhou, Z. H. (2012). Isolation-Based Anomaly Detection. ACM Transactions on Knowledge Discovery from Data, 6(1), 1-39.</w:t>
      </w:r>
    </w:p>
    <w:p w14:paraId="4BF02A7B">
      <w:pPr>
        <w:spacing w:after="80"/>
        <w:ind w:left="720" w:hanging="720"/>
      </w:pPr>
      <w:r>
        <w:rPr>
          <w:rFonts w:ascii="Times New Roman" w:hAnsi="Times New Roman"/>
          <w:color w:val="000000"/>
          <w:sz w:val="22"/>
        </w:rPr>
        <w:t>[5] Gartner. (2017). Market Guide for AIOps Platforms. Gartner Research.</w:t>
      </w:r>
    </w:p>
    <w:p w14:paraId="043D4303">
      <w:pPr>
        <w:spacing w:after="80"/>
        <w:ind w:left="720" w:hanging="720"/>
      </w:pPr>
      <w:r>
        <w:rPr>
          <w:rFonts w:ascii="Times New Roman" w:hAnsi="Times New Roman"/>
          <w:color w:val="000000"/>
          <w:sz w:val="22"/>
        </w:rPr>
        <w:t>[6] Kubernetes Documentation. (2024). Kubernetes Official Documentation. https://kubernetes.io/docs/</w:t>
      </w:r>
    </w:p>
    <w:p w14:paraId="6288495B">
      <w:pPr>
        <w:spacing w:after="80"/>
        <w:ind w:left="720" w:hanging="720"/>
      </w:pPr>
      <w:r>
        <w:rPr>
          <w:rFonts w:ascii="Times New Roman" w:hAnsi="Times New Roman"/>
          <w:color w:val="000000"/>
          <w:sz w:val="22"/>
        </w:rPr>
        <w:t>[7] FastAPI Documentation. (2024). FastAPI Framework Documentation. https://fastapi.tiangolo.com/</w:t>
      </w:r>
    </w:p>
    <w:p w14:paraId="03B99A03">
      <w:pPr>
        <w:spacing w:after="80"/>
        <w:ind w:left="720" w:hanging="720"/>
      </w:pPr>
      <w:r>
        <w:rPr>
          <w:rFonts w:ascii="Times New Roman" w:hAnsi="Times New Roman"/>
          <w:color w:val="000000"/>
          <w:sz w:val="22"/>
        </w:rPr>
        <w:t>[8] React Documentation. (2024). React Official Documentation. https://react.dev/</w:t>
      </w:r>
    </w:p>
    <w:p w14:paraId="2A38D4B4">
      <w:pPr>
        <w:spacing w:after="80"/>
        <w:ind w:left="720" w:hanging="720"/>
      </w:pPr>
      <w:r>
        <w:rPr>
          <w:rFonts w:ascii="Times New Roman" w:hAnsi="Times New Roman"/>
          <w:color w:val="000000"/>
          <w:sz w:val="22"/>
        </w:rPr>
        <w:t>[9] Pedregosa, F., et al. (2011). Scikit-learn: Machine Learning in Python. Journal of Machine Learning Research, 12, 2825-2830.</w:t>
      </w:r>
    </w:p>
    <w:p w14:paraId="687F20B9">
      <w:pPr>
        <w:spacing w:after="80"/>
        <w:ind w:left="720" w:hanging="720"/>
      </w:pPr>
      <w:r>
        <w:rPr>
          <w:rFonts w:ascii="Times New Roman" w:hAnsi="Times New Roman"/>
          <w:color w:val="000000"/>
          <w:sz w:val="22"/>
        </w:rPr>
        <w:t>[10] Docker Documentation. (2024). Docker Compose Overview. https://docs.docker.com/compose/</w:t>
      </w:r>
    </w:p>
    <w:p w14:paraId="64F49681">
      <w:pPr>
        <w:spacing w:after="80"/>
        <w:ind w:left="720" w:hanging="720"/>
      </w:pPr>
      <w:r>
        <w:rPr>
          <w:rFonts w:ascii="Times New Roman" w:hAnsi="Times New Roman"/>
          <w:color w:val="000000"/>
          <w:sz w:val="22"/>
        </w:rPr>
        <w:t>[11] Prometheus Authors. (2024). Prometheus - Monitoring System and Time Series Database. https://prometheus.io/</w:t>
      </w:r>
    </w:p>
    <w:p w14:paraId="0C7A8D53">
      <w:pPr>
        <w:spacing w:after="80"/>
        <w:ind w:left="720" w:hanging="720"/>
      </w:pPr>
      <w:r>
        <w:rPr>
          <w:rFonts w:ascii="Times New Roman" w:hAnsi="Times New Roman"/>
          <w:color w:val="000000"/>
          <w:sz w:val="22"/>
        </w:rPr>
        <w:t>[12] Grafana Labs. (2024). Grafana: The Open and Composable Observability Platform. https://grafana.com/</w:t>
      </w:r>
    </w:p>
    <w:p w14:paraId="42D568EB">
      <w:pPr>
        <w:spacing w:after="80"/>
        <w:ind w:left="720" w:hanging="720"/>
      </w:pPr>
      <w:r>
        <w:rPr>
          <w:rFonts w:ascii="Times New Roman" w:hAnsi="Times New Roman"/>
          <w:color w:val="000000"/>
          <w:sz w:val="22"/>
        </w:rPr>
        <w:t>[13] Jones, M., Bradley, J., &amp; Sakimura, N. (2015). JSON Web Token (JWT). RFC 7519, IETF.</w:t>
      </w:r>
    </w:p>
    <w:p w14:paraId="07F79178">
      <w:pPr>
        <w:spacing w:after="80"/>
        <w:ind w:left="720" w:hanging="720"/>
      </w:pPr>
      <w:r>
        <w:rPr>
          <w:rFonts w:ascii="Times New Roman" w:hAnsi="Times New Roman"/>
          <w:color w:val="000000"/>
          <w:sz w:val="22"/>
        </w:rPr>
        <w:t>[14] Provos, N., &amp; Mazieres, D. (1999). A Future-Adaptable Password Scheme. In Proceedings of USENIX Annual Technical Conference.</w:t>
      </w:r>
    </w:p>
    <w:p w14:paraId="16E5D0B5">
      <w:pPr>
        <w:spacing w:after="80"/>
        <w:ind w:left="720" w:hanging="720"/>
      </w:pPr>
      <w:r>
        <w:rPr>
          <w:rFonts w:ascii="Times New Roman" w:hAnsi="Times New Roman"/>
          <w:color w:val="000000"/>
          <w:sz w:val="22"/>
        </w:rPr>
        <w:t>[15] Dua, R., Raja, A. R., &amp; Kakadia, D. (2014). Virtualization vs Containerization to Support PaaS. In IEEE International Conference on Cloud Engineering, pp. 610-614.</w:t>
      </w:r>
    </w:p>
    <w:p w14:paraId="382A51CD">
      <w:pPr>
        <w:spacing w:after="80"/>
        <w:ind w:left="720" w:hanging="720"/>
      </w:pPr>
      <w:r>
        <w:rPr>
          <w:rFonts w:ascii="Times New Roman" w:hAnsi="Times New Roman"/>
          <w:color w:val="000000"/>
          <w:sz w:val="22"/>
        </w:rPr>
        <w:t>[16] Chandola, V., Banerjee, A., &amp; Kumar, V. (2009). Anomaly Detection: A Survey. ACM Computing Surveys, 41(3), Article 15.</w:t>
      </w:r>
    </w:p>
    <w:p w14:paraId="72369635">
      <w:pPr>
        <w:spacing w:after="80"/>
        <w:ind w:left="720" w:hanging="720"/>
      </w:pPr>
      <w:r>
        <w:rPr>
          <w:rFonts w:ascii="Times New Roman" w:hAnsi="Times New Roman"/>
          <w:color w:val="000000"/>
          <w:sz w:val="22"/>
        </w:rPr>
        <w:t>[17] Verma, A., Pedrosa, L., Korupolu, M., Oppenheimer, D., Tune, E., &amp; Wilkes, J. (2015). Large-scale Cluster Management at Google with Borg. In Proceedings of the 10th European Conference on Computer Systems (EuroSys '15), pp. 1-17.</w:t>
      </w:r>
    </w:p>
    <w:p w14:paraId="16A61F52">
      <w:pPr>
        <w:spacing w:after="80"/>
        <w:ind w:left="720" w:hanging="720"/>
      </w:pPr>
      <w:r>
        <w:rPr>
          <w:rFonts w:ascii="Times New Roman" w:hAnsi="Times New Roman"/>
          <w:color w:val="000000"/>
          <w:sz w:val="22"/>
        </w:rPr>
        <w:t>[18] Richardson, C. (2018). Microservices Patterns: With Examples in Java. Manning Publications.</w:t>
      </w:r>
    </w:p>
    <w:p w14:paraId="5A04A732">
      <w:pPr>
        <w:spacing w:after="80"/>
        <w:ind w:left="720" w:hanging="720"/>
      </w:pPr>
      <w:r>
        <w:rPr>
          <w:rFonts w:ascii="Times New Roman" w:hAnsi="Times New Roman"/>
          <w:color w:val="000000"/>
          <w:sz w:val="22"/>
        </w:rPr>
        <w:t>[19] Fielding, R. T. (2000). Architectural Styles and the Design of Network-Based Software Architectures. Doctoral dissertation, University of California, Irvine.</w:t>
      </w:r>
    </w:p>
    <w:p w14:paraId="2D1C829C">
      <w:pPr>
        <w:spacing w:after="80"/>
        <w:ind w:left="720" w:hanging="720"/>
      </w:pPr>
      <w:r>
        <w:rPr>
          <w:rFonts w:ascii="Times New Roman" w:hAnsi="Times New Roman"/>
          <w:color w:val="000000"/>
          <w:sz w:val="22"/>
        </w:rPr>
        <w:t>[20] Aggarwal, C. C. (2017). Outlier Analysis (2nd ed.). Springer International Publishing.</w:t>
      </w:r>
    </w:p>
    <w:p w14:paraId="753A1F4A">
      <w:pPr>
        <w:spacing w:after="80"/>
        <w:ind w:left="720" w:hanging="720"/>
      </w:pPr>
      <w:r>
        <w:rPr>
          <w:rFonts w:ascii="Times New Roman" w:hAnsi="Times New Roman"/>
          <w:color w:val="000000"/>
          <w:sz w:val="22"/>
        </w:rPr>
        <w:t>[21] Gulenko, A., Wallschläger, M., Acker, A., Kao, O., &amp; Liu, F. (2018). Detecting Anomalous Behavior of Black-Box Services Modeled with Distance-Based Online Clustering. In IEEE International Conference on Cloud Computing (CLOUD), pp. 912-915.</w:t>
      </w:r>
    </w:p>
    <w:p w14:paraId="199B499A">
      <w:pPr>
        <w:spacing w:after="80"/>
        <w:ind w:left="720" w:hanging="720"/>
      </w:pPr>
      <w:r>
        <w:rPr>
          <w:rFonts w:ascii="Times New Roman" w:hAnsi="Times New Roman"/>
          <w:color w:val="000000"/>
          <w:sz w:val="22"/>
        </w:rPr>
        <w:t>[22] Soldani, J., Tamburri, D. A., &amp; Van Den Heuvel, W. J. (2018). The Pains and Gains of Microservices: A Systematic Grey Literature Review. Journal of Systems and Software, 146, 215-232.</w:t>
      </w:r>
    </w:p>
    <w:p w14:paraId="30892C27">
      <w:pPr>
        <w:spacing w:after="80"/>
        <w:ind w:left="720" w:hanging="720"/>
      </w:pPr>
      <w:r>
        <w:rPr>
          <w:rFonts w:ascii="Times New Roman" w:hAnsi="Times New Roman"/>
          <w:color w:val="000000"/>
          <w:sz w:val="22"/>
        </w:rPr>
        <w:t>[23] Breunig, M. M., Kriegel, H. P., Ng, R. T., &amp; Sander, J. (2000). LOF: Identifying Density-Based Local Outliers. In ACM SIGMOD Record, 29(2), 93-104.</w:t>
      </w:r>
    </w:p>
    <w:p w14:paraId="1F353DDC">
      <w:pPr>
        <w:spacing w:after="80"/>
        <w:ind w:left="720" w:hanging="720"/>
      </w:pPr>
      <w:r>
        <w:rPr>
          <w:rFonts w:ascii="Times New Roman" w:hAnsi="Times New Roman"/>
          <w:color w:val="000000"/>
          <w:sz w:val="22"/>
        </w:rPr>
        <w:t>[24] Xu, H., Chen, W., Zhao, N., Li, Z., Bu, J., Li, Z., ... &amp; Pei, D. (2018). Unsupervised Anomaly Detection via Variational Auto-Encoder for Seasonal KPIs in Web Applications. In Proceedings of the 2018 World Wide Web Conference (WWW '18), pp. 187-196.</w:t>
      </w:r>
    </w:p>
    <w:p w14:paraId="75D9CB4D">
      <w:pPr>
        <w:spacing w:after="80"/>
        <w:ind w:left="720" w:hanging="720"/>
      </w:pPr>
      <w:r>
        <w:rPr>
          <w:rFonts w:ascii="Times New Roman" w:hAnsi="Times New Roman"/>
          <w:color w:val="000000"/>
          <w:sz w:val="22"/>
        </w:rPr>
        <w:t>[25] Bernstein, D. (2014). Containers and Cloud: From LXC to Docker to Kubernetes. IEEE Cloud Computing, 1(3), 81-84.</w:t>
      </w:r>
    </w:p>
    <w:p w14:paraId="262EE1E8">
      <w:r>
        <w:br w:type="page"/>
      </w:r>
    </w:p>
    <w:p w14:paraId="054854CF">
      <w:pPr>
        <w:ind w:firstLine="72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7817D9"/>
    <w:rsid w:val="3CFC07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3048</Words>
  <Characters>19247</Characters>
  <Lines>0</Lines>
  <Paragraphs>0</Paragraphs>
  <TotalTime>10</TotalTime>
  <ScaleCrop>false</ScaleCrop>
  <LinksUpToDate>false</LinksUpToDate>
  <CharactersWithSpaces>22223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Oussama essabti</cp:lastModifiedBy>
  <dcterms:modified xsi:type="dcterms:W3CDTF">2026-04-05T07:09:02Z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eyJoZGlkIjoiYjQzN2FjZjc5ZDdlODRkOWQyOGFkYjkyODA5YjQyNDYiLCJ1c2VySWQiOiI4Nzk2MDk1MjQ4MzY3In0=</vt:lpwstr>
  </property>
  <property fmtid="{D5CDD505-2E9C-101B-9397-08002B2CF9AE}" pid="3" name="KSOProductBuildVer">
    <vt:lpwstr>1033-12.1.0.25242</vt:lpwstr>
  </property>
  <property fmtid="{D5CDD505-2E9C-101B-9397-08002B2CF9AE}" pid="4" name="ICV">
    <vt:lpwstr>FEFC23482A5049B2BE2287ABBC9250E4_12</vt:lpwstr>
  </property>
</Properties>
</file>