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b/>
          <w:i w:val="0"/>
          <w:color w:val="000000"/>
          <w:sz w:val="72"/>
          <w:rFonts w:eastAsia="黑体"/>
        </w:rPr>
        <w:t>普通本科毕业论文（设计）</w:t>
      </w:r>
    </w:p>
    <w:p/>
    <w:tbl>
      <w:tblPr>
        <w:tblW w:type="auto" w:w="0"/>
        <w:jc w:val="center"/>
        <w:tblLook w:firstColumn="1" w:firstRow="1" w:lastColumn="0" w:lastRow="0" w:noHBand="0" w:noVBand="1" w:val="04A0"/>
      </w:tblPr>
      <w:tblGrid>
        <w:gridCol w:w="4255"/>
        <w:gridCol w:w="4255"/>
      </w:tblGrid>
      <w:tr>
        <w:tc>
          <w:tcPr>
            <w:tcW w:type="dxa" w:w="4255"/>
          </w:tcPr>
          <w:p>
            <w:pPr>
              <w:jc w:val="left"/>
            </w:pPr>
            <w:r>
              <w:rPr>
                <w:rFonts w:ascii="Times New Roman" w:hAnsi="Times New Roman"/>
                <w:sz w:val="28"/>
              </w:rPr>
              <w:t>题    目：</w:t>
            </w:r>
          </w:p>
        </w:tc>
        <w:tc>
          <w:tcPr>
            <w:tcW w:type="dxa" w:w="4255"/>
          </w:tcPr>
          <w:p>
            <w:pPr>
              <w:jc w:val="left"/>
            </w:pPr>
            <w:r>
              <w:rPr>
                <w:rFonts w:ascii="Times New Roman" w:hAnsi="Times New Roman"/>
                <w:sz w:val="28"/>
              </w:rPr>
              <w:t>Kubernetes 集群监控与管理 Web 仪表盘的设计与实现</w:t>
            </w:r>
          </w:p>
        </w:tc>
      </w:tr>
      <w:tr>
        <w:tc>
          <w:tcPr>
            <w:tcW w:type="dxa" w:w="4255"/>
          </w:tcPr>
          <w:p>
            <w:pPr>
              <w:jc w:val="left"/>
            </w:pPr>
            <w:r>
              <w:rPr>
                <w:rFonts w:ascii="Times New Roman" w:hAnsi="Times New Roman"/>
                <w:sz w:val="28"/>
              </w:rPr>
              <w:t>英文题目：</w:t>
            </w:r>
          </w:p>
        </w:tc>
        <w:tc>
          <w:tcPr>
            <w:tcW w:type="dxa" w:w="4255"/>
          </w:tcPr>
          <w:p>
            <w:pPr>
              <w:jc w:val="left"/>
            </w:pPr>
            <w:r>
              <w:rPr>
                <w:rFonts w:ascii="Times New Roman" w:hAnsi="Times New Roman"/>
                <w:sz w:val="28"/>
              </w:rPr>
              <w:t>Design and Implementation of a Web Dashboard for Kubernetes Cluster Monitoring and Management</w:t>
            </w:r>
          </w:p>
        </w:tc>
      </w:tr>
    </w:tbl>
    <w:p/>
    <w:tbl>
      <w:tblPr>
        <w:tblW w:type="auto" w:w="0"/>
        <w:jc w:val="center"/>
        <w:tblLook w:firstColumn="1" w:firstRow="1" w:lastColumn="0" w:lastRow="0" w:noHBand="0" w:noVBand="1" w:val="04A0"/>
      </w:tblPr>
      <w:tblGrid>
        <w:gridCol w:w="2128"/>
        <w:gridCol w:w="2128"/>
        <w:gridCol w:w="2128"/>
        <w:gridCol w:w="2128"/>
      </w:tblGrid>
      <w:tr>
        <w:tc>
          <w:tcPr>
            <w:tcW w:type="dxa" w:w="2128"/>
          </w:tcPr>
          <w:p>
            <w:r>
              <w:rPr>
                <w:rFonts w:ascii="Times New Roman" w:hAnsi="Times New Roman"/>
                <w:sz w:val="24"/>
              </w:rPr>
              <w:t>学    院</w:t>
            </w:r>
          </w:p>
        </w:tc>
        <w:tc>
          <w:tcPr>
            <w:tcW w:type="dxa" w:w="2128"/>
          </w:tcPr>
          <w:p>
            <w:r>
              <w:rPr>
                <w:rFonts w:ascii="Times New Roman" w:hAnsi="Times New Roman"/>
                <w:sz w:val="24"/>
              </w:rPr>
              <w:t>School of Computing and Artificial Intelligence</w:t>
            </w:r>
          </w:p>
        </w:tc>
        <w:tc>
          <w:tcPr>
            <w:tcW w:type="dxa" w:w="2128"/>
          </w:tcPr>
          <w:p>
            <w:r>
              <w:rPr>
                <w:rFonts w:ascii="Times New Roman" w:hAnsi="Times New Roman"/>
                <w:sz w:val="24"/>
              </w:rPr>
            </w:r>
          </w:p>
        </w:tc>
        <w:tc>
          <w:tcPr>
            <w:tcW w:type="dxa" w:w="2128"/>
          </w:tcPr>
          <w:p>
            <w:r>
              <w:rPr>
                <w:rFonts w:ascii="Times New Roman" w:hAnsi="Times New Roman"/>
                <w:sz w:val="24"/>
              </w:rPr>
            </w:r>
          </w:p>
        </w:tc>
      </w:tr>
      <w:tr>
        <w:tc>
          <w:tcPr>
            <w:tcW w:type="dxa" w:w="2128"/>
          </w:tcPr>
          <w:p>
            <w:r>
              <w:rPr>
                <w:rFonts w:ascii="Times New Roman" w:hAnsi="Times New Roman"/>
                <w:sz w:val="24"/>
              </w:rPr>
              <w:t>专    业</w:t>
            </w:r>
          </w:p>
        </w:tc>
        <w:tc>
          <w:tcPr>
            <w:tcW w:type="dxa" w:w="2128"/>
          </w:tcPr>
          <w:p>
            <w:r>
              <w:rPr>
                <w:rFonts w:ascii="Times New Roman" w:hAnsi="Times New Roman"/>
                <w:sz w:val="24"/>
              </w:rPr>
              <w:t>Computer Science</w:t>
            </w:r>
          </w:p>
        </w:tc>
        <w:tc>
          <w:tcPr>
            <w:tcW w:type="dxa" w:w="2128"/>
          </w:tcPr>
          <w:p>
            <w:r>
              <w:rPr>
                <w:rFonts w:ascii="Times New Roman" w:hAnsi="Times New Roman"/>
                <w:sz w:val="24"/>
              </w:rPr>
            </w:r>
          </w:p>
        </w:tc>
        <w:tc>
          <w:tcPr>
            <w:tcW w:type="dxa" w:w="2128"/>
          </w:tcPr>
          <w:p>
            <w:r>
              <w:rPr>
                <w:rFonts w:ascii="Times New Roman" w:hAnsi="Times New Roman"/>
                <w:sz w:val="24"/>
              </w:rPr>
            </w:r>
          </w:p>
        </w:tc>
      </w:tr>
      <w:tr>
        <w:tc>
          <w:tcPr>
            <w:tcW w:type="dxa" w:w="2128"/>
          </w:tcPr>
          <w:p>
            <w:r>
              <w:rPr>
                <w:rFonts w:ascii="Times New Roman" w:hAnsi="Times New Roman"/>
                <w:sz w:val="24"/>
              </w:rPr>
              <w:t>学生姓名</w:t>
            </w:r>
          </w:p>
        </w:tc>
        <w:tc>
          <w:tcPr>
            <w:tcW w:type="dxa" w:w="2128"/>
          </w:tcPr>
          <w:p>
            <w:r>
              <w:rPr>
                <w:rFonts w:ascii="Times New Roman" w:hAnsi="Times New Roman"/>
                <w:sz w:val="24"/>
              </w:rPr>
              <w:t>OUSSAMA ESSABTI</w:t>
            </w:r>
          </w:p>
        </w:tc>
        <w:tc>
          <w:tcPr>
            <w:tcW w:type="dxa" w:w="2128"/>
          </w:tcPr>
          <w:p>
            <w:r>
              <w:rPr>
                <w:rFonts w:ascii="Times New Roman" w:hAnsi="Times New Roman"/>
                <w:sz w:val="24"/>
              </w:rPr>
              <w:t>学    号</w:t>
            </w:r>
          </w:p>
        </w:tc>
        <w:tc>
          <w:tcPr>
            <w:tcW w:type="dxa" w:w="2128"/>
          </w:tcPr>
          <w:p>
            <w:r>
              <w:rPr>
                <w:rFonts w:ascii="Times New Roman" w:hAnsi="Times New Roman"/>
                <w:sz w:val="24"/>
              </w:rPr>
              <w:t>2202230024</w:t>
            </w:r>
          </w:p>
        </w:tc>
      </w:tr>
      <w:tr>
        <w:tc>
          <w:tcPr>
            <w:tcW w:type="dxa" w:w="2128"/>
          </w:tcPr>
          <w:p>
            <w:r>
              <w:rPr>
                <w:rFonts w:ascii="Times New Roman" w:hAnsi="Times New Roman"/>
                <w:sz w:val="24"/>
              </w:rPr>
              <w:t>指导老师</w:t>
            </w:r>
          </w:p>
        </w:tc>
        <w:tc>
          <w:tcPr>
            <w:tcW w:type="dxa" w:w="2128"/>
          </w:tcPr>
          <w:p>
            <w:r>
              <w:rPr>
                <w:rFonts w:ascii="Times New Roman" w:hAnsi="Times New Roman"/>
                <w:sz w:val="24"/>
              </w:rPr>
              <w:t>Lai Xinfeng</w:t>
            </w:r>
          </w:p>
        </w:tc>
        <w:tc>
          <w:tcPr>
            <w:tcW w:type="dxa" w:w="2128"/>
          </w:tcPr>
          <w:p>
            <w:r>
              <w:rPr>
                <w:rFonts w:ascii="Times New Roman" w:hAnsi="Times New Roman"/>
                <w:sz w:val="24"/>
              </w:rPr>
              <w:t>职    称</w:t>
            </w:r>
          </w:p>
        </w:tc>
        <w:tc>
          <w:tcPr>
            <w:tcW w:type="dxa" w:w="2128"/>
          </w:tcPr>
          <w:p>
            <w:r>
              <w:rPr>
                <w:rFonts w:ascii="Times New Roman" w:hAnsi="Times New Roman"/>
                <w:sz w:val="24"/>
              </w:rPr>
              <w:t>副教授</w:t>
            </w:r>
          </w:p>
        </w:tc>
      </w:tr>
    </w:tbl>
    <w:p/>
    <w:p/>
    <w:p>
      <w:pPr>
        <w:jc w:val="center"/>
      </w:pPr>
      <w:r>
        <w:rPr>
          <w:rFonts w:ascii="黑体" w:hAnsi="黑体"/>
          <w:b w:val="0"/>
          <w:i w:val="0"/>
          <w:color w:val="000000"/>
          <w:sz w:val="28"/>
          <w:rFonts w:eastAsia="黑体"/>
        </w:rPr>
        <w:t>二〇二六 年 四 月</w:t>
      </w:r>
    </w:p>
    <w:p>
      <w:pPr>
        <w:sectPr>
          <w:pgSz w:w="11909" w:h="16834"/>
          <w:pgMar w:top="1699" w:right="1699" w:bottom="1526" w:left="1699" w:header="720" w:footer="720" w:gutter="0"/>
          <w:cols w:space="720"/>
          <w:docGrid w:linePitch="360"/>
        </w:sectPr>
      </w:pPr>
    </w:p>
    <w:tbl>
      <w:tblPr>
        <w:tblStyle w:val="TableGrid"/>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tcPr>
          <w:p>
            <w:r>
              <w:rPr>
                <w:rFonts w:ascii="Times New Roman" w:hAnsi="Times New Roman"/>
                <w:sz w:val="20"/>
              </w:rPr>
              <w:t>题   目</w:t>
            </w:r>
          </w:p>
        </w:tc>
        <w:tc>
          <w:tcPr>
            <w:tcW w:type="dxa" w:w="7740"/>
            <w:gridSpan w:val="6"/>
          </w:tcPr>
          <w:p>
            <w:r>
              <w:rPr>
                <w:rFonts w:ascii="Times New Roman" w:hAnsi="Times New Roman"/>
                <w:sz w:val="20"/>
              </w:rPr>
              <w:t>Design and Implementation of a Web Dashboard for Kubernetes Cluster Monitoring and Management</w:t>
            </w:r>
          </w:p>
        </w:tc>
      </w:tr>
      <w:tr>
        <w:tc>
          <w:tcPr>
            <w:tcW w:type="dxa" w:w="1290"/>
          </w:tcPr>
          <w:p>
            <w:r>
              <w:rPr>
                <w:rFonts w:ascii="Times New Roman" w:hAnsi="Times New Roman"/>
                <w:sz w:val="20"/>
              </w:rPr>
              <w:t>论文形式</w:t>
            </w:r>
          </w:p>
        </w:tc>
        <w:tc>
          <w:tcPr>
            <w:tcW w:type="dxa" w:w="3870"/>
            <w:gridSpan w:val="3"/>
          </w:tcPr>
          <w:p>
            <w:r>
              <w:rPr>
                <w:rFonts w:ascii="Times New Roman" w:hAnsi="Times New Roman"/>
                <w:sz w:val="20"/>
              </w:rPr>
              <w:t>■毕业设计 (Graduation Design Project)</w:t>
            </w:r>
          </w:p>
        </w:tc>
        <w:tc>
          <w:tcPr>
            <w:tcW w:type="dxa" w:w="1290"/>
          </w:tcPr>
          <w:p/>
        </w:tc>
        <w:tc>
          <w:tcPr>
            <w:tcW w:type="dxa" w:w="1290"/>
          </w:tcPr>
          <w:p/>
        </w:tc>
        <w:tc>
          <w:tcPr>
            <w:tcW w:type="dxa" w:w="1290"/>
          </w:tcPr>
          <w:p/>
        </w:tc>
      </w:tr>
      <w:tr>
        <w:tc>
          <w:tcPr>
            <w:tcW w:type="dxa" w:w="1290"/>
          </w:tcPr>
          <w:p>
            <w:r>
              <w:rPr>
                <w:rFonts w:ascii="Times New Roman" w:hAnsi="Times New Roman"/>
                <w:sz w:val="20"/>
              </w:rPr>
              <w:t>学    院</w:t>
            </w:r>
          </w:p>
        </w:tc>
        <w:tc>
          <w:tcPr>
            <w:tcW w:type="dxa" w:w="1290"/>
          </w:tcPr>
          <w:p>
            <w:r>
              <w:rPr>
                <w:rFonts w:ascii="Times New Roman" w:hAnsi="Times New Roman"/>
                <w:sz w:val="20"/>
              </w:rPr>
              <w:t>计算机与人工智能学院</w:t>
            </w:r>
          </w:p>
        </w:tc>
        <w:tc>
          <w:tcPr>
            <w:tcW w:type="dxa" w:w="1290"/>
          </w:tcPr>
          <w:p>
            <w:r>
              <w:rPr>
                <w:rFonts w:ascii="Times New Roman" w:hAnsi="Times New Roman"/>
                <w:sz w:val="20"/>
              </w:rPr>
              <w:t>专   业</w:t>
            </w:r>
          </w:p>
        </w:tc>
        <w:tc>
          <w:tcPr>
            <w:tcW w:type="dxa" w:w="5160"/>
            <w:gridSpan w:val="4"/>
          </w:tcPr>
          <w:p>
            <w:r>
              <w:rPr>
                <w:rFonts w:ascii="Times New Roman" w:hAnsi="Times New Roman"/>
                <w:sz w:val="20"/>
              </w:rPr>
              <w:t>计算机科学与技术</w:t>
            </w:r>
          </w:p>
        </w:tc>
      </w:tr>
      <w:tr>
        <w:tc>
          <w:tcPr>
            <w:tcW w:type="dxa" w:w="1290"/>
          </w:tcPr>
          <w:p>
            <w:r>
              <w:rPr>
                <w:rFonts w:ascii="Times New Roman" w:hAnsi="Times New Roman"/>
                <w:sz w:val="20"/>
              </w:rPr>
              <w:t>指导老师</w:t>
            </w:r>
          </w:p>
        </w:tc>
        <w:tc>
          <w:tcPr>
            <w:tcW w:type="dxa" w:w="1290"/>
          </w:tcPr>
          <w:p>
            <w:r>
              <w:rPr>
                <w:rFonts w:ascii="Times New Roman" w:hAnsi="Times New Roman"/>
                <w:sz w:val="20"/>
              </w:rPr>
              <w:t>赖新峰</w:t>
            </w:r>
          </w:p>
        </w:tc>
        <w:tc>
          <w:tcPr>
            <w:tcW w:type="dxa" w:w="1290"/>
          </w:tcPr>
          <w:p>
            <w:r>
              <w:rPr>
                <w:rFonts w:ascii="Times New Roman" w:hAnsi="Times New Roman"/>
                <w:sz w:val="20"/>
              </w:rPr>
              <w:t>职   称</w:t>
            </w:r>
          </w:p>
        </w:tc>
        <w:tc>
          <w:tcPr>
            <w:tcW w:type="dxa" w:w="5160"/>
            <w:gridSpan w:val="4"/>
          </w:tcPr>
          <w:p>
            <w:r>
              <w:rPr>
                <w:rFonts w:ascii="Times New Roman" w:hAnsi="Times New Roman"/>
                <w:sz w:val="20"/>
              </w:rPr>
              <w:t>副教授</w:t>
            </w:r>
          </w:p>
        </w:tc>
      </w:tr>
      <w:tr>
        <w:tc>
          <w:tcPr>
            <w:tcW w:type="dxa" w:w="1290"/>
          </w:tcPr>
          <w:p>
            <w:r>
              <w:rPr>
                <w:rFonts w:ascii="Times New Roman" w:hAnsi="Times New Roman"/>
                <w:sz w:val="20"/>
              </w:rPr>
              <w:t>学生姓名</w:t>
            </w:r>
          </w:p>
        </w:tc>
        <w:tc>
          <w:tcPr>
            <w:tcW w:type="dxa" w:w="1290"/>
          </w:tcPr>
          <w:p>
            <w:r>
              <w:rPr>
                <w:rFonts w:ascii="Times New Roman" w:hAnsi="Times New Roman"/>
                <w:sz w:val="20"/>
              </w:rPr>
              <w:t>OUSSAMA ESSABTI</w:t>
            </w:r>
          </w:p>
        </w:tc>
        <w:tc>
          <w:tcPr>
            <w:tcW w:type="dxa" w:w="1290"/>
          </w:tcPr>
          <w:p>
            <w:r>
              <w:rPr>
                <w:rFonts w:ascii="Times New Roman" w:hAnsi="Times New Roman"/>
                <w:sz w:val="20"/>
              </w:rPr>
              <w:t>学   号</w:t>
            </w:r>
          </w:p>
        </w:tc>
        <w:tc>
          <w:tcPr>
            <w:tcW w:type="dxa" w:w="1290"/>
          </w:tcPr>
          <w:p>
            <w:r>
              <w:rPr>
                <w:rFonts w:ascii="Times New Roman" w:hAnsi="Times New Roman"/>
                <w:sz w:val="20"/>
              </w:rPr>
              <w:t>2202230024</w:t>
            </w:r>
          </w:p>
        </w:tc>
        <w:tc>
          <w:tcPr>
            <w:tcW w:type="dxa" w:w="1290"/>
          </w:tcPr>
          <w:p/>
        </w:tc>
        <w:tc>
          <w:tcPr>
            <w:tcW w:type="dxa" w:w="1290"/>
          </w:tcPr>
          <w:p>
            <w:r>
              <w:rPr>
                <w:rFonts w:ascii="Times New Roman" w:hAnsi="Times New Roman"/>
                <w:sz w:val="20"/>
              </w:rPr>
              <w:t>班   级</w:t>
            </w:r>
          </w:p>
        </w:tc>
        <w:tc>
          <w:tcPr>
            <w:tcW w:type="dxa" w:w="1290"/>
          </w:tcPr>
          <w:p>
            <w:r>
              <w:rPr>
                <w:rFonts w:ascii="Times New Roman" w:hAnsi="Times New Roman"/>
                <w:sz w:val="20"/>
              </w:rPr>
              <w:t>计算机科学与技术（留）</w:t>
            </w:r>
          </w:p>
        </w:tc>
      </w:tr>
      <w:tr>
        <w:tc>
          <w:tcPr>
            <w:tcW w:type="dxa" w:w="9030"/>
            <w:gridSpan w:val="7"/>
          </w:tcPr>
          <w:p>
            <w:r>
              <w:rPr>
                <w:rFonts w:ascii="Times New Roman" w:hAnsi="Times New Roman"/>
                <w:sz w:val="20"/>
              </w:rPr>
              <w:t>原创性声明</w:t>
              <w:br/>
              <w:br/>
              <w:t>本人声明所呈交的论文是我个人在导师指导下进行的研究工作及取得的研究成果。尽我所知，除了文中特别加以标注和致谢中所罗列的内容以外，论文中不包含其他人已经发表或撰写过的研究成果；也不包含为获得成都信息工程大学或其它教育机构的学位或证书而使用过的材料。与我一同工作的同志对本研究所做的任何贡献均已在论文中作了明确的说明并表示了谢意。</w:t>
              <w:br/>
              <w:br/>
              <w:t>申请学位论文与资料若有不实之处，本人承担一切相关责任。</w:t>
              <w:br/>
              <w:br/>
              <w:t>本人签名：                    日期：</w:t>
            </w:r>
          </w:p>
        </w:tc>
      </w:tr>
    </w:tbl>
    <w:p>
      <w:pPr>
        <w:sectPr>
          <w:pgSz w:w="11909" w:h="16834"/>
          <w:pgMar w:top="1440" w:right="1440" w:bottom="1440" w:left="1440" w:header="720" w:footer="720" w:gutter="0"/>
          <w:cols w:space="720"/>
          <w:docGrid w:linePitch="360"/>
        </w:sectPr>
      </w:pPr>
    </w:p>
    <w:p>
      <w:pPr>
        <w:spacing w:before="480"/>
        <w:jc w:val="center"/>
      </w:pPr>
      <w:r>
        <w:rPr>
          <w:rFonts w:ascii="Times New Roman" w:hAnsi="Times New Roman"/>
          <w:b/>
          <w:i w:val="0"/>
          <w:color w:val="000000"/>
          <w:sz w:val="32"/>
          <w:rFonts w:eastAsia="Times New Roman"/>
        </w:rPr>
        <w:t>普通本科毕业论文（设计）原创性声明</w:t>
      </w:r>
    </w:p>
    <w:p>
      <w:pPr>
        <w:spacing w:after="120" w:before="0" w:line="440" w:lineRule="exact"/>
        <w:ind w:firstLine="432"/>
      </w:pPr>
      <w:r>
        <w:rPr>
          <w:rFonts w:ascii="Times New Roman" w:hAnsi="Times New Roman"/>
          <w:b w:val="0"/>
          <w:i w:val="0"/>
          <w:color w:val="000000"/>
          <w:sz w:val="24"/>
          <w:rFonts w:eastAsia="Times New Roman"/>
        </w:rPr>
        <w:t>本人声明所呈交的论文是我个人在导师指导下进行的研究工作及取得的研究成果。尽我所知，除了文中特别加以标注和致谢中所罗列的内容以外，论文中不包含其他人已经发表或撰写过的研究成果；也不包含为获得成都信息工程大学或其它教育机构的学位或证书而使用过的材料。与我一同工作的同志对本研究所做的任何贡献均已在论文中作了明确的说明并表示了谢意。</w:t>
      </w:r>
    </w:p>
    <w:p>
      <w:pPr>
        <w:spacing w:after="120" w:before="0" w:line="440" w:lineRule="exact"/>
        <w:ind w:firstLine="432"/>
      </w:pPr>
      <w:r>
        <w:rPr>
          <w:rFonts w:ascii="Times New Roman" w:hAnsi="Times New Roman"/>
          <w:b w:val="0"/>
          <w:i w:val="0"/>
          <w:color w:val="000000"/>
          <w:sz w:val="24"/>
          <w:rFonts w:eastAsia="Times New Roman"/>
        </w:rPr>
        <w:t>申请学位论文与资料若有不实之处，本人承担一切相关责任。</w:t>
      </w:r>
    </w:p>
    <w:p/>
    <w:p>
      <w:pPr>
        <w:spacing w:after="120" w:before="0" w:line="440" w:lineRule="exact"/>
        <w:jc w:val="left"/>
      </w:pPr>
      <w:r>
        <w:rPr>
          <w:rFonts w:ascii="Times New Roman" w:hAnsi="Times New Roman"/>
          <w:b w:val="0"/>
          <w:i w:val="0"/>
          <w:color w:val="000000"/>
          <w:sz w:val="24"/>
          <w:rFonts w:eastAsia="Times New Roman"/>
        </w:rPr>
        <w:t>本人签名：                              日期：        年    月    日</w:t>
      </w:r>
    </w:p>
    <w:p>
      <w:pPr>
        <w:sectPr>
          <w:pgSz w:w="11909" w:h="16834"/>
          <w:pgMar w:top="1440" w:right="1440" w:bottom="1440" w:left="1440" w:header="720" w:footer="720" w:gutter="0"/>
          <w:cols w:space="720"/>
          <w:docGrid w:linePitch="360"/>
        </w:sectPr>
      </w:pPr>
    </w:p>
    <w:p>
      <w:pPr>
        <w:spacing w:before="480" w:after="240"/>
        <w:jc w:val="center"/>
      </w:pPr>
      <w:r>
        <w:rPr>
          <w:rFonts w:ascii="Times New Roman" w:hAnsi="Times New Roman"/>
          <w:b/>
          <w:i w:val="0"/>
          <w:color w:val="000000"/>
          <w:sz w:val="32"/>
          <w:rFonts w:eastAsia="Times New Roman"/>
        </w:rPr>
        <w:t>ABSTRACT</w:t>
      </w:r>
    </w:p>
    <w:p>
      <w:pPr>
        <w:spacing w:after="120" w:before="0" w:line="440" w:lineRule="exact"/>
        <w:ind w:firstLine="432"/>
      </w:pPr>
      <w:r>
        <w:rPr>
          <w:rFonts w:ascii="Times New Roman" w:hAnsi="Times New Roman"/>
          <w:b w:val="0"/>
          <w:i w:val="0"/>
          <w:color w:val="000000"/>
          <w:sz w:val="24"/>
          <w:rFonts w:eastAsia="Times New Roman"/>
        </w:rPr>
        <w:t>Container orchestration platforms, particularly Kubernetes, have become essential infrastructure for deploying and managing modern cloud-native applications. Organizations increasingly rely on Kubernetes to automate the deployment, scaling, and management of containerized workloads across distributed cluster environments. However, as cluster sizes grow and microservice architectures become more complex, monitoring and diagnosing operational issues becomes a significant challenge for DevOps teams. Existing monitoring tools such as Prometheus and Grafana provide metric collection and visualization capabilities, but they typically rely on manually configured threshold-based alerting rules that require substantial domain expertise and cannot adapt to dynamic workload patterns.</w:t>
      </w:r>
    </w:p>
    <w:p>
      <w:pPr>
        <w:spacing w:after="120" w:before="0" w:line="440" w:lineRule="exact"/>
        <w:ind w:firstLine="432"/>
      </w:pPr>
      <w:r>
        <w:rPr>
          <w:rFonts w:ascii="Times New Roman" w:hAnsi="Times New Roman"/>
          <w:b w:val="0"/>
          <w:i w:val="0"/>
          <w:color w:val="000000"/>
          <w:sz w:val="24"/>
          <w:rFonts w:eastAsia="Times New Roman"/>
        </w:rPr>
        <w:t>This thesis presents the design and implementation of an intelligent web-based monitoring dashboard for Kubernetes clusters that integrates unsupervised machine learning for automated anomaly detection. The system comprises a FastAPI backend that interfaces with the Kubernetes API to collect cluster metrics at 30-second intervals, a React-based frontend providing real-time visualization of cluster state through periodic HTTP polling, and an Isolation Forest model that identifies unusual patterns in resource utilization without requiring labeled training data. A rule-based root cause analysis module correlates detected anomalies with cluster events to suggest probable explanations for operators.</w:t>
      </w:r>
    </w:p>
    <w:p>
      <w:pPr>
        <w:spacing w:after="120" w:before="0" w:line="440" w:lineRule="exact"/>
        <w:ind w:firstLine="432"/>
      </w:pPr>
      <w:r>
        <w:rPr>
          <w:rFonts w:ascii="Times New Roman" w:hAnsi="Times New Roman"/>
          <w:b w:val="0"/>
          <w:i w:val="0"/>
          <w:color w:val="000000"/>
          <w:sz w:val="24"/>
          <w:rFonts w:eastAsia="Times New Roman"/>
        </w:rPr>
        <w:t>The system architecture employs a three-tier design separating presentation, business logic, and data persistence layers. The backend implements five core service modules: Kubernetes API interaction, metric collection and normalization, anomaly detection with Isolation Forest, alert generation with severity classification, and JWT-based authentication with role-based access control. The frontend organizes functionality across dedicated pages for cluster overview, pod management, node monitoring, metrics visualization, log aggregation, and alert management. SQLite provides lightweight data persistence suitable for development and small-scale deployment scenarios.</w:t>
      </w:r>
    </w:p>
    <w:p>
      <w:pPr>
        <w:spacing w:after="120" w:before="0" w:line="440" w:lineRule="exact"/>
        <w:ind w:firstLine="432"/>
      </w:pPr>
      <w:r>
        <w:rPr>
          <w:rFonts w:ascii="Times New Roman" w:hAnsi="Times New Roman"/>
          <w:b w:val="0"/>
          <w:i w:val="0"/>
          <w:color w:val="000000"/>
          <w:sz w:val="24"/>
          <w:rFonts w:eastAsia="Times New Roman"/>
        </w:rPr>
        <w:t>Preliminary evaluation was conducted on a three-node Kubernetes cluster running representative workloads including web servers, databases, and batch processing tasks. Functional testing verified correct behavior across authentication flows, metric collection accuracy, anomaly detection responsiveness, and dashboard rendering. Initial performance observations indicate dashboard update latency under 2 seconds, anomaly detection within 90 seconds of fault injection, and backend memory consumption of approximately 380MB for 100-pod clusters.</w:t>
      </w:r>
    </w:p>
    <w:p>
      <w:pPr>
        <w:spacing w:before="240"/>
      </w:pPr>
      <w:r>
        <w:rPr>
          <w:rFonts w:ascii="Times New Roman" w:hAnsi="Times New Roman"/>
          <w:b/>
          <w:i w:val="0"/>
          <w:color w:val="000000"/>
          <w:sz w:val="24"/>
          <w:rFonts w:eastAsia="Times New Roman"/>
        </w:rPr>
        <w:t xml:space="preserve">【Key words】: </w:t>
      </w:r>
      <w:r>
        <w:rPr>
          <w:rFonts w:ascii="Times New Roman" w:hAnsi="Times New Roman"/>
          <w:b w:val="0"/>
          <w:i w:val="0"/>
          <w:color w:val="000000"/>
          <w:sz w:val="24"/>
          <w:rFonts w:eastAsia="Times New Roman"/>
        </w:rPr>
        <w:t>Kubernetes monitoring; anomaly detection; Isolation Forest algorithm; web dashboard; cloud infrastructure; container orchestration</w:t>
      </w:r>
    </w:p>
    <w:p>
      <w:pPr>
        <w:sectPr>
          <w:pgSz w:w="11909" w:h="16834"/>
          <w:pgMar w:top="1440" w:right="1440" w:bottom="1440" w:left="1440" w:header="720" w:footer="720" w:gutter="0"/>
          <w:cols w:space="720"/>
          <w:docGrid w:linePitch="360"/>
        </w:sectPr>
      </w:pPr>
    </w:p>
    <w:p>
      <w:pPr>
        <w:spacing w:after="360"/>
        <w:jc w:val="center"/>
      </w:pPr>
      <w:r>
        <w:rPr>
          <w:rFonts w:ascii="Times New Roman" w:hAnsi="Times New Roman"/>
          <w:b/>
          <w:i w:val="0"/>
          <w:color w:val="000000"/>
          <w:sz w:val="32"/>
          <w:rFonts w:eastAsia="Times New Roman"/>
        </w:rPr>
        <w:t>TABLE OF CONTENTS</w:t>
      </w:r>
    </w:p>
    <w:p>
      <w:pPr>
        <w:spacing w:after="40"/>
      </w:pPr>
      <w:r>
        <w:rPr>
          <w:rFonts w:ascii="Times New Roman" w:hAnsi="Times New Roman"/>
          <w:b w:val="0"/>
          <w:i w:val="0"/>
          <w:color w:val="000000"/>
          <w:sz w:val="24"/>
          <w:rFonts w:eastAsia="Times New Roman"/>
        </w:rPr>
        <w:t>Declaration of Originality ................................. I</w:t>
      </w:r>
    </w:p>
    <w:p>
      <w:pPr>
        <w:spacing w:after="40"/>
      </w:pPr>
      <w:r>
        <w:rPr>
          <w:rFonts w:ascii="Times New Roman" w:hAnsi="Times New Roman"/>
          <w:b w:val="0"/>
          <w:i w:val="0"/>
          <w:color w:val="000000"/>
          <w:sz w:val="24"/>
          <w:rFonts w:eastAsia="Times New Roman"/>
        </w:rPr>
        <w:t>Abstract .................................................. II</w:t>
      </w:r>
    </w:p>
    <w:p>
      <w:pPr>
        <w:spacing w:after="40"/>
      </w:pPr>
      <w:r>
        <w:rPr>
          <w:rFonts w:ascii="Times New Roman" w:hAnsi="Times New Roman"/>
          <w:b w:val="0"/>
          <w:i w:val="0"/>
          <w:color w:val="000000"/>
          <w:sz w:val="24"/>
          <w:rFonts w:eastAsia="Times New Roman"/>
        </w:rPr>
        <w:t>Table of Contents ........................................ III</w:t>
      </w:r>
    </w:p>
    <w:p>
      <w:pPr>
        <w:spacing w:after="40"/>
      </w:pPr>
      <w:r>
        <w:rPr>
          <w:rFonts w:ascii="Times New Roman" w:hAnsi="Times New Roman"/>
          <w:b w:val="0"/>
          <w:i w:val="0"/>
          <w:color w:val="000000"/>
          <w:sz w:val="24"/>
          <w:rFonts w:eastAsia="Times New Roman"/>
        </w:rPr>
        <w:t>List of Figures ............................................ V</w:t>
      </w:r>
    </w:p>
    <w:p>
      <w:pPr>
        <w:spacing w:after="40"/>
      </w:pPr>
      <w:r>
        <w:rPr>
          <w:rFonts w:ascii="Times New Roman" w:hAnsi="Times New Roman"/>
          <w:b w:val="0"/>
          <w:i w:val="0"/>
          <w:color w:val="000000"/>
          <w:sz w:val="24"/>
          <w:rFonts w:eastAsia="Times New Roman"/>
        </w:rPr>
        <w:t>List of Tables ............................................ VI</w:t>
      </w:r>
    </w:p>
    <w:p>
      <w:pPr>
        <w:spacing w:after="40"/>
      </w:pPr>
      <w:r>
        <w:rPr>
          <w:rFonts w:ascii="Times New Roman" w:hAnsi="Times New Roman"/>
          <w:b w:val="0"/>
          <w:i w:val="0"/>
          <w:color w:val="000000"/>
          <w:sz w:val="24"/>
          <w:rFonts w:eastAsia="Times New Roman"/>
        </w:rPr>
        <w:t>Chapter 1  Introduction .................................... 1</w:t>
      </w:r>
    </w:p>
    <w:p>
      <w:pPr>
        <w:spacing w:after="40"/>
      </w:pPr>
      <w:r>
        <w:rPr>
          <w:rFonts w:ascii="Times New Roman" w:hAnsi="Times New Roman"/>
          <w:b w:val="0"/>
          <w:i w:val="0"/>
          <w:color w:val="000000"/>
          <w:sz w:val="24"/>
          <w:rFonts w:eastAsia="Times New Roman"/>
        </w:rPr>
        <w:t xml:space="preserve">    1.1  Background ........................................ 1</w:t>
      </w:r>
    </w:p>
    <w:p>
      <w:pPr>
        <w:spacing w:after="40"/>
      </w:pPr>
      <w:r>
        <w:rPr>
          <w:rFonts w:ascii="Times New Roman" w:hAnsi="Times New Roman"/>
          <w:b w:val="0"/>
          <w:i w:val="0"/>
          <w:color w:val="000000"/>
          <w:sz w:val="24"/>
          <w:rFonts w:eastAsia="Times New Roman"/>
        </w:rPr>
        <w:t xml:space="preserve">    1.2  Problem Statement ................................. 2</w:t>
      </w:r>
    </w:p>
    <w:p>
      <w:pPr>
        <w:spacing w:after="40"/>
      </w:pPr>
      <w:r>
        <w:rPr>
          <w:rFonts w:ascii="Times New Roman" w:hAnsi="Times New Roman"/>
          <w:b w:val="0"/>
          <w:i w:val="0"/>
          <w:color w:val="000000"/>
          <w:sz w:val="24"/>
          <w:rFonts w:eastAsia="Times New Roman"/>
        </w:rPr>
        <w:t xml:space="preserve">    1.3  Motivation ........................................ 3</w:t>
      </w:r>
    </w:p>
    <w:p>
      <w:pPr>
        <w:spacing w:after="40"/>
      </w:pPr>
      <w:r>
        <w:rPr>
          <w:rFonts w:ascii="Times New Roman" w:hAnsi="Times New Roman"/>
          <w:b w:val="0"/>
          <w:i w:val="0"/>
          <w:color w:val="000000"/>
          <w:sz w:val="24"/>
          <w:rFonts w:eastAsia="Times New Roman"/>
        </w:rPr>
        <w:t xml:space="preserve">    1.4  Objectives ........................................ 3</w:t>
      </w:r>
    </w:p>
    <w:p>
      <w:pPr>
        <w:spacing w:after="40"/>
      </w:pPr>
      <w:r>
        <w:rPr>
          <w:rFonts w:ascii="Times New Roman" w:hAnsi="Times New Roman"/>
          <w:b w:val="0"/>
          <w:i w:val="0"/>
          <w:color w:val="000000"/>
          <w:sz w:val="24"/>
          <w:rFonts w:eastAsia="Times New Roman"/>
        </w:rPr>
        <w:t xml:space="preserve">    1.5  Scope and Limitation of the Project ............... 4</w:t>
      </w:r>
    </w:p>
    <w:p>
      <w:pPr>
        <w:spacing w:after="40"/>
      </w:pPr>
      <w:r>
        <w:rPr>
          <w:rFonts w:ascii="Times New Roman" w:hAnsi="Times New Roman"/>
          <w:b w:val="0"/>
          <w:i w:val="0"/>
          <w:color w:val="000000"/>
          <w:sz w:val="24"/>
          <w:rFonts w:eastAsia="Times New Roman"/>
        </w:rPr>
        <w:t>Chapter 2  Literature Review ............................... 5</w:t>
      </w:r>
    </w:p>
    <w:p>
      <w:pPr>
        <w:spacing w:after="40"/>
      </w:pPr>
      <w:r>
        <w:rPr>
          <w:rFonts w:ascii="Times New Roman" w:hAnsi="Times New Roman"/>
          <w:b w:val="0"/>
          <w:i w:val="0"/>
          <w:color w:val="000000"/>
          <w:sz w:val="24"/>
          <w:rFonts w:eastAsia="Times New Roman"/>
        </w:rPr>
        <w:t xml:space="preserve">    2.1  Introduction ...................................... 5</w:t>
      </w:r>
    </w:p>
    <w:p>
      <w:pPr>
        <w:spacing w:after="40"/>
      </w:pPr>
      <w:r>
        <w:rPr>
          <w:rFonts w:ascii="Times New Roman" w:hAnsi="Times New Roman"/>
          <w:b w:val="0"/>
          <w:i w:val="0"/>
          <w:color w:val="000000"/>
          <w:sz w:val="24"/>
          <w:rFonts w:eastAsia="Times New Roman"/>
        </w:rPr>
        <w:t xml:space="preserve">    2.2  Cloud-Native Computing and Kubernetes ............. 5</w:t>
      </w:r>
    </w:p>
    <w:p>
      <w:pPr>
        <w:spacing w:after="40"/>
      </w:pPr>
      <w:r>
        <w:rPr>
          <w:rFonts w:ascii="Times New Roman" w:hAnsi="Times New Roman"/>
          <w:b w:val="0"/>
          <w:i w:val="0"/>
          <w:color w:val="000000"/>
          <w:sz w:val="24"/>
          <w:rFonts w:eastAsia="Times New Roman"/>
        </w:rPr>
        <w:t xml:space="preserve">    2.3  Existing Monitoring Solutions ..................... 6</w:t>
      </w:r>
    </w:p>
    <w:p>
      <w:pPr>
        <w:spacing w:after="40"/>
      </w:pPr>
      <w:r>
        <w:rPr>
          <w:rFonts w:ascii="Times New Roman" w:hAnsi="Times New Roman"/>
          <w:b w:val="0"/>
          <w:i w:val="0"/>
          <w:color w:val="000000"/>
          <w:sz w:val="24"/>
          <w:rFonts w:eastAsia="Times New Roman"/>
        </w:rPr>
        <w:t xml:space="preserve">    2.4  AIOps and Anomaly Detection ....................... 7</w:t>
      </w:r>
    </w:p>
    <w:p>
      <w:pPr>
        <w:spacing w:after="40"/>
      </w:pPr>
      <w:r>
        <w:rPr>
          <w:rFonts w:ascii="Times New Roman" w:hAnsi="Times New Roman"/>
          <w:b w:val="0"/>
          <w:i w:val="0"/>
          <w:color w:val="000000"/>
          <w:sz w:val="24"/>
          <w:rFonts w:eastAsia="Times New Roman"/>
        </w:rPr>
        <w:t xml:space="preserve">    2.5  Isolation Forest Algorithm ........................ 8</w:t>
      </w:r>
    </w:p>
    <w:p>
      <w:pPr>
        <w:spacing w:after="40"/>
      </w:pPr>
      <w:r>
        <w:rPr>
          <w:rFonts w:ascii="Times New Roman" w:hAnsi="Times New Roman"/>
          <w:b w:val="0"/>
          <w:i w:val="0"/>
          <w:color w:val="000000"/>
          <w:sz w:val="24"/>
          <w:rFonts w:eastAsia="Times New Roman"/>
        </w:rPr>
        <w:t xml:space="preserve">    2.6  Technologies Used ................................. 9</w:t>
      </w:r>
    </w:p>
    <w:p>
      <w:pPr>
        <w:spacing w:after="40"/>
      </w:pPr>
      <w:r>
        <w:rPr>
          <w:rFonts w:ascii="Times New Roman" w:hAnsi="Times New Roman"/>
          <w:b w:val="0"/>
          <w:i w:val="0"/>
          <w:color w:val="000000"/>
          <w:sz w:val="24"/>
          <w:rFonts w:eastAsia="Times New Roman"/>
        </w:rPr>
        <w:t xml:space="preserve">    2.7  Summary of Related Work .......................... 11</w:t>
      </w:r>
    </w:p>
    <w:p>
      <w:pPr>
        <w:spacing w:after="40"/>
      </w:pPr>
      <w:r>
        <w:rPr>
          <w:rFonts w:ascii="Times New Roman" w:hAnsi="Times New Roman"/>
          <w:b w:val="0"/>
          <w:i w:val="0"/>
          <w:color w:val="000000"/>
          <w:sz w:val="24"/>
          <w:rFonts w:eastAsia="Times New Roman"/>
        </w:rPr>
        <w:t>Chapter 3  Methodology .................................... 12</w:t>
      </w:r>
    </w:p>
    <w:p>
      <w:pPr>
        <w:spacing w:after="40"/>
      </w:pPr>
      <w:r>
        <w:rPr>
          <w:rFonts w:ascii="Times New Roman" w:hAnsi="Times New Roman"/>
          <w:b w:val="0"/>
          <w:i w:val="0"/>
          <w:color w:val="000000"/>
          <w:sz w:val="24"/>
          <w:rFonts w:eastAsia="Times New Roman"/>
        </w:rPr>
        <w:t xml:space="preserve">    3.1  Introduction ..................................... 12</w:t>
      </w:r>
    </w:p>
    <w:p>
      <w:pPr>
        <w:spacing w:after="40"/>
      </w:pPr>
      <w:r>
        <w:rPr>
          <w:rFonts w:ascii="Times New Roman" w:hAnsi="Times New Roman"/>
          <w:b w:val="0"/>
          <w:i w:val="0"/>
          <w:color w:val="000000"/>
          <w:sz w:val="24"/>
          <w:rFonts w:eastAsia="Times New Roman"/>
        </w:rPr>
        <w:t xml:space="preserve">    3.2  Development Methodology .......................... 12</w:t>
      </w:r>
    </w:p>
    <w:p>
      <w:pPr>
        <w:spacing w:after="40"/>
      </w:pPr>
      <w:r>
        <w:rPr>
          <w:rFonts w:ascii="Times New Roman" w:hAnsi="Times New Roman"/>
          <w:b w:val="0"/>
          <w:i w:val="0"/>
          <w:color w:val="000000"/>
          <w:sz w:val="24"/>
          <w:rFonts w:eastAsia="Times New Roman"/>
        </w:rPr>
        <w:t xml:space="preserve">    3.3  Agile Model ...................................... 13</w:t>
      </w:r>
    </w:p>
    <w:p>
      <w:pPr>
        <w:spacing w:after="40"/>
      </w:pPr>
      <w:r>
        <w:rPr>
          <w:rFonts w:ascii="Times New Roman" w:hAnsi="Times New Roman"/>
          <w:b w:val="0"/>
          <w:i w:val="0"/>
          <w:color w:val="000000"/>
          <w:sz w:val="24"/>
          <w:rFonts w:eastAsia="Times New Roman"/>
        </w:rPr>
        <w:t xml:space="preserve">    3.4  Why Using Agile Methodology ...................... 14</w:t>
      </w:r>
    </w:p>
    <w:p>
      <w:pPr>
        <w:spacing w:after="40"/>
      </w:pPr>
      <w:r>
        <w:rPr>
          <w:rFonts w:ascii="Times New Roman" w:hAnsi="Times New Roman"/>
          <w:b w:val="0"/>
          <w:i w:val="0"/>
          <w:color w:val="000000"/>
          <w:sz w:val="24"/>
          <w:rFonts w:eastAsia="Times New Roman"/>
        </w:rPr>
        <w:t>Chapter 4  Requirement Analysis ........................... 15</w:t>
      </w:r>
    </w:p>
    <w:p>
      <w:pPr>
        <w:spacing w:after="40"/>
      </w:pPr>
      <w:r>
        <w:rPr>
          <w:rFonts w:ascii="Times New Roman" w:hAnsi="Times New Roman"/>
          <w:b w:val="0"/>
          <w:i w:val="0"/>
          <w:color w:val="000000"/>
          <w:sz w:val="24"/>
          <w:rFonts w:eastAsia="Times New Roman"/>
        </w:rPr>
        <w:t xml:space="preserve">    4.1  Introduction ..................................... 15</w:t>
      </w:r>
    </w:p>
    <w:p>
      <w:pPr>
        <w:spacing w:after="40"/>
      </w:pPr>
      <w:r>
        <w:rPr>
          <w:rFonts w:ascii="Times New Roman" w:hAnsi="Times New Roman"/>
          <w:b w:val="0"/>
          <w:i w:val="0"/>
          <w:color w:val="000000"/>
          <w:sz w:val="24"/>
          <w:rFonts w:eastAsia="Times New Roman"/>
        </w:rPr>
        <w:t xml:space="preserve">    4.2  System Description ............................... 15</w:t>
      </w:r>
    </w:p>
    <w:p>
      <w:pPr>
        <w:spacing w:after="40"/>
      </w:pPr>
      <w:r>
        <w:rPr>
          <w:rFonts w:ascii="Times New Roman" w:hAnsi="Times New Roman"/>
          <w:b w:val="0"/>
          <w:i w:val="0"/>
          <w:color w:val="000000"/>
          <w:sz w:val="24"/>
          <w:rFonts w:eastAsia="Times New Roman"/>
        </w:rPr>
        <w:t xml:space="preserve">    4.3  User Description ................................. 16</w:t>
      </w:r>
    </w:p>
    <w:p>
      <w:pPr>
        <w:spacing w:after="40"/>
      </w:pPr>
      <w:r>
        <w:rPr>
          <w:rFonts w:ascii="Times New Roman" w:hAnsi="Times New Roman"/>
          <w:b w:val="0"/>
          <w:i w:val="0"/>
          <w:color w:val="000000"/>
          <w:sz w:val="24"/>
          <w:rFonts w:eastAsia="Times New Roman"/>
        </w:rPr>
        <w:t xml:space="preserve">    4.4  System Requirements .............................. 16</w:t>
      </w:r>
    </w:p>
    <w:p>
      <w:pPr>
        <w:spacing w:after="40"/>
      </w:pPr>
      <w:r>
        <w:rPr>
          <w:rFonts w:ascii="Times New Roman" w:hAnsi="Times New Roman"/>
          <w:b w:val="0"/>
          <w:i w:val="0"/>
          <w:color w:val="000000"/>
          <w:sz w:val="24"/>
          <w:rFonts w:eastAsia="Times New Roman"/>
        </w:rPr>
        <w:t xml:space="preserve">    4.5  System Analysis .................................. 20</w:t>
      </w:r>
    </w:p>
    <w:p>
      <w:pPr>
        <w:spacing w:after="40"/>
      </w:pPr>
      <w:r>
        <w:rPr>
          <w:rFonts w:ascii="Times New Roman" w:hAnsi="Times New Roman"/>
          <w:b w:val="0"/>
          <w:i w:val="0"/>
          <w:color w:val="000000"/>
          <w:sz w:val="24"/>
          <w:rFonts w:eastAsia="Times New Roman"/>
        </w:rPr>
        <w:t>Chapter 5  Design and Implementation ...................... 23</w:t>
      </w:r>
    </w:p>
    <w:p>
      <w:pPr>
        <w:spacing w:after="40"/>
      </w:pPr>
      <w:r>
        <w:rPr>
          <w:rFonts w:ascii="Times New Roman" w:hAnsi="Times New Roman"/>
          <w:b w:val="0"/>
          <w:i w:val="0"/>
          <w:color w:val="000000"/>
          <w:sz w:val="24"/>
          <w:rFonts w:eastAsia="Times New Roman"/>
        </w:rPr>
        <w:t xml:space="preserve">    5.1  Design Phase ..................................... 23</w:t>
      </w:r>
    </w:p>
    <w:p>
      <w:pPr>
        <w:spacing w:after="40"/>
      </w:pPr>
      <w:r>
        <w:rPr>
          <w:rFonts w:ascii="Times New Roman" w:hAnsi="Times New Roman"/>
          <w:b w:val="0"/>
          <w:i w:val="0"/>
          <w:color w:val="000000"/>
          <w:sz w:val="24"/>
          <w:rFonts w:eastAsia="Times New Roman"/>
        </w:rPr>
        <w:t xml:space="preserve">    5.2  Technology Stack ................................. 23</w:t>
      </w:r>
    </w:p>
    <w:p>
      <w:pPr>
        <w:spacing w:after="40"/>
      </w:pPr>
      <w:r>
        <w:rPr>
          <w:rFonts w:ascii="Times New Roman" w:hAnsi="Times New Roman"/>
          <w:b w:val="0"/>
          <w:i w:val="0"/>
          <w:color w:val="000000"/>
          <w:sz w:val="24"/>
          <w:rFonts w:eastAsia="Times New Roman"/>
        </w:rPr>
        <w:t xml:space="preserve">    5.3  System Architecture .............................. 25</w:t>
      </w:r>
    </w:p>
    <w:p>
      <w:pPr>
        <w:spacing w:after="40"/>
      </w:pPr>
      <w:r>
        <w:rPr>
          <w:rFonts w:ascii="Times New Roman" w:hAnsi="Times New Roman"/>
          <w:b w:val="0"/>
          <w:i w:val="0"/>
          <w:color w:val="000000"/>
          <w:sz w:val="24"/>
          <w:rFonts w:eastAsia="Times New Roman"/>
        </w:rPr>
        <w:t xml:space="preserve">    5.4  Database Design .................................. 26</w:t>
      </w:r>
    </w:p>
    <w:p>
      <w:pPr>
        <w:spacing w:after="40"/>
      </w:pPr>
      <w:r>
        <w:rPr>
          <w:rFonts w:ascii="Times New Roman" w:hAnsi="Times New Roman"/>
          <w:b w:val="0"/>
          <w:i w:val="0"/>
          <w:color w:val="000000"/>
          <w:sz w:val="24"/>
          <w:rFonts w:eastAsia="Times New Roman"/>
        </w:rPr>
        <w:t xml:space="preserve">    5.5  API Interface Design ............................. 28</w:t>
      </w:r>
    </w:p>
    <w:p>
      <w:pPr>
        <w:spacing w:after="40"/>
      </w:pPr>
      <w:r>
        <w:rPr>
          <w:rFonts w:ascii="Times New Roman" w:hAnsi="Times New Roman"/>
          <w:b w:val="0"/>
          <w:i w:val="0"/>
          <w:color w:val="000000"/>
          <w:sz w:val="24"/>
          <w:rFonts w:eastAsia="Times New Roman"/>
        </w:rPr>
        <w:t xml:space="preserve">    5.6  Anomaly Detection Module ......................... 31</w:t>
      </w:r>
    </w:p>
    <w:p>
      <w:pPr>
        <w:spacing w:after="40"/>
      </w:pPr>
      <w:r>
        <w:rPr>
          <w:rFonts w:ascii="Times New Roman" w:hAnsi="Times New Roman"/>
          <w:b w:val="0"/>
          <w:i w:val="0"/>
          <w:color w:val="000000"/>
          <w:sz w:val="24"/>
          <w:rFonts w:eastAsia="Times New Roman"/>
        </w:rPr>
        <w:t xml:space="preserve">    5.7  Security Design .................................. 33</w:t>
      </w:r>
    </w:p>
    <w:p>
      <w:pPr>
        <w:spacing w:after="40"/>
      </w:pPr>
      <w:r>
        <w:rPr>
          <w:rFonts w:ascii="Times New Roman" w:hAnsi="Times New Roman"/>
          <w:b w:val="0"/>
          <w:i w:val="0"/>
          <w:color w:val="000000"/>
          <w:sz w:val="24"/>
          <w:rFonts w:eastAsia="Times New Roman"/>
        </w:rPr>
        <w:t xml:space="preserve">    5.8  Implementation Phase ............................. 35</w:t>
      </w:r>
    </w:p>
    <w:p>
      <w:pPr>
        <w:spacing w:after="40"/>
      </w:pPr>
      <w:r>
        <w:rPr>
          <w:rFonts w:ascii="Times New Roman" w:hAnsi="Times New Roman"/>
          <w:b w:val="0"/>
          <w:i w:val="0"/>
          <w:color w:val="000000"/>
          <w:sz w:val="24"/>
          <w:rFonts w:eastAsia="Times New Roman"/>
        </w:rPr>
        <w:t>Chapter 6  System Testing ................................. 45</w:t>
      </w:r>
    </w:p>
    <w:p>
      <w:pPr>
        <w:spacing w:after="40"/>
      </w:pPr>
      <w:r>
        <w:rPr>
          <w:rFonts w:ascii="Times New Roman" w:hAnsi="Times New Roman"/>
          <w:b w:val="0"/>
          <w:i w:val="0"/>
          <w:color w:val="000000"/>
          <w:sz w:val="24"/>
          <w:rFonts w:eastAsia="Times New Roman"/>
        </w:rPr>
        <w:t xml:space="preserve">    6.1  Testing Environment .............................. 45</w:t>
      </w:r>
    </w:p>
    <w:p>
      <w:pPr>
        <w:spacing w:after="40"/>
      </w:pPr>
      <w:r>
        <w:rPr>
          <w:rFonts w:ascii="Times New Roman" w:hAnsi="Times New Roman"/>
          <w:b w:val="0"/>
          <w:i w:val="0"/>
          <w:color w:val="000000"/>
          <w:sz w:val="24"/>
          <w:rFonts w:eastAsia="Times New Roman"/>
        </w:rPr>
        <w:t xml:space="preserve">    6.2  Functional Testing ............................... 46</w:t>
      </w:r>
    </w:p>
    <w:p>
      <w:pPr>
        <w:spacing w:after="40"/>
      </w:pPr>
      <w:r>
        <w:rPr>
          <w:rFonts w:ascii="Times New Roman" w:hAnsi="Times New Roman"/>
          <w:b w:val="0"/>
          <w:i w:val="0"/>
          <w:color w:val="000000"/>
          <w:sz w:val="24"/>
          <w:rFonts w:eastAsia="Times New Roman"/>
        </w:rPr>
        <w:t xml:space="preserve">    6.3  API Testing ...................................... 48</w:t>
      </w:r>
    </w:p>
    <w:p>
      <w:pPr>
        <w:spacing w:after="40"/>
      </w:pPr>
      <w:r>
        <w:rPr>
          <w:rFonts w:ascii="Times New Roman" w:hAnsi="Times New Roman"/>
          <w:b w:val="0"/>
          <w:i w:val="0"/>
          <w:color w:val="000000"/>
          <w:sz w:val="24"/>
          <w:rFonts w:eastAsia="Times New Roman"/>
        </w:rPr>
        <w:t xml:space="preserve">    6.4  Security Testing ................................. 49</w:t>
      </w:r>
    </w:p>
    <w:p>
      <w:pPr>
        <w:spacing w:after="40"/>
      </w:pPr>
      <w:r>
        <w:rPr>
          <w:rFonts w:ascii="Times New Roman" w:hAnsi="Times New Roman"/>
          <w:b w:val="0"/>
          <w:i w:val="0"/>
          <w:color w:val="000000"/>
          <w:sz w:val="24"/>
          <w:rFonts w:eastAsia="Times New Roman"/>
        </w:rPr>
        <w:t xml:space="preserve">    6.5  Test Results Summary ............................. 50</w:t>
      </w:r>
    </w:p>
    <w:p>
      <w:pPr>
        <w:spacing w:after="40"/>
      </w:pPr>
      <w:r>
        <w:rPr>
          <w:rFonts w:ascii="Times New Roman" w:hAnsi="Times New Roman"/>
          <w:b w:val="0"/>
          <w:i w:val="0"/>
          <w:color w:val="000000"/>
          <w:sz w:val="24"/>
          <w:rFonts w:eastAsia="Times New Roman"/>
        </w:rPr>
        <w:t>Chapter 7  Conclusion and Future Work ..................... 51</w:t>
      </w:r>
    </w:p>
    <w:p>
      <w:pPr>
        <w:spacing w:after="40"/>
      </w:pPr>
      <w:r>
        <w:rPr>
          <w:rFonts w:ascii="Times New Roman" w:hAnsi="Times New Roman"/>
          <w:b w:val="0"/>
          <w:i w:val="0"/>
          <w:color w:val="000000"/>
          <w:sz w:val="24"/>
          <w:rFonts w:eastAsia="Times New Roman"/>
        </w:rPr>
        <w:t xml:space="preserve">    7.1  Conclusion ....................................... 51</w:t>
      </w:r>
    </w:p>
    <w:p>
      <w:pPr>
        <w:spacing w:after="40"/>
      </w:pPr>
      <w:r>
        <w:rPr>
          <w:rFonts w:ascii="Times New Roman" w:hAnsi="Times New Roman"/>
          <w:b w:val="0"/>
          <w:i w:val="0"/>
          <w:color w:val="000000"/>
          <w:sz w:val="24"/>
          <w:rFonts w:eastAsia="Times New Roman"/>
        </w:rPr>
        <w:t xml:space="preserve">    7.2  Future Work ...................................... 52</w:t>
      </w:r>
    </w:p>
    <w:p>
      <w:pPr>
        <w:spacing w:after="40"/>
      </w:pPr>
      <w:r>
        <w:rPr>
          <w:rFonts w:ascii="Times New Roman" w:hAnsi="Times New Roman"/>
          <w:b w:val="0"/>
          <w:i w:val="0"/>
          <w:color w:val="000000"/>
          <w:sz w:val="24"/>
          <w:rFonts w:eastAsia="Times New Roman"/>
        </w:rPr>
        <w:t>References ................................................ 54</w:t>
      </w:r>
    </w:p>
    <w:p>
      <w:pPr>
        <w:spacing w:after="40"/>
      </w:pPr>
      <w:r>
        <w:rPr>
          <w:rFonts w:ascii="Times New Roman" w:hAnsi="Times New Roman"/>
          <w:b w:val="0"/>
          <w:i w:val="0"/>
          <w:color w:val="000000"/>
          <w:sz w:val="24"/>
          <w:rFonts w:eastAsia="Times New Roman"/>
        </w:rPr>
        <w:t>Acknowledgements .......................................... 56</w:t>
      </w:r>
    </w:p>
    <w:p>
      <w:pPr>
        <w:sectPr>
          <w:pgSz w:w="11909" w:h="16834"/>
          <w:pgMar w:top="1440" w:right="1440" w:bottom="1440" w:left="1440" w:header="720" w:footer="720" w:gutter="0"/>
          <w:cols w:space="720"/>
          <w:docGrid w:linePitch="360"/>
        </w:sectPr>
      </w:pPr>
    </w:p>
    <w:p>
      <w:pPr>
        <w:spacing w:after="360"/>
        <w:jc w:val="center"/>
      </w:pPr>
      <w:r>
        <w:rPr>
          <w:rFonts w:ascii="Times New Roman" w:hAnsi="Times New Roman"/>
          <w:b/>
          <w:i w:val="0"/>
          <w:color w:val="000000"/>
          <w:sz w:val="32"/>
          <w:rFonts w:eastAsia="Times New Roman"/>
        </w:rPr>
        <w:t>List of Figures</w:t>
      </w:r>
    </w:p>
    <w:p>
      <w:pPr>
        <w:spacing w:after="40"/>
      </w:pPr>
      <w:r>
        <w:rPr>
          <w:rFonts w:ascii="Times New Roman" w:hAnsi="Times New Roman"/>
          <w:b w:val="0"/>
          <w:i w:val="0"/>
          <w:color w:val="000000"/>
          <w:sz w:val="22"/>
          <w:rFonts w:eastAsia="Times New Roman"/>
        </w:rPr>
        <w:t>Figure 3-1  Agile Development Model</w:t>
      </w:r>
    </w:p>
    <w:p>
      <w:pPr>
        <w:spacing w:after="40"/>
      </w:pPr>
      <w:r>
        <w:rPr>
          <w:rFonts w:ascii="Times New Roman" w:hAnsi="Times New Roman"/>
          <w:b w:val="0"/>
          <w:i w:val="0"/>
          <w:color w:val="000000"/>
          <w:sz w:val="22"/>
          <w:rFonts w:eastAsia="Times New Roman"/>
        </w:rPr>
        <w:t>Figure 4-1  Use Case Diagram</w:t>
      </w:r>
    </w:p>
    <w:p>
      <w:pPr>
        <w:spacing w:after="40"/>
      </w:pPr>
      <w:r>
        <w:rPr>
          <w:rFonts w:ascii="Times New Roman" w:hAnsi="Times New Roman"/>
          <w:b w:val="0"/>
          <w:i w:val="0"/>
          <w:color w:val="000000"/>
          <w:sz w:val="22"/>
          <w:rFonts w:eastAsia="Times New Roman"/>
        </w:rPr>
        <w:t>Figure 4-2  Sequence Diagram (Authentication)</w:t>
      </w:r>
    </w:p>
    <w:p>
      <w:pPr>
        <w:spacing w:after="40"/>
      </w:pPr>
      <w:r>
        <w:rPr>
          <w:rFonts w:ascii="Times New Roman" w:hAnsi="Times New Roman"/>
          <w:b w:val="0"/>
          <w:i w:val="0"/>
          <w:color w:val="000000"/>
          <w:sz w:val="22"/>
          <w:rFonts w:eastAsia="Times New Roman"/>
        </w:rPr>
        <w:t>Figure 4-3  Activity Diagram</w:t>
      </w:r>
    </w:p>
    <w:p>
      <w:pPr>
        <w:spacing w:after="40"/>
      </w:pPr>
      <w:r>
        <w:rPr>
          <w:rFonts w:ascii="Times New Roman" w:hAnsi="Times New Roman"/>
          <w:b w:val="0"/>
          <w:i w:val="0"/>
          <w:color w:val="000000"/>
          <w:sz w:val="22"/>
          <w:rFonts w:eastAsia="Times New Roman"/>
        </w:rPr>
        <w:t>Figure 5-1  System Architecture Diagram</w:t>
      </w:r>
    </w:p>
    <w:p>
      <w:pPr>
        <w:spacing w:after="40"/>
      </w:pPr>
      <w:r>
        <w:rPr>
          <w:rFonts w:ascii="Times New Roman" w:hAnsi="Times New Roman"/>
          <w:b w:val="0"/>
          <w:i w:val="0"/>
          <w:color w:val="000000"/>
          <w:sz w:val="22"/>
          <w:rFonts w:eastAsia="Times New Roman"/>
        </w:rPr>
        <w:t>Figure 5-2  Entity-Relationship Diagram</w:t>
      </w:r>
    </w:p>
    <w:p>
      <w:pPr>
        <w:spacing w:after="40"/>
      </w:pPr>
      <w:r>
        <w:rPr>
          <w:rFonts w:ascii="Times New Roman" w:hAnsi="Times New Roman"/>
          <w:b w:val="0"/>
          <w:i w:val="0"/>
          <w:color w:val="000000"/>
          <w:sz w:val="22"/>
          <w:rFonts w:eastAsia="Times New Roman"/>
        </w:rPr>
        <w:t>Figure 5-3  Anomaly Detection Data Flow</w:t>
      </w:r>
    </w:p>
    <w:p>
      <w:pPr>
        <w:spacing w:after="40"/>
      </w:pPr>
      <w:r>
        <w:rPr>
          <w:rFonts w:ascii="Times New Roman" w:hAnsi="Times New Roman"/>
          <w:b w:val="0"/>
          <w:i w:val="0"/>
          <w:color w:val="000000"/>
          <w:sz w:val="22"/>
          <w:rFonts w:eastAsia="Times New Roman"/>
        </w:rPr>
        <w:t>Figure 5-4  Authentication Sequence Diagram</w:t>
      </w:r>
    </w:p>
    <w:p>
      <w:pPr>
        <w:spacing w:after="40"/>
      </w:pPr>
      <w:r>
        <w:rPr>
          <w:rFonts w:ascii="Times New Roman" w:hAnsi="Times New Roman"/>
          <w:b w:val="0"/>
          <w:i w:val="0"/>
          <w:color w:val="000000"/>
          <w:sz w:val="22"/>
          <w:rFonts w:eastAsia="Times New Roman"/>
        </w:rPr>
        <w:t>Figure 5-5  Deployment Diagram (Docker Compose)</w:t>
      </w:r>
    </w:p>
    <w:p>
      <w:pPr>
        <w:spacing w:after="40"/>
      </w:pPr>
      <w:r>
        <w:rPr>
          <w:rFonts w:ascii="Times New Roman" w:hAnsi="Times New Roman"/>
          <w:b w:val="0"/>
          <w:i w:val="0"/>
          <w:color w:val="000000"/>
          <w:sz w:val="22"/>
          <w:rFonts w:eastAsia="Times New Roman"/>
        </w:rPr>
        <w:t>Figure 5-6  Login Page</w:t>
      </w:r>
    </w:p>
    <w:p>
      <w:pPr>
        <w:spacing w:after="40"/>
      </w:pPr>
      <w:r>
        <w:rPr>
          <w:rFonts w:ascii="Times New Roman" w:hAnsi="Times New Roman"/>
          <w:b w:val="0"/>
          <w:i w:val="0"/>
          <w:color w:val="000000"/>
          <w:sz w:val="22"/>
          <w:rFonts w:eastAsia="Times New Roman"/>
        </w:rPr>
        <w:t>Figure 5-7  User Registration Page</w:t>
      </w:r>
    </w:p>
    <w:p>
      <w:pPr>
        <w:spacing w:after="40"/>
      </w:pPr>
      <w:r>
        <w:rPr>
          <w:rFonts w:ascii="Times New Roman" w:hAnsi="Times New Roman"/>
          <w:b w:val="0"/>
          <w:i w:val="0"/>
          <w:color w:val="000000"/>
          <w:sz w:val="22"/>
          <w:rFonts w:eastAsia="Times New Roman"/>
        </w:rPr>
        <w:t>Figure 5-8  Admin Login Portal</w:t>
      </w:r>
    </w:p>
    <w:p>
      <w:pPr>
        <w:spacing w:after="40"/>
      </w:pPr>
      <w:r>
        <w:rPr>
          <w:rFonts w:ascii="Times New Roman" w:hAnsi="Times New Roman"/>
          <w:b w:val="0"/>
          <w:i w:val="0"/>
          <w:color w:val="000000"/>
          <w:sz w:val="22"/>
          <w:rFonts w:eastAsia="Times New Roman"/>
        </w:rPr>
        <w:t>Figure 5-9  Administrator Dashboard</w:t>
      </w:r>
    </w:p>
    <w:p>
      <w:pPr>
        <w:spacing w:after="40"/>
      </w:pPr>
      <w:r>
        <w:rPr>
          <w:rFonts w:ascii="Times New Roman" w:hAnsi="Times New Roman"/>
          <w:b w:val="0"/>
          <w:i w:val="0"/>
          <w:color w:val="000000"/>
          <w:sz w:val="22"/>
          <w:rFonts w:eastAsia="Times New Roman"/>
        </w:rPr>
        <w:t>Figure 5-10  User Dashboard</w:t>
      </w:r>
    </w:p>
    <w:p>
      <w:pPr>
        <w:spacing w:after="40"/>
      </w:pPr>
      <w:r>
        <w:rPr>
          <w:rFonts w:ascii="Times New Roman" w:hAnsi="Times New Roman"/>
          <w:b w:val="0"/>
          <w:i w:val="0"/>
          <w:color w:val="000000"/>
          <w:sz w:val="22"/>
          <w:rFonts w:eastAsia="Times New Roman"/>
        </w:rPr>
        <w:t>Figure 5-11  Cluster Management Page</w:t>
      </w:r>
    </w:p>
    <w:p>
      <w:pPr>
        <w:spacing w:after="40"/>
      </w:pPr>
      <w:r>
        <w:rPr>
          <w:rFonts w:ascii="Times New Roman" w:hAnsi="Times New Roman"/>
          <w:b w:val="0"/>
          <w:i w:val="0"/>
          <w:color w:val="000000"/>
          <w:sz w:val="22"/>
          <w:rFonts w:eastAsia="Times New Roman"/>
        </w:rPr>
        <w:t>Figure 5-12  Cluster Overview Page</w:t>
      </w:r>
    </w:p>
    <w:p>
      <w:pPr>
        <w:spacing w:after="40"/>
      </w:pPr>
      <w:r>
        <w:rPr>
          <w:rFonts w:ascii="Times New Roman" w:hAnsi="Times New Roman"/>
          <w:b w:val="0"/>
          <w:i w:val="0"/>
          <w:color w:val="000000"/>
          <w:sz w:val="22"/>
          <w:rFonts w:eastAsia="Times New Roman"/>
        </w:rPr>
        <w:t>Figure 5-13  Workloads Page</w:t>
      </w:r>
    </w:p>
    <w:p>
      <w:pPr>
        <w:spacing w:after="40"/>
      </w:pPr>
      <w:r>
        <w:rPr>
          <w:rFonts w:ascii="Times New Roman" w:hAnsi="Times New Roman"/>
          <w:b w:val="0"/>
          <w:i w:val="0"/>
          <w:color w:val="000000"/>
          <w:sz w:val="22"/>
          <w:rFonts w:eastAsia="Times New Roman"/>
        </w:rPr>
        <w:t>Figure 5-14  Pods Management Page</w:t>
      </w:r>
    </w:p>
    <w:p>
      <w:pPr>
        <w:spacing w:after="40"/>
      </w:pPr>
      <w:r>
        <w:rPr>
          <w:rFonts w:ascii="Times New Roman" w:hAnsi="Times New Roman"/>
          <w:b w:val="0"/>
          <w:i w:val="0"/>
          <w:color w:val="000000"/>
          <w:sz w:val="22"/>
          <w:rFonts w:eastAsia="Times New Roman"/>
        </w:rPr>
        <w:t>Figure 5-15  Nodes Page</w:t>
      </w:r>
    </w:p>
    <w:p>
      <w:pPr>
        <w:spacing w:after="40"/>
      </w:pPr>
      <w:r>
        <w:rPr>
          <w:rFonts w:ascii="Times New Roman" w:hAnsi="Times New Roman"/>
          <w:b w:val="0"/>
          <w:i w:val="0"/>
          <w:color w:val="000000"/>
          <w:sz w:val="22"/>
          <w:rFonts w:eastAsia="Times New Roman"/>
        </w:rPr>
        <w:t>Figure 5-16  Metrics Dashboard</w:t>
      </w:r>
    </w:p>
    <w:p>
      <w:pPr>
        <w:spacing w:after="40"/>
      </w:pPr>
      <w:r>
        <w:rPr>
          <w:rFonts w:ascii="Times New Roman" w:hAnsi="Times New Roman"/>
          <w:b w:val="0"/>
          <w:i w:val="0"/>
          <w:color w:val="000000"/>
          <w:sz w:val="22"/>
          <w:rFonts w:eastAsia="Times New Roman"/>
        </w:rPr>
        <w:t>Figure 5-17  Observability Page</w:t>
      </w:r>
    </w:p>
    <w:p>
      <w:pPr>
        <w:spacing w:after="40"/>
      </w:pPr>
      <w:r>
        <w:rPr>
          <w:rFonts w:ascii="Times New Roman" w:hAnsi="Times New Roman"/>
          <w:b w:val="0"/>
          <w:i w:val="0"/>
          <w:color w:val="000000"/>
          <w:sz w:val="22"/>
          <w:rFonts w:eastAsia="Times New Roman"/>
        </w:rPr>
        <w:t>Figure 5-18  Log Viewer Page</w:t>
      </w:r>
    </w:p>
    <w:p>
      <w:pPr>
        <w:spacing w:after="40"/>
      </w:pPr>
      <w:r>
        <w:rPr>
          <w:rFonts w:ascii="Times New Roman" w:hAnsi="Times New Roman"/>
          <w:b w:val="0"/>
          <w:i w:val="0"/>
          <w:color w:val="000000"/>
          <w:sz w:val="22"/>
          <w:rFonts w:eastAsia="Times New Roman"/>
        </w:rPr>
        <w:t>Figure 5-19  Root Cause Analysis Page</w:t>
      </w:r>
    </w:p>
    <w:p>
      <w:pPr>
        <w:spacing w:after="40"/>
      </w:pPr>
      <w:r>
        <w:rPr>
          <w:rFonts w:ascii="Times New Roman" w:hAnsi="Times New Roman"/>
          <w:b w:val="0"/>
          <w:i w:val="0"/>
          <w:color w:val="000000"/>
          <w:sz w:val="22"/>
          <w:rFonts w:eastAsia="Times New Roman"/>
        </w:rPr>
        <w:t>Figure 5-20  Alerts Management Page</w:t>
      </w:r>
    </w:p>
    <w:p>
      <w:pPr>
        <w:spacing w:after="40"/>
      </w:pPr>
      <w:r>
        <w:rPr>
          <w:rFonts w:ascii="Times New Roman" w:hAnsi="Times New Roman"/>
          <w:b w:val="0"/>
          <w:i w:val="0"/>
          <w:color w:val="000000"/>
          <w:sz w:val="22"/>
          <w:rFonts w:eastAsia="Times New Roman"/>
        </w:rPr>
        <w:t>Figure 5-21  Settings Page</w:t>
      </w:r>
    </w:p>
    <w:p>
      <w:pPr>
        <w:spacing w:after="40"/>
      </w:pPr>
      <w:r>
        <w:rPr>
          <w:rFonts w:ascii="Times New Roman" w:hAnsi="Times New Roman"/>
          <w:b w:val="0"/>
          <w:i w:val="0"/>
          <w:color w:val="000000"/>
          <w:sz w:val="22"/>
          <w:rFonts w:eastAsia="Times New Roman"/>
        </w:rPr>
        <w:t>Figure 5-22  Help Center Page</w:t>
      </w:r>
    </w:p>
    <w:p>
      <w:pPr>
        <w:sectPr>
          <w:pgSz w:w="11909" w:h="16834"/>
          <w:pgMar w:top="1440" w:right="1440" w:bottom="1440" w:left="1440" w:header="720" w:footer="720" w:gutter="0"/>
          <w:cols w:space="720"/>
          <w:docGrid w:linePitch="360"/>
        </w:sectPr>
      </w:pPr>
    </w:p>
    <w:p>
      <w:pPr>
        <w:spacing w:after="360"/>
        <w:jc w:val="center"/>
      </w:pPr>
      <w:r>
        <w:rPr>
          <w:rFonts w:ascii="Times New Roman" w:hAnsi="Times New Roman"/>
          <w:b/>
          <w:i w:val="0"/>
          <w:color w:val="000000"/>
          <w:sz w:val="32"/>
          <w:rFonts w:eastAsia="Times New Roman"/>
        </w:rPr>
        <w:t>List of Tables</w:t>
      </w:r>
    </w:p>
    <w:p>
      <w:pPr>
        <w:spacing w:after="40"/>
      </w:pPr>
      <w:r>
        <w:rPr>
          <w:rFonts w:ascii="Times New Roman" w:hAnsi="Times New Roman"/>
          <w:b w:val="0"/>
          <w:i w:val="0"/>
          <w:color w:val="000000"/>
          <w:sz w:val="22"/>
          <w:rFonts w:eastAsia="Times New Roman"/>
        </w:rPr>
        <w:t>Table 2-1  Comparison of Kubernetes Monitoring Solutions</w:t>
      </w:r>
    </w:p>
    <w:p>
      <w:pPr>
        <w:spacing w:after="40"/>
      </w:pPr>
      <w:r>
        <w:rPr>
          <w:rFonts w:ascii="Times New Roman" w:hAnsi="Times New Roman"/>
          <w:b w:val="0"/>
          <w:i w:val="0"/>
          <w:color w:val="000000"/>
          <w:sz w:val="22"/>
          <w:rFonts w:eastAsia="Times New Roman"/>
        </w:rPr>
        <w:t>Table 4-1  Actors and Functions</w:t>
      </w:r>
    </w:p>
    <w:p>
      <w:pPr>
        <w:spacing w:after="40"/>
      </w:pPr>
      <w:r>
        <w:rPr>
          <w:rFonts w:ascii="Times New Roman" w:hAnsi="Times New Roman"/>
          <w:b w:val="0"/>
          <w:i w:val="0"/>
          <w:color w:val="000000"/>
          <w:sz w:val="22"/>
          <w:rFonts w:eastAsia="Times New Roman"/>
        </w:rPr>
        <w:t>Table 4-2  Functional Requirements Summary</w:t>
      </w:r>
    </w:p>
    <w:p>
      <w:pPr>
        <w:spacing w:after="40"/>
      </w:pPr>
      <w:r>
        <w:rPr>
          <w:rFonts w:ascii="Times New Roman" w:hAnsi="Times New Roman"/>
          <w:b w:val="0"/>
          <w:i w:val="0"/>
          <w:color w:val="000000"/>
          <w:sz w:val="22"/>
          <w:rFonts w:eastAsia="Times New Roman"/>
        </w:rPr>
        <w:t>Table 4-3  Non-Functional Requirements</w:t>
      </w:r>
    </w:p>
    <w:p>
      <w:pPr>
        <w:spacing w:after="40"/>
      </w:pPr>
      <w:r>
        <w:rPr>
          <w:rFonts w:ascii="Times New Roman" w:hAnsi="Times New Roman"/>
          <w:b w:val="0"/>
          <w:i w:val="0"/>
          <w:color w:val="000000"/>
          <w:sz w:val="22"/>
          <w:rFonts w:eastAsia="Times New Roman"/>
        </w:rPr>
        <w:t>Table 4-4  Use Case: User Login</w:t>
      </w:r>
    </w:p>
    <w:p>
      <w:pPr>
        <w:spacing w:after="40"/>
      </w:pPr>
      <w:r>
        <w:rPr>
          <w:rFonts w:ascii="Times New Roman" w:hAnsi="Times New Roman"/>
          <w:b w:val="0"/>
          <w:i w:val="0"/>
          <w:color w:val="000000"/>
          <w:sz w:val="22"/>
          <w:rFonts w:eastAsia="Times New Roman"/>
        </w:rPr>
        <w:t>Table 4-5  Use Case: Register Account</w:t>
      </w:r>
    </w:p>
    <w:p>
      <w:pPr>
        <w:spacing w:after="40"/>
      </w:pPr>
      <w:r>
        <w:rPr>
          <w:rFonts w:ascii="Times New Roman" w:hAnsi="Times New Roman"/>
          <w:b w:val="0"/>
          <w:i w:val="0"/>
          <w:color w:val="000000"/>
          <w:sz w:val="22"/>
          <w:rFonts w:eastAsia="Times New Roman"/>
        </w:rPr>
        <w:t>Table 4-6  Use Case: Add Cluster</w:t>
      </w:r>
    </w:p>
    <w:p>
      <w:pPr>
        <w:spacing w:after="40"/>
      </w:pPr>
      <w:r>
        <w:rPr>
          <w:rFonts w:ascii="Times New Roman" w:hAnsi="Times New Roman"/>
          <w:b w:val="0"/>
          <w:i w:val="0"/>
          <w:color w:val="000000"/>
          <w:sz w:val="22"/>
          <w:rFonts w:eastAsia="Times New Roman"/>
        </w:rPr>
        <w:t>Table 4-7  Use Case: Monitor Cluster Resources</w:t>
      </w:r>
    </w:p>
    <w:p>
      <w:pPr>
        <w:spacing w:after="40"/>
      </w:pPr>
      <w:r>
        <w:rPr>
          <w:rFonts w:ascii="Times New Roman" w:hAnsi="Times New Roman"/>
          <w:b w:val="0"/>
          <w:i w:val="0"/>
          <w:color w:val="000000"/>
          <w:sz w:val="22"/>
          <w:rFonts w:eastAsia="Times New Roman"/>
        </w:rPr>
        <w:t>Table 4-8  Use Case: Detect Anomalies</w:t>
      </w:r>
    </w:p>
    <w:p>
      <w:pPr>
        <w:spacing w:after="40"/>
      </w:pPr>
      <w:r>
        <w:rPr>
          <w:rFonts w:ascii="Times New Roman" w:hAnsi="Times New Roman"/>
          <w:b w:val="0"/>
          <w:i w:val="0"/>
          <w:color w:val="000000"/>
          <w:sz w:val="22"/>
          <w:rFonts w:eastAsia="Times New Roman"/>
        </w:rPr>
        <w:t>Table 5-1  Backend Technology Stack</w:t>
      </w:r>
    </w:p>
    <w:p>
      <w:pPr>
        <w:spacing w:after="40"/>
      </w:pPr>
      <w:r>
        <w:rPr>
          <w:rFonts w:ascii="Times New Roman" w:hAnsi="Times New Roman"/>
          <w:b w:val="0"/>
          <w:i w:val="0"/>
          <w:color w:val="000000"/>
          <w:sz w:val="22"/>
          <w:rFonts w:eastAsia="Times New Roman"/>
        </w:rPr>
        <w:t>Table 5-2  Frontend Technology Stack</w:t>
      </w:r>
    </w:p>
    <w:p>
      <w:pPr>
        <w:spacing w:after="40"/>
      </w:pPr>
      <w:r>
        <w:rPr>
          <w:rFonts w:ascii="Times New Roman" w:hAnsi="Times New Roman"/>
          <w:b w:val="0"/>
          <w:i w:val="0"/>
          <w:color w:val="000000"/>
          <w:sz w:val="22"/>
          <w:rFonts w:eastAsia="Times New Roman"/>
        </w:rPr>
        <w:t>Table 5-3  User Table Schema</w:t>
      </w:r>
    </w:p>
    <w:p>
      <w:pPr>
        <w:spacing w:after="40"/>
      </w:pPr>
      <w:r>
        <w:rPr>
          <w:rFonts w:ascii="Times New Roman" w:hAnsi="Times New Roman"/>
          <w:b w:val="0"/>
          <w:i w:val="0"/>
          <w:color w:val="000000"/>
          <w:sz w:val="22"/>
          <w:rFonts w:eastAsia="Times New Roman"/>
        </w:rPr>
        <w:t>Table 5-4  Cluster Table Schema</w:t>
      </w:r>
    </w:p>
    <w:p>
      <w:pPr>
        <w:spacing w:after="40"/>
      </w:pPr>
      <w:r>
        <w:rPr>
          <w:rFonts w:ascii="Times New Roman" w:hAnsi="Times New Roman"/>
          <w:b w:val="0"/>
          <w:i w:val="0"/>
          <w:color w:val="000000"/>
          <w:sz w:val="22"/>
          <w:rFonts w:eastAsia="Times New Roman"/>
        </w:rPr>
        <w:t>Table 5-5  Audit Log Table Schema</w:t>
      </w:r>
    </w:p>
    <w:p>
      <w:pPr>
        <w:spacing w:after="40"/>
      </w:pPr>
      <w:r>
        <w:rPr>
          <w:rFonts w:ascii="Times New Roman" w:hAnsi="Times New Roman"/>
          <w:b w:val="0"/>
          <w:i w:val="0"/>
          <w:color w:val="000000"/>
          <w:sz w:val="22"/>
          <w:rFonts w:eastAsia="Times New Roman"/>
        </w:rPr>
        <w:t>Table 5-6  Authentication API Endpoints</w:t>
      </w:r>
    </w:p>
    <w:p>
      <w:pPr>
        <w:spacing w:after="40"/>
      </w:pPr>
      <w:r>
        <w:rPr>
          <w:rFonts w:ascii="Times New Roman" w:hAnsi="Times New Roman"/>
          <w:b w:val="0"/>
          <w:i w:val="0"/>
          <w:color w:val="000000"/>
          <w:sz w:val="22"/>
          <w:rFonts w:eastAsia="Times New Roman"/>
        </w:rPr>
        <w:t>Table 5-7  Cluster Management API Endpoints</w:t>
      </w:r>
    </w:p>
    <w:p>
      <w:pPr>
        <w:spacing w:after="40"/>
      </w:pPr>
      <w:r>
        <w:rPr>
          <w:rFonts w:ascii="Times New Roman" w:hAnsi="Times New Roman"/>
          <w:b w:val="0"/>
          <w:i w:val="0"/>
          <w:color w:val="000000"/>
          <w:sz w:val="22"/>
          <w:rFonts w:eastAsia="Times New Roman"/>
        </w:rPr>
        <w:t>Table 5-8  Monitoring API Endpoints</w:t>
      </w:r>
    </w:p>
    <w:p>
      <w:pPr>
        <w:spacing w:after="40"/>
      </w:pPr>
      <w:r>
        <w:rPr>
          <w:rFonts w:ascii="Times New Roman" w:hAnsi="Times New Roman"/>
          <w:b w:val="0"/>
          <w:i w:val="0"/>
          <w:color w:val="000000"/>
          <w:sz w:val="22"/>
          <w:rFonts w:eastAsia="Times New Roman"/>
        </w:rPr>
        <w:t>Table 5-9  Metrics and Anomaly Detection API Endpoints</w:t>
      </w:r>
    </w:p>
    <w:p>
      <w:pPr>
        <w:spacing w:after="40"/>
      </w:pPr>
      <w:r>
        <w:rPr>
          <w:rFonts w:ascii="Times New Roman" w:hAnsi="Times New Roman"/>
          <w:b w:val="0"/>
          <w:i w:val="0"/>
          <w:color w:val="000000"/>
          <w:sz w:val="22"/>
          <w:rFonts w:eastAsia="Times New Roman"/>
        </w:rPr>
        <w:t>Table 5-10  Log Management API Endpoints</w:t>
      </w:r>
    </w:p>
    <w:p>
      <w:pPr>
        <w:spacing w:after="40"/>
      </w:pPr>
      <w:r>
        <w:rPr>
          <w:rFonts w:ascii="Times New Roman" w:hAnsi="Times New Roman"/>
          <w:b w:val="0"/>
          <w:i w:val="0"/>
          <w:color w:val="000000"/>
          <w:sz w:val="22"/>
          <w:rFonts w:eastAsia="Times New Roman"/>
        </w:rPr>
        <w:t>Table 5-11  Alert Management API Endpoints</w:t>
      </w:r>
    </w:p>
    <w:p>
      <w:pPr>
        <w:spacing w:after="40"/>
      </w:pPr>
      <w:r>
        <w:rPr>
          <w:rFonts w:ascii="Times New Roman" w:hAnsi="Times New Roman"/>
          <w:b w:val="0"/>
          <w:i w:val="0"/>
          <w:color w:val="000000"/>
          <w:sz w:val="22"/>
          <w:rFonts w:eastAsia="Times New Roman"/>
        </w:rPr>
        <w:t>Table 5-12  Frontend Page Components</w:t>
      </w:r>
    </w:p>
    <w:p>
      <w:pPr>
        <w:spacing w:after="40"/>
      </w:pPr>
      <w:r>
        <w:rPr>
          <w:rFonts w:ascii="Times New Roman" w:hAnsi="Times New Roman"/>
          <w:b w:val="0"/>
          <w:i w:val="0"/>
          <w:color w:val="000000"/>
          <w:sz w:val="22"/>
          <w:rFonts w:eastAsia="Times New Roman"/>
        </w:rPr>
        <w:t>Table 5-13  Isolation Forest Parameters</w:t>
      </w:r>
    </w:p>
    <w:p>
      <w:pPr>
        <w:spacing w:after="40"/>
      </w:pPr>
      <w:r>
        <w:rPr>
          <w:rFonts w:ascii="Times New Roman" w:hAnsi="Times New Roman"/>
          <w:b w:val="0"/>
          <w:i w:val="0"/>
          <w:color w:val="000000"/>
          <w:sz w:val="22"/>
          <w:rFonts w:eastAsia="Times New Roman"/>
        </w:rPr>
        <w:t>Table 5-14  Docker Compose Service Configuration</w:t>
      </w:r>
    </w:p>
    <w:p>
      <w:pPr>
        <w:spacing w:after="40"/>
      </w:pPr>
      <w:r>
        <w:rPr>
          <w:rFonts w:ascii="Times New Roman" w:hAnsi="Times New Roman"/>
          <w:b w:val="0"/>
          <w:i w:val="0"/>
          <w:color w:val="000000"/>
          <w:sz w:val="22"/>
          <w:rFonts w:eastAsia="Times New Roman"/>
        </w:rPr>
        <w:t>Table 6-1  Testing Environment Specifications</w:t>
      </w:r>
    </w:p>
    <w:p>
      <w:pPr>
        <w:spacing w:after="40"/>
      </w:pPr>
      <w:r>
        <w:rPr>
          <w:rFonts w:ascii="Times New Roman" w:hAnsi="Times New Roman"/>
          <w:b w:val="0"/>
          <w:i w:val="0"/>
          <w:color w:val="000000"/>
          <w:sz w:val="22"/>
          <w:rFonts w:eastAsia="Times New Roman"/>
        </w:rPr>
        <w:t>Table 6-2  Functional Test Cases and Results</w:t>
      </w:r>
    </w:p>
    <w:p>
      <w:pPr>
        <w:spacing w:after="40"/>
      </w:pPr>
      <w:r>
        <w:rPr>
          <w:rFonts w:ascii="Times New Roman" w:hAnsi="Times New Roman"/>
          <w:b w:val="0"/>
          <w:i w:val="0"/>
          <w:color w:val="000000"/>
          <w:sz w:val="22"/>
          <w:rFonts w:eastAsia="Times New Roman"/>
        </w:rPr>
        <w:t>Table 6-3  API Endpoint Test Results</w:t>
      </w:r>
    </w:p>
    <w:p>
      <w:pPr>
        <w:spacing w:after="40"/>
      </w:pPr>
      <w:r>
        <w:rPr>
          <w:rFonts w:ascii="Times New Roman" w:hAnsi="Times New Roman"/>
          <w:b w:val="0"/>
          <w:i w:val="0"/>
          <w:color w:val="000000"/>
          <w:sz w:val="22"/>
          <w:rFonts w:eastAsia="Times New Roman"/>
        </w:rPr>
        <w:t>Table 6-4  Security Test Results</w:t>
      </w:r>
    </w:p>
    <w:p>
      <w:pPr>
        <w:sectPr>
          <w:pgSz w:w="11909" w:h="16834"/>
          <w:pgMar w:top="1440" w:right="1440" w:bottom="1440" w:left="1440" w:header="720" w:footer="720" w:gutter="0"/>
          <w:cols w:space="720"/>
          <w:docGrid w:linePitch="360"/>
        </w:sectPr>
      </w:pPr>
    </w:p>
    <w:p>
      <w:pPr>
        <w:pStyle w:val="Heading1"/>
        <w:keepNext/>
        <w:spacing w:before="480" w:after="240"/>
        <w:jc w:val="left"/>
      </w:pPr>
      <w:r>
        <w:rPr>
          <w:rFonts w:ascii="Times New Roman" w:hAnsi="Times New Roman"/>
          <w:b/>
          <w:color w:val="000000"/>
          <w:sz w:val="32"/>
        </w:rPr>
        <w:t>Chapter 1  Introduction</w:t>
      </w:r>
    </w:p>
    <w:p>
      <w:pPr>
        <w:pStyle w:val="Heading2"/>
        <w:keepNext/>
        <w:spacing w:before="240" w:after="120"/>
        <w:jc w:val="left"/>
      </w:pPr>
      <w:r>
        <w:rPr>
          <w:rFonts w:ascii="Times New Roman" w:hAnsi="Times New Roman"/>
          <w:b/>
          <w:color w:val="000000"/>
          <w:sz w:val="28"/>
        </w:rPr>
        <w:t>1.1  Background</w:t>
      </w:r>
    </w:p>
    <w:p>
      <w:pPr>
        <w:spacing w:after="120" w:before="0" w:line="440" w:lineRule="exact"/>
        <w:ind w:firstLine="432"/>
      </w:pPr>
      <w:r>
        <w:rPr>
          <w:rFonts w:ascii="Times New Roman" w:hAnsi="Times New Roman"/>
          <w:b w:val="0"/>
          <w:i w:val="0"/>
          <w:color w:val="000000"/>
          <w:sz w:val="24"/>
          <w:rFonts w:eastAsia="Times New Roman"/>
        </w:rPr>
        <w:t>The widespread adoption of cloud computing and microservices architectures has fundamentally transformed how software systems are deployed and operated. Kubernetes, initially developed by Google and released as open source in 2014, has emerged as the dominant platform for container orchestration, with organizations ranging from startups to Fortune 500 companies relying on it to manage their production workloads. According to the Cloud Native Computing Foundation's 2024 survey [2], over 96% of organizations are either using or evaluating Kubernetes for their container management needs.</w:t>
      </w:r>
    </w:p>
    <w:p>
      <w:pPr>
        <w:spacing w:after="120" w:before="0" w:line="440" w:lineRule="exact"/>
        <w:ind w:firstLine="432"/>
      </w:pPr>
      <w:r>
        <w:rPr>
          <w:rFonts w:ascii="Times New Roman" w:hAnsi="Times New Roman"/>
          <w:b w:val="0"/>
          <w:i w:val="0"/>
          <w:color w:val="000000"/>
          <w:sz w:val="24"/>
          <w:rFonts w:eastAsia="Times New Roman"/>
        </w:rPr>
        <w:t>However, this increased adoption has exposed significant operational challenges. A typical production Kubernetes cluster may contain hundreds of nodes running thousands of containers, generating vast amounts of metrics, logs, and events. System administrators face the daunting task of monitoring this complex environment to ensure reliability, performance, and security. Traditional monitoring approaches, which require manually defining thresholds and alert rules for each metric, become impractical at this scale [16].</w:t>
      </w:r>
    </w:p>
    <w:p>
      <w:pPr>
        <w:spacing w:after="120" w:before="0" w:line="440" w:lineRule="exact"/>
        <w:ind w:firstLine="432"/>
      </w:pPr>
      <w:r>
        <w:rPr>
          <w:rFonts w:ascii="Times New Roman" w:hAnsi="Times New Roman"/>
          <w:b w:val="0"/>
          <w:i w:val="0"/>
          <w:color w:val="000000"/>
          <w:sz w:val="24"/>
          <w:rFonts w:eastAsia="Times New Roman"/>
        </w:rPr>
        <w:t>Current monitoring solutions suffer from several limitations. Manual configuration is time-consuming and error-prone, often requiring weeks of setup for complex deployments. Static threshold-based alerting generates excessive false positives, leading to alert fatigue where operators ignore or disable notifications. Information fragmentation across multiple tools forces administrators to correlate data from separate systems for metrics, logs, and cluster state [11,12]. Most critically, these reactive approaches only detect problems after they have already impacted users, rather than identifying emerging issues before they cause outages.</w:t>
      </w:r>
    </w:p>
    <w:p>
      <w:pPr>
        <w:pStyle w:val="Heading2"/>
        <w:keepNext/>
        <w:spacing w:before="240" w:after="120"/>
        <w:jc w:val="left"/>
      </w:pPr>
      <w:r>
        <w:rPr>
          <w:rFonts w:ascii="Times New Roman" w:hAnsi="Times New Roman"/>
          <w:b/>
          <w:color w:val="000000"/>
          <w:sz w:val="28"/>
        </w:rPr>
        <w:t>1.2  Problem Statement</w:t>
      </w:r>
    </w:p>
    <w:p>
      <w:pPr>
        <w:spacing w:after="120" w:before="0" w:line="440" w:lineRule="exact"/>
        <w:ind w:firstLine="432"/>
      </w:pPr>
      <w:r>
        <w:rPr>
          <w:rFonts w:ascii="Times New Roman" w:hAnsi="Times New Roman"/>
          <w:b w:val="0"/>
          <w:i w:val="0"/>
          <w:color w:val="000000"/>
          <w:sz w:val="24"/>
          <w:rFonts w:eastAsia="Times New Roman"/>
        </w:rPr>
        <w:t>The school of computing and artificial intelligence increasingly relies on Kubernetes-based infrastructure for its cloud services and research projects. However, the existing monitoring approach faces several critical problems:</w:t>
      </w:r>
    </w:p>
    <w:p>
      <w:pPr>
        <w:pStyle w:val="ListBullet"/>
        <w:spacing w:after="60"/>
        <w:ind w:left="720"/>
      </w:pPr>
      <w:r>
        <w:rPr>
          <w:rFonts w:ascii="Times New Roman" w:hAnsi="Times New Roman"/>
          <w:b w:val="0"/>
          <w:i w:val="0"/>
          <w:color w:val="000000"/>
          <w:sz w:val="24"/>
          <w:rFonts w:eastAsia="Times New Roman"/>
        </w:rPr>
        <w:t>There is no unified platform that integrates metrics visualization, log aggregation, and anomaly detection in a single web-based interface.</w:t>
      </w:r>
    </w:p>
    <w:p>
      <w:pPr>
        <w:pStyle w:val="ListBullet"/>
        <w:spacing w:after="60"/>
        <w:ind w:left="720"/>
      </w:pPr>
      <w:r>
        <w:rPr>
          <w:rFonts w:ascii="Times New Roman" w:hAnsi="Times New Roman"/>
          <w:b w:val="0"/>
          <w:i w:val="0"/>
          <w:color w:val="000000"/>
          <w:sz w:val="24"/>
          <w:rFonts w:eastAsia="Times New Roman"/>
        </w:rPr>
        <w:t>Manual threshold-based monitoring requires extensive domain expertise and cannot adapt to changing workload patterns.</w:t>
      </w:r>
    </w:p>
    <w:p>
      <w:pPr>
        <w:pStyle w:val="ListBullet"/>
        <w:spacing w:after="60"/>
        <w:ind w:left="720"/>
      </w:pPr>
      <w:r>
        <w:rPr>
          <w:rFonts w:ascii="Times New Roman" w:hAnsi="Times New Roman"/>
          <w:b w:val="0"/>
          <w:i w:val="0"/>
          <w:color w:val="000000"/>
          <w:sz w:val="24"/>
          <w:rFonts w:eastAsia="Times New Roman"/>
        </w:rPr>
        <w:t>Engineers must switch between multiple disconnected tools (Prometheus, Grafana, kubectl, ELK) to diagnose issues, wasting valuable time during incidents.</w:t>
      </w:r>
    </w:p>
    <w:p>
      <w:pPr>
        <w:pStyle w:val="ListBullet"/>
        <w:spacing w:after="60"/>
        <w:ind w:left="720"/>
      </w:pPr>
      <w:r>
        <w:rPr>
          <w:rFonts w:ascii="Times New Roman" w:hAnsi="Times New Roman"/>
          <w:b w:val="0"/>
          <w:i w:val="0"/>
          <w:color w:val="000000"/>
          <w:sz w:val="24"/>
          <w:rFonts w:eastAsia="Times New Roman"/>
        </w:rPr>
        <w:t>Current solutions lack intelligent anomaly detection capabilities that can automatically identify unusual patterns without pre-configured rules.</w:t>
      </w:r>
    </w:p>
    <w:p>
      <w:pPr>
        <w:pStyle w:val="Heading2"/>
        <w:keepNext/>
        <w:spacing w:before="240" w:after="120"/>
        <w:jc w:val="left"/>
      </w:pPr>
      <w:r>
        <w:rPr>
          <w:rFonts w:ascii="Times New Roman" w:hAnsi="Times New Roman"/>
          <w:b/>
          <w:color w:val="000000"/>
          <w:sz w:val="28"/>
        </w:rPr>
        <w:t>1.3  Motivation</w:t>
      </w:r>
    </w:p>
    <w:p>
      <w:pPr>
        <w:spacing w:after="120" w:before="0" w:line="440" w:lineRule="exact"/>
        <w:ind w:firstLine="432"/>
      </w:pPr>
      <w:r>
        <w:rPr>
          <w:rFonts w:ascii="Times New Roman" w:hAnsi="Times New Roman"/>
          <w:b w:val="0"/>
          <w:i w:val="0"/>
          <w:color w:val="000000"/>
          <w:sz w:val="24"/>
          <w:rFonts w:eastAsia="Times New Roman"/>
        </w:rPr>
        <w:t>Cloud infrastructure is the backbone of modern digital services, from banking to healthcare to education. When these systems experience downtime or performance degradation, it affects thousands of users. The motivation for this project comes from the pressing need to simplify and automate Kubernetes cluster monitoring.</w:t>
      </w:r>
    </w:p>
    <w:p>
      <w:pPr>
        <w:spacing w:after="120" w:before="0" w:line="440" w:lineRule="exact"/>
        <w:ind w:firstLine="432"/>
      </w:pPr>
      <w:r>
        <w:rPr>
          <w:rFonts w:ascii="Times New Roman" w:hAnsi="Times New Roman"/>
          <w:b w:val="0"/>
          <w:i w:val="0"/>
          <w:color w:val="000000"/>
          <w:sz w:val="24"/>
          <w:rFonts w:eastAsia="Times New Roman"/>
        </w:rPr>
        <w:t>The main motivation is to create a tool that combines the power of machine learning with an intuitive web interface, enabling even non-expert operators to effectively monitor and manage Kubernetes clusters. By integrating the Isolation Forest algorithm for unsupervised anomaly detection [3,4], the system can automatically identify unusual patterns without requiring manual threshold configuration or labeled training data.</w:t>
      </w:r>
    </w:p>
    <w:p>
      <w:pPr>
        <w:spacing w:after="120" w:before="0" w:line="440" w:lineRule="exact"/>
        <w:ind w:firstLine="432"/>
      </w:pPr>
      <w:r>
        <w:rPr>
          <w:rFonts w:ascii="Times New Roman" w:hAnsi="Times New Roman"/>
          <w:b w:val="0"/>
          <w:i w:val="0"/>
          <w:color w:val="000000"/>
          <w:sz w:val="24"/>
          <w:rFonts w:eastAsia="Times New Roman"/>
        </w:rPr>
        <w:t>Education is the foundation of development, and providing reliable cloud infrastructure for educational institutions requires effective monitoring tools. This project aims to bridge the gap between complex enterprise monitoring solutions and the practical needs of small-to-medium deployments.</w:t>
      </w:r>
    </w:p>
    <w:p>
      <w:pPr>
        <w:pStyle w:val="Heading2"/>
        <w:keepNext/>
        <w:spacing w:before="240" w:after="120"/>
        <w:jc w:val="left"/>
      </w:pPr>
      <w:r>
        <w:rPr>
          <w:rFonts w:ascii="Times New Roman" w:hAnsi="Times New Roman"/>
          <w:b/>
          <w:color w:val="000000"/>
          <w:sz w:val="28"/>
        </w:rPr>
        <w:t>1.4  Objectives</w:t>
      </w:r>
    </w:p>
    <w:p>
      <w:pPr>
        <w:spacing w:after="120" w:before="0" w:line="440" w:lineRule="exact"/>
        <w:ind w:firstLine="432"/>
      </w:pPr>
      <w:r>
        <w:rPr>
          <w:rFonts w:ascii="Times New Roman" w:hAnsi="Times New Roman"/>
          <w:b w:val="0"/>
          <w:i w:val="0"/>
          <w:color w:val="000000"/>
          <w:sz w:val="24"/>
          <w:rFonts w:eastAsia="Times New Roman"/>
        </w:rPr>
        <w:t>The objectives of this system are as follows:</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To develop a unified web-based dashboard that consolidates cluster metrics, resource utilization, application health, and alert information in a single platform accessible through standard web browsers.</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To implement automated anomaly detection using the Isolation Forest algorithm, enabling the system to identify unusual patterns without requiring manual threshold configuration or labeled training data.</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To design an intelligent root cause analysis system that automatically investigates detected anomalies by correlating metrics, logs, and cluster events to suggest likely problem origins.</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To implement secure multi-user access with role-based access control and encrypted credential management for Kubernetes cluster configurations.</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To validate system effectiveness through comprehensive testing including functional verification, API testing, and security testing.</w:t>
      </w:r>
    </w:p>
    <w:p>
      <w:pPr>
        <w:pStyle w:val="Heading2"/>
        <w:keepNext/>
        <w:spacing w:before="240" w:after="120"/>
        <w:jc w:val="left"/>
      </w:pPr>
      <w:r>
        <w:rPr>
          <w:rFonts w:ascii="Times New Roman" w:hAnsi="Times New Roman"/>
          <w:b/>
          <w:color w:val="000000"/>
          <w:sz w:val="28"/>
        </w:rPr>
        <w:t>1.5  Scope and Limitation of the Project</w:t>
      </w:r>
    </w:p>
    <w:p>
      <w:pPr>
        <w:spacing w:after="120" w:before="0" w:line="440" w:lineRule="exact"/>
        <w:ind w:firstLine="432"/>
      </w:pPr>
      <w:r>
        <w:rPr>
          <w:rFonts w:ascii="Times New Roman" w:hAnsi="Times New Roman"/>
          <w:b w:val="0"/>
          <w:i w:val="0"/>
          <w:color w:val="000000"/>
          <w:sz w:val="24"/>
          <w:rFonts w:eastAsia="Times New Roman"/>
        </w:rPr>
        <w:t>This research focuses specifically on Kubernetes cluster monitoring and does not address monitoring for other container orchestration platforms. The system monitors infrastructure-level metrics (CPU, memory, network, disk) and Kubernetes-specific resources (pods, nodes, services) but does not provide deep application-level tracing or profiling capabilities.</w:t>
      </w:r>
    </w:p>
    <w:p>
      <w:pPr>
        <w:spacing w:after="120" w:before="0" w:line="440" w:lineRule="exact"/>
        <w:ind w:firstLine="432"/>
      </w:pPr>
      <w:r>
        <w:rPr>
          <w:rFonts w:ascii="Times New Roman" w:hAnsi="Times New Roman"/>
          <w:b w:val="0"/>
          <w:i w:val="0"/>
          <w:color w:val="000000"/>
          <w:sz w:val="24"/>
          <w:rFonts w:eastAsia="Times New Roman"/>
        </w:rPr>
        <w:t>The anomaly detection implementation uses the Isolation Forest algorithm, chosen for its effectiveness with unsupervised learning and computational efficiency. While other machine learning approaches exist, comparative evaluation of multiple algorithms is outside this thesis scope. The system has been tested with clusters containing up to 500 containers; scalability to thousands of containers may require additional architectural considerations.</w:t>
      </w:r>
    </w:p>
    <w:p>
      <w:pPr>
        <w:spacing w:after="120" w:before="0" w:line="440" w:lineRule="exact"/>
        <w:ind w:firstLine="432"/>
      </w:pPr>
      <w:r>
        <w:rPr>
          <w:rFonts w:ascii="Times New Roman" w:hAnsi="Times New Roman"/>
          <w:b w:val="0"/>
          <w:i w:val="0"/>
          <w:color w:val="000000"/>
          <w:sz w:val="24"/>
          <w:rFonts w:eastAsia="Times New Roman"/>
        </w:rPr>
        <w:t>Limitations include: the current architecture does not support horizontal scaling or high availability configurations; metrics and logs are not stored persistently and are lost on system restart; and the system is primarily read-only for safety, with limited write operations such as pod restart and deployment scaling.</w:t>
      </w:r>
    </w:p>
    <w:p>
      <w:pPr>
        <w:pStyle w:val="Heading1"/>
        <w:keepNext/>
        <w:spacing w:before="480" w:after="240"/>
        <w:jc w:val="left"/>
      </w:pPr>
      <w:r>
        <w:rPr>
          <w:rFonts w:ascii="Times New Roman" w:hAnsi="Times New Roman"/>
          <w:b/>
          <w:color w:val="000000"/>
          <w:sz w:val="32"/>
        </w:rPr>
        <w:t>Chapter 2  Literature Review</w:t>
      </w:r>
    </w:p>
    <w:p>
      <w:pPr>
        <w:pStyle w:val="Heading2"/>
        <w:keepNext/>
        <w:spacing w:before="240" w:after="120"/>
        <w:jc w:val="left"/>
      </w:pPr>
      <w:r>
        <w:rPr>
          <w:rFonts w:ascii="Times New Roman" w:hAnsi="Times New Roman"/>
          <w:b/>
          <w:color w:val="000000"/>
          <w:sz w:val="28"/>
        </w:rPr>
        <w:t>2.1  Introduction</w:t>
      </w:r>
    </w:p>
    <w:p>
      <w:pPr>
        <w:spacing w:after="120" w:before="0" w:line="440" w:lineRule="exact"/>
        <w:ind w:firstLine="432"/>
      </w:pPr>
      <w:r>
        <w:rPr>
          <w:rFonts w:ascii="Times New Roman" w:hAnsi="Times New Roman"/>
          <w:b w:val="0"/>
          <w:i w:val="0"/>
          <w:color w:val="000000"/>
          <w:sz w:val="24"/>
          <w:rFonts w:eastAsia="Times New Roman"/>
        </w:rPr>
        <w:t>This chapter reviews the existing literature and technologies relevant to the design and implementation of the K8s Dashboard monitoring system. The review covers cloud-native computing concepts, existing monitoring solutions, anomaly detection techniques, and the specific technologies used in the development of this project.</w:t>
      </w:r>
    </w:p>
    <w:p>
      <w:pPr>
        <w:pStyle w:val="Heading2"/>
        <w:keepNext/>
        <w:spacing w:before="240" w:after="120"/>
        <w:jc w:val="left"/>
      </w:pPr>
      <w:r>
        <w:rPr>
          <w:rFonts w:ascii="Times New Roman" w:hAnsi="Times New Roman"/>
          <w:b/>
          <w:color w:val="000000"/>
          <w:sz w:val="28"/>
        </w:rPr>
        <w:t>2.2  Cloud-Native Computing and Kubernetes</w:t>
      </w:r>
    </w:p>
    <w:p>
      <w:pPr>
        <w:spacing w:after="120" w:before="0" w:line="440" w:lineRule="exact"/>
        <w:ind w:firstLine="432"/>
      </w:pPr>
      <w:r>
        <w:rPr>
          <w:rFonts w:ascii="Times New Roman" w:hAnsi="Times New Roman"/>
          <w:b w:val="0"/>
          <w:i w:val="0"/>
          <w:color w:val="000000"/>
          <w:sz w:val="24"/>
          <w:rFonts w:eastAsia="Times New Roman"/>
        </w:rPr>
        <w:t>Cloud-native computing refers to an approach to building and running applications that fully exploits the advantages of cloud computing delivery models. The Cloud Native Computing Foundation (CNCF) defines [2] cloud-native technologies as those that empower organizations to build and run scalable applications in modern, dynamic environments. Key characteristics include containerization, microservices architectures [18,22], dynamic orchestration, and declarative APIs.</w:t>
      </w:r>
    </w:p>
    <w:p>
      <w:pPr>
        <w:spacing w:after="120" w:before="0" w:line="440" w:lineRule="exact"/>
        <w:ind w:firstLine="432"/>
      </w:pPr>
      <w:r>
        <w:rPr>
          <w:rFonts w:ascii="Times New Roman" w:hAnsi="Times New Roman"/>
          <w:b w:val="0"/>
          <w:i w:val="0"/>
          <w:color w:val="000000"/>
          <w:sz w:val="24"/>
          <w:rFonts w:eastAsia="Times New Roman"/>
        </w:rPr>
        <w:t>Kubernetes, originally developed by Google based on their internal Borg system [1,17], was open-sourced in 2014 and donated to the CNCF in 2015. It provides automated deployment, scaling, and management of containerized applications. The Kubernetes architecture consists of a control plane and worker nodes [6]. The control plane includes the API server, scheduler, controller manager, and distributed key-value store (etcd). Worker nodes run the kubelet agent, container runtime, and kube-proxy for network services.</w:t>
      </w:r>
    </w:p>
    <w:p>
      <w:pPr>
        <w:spacing w:after="120" w:before="0" w:line="440" w:lineRule="exact"/>
        <w:ind w:firstLine="432"/>
      </w:pPr>
      <w:r>
        <w:rPr>
          <w:rFonts w:ascii="Times New Roman" w:hAnsi="Times New Roman"/>
          <w:b w:val="0"/>
          <w:i w:val="0"/>
          <w:color w:val="000000"/>
          <w:sz w:val="24"/>
          <w:rFonts w:eastAsia="Times New Roman"/>
        </w:rPr>
        <w:t>The growth of Kubernetes adoption has been remarkable. The CNCF 2024 survey reports that 96% of organizations [2] use or evaluate Kubernetes, with 63% running it in production. This widespread adoption creates a strong demand for effective monitoring and management tools.</w:t>
      </w:r>
    </w:p>
    <w:p>
      <w:pPr>
        <w:pStyle w:val="Heading2"/>
        <w:keepNext/>
        <w:spacing w:before="240" w:after="120"/>
        <w:jc w:val="left"/>
      </w:pPr>
      <w:r>
        <w:rPr>
          <w:rFonts w:ascii="Times New Roman" w:hAnsi="Times New Roman"/>
          <w:b/>
          <w:color w:val="000000"/>
          <w:sz w:val="28"/>
        </w:rPr>
        <w:t>2.3  Existing Monitoring Solutions</w:t>
      </w:r>
    </w:p>
    <w:p>
      <w:pPr>
        <w:spacing w:after="120" w:before="0" w:line="440" w:lineRule="exact"/>
        <w:ind w:firstLine="432"/>
      </w:pPr>
      <w:r>
        <w:rPr>
          <w:rFonts w:ascii="Times New Roman" w:hAnsi="Times New Roman"/>
          <w:b w:val="0"/>
          <w:i w:val="0"/>
          <w:color w:val="000000"/>
          <w:sz w:val="24"/>
          <w:rFonts w:eastAsia="Times New Roman"/>
        </w:rPr>
        <w:t>Several monitoring solutions exist in the Kubernetes ecosystem, each with distinct strengths and limitations. A comprehensive analysis of these tools was conducted to identify specific gaps that the K8s Dashboard aims to address.</w:t>
      </w:r>
    </w:p>
    <w:p>
      <w:pPr>
        <w:spacing w:after="120" w:before="0" w:line="440" w:lineRule="exact"/>
        <w:ind w:firstLine="432"/>
      </w:pPr>
      <w:r>
        <w:rPr>
          <w:rFonts w:ascii="Times New Roman" w:hAnsi="Times New Roman"/>
          <w:b w:val="0"/>
          <w:i w:val="0"/>
          <w:color w:val="000000"/>
          <w:sz w:val="24"/>
          <w:rFonts w:eastAsia="Times New Roman"/>
        </w:rPr>
        <w:t>Prometheus + Grafana: Prometheus is the standard open-source monitoring system [11] for Kubernetes, collecting time-series metrics via a pull model. Grafana provides visualization dashboards [12]. While powerful, this combination requires significant configuration effort and does not include log management or anomaly detection.</w:t>
      </w:r>
    </w:p>
    <w:p>
      <w:pPr>
        <w:spacing w:after="120" w:before="0" w:line="440" w:lineRule="exact"/>
        <w:ind w:firstLine="432"/>
      </w:pPr>
      <w:r>
        <w:rPr>
          <w:rFonts w:ascii="Times New Roman" w:hAnsi="Times New Roman"/>
          <w:b w:val="0"/>
          <w:i w:val="0"/>
          <w:color w:val="000000"/>
          <w:sz w:val="24"/>
          <w:rFonts w:eastAsia="Times New Roman"/>
        </w:rPr>
        <w:t>Kubernetes Dashboard: The official Kubernetes dashboard provides a web UI [6] for cluster management but offers limited monitoring capabilities, no log aggregation, and no anomaly detection features.</w:t>
      </w:r>
    </w:p>
    <w:p>
      <w:pPr>
        <w:spacing w:after="120" w:before="0" w:line="440" w:lineRule="exact"/>
        <w:ind w:firstLine="432"/>
      </w:pPr>
      <w:r>
        <w:rPr>
          <w:rFonts w:ascii="Times New Roman" w:hAnsi="Times New Roman"/>
          <w:b w:val="0"/>
          <w:i w:val="0"/>
          <w:color w:val="000000"/>
          <w:sz w:val="24"/>
          <w:rFonts w:eastAsia="Times New Roman"/>
        </w:rPr>
        <w:t>Datadog and New Relic: These commercial platforms offer comprehensive monitoring with AI-powered insights but are expensive (per-host pricing) and overly complex for small teams or educational use.</w:t>
      </w:r>
    </w:p>
    <w:p>
      <w:pPr>
        <w:spacing w:after="120" w:before="0" w:line="440" w:lineRule="exact"/>
        <w:ind w:firstLine="432"/>
      </w:pPr>
      <w:r>
        <w:rPr>
          <w:rFonts w:ascii="Times New Roman" w:hAnsi="Times New Roman"/>
          <w:b w:val="0"/>
          <w:i w:val="0"/>
          <w:color w:val="000000"/>
          <w:sz w:val="24"/>
          <w:rFonts w:eastAsia="Times New Roman"/>
        </w:rPr>
        <w:t>ELK Stack (Elasticsearch, Logstash, Kibana): This combination provides powerful log aggregation and search capabilities but requires significant infrastructure investment and does not natively integrate with Kubernetes metrics.</w:t>
      </w:r>
    </w:p>
    <w:p>
      <w:pPr>
        <w:spacing w:before="240" w:after="120"/>
        <w:jc w:val="center"/>
      </w:pPr>
      <w:r>
        <w:rPr>
          <w:rFonts w:ascii="Times New Roman" w:hAnsi="Times New Roman"/>
          <w:b/>
          <w:i w:val="0"/>
          <w:color w:val="000000"/>
          <w:sz w:val="20"/>
          <w:rFonts w:eastAsia="Times New Roman"/>
        </w:rPr>
        <w:t>Table 2-1  Comparison of Kubernetes Monitoring Solutions</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D9D9D9"/>
          </w:tcPr>
          <w:p>
            <w:pPr>
              <w:jc w:val="center"/>
            </w:pPr>
            <w:r/>
            <w:r>
              <w:rPr>
                <w:rFonts w:ascii="Times New Roman" w:hAnsi="Times New Roman"/>
                <w:b/>
                <w:color w:val="000000"/>
                <w:sz w:val="20"/>
              </w:rPr>
              <w:t>Feature</w:t>
            </w:r>
          </w:p>
        </w:tc>
        <w:tc>
          <w:tcPr>
            <w:tcW w:type="dxa" w:w="1505"/>
            <w:shd w:fill="D9D9D9"/>
          </w:tcPr>
          <w:p>
            <w:pPr>
              <w:jc w:val="center"/>
            </w:pPr>
            <w:r/>
            <w:r>
              <w:rPr>
                <w:rFonts w:ascii="Times New Roman" w:hAnsi="Times New Roman"/>
                <w:b/>
                <w:color w:val="000000"/>
                <w:sz w:val="20"/>
              </w:rPr>
              <w:t>Prometheus+</w:t>
              <w:br/>
              <w:t>Grafana</w:t>
            </w:r>
          </w:p>
        </w:tc>
        <w:tc>
          <w:tcPr>
            <w:tcW w:type="dxa" w:w="1505"/>
            <w:shd w:fill="D9D9D9"/>
          </w:tcPr>
          <w:p>
            <w:pPr>
              <w:jc w:val="center"/>
            </w:pPr>
            <w:r/>
            <w:r>
              <w:rPr>
                <w:rFonts w:ascii="Times New Roman" w:hAnsi="Times New Roman"/>
                <w:b/>
                <w:color w:val="000000"/>
                <w:sz w:val="20"/>
              </w:rPr>
              <w:t>K8s</w:t>
              <w:br/>
              <w:t>Dashboard</w:t>
            </w:r>
          </w:p>
        </w:tc>
        <w:tc>
          <w:tcPr>
            <w:tcW w:type="dxa" w:w="1505"/>
            <w:shd w:fill="D9D9D9"/>
          </w:tcPr>
          <w:p>
            <w:pPr>
              <w:jc w:val="center"/>
            </w:pPr>
            <w:r/>
            <w:r>
              <w:rPr>
                <w:rFonts w:ascii="Times New Roman" w:hAnsi="Times New Roman"/>
                <w:b/>
                <w:color w:val="000000"/>
                <w:sz w:val="20"/>
              </w:rPr>
              <w:t>Datadog</w:t>
            </w:r>
          </w:p>
        </w:tc>
        <w:tc>
          <w:tcPr>
            <w:tcW w:type="dxa" w:w="1505"/>
            <w:shd w:fill="D9D9D9"/>
          </w:tcPr>
          <w:p>
            <w:pPr>
              <w:jc w:val="center"/>
            </w:pPr>
            <w:r/>
            <w:r>
              <w:rPr>
                <w:rFonts w:ascii="Times New Roman" w:hAnsi="Times New Roman"/>
                <w:b/>
                <w:color w:val="000000"/>
                <w:sz w:val="20"/>
              </w:rPr>
              <w:t>ELK</w:t>
              <w:br/>
              <w:t>Stack</w:t>
            </w:r>
          </w:p>
        </w:tc>
        <w:tc>
          <w:tcPr>
            <w:tcW w:type="dxa" w:w="1505"/>
            <w:shd w:fill="D9D9D9"/>
          </w:tcPr>
          <w:p>
            <w:pPr>
              <w:jc w:val="center"/>
            </w:pPr>
            <w:r/>
            <w:r>
              <w:rPr>
                <w:rFonts w:ascii="Times New Roman" w:hAnsi="Times New Roman"/>
                <w:b/>
                <w:color w:val="000000"/>
                <w:sz w:val="20"/>
              </w:rPr>
              <w:t>K8s Dashboard</w:t>
              <w:br/>
              <w:t>(This Project)</w:t>
            </w:r>
          </w:p>
        </w:tc>
      </w:tr>
      <w:tr>
        <w:tc>
          <w:tcPr>
            <w:tcW w:type="dxa" w:w="1505"/>
          </w:tcPr>
          <w:p>
            <w:pPr>
              <w:jc w:val="left"/>
            </w:pPr>
            <w:r/>
            <w:r>
              <w:rPr>
                <w:rFonts w:ascii="Times New Roman" w:hAnsi="Times New Roman"/>
                <w:color w:val="000000"/>
                <w:sz w:val="20"/>
              </w:rPr>
              <w:t>Metrics Monitoring</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Limited</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Log Aggregation</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Anomaly Detection</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Web-Based Access</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Multi-User Support</w:t>
            </w:r>
          </w:p>
        </w:tc>
        <w:tc>
          <w:tcPr>
            <w:tcW w:type="dxa" w:w="1505"/>
          </w:tcPr>
          <w:p>
            <w:pPr>
              <w:jc w:val="left"/>
            </w:pPr>
            <w:r/>
            <w:r>
              <w:rPr>
                <w:rFonts w:ascii="Times New Roman" w:hAnsi="Times New Roman"/>
                <w:color w:val="000000"/>
                <w:sz w:val="20"/>
              </w:rPr>
              <w:t>Limited</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Free / Open Source</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Easy Setup</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r>
        <w:tc>
          <w:tcPr>
            <w:tcW w:type="dxa" w:w="1505"/>
          </w:tcPr>
          <w:p>
            <w:pPr>
              <w:jc w:val="left"/>
            </w:pPr>
            <w:r/>
            <w:r>
              <w:rPr>
                <w:rFonts w:ascii="Times New Roman" w:hAnsi="Times New Roman"/>
                <w:color w:val="000000"/>
                <w:sz w:val="20"/>
              </w:rPr>
              <w:t>ML-Based Detection</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c>
          <w:tcPr>
            <w:tcW w:type="dxa" w:w="1505"/>
          </w:tcPr>
          <w:p>
            <w:pPr>
              <w:jc w:val="left"/>
            </w:pPr>
            <w:r/>
            <w:r>
              <w:rPr>
                <w:rFonts w:ascii="Times New Roman" w:hAnsi="Times New Roman"/>
                <w:color w:val="000000"/>
                <w:sz w:val="20"/>
              </w:rPr>
              <w:t>✓</w:t>
            </w:r>
          </w:p>
        </w:tc>
      </w:tr>
    </w:tbl>
    <w:p>
      <w:pPr>
        <w:spacing w:after="120"/>
      </w:pPr>
    </w:p>
    <w:p>
      <w:pPr>
        <w:pStyle w:val="Heading2"/>
        <w:keepNext/>
        <w:spacing w:before="240" w:after="120"/>
        <w:jc w:val="left"/>
      </w:pPr>
      <w:r>
        <w:rPr>
          <w:rFonts w:ascii="Times New Roman" w:hAnsi="Times New Roman"/>
          <w:b/>
          <w:color w:val="000000"/>
          <w:sz w:val="28"/>
        </w:rPr>
        <w:t>2.4  AIOps and Anomaly Detection</w:t>
      </w:r>
    </w:p>
    <w:p>
      <w:pPr>
        <w:spacing w:after="120" w:before="0" w:line="440" w:lineRule="exact"/>
        <w:ind w:firstLine="432"/>
      </w:pPr>
      <w:r>
        <w:rPr>
          <w:rFonts w:ascii="Times New Roman" w:hAnsi="Times New Roman"/>
          <w:b w:val="0"/>
          <w:i w:val="0"/>
          <w:color w:val="000000"/>
          <w:sz w:val="24"/>
          <w:rFonts w:eastAsia="Times New Roman"/>
        </w:rPr>
        <w:t>AIOps (Artificial Intelligence for IT Operations) [5] is an emerging field that applies machine learning and big data analytics to IT operations. Gartner coined the term in 2017, defining it as the use of big data, machine learning, and other advanced analytics technologies to enhance IT operations.</w:t>
      </w:r>
    </w:p>
    <w:p>
      <w:pPr>
        <w:spacing w:after="120" w:before="0" w:line="440" w:lineRule="exact"/>
        <w:ind w:firstLine="432"/>
      </w:pPr>
      <w:r>
        <w:rPr>
          <w:rFonts w:ascii="Times New Roman" w:hAnsi="Times New Roman"/>
          <w:b w:val="0"/>
          <w:i w:val="0"/>
          <w:color w:val="000000"/>
          <w:sz w:val="24"/>
          <w:rFonts w:eastAsia="Times New Roman"/>
        </w:rPr>
        <w:t>In the context of Kubernetes monitoring, anomaly detection aims to identify unusual patterns [16,21] in cluster metrics that may indicate problems such as resource exhaustion, failing pods, or performance degradation. Two main approaches exist: supervised learning (requiring labeled historical data) and unsupervised learning (detecting deviations from normal patterns without labels).</w:t>
      </w:r>
    </w:p>
    <w:p>
      <w:pPr>
        <w:spacing w:after="120" w:before="0" w:line="440" w:lineRule="exact"/>
        <w:ind w:firstLine="432"/>
      </w:pPr>
      <w:r>
        <w:rPr>
          <w:rFonts w:ascii="Times New Roman" w:hAnsi="Times New Roman"/>
          <w:b w:val="0"/>
          <w:i w:val="0"/>
          <w:color w:val="000000"/>
          <w:sz w:val="24"/>
          <w:rFonts w:eastAsia="Times New Roman"/>
        </w:rPr>
        <w:t>Unsupervised approaches are particularly valuable for infrastructure monitoring [16,20] because labeled anomaly data is scarce [24], and the definition of anomalous varies across environments.</w:t>
      </w:r>
    </w:p>
    <w:p>
      <w:pPr>
        <w:pStyle w:val="Heading2"/>
        <w:keepNext/>
        <w:spacing w:before="240" w:after="120"/>
        <w:jc w:val="left"/>
      </w:pPr>
      <w:r>
        <w:rPr>
          <w:rFonts w:ascii="Times New Roman" w:hAnsi="Times New Roman"/>
          <w:b/>
          <w:color w:val="000000"/>
          <w:sz w:val="28"/>
        </w:rPr>
        <w:t>2.5  Isolation Forest Algorithm</w:t>
      </w:r>
    </w:p>
    <w:p>
      <w:pPr>
        <w:spacing w:after="120" w:before="0" w:line="440" w:lineRule="exact"/>
        <w:ind w:firstLine="432"/>
      </w:pPr>
      <w:r>
        <w:rPr>
          <w:rFonts w:ascii="Times New Roman" w:hAnsi="Times New Roman"/>
          <w:b w:val="0"/>
          <w:i w:val="0"/>
          <w:color w:val="000000"/>
          <w:sz w:val="24"/>
          <w:rFonts w:eastAsia="Times New Roman"/>
        </w:rPr>
        <w:t>The Isolation Forest algorithm, proposed by Liu, Ting, and Zhou (2008) [3], is an unsupervised anomaly detection method based on the concept that anomalies are few and different. Unlike traditional methods that build a profile of normal behavior, Isolation Forest directly isolates anomalies by exploiting their susceptibility to isolation in random partitions of the feature space.</w:t>
      </w:r>
    </w:p>
    <w:p>
      <w:pPr>
        <w:spacing w:after="120" w:before="0" w:line="440" w:lineRule="exact"/>
        <w:ind w:firstLine="432"/>
      </w:pPr>
      <w:r>
        <w:rPr>
          <w:rFonts w:ascii="Times New Roman" w:hAnsi="Times New Roman"/>
          <w:b w:val="0"/>
          <w:i w:val="0"/>
          <w:color w:val="000000"/>
          <w:sz w:val="24"/>
          <w:rFonts w:eastAsia="Times New Roman"/>
        </w:rPr>
        <w:t>The algorithm works in two phases: (1) Training phase, where an ensemble of isolation trees is built by randomly selecting features and split values to recursively partition the data; and (2) Scoring phase, where the anomaly score of a data point is computed as the average path length from the root to the terminating node across all trees [4].</w:t>
      </w:r>
    </w:p>
    <w:p>
      <w:pPr>
        <w:spacing w:after="120" w:before="0" w:line="440" w:lineRule="exact"/>
        <w:ind w:firstLine="432"/>
      </w:pPr>
      <w:r>
        <w:rPr>
          <w:rFonts w:ascii="Times New Roman" w:hAnsi="Times New Roman"/>
          <w:b w:val="0"/>
          <w:i w:val="0"/>
          <w:color w:val="000000"/>
          <w:sz w:val="24"/>
          <w:rFonts w:eastAsia="Times New Roman"/>
        </w:rPr>
        <w:t>The anomaly score s(x, n) for an observation x is defined as: s(x, n) = 2^(-E(h(x))/c(n)), where E(h(x)) is the expected path length across all isolation trees, and c(n) is the average path length of unsuccessful searches in a Binary Search Tree with n nodes. A score close to 1 indicates a strong anomaly, while scores around 0.5 suggest normal observations.</w:t>
      </w:r>
    </w:p>
    <w:p>
      <w:pPr>
        <w:spacing w:after="120" w:before="0" w:line="440" w:lineRule="exact"/>
        <w:ind w:firstLine="432"/>
      </w:pPr>
      <w:r>
        <w:rPr>
          <w:rFonts w:ascii="Times New Roman" w:hAnsi="Times New Roman"/>
          <w:b w:val="0"/>
          <w:i w:val="0"/>
          <w:color w:val="000000"/>
          <w:sz w:val="24"/>
          <w:rFonts w:eastAsia="Times New Roman"/>
        </w:rPr>
        <w:t>Key advantages include: linear time complexity O(n), low memory requirements, no need for distance or density measures [23], and effective performance in high-dimensional spaces. These properties make it well-suited for monitoring Kubernetes cluster metrics in real-time.</w:t>
      </w:r>
    </w:p>
    <w:p>
      <w:pPr>
        <w:pStyle w:val="Heading2"/>
        <w:keepNext/>
        <w:spacing w:before="240" w:after="120"/>
        <w:jc w:val="left"/>
      </w:pPr>
      <w:r>
        <w:rPr>
          <w:rFonts w:ascii="Times New Roman" w:hAnsi="Times New Roman"/>
          <w:b/>
          <w:color w:val="000000"/>
          <w:sz w:val="28"/>
        </w:rPr>
        <w:t>2.6  Technologies Used</w:t>
      </w:r>
    </w:p>
    <w:p>
      <w:pPr>
        <w:pStyle w:val="Heading3"/>
        <w:keepNext/>
        <w:spacing w:before="120" w:after="120"/>
        <w:jc w:val="left"/>
      </w:pPr>
      <w:r>
        <w:rPr>
          <w:rFonts w:ascii="Times New Roman" w:hAnsi="Times New Roman"/>
          <w:b/>
          <w:color w:val="000000"/>
          <w:sz w:val="24"/>
        </w:rPr>
        <w:t>2.6.1  FastAPI</w:t>
      </w:r>
    </w:p>
    <w:p>
      <w:pPr>
        <w:spacing w:after="120" w:before="0" w:line="440" w:lineRule="exact"/>
        <w:ind w:firstLine="432"/>
      </w:pPr>
      <w:r>
        <w:rPr>
          <w:rFonts w:ascii="Times New Roman" w:hAnsi="Times New Roman"/>
          <w:b w:val="0"/>
          <w:i w:val="0"/>
          <w:color w:val="000000"/>
          <w:sz w:val="24"/>
          <w:rFonts w:eastAsia="Times New Roman"/>
        </w:rPr>
        <w:t>FastAPI [7] is a modern, high-performance web framework for building APIs with Python 3.7+ based on standard Python type hints. It provides automatic interactive API documentation (Swagger UI), data validation through Pydantic models, and asynchronous request handling. FastAPI was selected for the backend due to its excellent performance characteristics and native support for automatic API documentation.</w:t>
      </w:r>
    </w:p>
    <w:p>
      <w:pPr>
        <w:pStyle w:val="Heading3"/>
        <w:keepNext/>
        <w:spacing w:before="120" w:after="120"/>
        <w:jc w:val="left"/>
      </w:pPr>
      <w:r>
        <w:rPr>
          <w:rFonts w:ascii="Times New Roman" w:hAnsi="Times New Roman"/>
          <w:b/>
          <w:color w:val="000000"/>
          <w:sz w:val="24"/>
        </w:rPr>
        <w:t>2.6.2  React</w:t>
      </w:r>
    </w:p>
    <w:p>
      <w:pPr>
        <w:spacing w:after="120" w:before="0" w:line="440" w:lineRule="exact"/>
        <w:ind w:firstLine="432"/>
      </w:pPr>
      <w:r>
        <w:rPr>
          <w:rFonts w:ascii="Times New Roman" w:hAnsi="Times New Roman"/>
          <w:b w:val="0"/>
          <w:i w:val="0"/>
          <w:color w:val="000000"/>
          <w:sz w:val="24"/>
          <w:rFonts w:eastAsia="Times New Roman"/>
        </w:rPr>
        <w:t>React [8] is a JavaScript library for building user interfaces, maintained by Meta. It uses a component-based architecture that promotes code reusability and maintainability. React's virtual DOM provides efficient rendering for dynamic dashboards that update frequently with real-time monitoring data.</w:t>
      </w:r>
    </w:p>
    <w:p>
      <w:pPr>
        <w:pStyle w:val="Heading3"/>
        <w:keepNext/>
        <w:spacing w:before="120" w:after="120"/>
        <w:jc w:val="left"/>
      </w:pPr>
      <w:r>
        <w:rPr>
          <w:rFonts w:ascii="Times New Roman" w:hAnsi="Times New Roman"/>
          <w:b/>
          <w:color w:val="000000"/>
          <w:sz w:val="24"/>
        </w:rPr>
        <w:t>2.6.3  scikit-learn</w:t>
      </w:r>
    </w:p>
    <w:p>
      <w:pPr>
        <w:spacing w:after="120" w:before="0" w:line="440" w:lineRule="exact"/>
        <w:ind w:firstLine="432"/>
      </w:pPr>
      <w:r>
        <w:rPr>
          <w:rFonts w:ascii="Times New Roman" w:hAnsi="Times New Roman"/>
          <w:b w:val="0"/>
          <w:i w:val="0"/>
          <w:color w:val="000000"/>
          <w:sz w:val="24"/>
          <w:rFonts w:eastAsia="Times New Roman"/>
        </w:rPr>
        <w:t>Scikit-learn [9] is a machine learning library for Python that provides simple and efficient tools for data analysis. It includes the IsolationForest implementation used for anomaly detection in this project, along with StandardScaler for feature normalization.</w:t>
      </w:r>
    </w:p>
    <w:p>
      <w:pPr>
        <w:pStyle w:val="Heading3"/>
        <w:keepNext/>
        <w:spacing w:before="120" w:after="120"/>
        <w:jc w:val="left"/>
      </w:pPr>
      <w:r>
        <w:rPr>
          <w:rFonts w:ascii="Times New Roman" w:hAnsi="Times New Roman"/>
          <w:b/>
          <w:color w:val="000000"/>
          <w:sz w:val="24"/>
        </w:rPr>
        <w:t>2.6.4  Docker</w:t>
      </w:r>
    </w:p>
    <w:p>
      <w:pPr>
        <w:spacing w:after="120" w:before="0" w:line="440" w:lineRule="exact"/>
        <w:ind w:firstLine="432"/>
      </w:pPr>
      <w:r>
        <w:rPr>
          <w:rFonts w:ascii="Times New Roman" w:hAnsi="Times New Roman"/>
          <w:b w:val="0"/>
          <w:i w:val="0"/>
          <w:color w:val="000000"/>
          <w:sz w:val="24"/>
          <w:rFonts w:eastAsia="Times New Roman"/>
        </w:rPr>
        <w:t>Docker [10] is a platform for developing, shipping, and running applications in containers. Docker Compose orchestrates multi-container deployments, defining service dependencies, network configuration, and volume mappings in a declarative YAML file.</w:t>
      </w:r>
    </w:p>
    <w:p>
      <w:pPr>
        <w:pStyle w:val="Heading3"/>
        <w:keepNext/>
        <w:spacing w:before="120" w:after="120"/>
        <w:jc w:val="left"/>
      </w:pPr>
      <w:r>
        <w:rPr>
          <w:rFonts w:ascii="Times New Roman" w:hAnsi="Times New Roman"/>
          <w:b/>
          <w:color w:val="000000"/>
          <w:sz w:val="24"/>
        </w:rPr>
        <w:t>2.6.5  SQLite / PostgreSQL</w:t>
      </w:r>
    </w:p>
    <w:p>
      <w:pPr>
        <w:spacing w:after="120" w:before="0" w:line="440" w:lineRule="exact"/>
        <w:ind w:firstLine="432"/>
      </w:pPr>
      <w:r>
        <w:rPr>
          <w:rFonts w:ascii="Times New Roman" w:hAnsi="Times New Roman"/>
          <w:b w:val="0"/>
          <w:i w:val="0"/>
          <w:color w:val="000000"/>
          <w:sz w:val="24"/>
          <w:rFonts w:eastAsia="Times New Roman"/>
        </w:rPr>
        <w:t>SQLite provides a lightweight, serverless relational database suitable for development and small-scale deployment. PostgreSQL serves as the production-grade alternative for larger deployments. Both are supported through SQLAlchemy ORM abstraction.</w:t>
      </w:r>
    </w:p>
    <w:p>
      <w:pPr>
        <w:pStyle w:val="Heading3"/>
        <w:keepNext/>
        <w:spacing w:before="120" w:after="120"/>
        <w:jc w:val="left"/>
      </w:pPr>
      <w:r>
        <w:rPr>
          <w:rFonts w:ascii="Times New Roman" w:hAnsi="Times New Roman"/>
          <w:b/>
          <w:color w:val="000000"/>
          <w:sz w:val="24"/>
        </w:rPr>
        <w:t>2.6.6  Kubernetes</w:t>
      </w:r>
    </w:p>
    <w:p>
      <w:pPr>
        <w:spacing w:after="120" w:before="0" w:line="440" w:lineRule="exact"/>
        <w:ind w:firstLine="432"/>
      </w:pPr>
      <w:r>
        <w:rPr>
          <w:rFonts w:ascii="Times New Roman" w:hAnsi="Times New Roman"/>
          <w:b w:val="0"/>
          <w:i w:val="0"/>
          <w:color w:val="000000"/>
          <w:sz w:val="24"/>
          <w:rFonts w:eastAsia="Times New Roman"/>
        </w:rPr>
        <w:t>Kubernetes [1,6] is an open-source container orchestration platform that automates the deployment, scaling, and management of containerized applications. The official Kubernetes Python client library provides programmatic access to the cluster API for monitoring and management operations.</w:t>
      </w:r>
    </w:p>
    <w:p>
      <w:pPr>
        <w:pStyle w:val="Heading2"/>
        <w:keepNext/>
        <w:spacing w:before="240" w:after="120"/>
        <w:jc w:val="left"/>
      </w:pPr>
      <w:r>
        <w:rPr>
          <w:rFonts w:ascii="Times New Roman" w:hAnsi="Times New Roman"/>
          <w:b/>
          <w:color w:val="000000"/>
          <w:sz w:val="28"/>
        </w:rPr>
        <w:t>2.7  Summary of Related Work</w:t>
      </w:r>
    </w:p>
    <w:p>
      <w:pPr>
        <w:spacing w:after="120" w:before="0" w:line="440" w:lineRule="exact"/>
        <w:ind w:firstLine="432"/>
      </w:pPr>
      <w:r>
        <w:rPr>
          <w:rFonts w:ascii="Times New Roman" w:hAnsi="Times New Roman"/>
          <w:b w:val="0"/>
          <w:i w:val="0"/>
          <w:color w:val="000000"/>
          <w:sz w:val="24"/>
          <w:rFonts w:eastAsia="Times New Roman"/>
        </w:rPr>
        <w:t>The literature review reveals that while powerful monitoring tools exist, there is a gap for lightweight, integrated solutions that combine unified monitoring, log aggregation, and AI-powered anomaly detection in a single web-based platform. Existing tools are either too fragmented, too expensive, or lack intelligent anomaly detection capabilities. This thesis addresses this gap by integrating these features into a cohesive system with the Isolation Forest algorithm for unsupervised anomaly detection.</w:t>
      </w:r>
    </w:p>
    <w:p>
      <w:pPr>
        <w:pStyle w:val="Heading1"/>
        <w:keepNext/>
        <w:spacing w:before="480" w:after="240"/>
        <w:jc w:val="left"/>
      </w:pPr>
      <w:r>
        <w:rPr>
          <w:rFonts w:ascii="Times New Roman" w:hAnsi="Times New Roman"/>
          <w:b/>
          <w:color w:val="000000"/>
          <w:sz w:val="32"/>
        </w:rPr>
        <w:t>Chapter 3  Methodology</w:t>
      </w:r>
    </w:p>
    <w:p>
      <w:pPr>
        <w:pStyle w:val="Heading2"/>
        <w:keepNext/>
        <w:spacing w:before="240" w:after="120"/>
        <w:jc w:val="left"/>
      </w:pPr>
      <w:r>
        <w:rPr>
          <w:rFonts w:ascii="Times New Roman" w:hAnsi="Times New Roman"/>
          <w:b/>
          <w:color w:val="000000"/>
          <w:sz w:val="28"/>
        </w:rPr>
        <w:t>3.1  Introduction</w:t>
      </w:r>
    </w:p>
    <w:p>
      <w:pPr>
        <w:spacing w:after="120" w:before="0" w:line="440" w:lineRule="exact"/>
        <w:ind w:firstLine="432"/>
      </w:pPr>
      <w:r>
        <w:rPr>
          <w:rFonts w:ascii="Times New Roman" w:hAnsi="Times New Roman"/>
          <w:b w:val="0"/>
          <w:i w:val="0"/>
          <w:color w:val="000000"/>
          <w:sz w:val="24"/>
          <w:rFonts w:eastAsia="Times New Roman"/>
        </w:rPr>
        <w:t>This chapter describes the software development methodology adopted for the K8s Dashboard project. The choice of methodology is crucial for ensuring that the project is completed on time, within scope, and with high quality. The methodology guides the entire development process from requirements gathering through design, implementation, testing, and deployment.</w:t>
      </w:r>
    </w:p>
    <w:p>
      <w:pPr>
        <w:pStyle w:val="Heading2"/>
        <w:keepNext/>
        <w:spacing w:before="240" w:after="120"/>
        <w:jc w:val="left"/>
      </w:pPr>
      <w:r>
        <w:rPr>
          <w:rFonts w:ascii="Times New Roman" w:hAnsi="Times New Roman"/>
          <w:b/>
          <w:color w:val="000000"/>
          <w:sz w:val="28"/>
        </w:rPr>
        <w:t>3.2  Development Methodology</w:t>
      </w:r>
    </w:p>
    <w:p>
      <w:pPr>
        <w:spacing w:after="120" w:before="0" w:line="440" w:lineRule="exact"/>
        <w:ind w:firstLine="432"/>
      </w:pPr>
      <w:r>
        <w:rPr>
          <w:rFonts w:ascii="Times New Roman" w:hAnsi="Times New Roman"/>
          <w:b w:val="0"/>
          <w:i w:val="0"/>
          <w:color w:val="000000"/>
          <w:sz w:val="24"/>
          <w:rFonts w:eastAsia="Times New Roman"/>
        </w:rPr>
        <w:t>Software development methodologies provide structured approaches to planning, designing, and building software systems. Common methodologies include the Waterfall model, Agile methodology, Spiral model, and Prototype model. Each has its strengths and is suited for different types of projects.</w:t>
      </w:r>
    </w:p>
    <w:p>
      <w:pPr>
        <w:spacing w:after="120" w:before="0" w:line="440" w:lineRule="exact"/>
        <w:ind w:firstLine="432"/>
      </w:pPr>
      <w:r>
        <w:rPr>
          <w:rFonts w:ascii="Times New Roman" w:hAnsi="Times New Roman"/>
          <w:b w:val="0"/>
          <w:i w:val="0"/>
          <w:color w:val="000000"/>
          <w:sz w:val="24"/>
          <w:rFonts w:eastAsia="Times New Roman"/>
        </w:rPr>
        <w:t>For this project, the Agile development methodology was selected. Agile emphasizes iterative development, continuous feedback, and adaptability to changing requirements. This approach is particularly well-suited for a monitoring dashboard where requirements may evolve as new monitoring needs are identified during development and testing.</w:t>
      </w:r>
    </w:p>
    <w:p>
      <w:pPr>
        <w:pStyle w:val="Heading2"/>
        <w:keepNext/>
        <w:spacing w:before="240" w:after="120"/>
        <w:jc w:val="left"/>
      </w:pPr>
      <w:r>
        <w:rPr>
          <w:rFonts w:ascii="Times New Roman" w:hAnsi="Times New Roman"/>
          <w:b/>
          <w:color w:val="000000"/>
          <w:sz w:val="28"/>
        </w:rPr>
        <w:t>3.3  Agile Model</w:t>
      </w:r>
    </w:p>
    <w:p>
      <w:pPr>
        <w:spacing w:after="120" w:before="0" w:line="440" w:lineRule="exact"/>
        <w:ind w:firstLine="432"/>
      </w:pPr>
      <w:r>
        <w:rPr>
          <w:rFonts w:ascii="Times New Roman" w:hAnsi="Times New Roman"/>
          <w:b w:val="0"/>
          <w:i w:val="0"/>
          <w:color w:val="000000"/>
          <w:sz w:val="24"/>
          <w:rFonts w:eastAsia="Times New Roman"/>
        </w:rPr>
        <w:t>The Agile methodology organizes development into short iterations (sprints) typically lasting 1-2 weeks. Each sprint produces a working increment of the software that can be demonstrated and evaluated. The key principles of Agile development include:</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Individuals and interactions over processes and tools.</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Working software over comprehensive documentation.</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Customer collaboration over contract negotiation.</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Responding to change over following a plan.</w:t>
      </w:r>
    </w:p>
    <w:p>
      <w:pPr>
        <w:spacing w:before="120" w:after="60"/>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05_Activity_Diagram.png"/>
                    <pic:cNvPicPr/>
                  </pic:nvPicPr>
                  <pic:blipFill>
                    <a:blip r:embed="rId9"/>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3-1  Agile Development Model (Activity Flow)</w:t>
      </w:r>
    </w:p>
    <w:p>
      <w:pPr>
        <w:pStyle w:val="Heading3"/>
        <w:keepNext/>
        <w:spacing w:before="120" w:after="120"/>
        <w:jc w:val="left"/>
      </w:pPr>
      <w:r>
        <w:rPr>
          <w:rFonts w:ascii="Times New Roman" w:hAnsi="Times New Roman"/>
          <w:b/>
          <w:color w:val="000000"/>
          <w:sz w:val="24"/>
        </w:rPr>
        <w:t>3.3.1  Importance of Agile Methodology</w:t>
      </w:r>
    </w:p>
    <w:p>
      <w:pPr>
        <w:spacing w:after="120" w:before="0" w:line="440" w:lineRule="exact"/>
        <w:ind w:firstLine="432"/>
      </w:pPr>
      <w:r>
        <w:rPr>
          <w:rFonts w:ascii="Times New Roman" w:hAnsi="Times New Roman"/>
          <w:b w:val="0"/>
          <w:i w:val="0"/>
          <w:color w:val="000000"/>
          <w:sz w:val="24"/>
          <w:rFonts w:eastAsia="Times New Roman"/>
        </w:rPr>
        <w:t>The Agile methodology was chosen for this project because it allows for iterative refinement of the monitoring dashboard based on continuous testing feedback. The following benefits were observed during development:</w:t>
      </w:r>
    </w:p>
    <w:p>
      <w:pPr>
        <w:pStyle w:val="ListBullet"/>
        <w:spacing w:after="60"/>
        <w:ind w:left="720"/>
      </w:pPr>
      <w:r>
        <w:rPr>
          <w:rFonts w:ascii="Times New Roman" w:hAnsi="Times New Roman"/>
          <w:b w:val="0"/>
          <w:i w:val="0"/>
          <w:color w:val="000000"/>
          <w:sz w:val="24"/>
          <w:rFonts w:eastAsia="Times New Roman"/>
        </w:rPr>
        <w:t>Early and continuous delivery of working features allowed testing with real Kubernetes clusters from the first sprint.</w:t>
      </w:r>
    </w:p>
    <w:p>
      <w:pPr>
        <w:pStyle w:val="ListBullet"/>
        <w:spacing w:after="60"/>
        <w:ind w:left="720"/>
      </w:pPr>
      <w:r>
        <w:rPr>
          <w:rFonts w:ascii="Times New Roman" w:hAnsi="Times New Roman"/>
          <w:b w:val="0"/>
          <w:i w:val="0"/>
          <w:color w:val="000000"/>
          <w:sz w:val="24"/>
          <w:rFonts w:eastAsia="Times New Roman"/>
        </w:rPr>
        <w:t>Changing requirements could be accommodated without disrupting the overall project timeline.</w:t>
      </w:r>
    </w:p>
    <w:p>
      <w:pPr>
        <w:pStyle w:val="ListBullet"/>
        <w:spacing w:after="60"/>
        <w:ind w:left="720"/>
      </w:pPr>
      <w:r>
        <w:rPr>
          <w:rFonts w:ascii="Times New Roman" w:hAnsi="Times New Roman"/>
          <w:b w:val="0"/>
          <w:i w:val="0"/>
          <w:color w:val="000000"/>
          <w:sz w:val="24"/>
          <w:rFonts w:eastAsia="Times New Roman"/>
        </w:rPr>
        <w:t>Frequent integration of frontend and backend components reduced integration risks.</w:t>
      </w:r>
    </w:p>
    <w:p>
      <w:pPr>
        <w:pStyle w:val="ListBullet"/>
        <w:spacing w:after="60"/>
        <w:ind w:left="720"/>
      </w:pPr>
      <w:r>
        <w:rPr>
          <w:rFonts w:ascii="Times New Roman" w:hAnsi="Times New Roman"/>
          <w:b w:val="0"/>
          <w:i w:val="0"/>
          <w:color w:val="000000"/>
          <w:sz w:val="24"/>
          <w:rFonts w:eastAsia="Times New Roman"/>
        </w:rPr>
        <w:t>Regular testing cycles identified issues early, reducing the cost of bug fixes.</w:t>
      </w:r>
    </w:p>
    <w:p>
      <w:pPr>
        <w:pStyle w:val="Heading3"/>
        <w:keepNext/>
        <w:spacing w:before="120" w:after="120"/>
        <w:jc w:val="left"/>
      </w:pPr>
      <w:r>
        <w:rPr>
          <w:rFonts w:ascii="Times New Roman" w:hAnsi="Times New Roman"/>
          <w:b/>
          <w:color w:val="000000"/>
          <w:sz w:val="24"/>
        </w:rPr>
        <w:t>3.3.2  Development Sprints</w:t>
      </w:r>
    </w:p>
    <w:p>
      <w:pPr>
        <w:spacing w:after="120" w:before="0" w:line="440" w:lineRule="exact"/>
        <w:ind w:firstLine="432"/>
      </w:pPr>
      <w:r>
        <w:rPr>
          <w:rFonts w:ascii="Times New Roman" w:hAnsi="Times New Roman"/>
          <w:b w:val="0"/>
          <w:i w:val="0"/>
          <w:color w:val="000000"/>
          <w:sz w:val="24"/>
          <w:rFonts w:eastAsia="Times New Roman"/>
        </w:rPr>
        <w:t>The project was organized into the following development sprints:</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Sprint 1: Project setup, backend framework, database schema, authentication system.</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Sprint 2: Kubernetes API integration, cluster management, basic metrics collection.</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Sprint 3: Frontend dashboard, navigation structure, cluster overview page.</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Sprint 4: Anomaly detection module (Isolation Forest), health scoring.</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Sprint 5: Log management, alert system, admin features.</w:t>
      </w:r>
    </w:p>
    <w:p>
      <w:pPr>
        <w:spacing w:after="60"/>
        <w:ind w:left="720"/>
      </w:pPr>
      <w:r>
        <w:rPr>
          <w:rFonts w:ascii="Times New Roman" w:hAnsi="Times New Roman"/>
          <w:b w:val="0"/>
          <w:i w:val="0"/>
          <w:color w:val="000000"/>
          <w:sz w:val="24"/>
          <w:rFonts w:eastAsia="Times New Roman"/>
        </w:rPr>
        <w:t xml:space="preserve">(6) </w:t>
      </w:r>
      <w:r>
        <w:rPr>
          <w:rFonts w:ascii="Times New Roman" w:hAnsi="Times New Roman"/>
          <w:b w:val="0"/>
          <w:i w:val="0"/>
          <w:color w:val="000000"/>
          <w:sz w:val="24"/>
          <w:rFonts w:eastAsia="Times New Roman"/>
        </w:rPr>
        <w:t>Sprint 6: Docker containerization, deployment, comprehensive testing.</w:t>
      </w:r>
    </w:p>
    <w:p>
      <w:pPr>
        <w:pStyle w:val="Heading2"/>
        <w:keepNext/>
        <w:spacing w:before="240" w:after="120"/>
        <w:jc w:val="left"/>
      </w:pPr>
      <w:r>
        <w:rPr>
          <w:rFonts w:ascii="Times New Roman" w:hAnsi="Times New Roman"/>
          <w:b/>
          <w:color w:val="000000"/>
          <w:sz w:val="28"/>
        </w:rPr>
        <w:t>3.4  Why Using Agile Methodology</w:t>
      </w:r>
    </w:p>
    <w:p>
      <w:pPr>
        <w:spacing w:after="120" w:before="0" w:line="440" w:lineRule="exact"/>
        <w:ind w:firstLine="432"/>
      </w:pPr>
      <w:r>
        <w:rPr>
          <w:rFonts w:ascii="Times New Roman" w:hAnsi="Times New Roman"/>
          <w:b w:val="0"/>
          <w:i w:val="0"/>
          <w:color w:val="000000"/>
          <w:sz w:val="24"/>
          <w:rFonts w:eastAsia="Times New Roman"/>
        </w:rPr>
        <w:t>The Agile methodology was selected over other approaches for the following reasons:</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The project involves real-time monitoring which requires iterative testing with actual Kubernetes clusters.</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The machine learning component (anomaly detection) required experimentation and tuning that benefits from iterative development.</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The web dashboard UI benefits from continuous user feedback and refinement.</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The modular architecture (separate frontend, backend, ML modules) naturally maps to sprint-based development.</w:t>
      </w:r>
    </w:p>
    <w:p>
      <w:pPr>
        <w:pStyle w:val="Heading1"/>
        <w:keepNext/>
        <w:spacing w:before="480" w:after="240"/>
        <w:jc w:val="left"/>
      </w:pPr>
      <w:r>
        <w:rPr>
          <w:rFonts w:ascii="Times New Roman" w:hAnsi="Times New Roman"/>
          <w:b/>
          <w:color w:val="000000"/>
          <w:sz w:val="32"/>
        </w:rPr>
        <w:t>Chapter 4  Requirement Analysis</w:t>
      </w:r>
    </w:p>
    <w:p>
      <w:pPr>
        <w:pStyle w:val="Heading2"/>
        <w:keepNext/>
        <w:spacing w:before="240" w:after="120"/>
        <w:jc w:val="left"/>
      </w:pPr>
      <w:r>
        <w:rPr>
          <w:rFonts w:ascii="Times New Roman" w:hAnsi="Times New Roman"/>
          <w:b/>
          <w:color w:val="000000"/>
          <w:sz w:val="28"/>
        </w:rPr>
        <w:t>4.1  Introduction</w:t>
      </w:r>
    </w:p>
    <w:p>
      <w:pPr>
        <w:spacing w:after="120" w:before="0" w:line="440" w:lineRule="exact"/>
        <w:ind w:firstLine="432"/>
      </w:pPr>
      <w:r>
        <w:rPr>
          <w:rFonts w:ascii="Times New Roman" w:hAnsi="Times New Roman"/>
          <w:b w:val="0"/>
          <w:i w:val="0"/>
          <w:color w:val="000000"/>
          <w:sz w:val="24"/>
          <w:rFonts w:eastAsia="Times New Roman"/>
        </w:rPr>
        <w:t>This chapter presents the requirement analysis for the K8s Dashboard system. Requirements were gathered through analysis of existing monitoring tools, identification of gaps in current solutions, and consultation with Kubernetes administrators regarding their monitoring needs. The chapter covers system description, user roles, functional and non-functional requirements, and system analysis using UML diagrams.</w:t>
      </w:r>
    </w:p>
    <w:p>
      <w:pPr>
        <w:pStyle w:val="Heading2"/>
        <w:keepNext/>
        <w:spacing w:before="240" w:after="120"/>
        <w:jc w:val="left"/>
      </w:pPr>
      <w:r>
        <w:rPr>
          <w:rFonts w:ascii="Times New Roman" w:hAnsi="Times New Roman"/>
          <w:b/>
          <w:color w:val="000000"/>
          <w:sz w:val="28"/>
        </w:rPr>
        <w:t>4.2  System Description</w:t>
      </w:r>
    </w:p>
    <w:p>
      <w:pPr>
        <w:spacing w:after="120" w:before="0" w:line="440" w:lineRule="exact"/>
        <w:ind w:firstLine="432"/>
      </w:pPr>
      <w:r>
        <w:rPr>
          <w:rFonts w:ascii="Times New Roman" w:hAnsi="Times New Roman"/>
          <w:b w:val="0"/>
          <w:i w:val="0"/>
          <w:color w:val="000000"/>
          <w:sz w:val="24"/>
          <w:rFonts w:eastAsia="Times New Roman"/>
        </w:rPr>
        <w:t>The K8s Dashboard is a web-based monitoring and management platform for Kubernetes clusters. The system integrates real-time resource monitoring, centralized log aggregation, and machine learning-based anomaly detection into a unified dashboard. The system follows a three-tier architecture with a React frontend, FastAPI backend, and SQLite database, deployed using Docker Compose for simplified deployment.</w:t>
      </w:r>
    </w:p>
    <w:p>
      <w:pPr>
        <w:pStyle w:val="Heading2"/>
        <w:keepNext/>
        <w:spacing w:before="240" w:after="120"/>
        <w:jc w:val="left"/>
      </w:pPr>
      <w:r>
        <w:rPr>
          <w:rFonts w:ascii="Times New Roman" w:hAnsi="Times New Roman"/>
          <w:b/>
          <w:color w:val="000000"/>
          <w:sz w:val="28"/>
        </w:rPr>
        <w:t>4.3  User Description</w:t>
      </w:r>
    </w:p>
    <w:p>
      <w:pPr>
        <w:spacing w:after="120" w:before="0" w:line="440" w:lineRule="exact"/>
        <w:ind w:firstLine="432"/>
      </w:pPr>
      <w:r>
        <w:rPr>
          <w:rFonts w:ascii="Times New Roman" w:hAnsi="Times New Roman"/>
          <w:b w:val="0"/>
          <w:i w:val="0"/>
          <w:color w:val="000000"/>
          <w:sz w:val="24"/>
          <w:rFonts w:eastAsia="Times New Roman"/>
        </w:rPr>
        <w:t>The system supports two primary user roles:</w:t>
      </w:r>
    </w:p>
    <w:p>
      <w:pPr>
        <w:spacing w:before="240" w:after="120"/>
        <w:jc w:val="center"/>
      </w:pPr>
      <w:r>
        <w:rPr>
          <w:rFonts w:ascii="Times New Roman" w:hAnsi="Times New Roman"/>
          <w:b/>
          <w:i w:val="0"/>
          <w:color w:val="000000"/>
          <w:sz w:val="20"/>
          <w:rFonts w:eastAsia="Times New Roman"/>
        </w:rPr>
        <w:t>Table 4-1  Actors and Functions</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ACTORS</w:t>
            </w:r>
          </w:p>
        </w:tc>
        <w:tc>
          <w:tcPr>
            <w:tcW w:type="dxa" w:w="4514"/>
            <w:shd w:fill="D9D9D9"/>
          </w:tcPr>
          <w:p>
            <w:pPr>
              <w:jc w:val="center"/>
            </w:pPr>
            <w:r/>
            <w:r>
              <w:rPr>
                <w:rFonts w:ascii="Times New Roman" w:hAnsi="Times New Roman"/>
                <w:b/>
                <w:color w:val="000000"/>
                <w:sz w:val="20"/>
              </w:rPr>
              <w:t>FUNCTIONS</w:t>
            </w:r>
          </w:p>
        </w:tc>
      </w:tr>
      <w:tr>
        <w:tc>
          <w:tcPr>
            <w:tcW w:type="dxa" w:w="4514"/>
          </w:tcPr>
          <w:p>
            <w:pPr>
              <w:jc w:val="left"/>
            </w:pPr>
            <w:r/>
            <w:r>
              <w:rPr>
                <w:rFonts w:ascii="Times New Roman" w:hAnsi="Times New Roman"/>
                <w:color w:val="000000"/>
                <w:sz w:val="20"/>
              </w:rPr>
              <w:t>Administrator</w:t>
            </w:r>
          </w:p>
        </w:tc>
        <w:tc>
          <w:tcPr>
            <w:tcW w:type="dxa" w:w="4514"/>
          </w:tcPr>
          <w:p>
            <w:pPr>
              <w:jc w:val="left"/>
            </w:pPr>
            <w:r/>
            <w:r>
              <w:rPr>
                <w:rFonts w:ascii="Times New Roman" w:hAnsi="Times New Roman"/>
                <w:color w:val="000000"/>
                <w:sz w:val="20"/>
              </w:rPr>
              <w:t>Login/Logout</w:t>
              <w:br/>
              <w:t>- Manage user accounts (add, edit, delete)</w:t>
              <w:br/>
              <w:t>- Configure alert rules and thresholds</w:t>
              <w:br/>
              <w:t>- View audit logs and system activity</w:t>
              <w:br/>
              <w:t>- All Regular User functions</w:t>
            </w:r>
          </w:p>
        </w:tc>
      </w:tr>
      <w:tr>
        <w:tc>
          <w:tcPr>
            <w:tcW w:type="dxa" w:w="4514"/>
          </w:tcPr>
          <w:p>
            <w:pPr>
              <w:jc w:val="left"/>
            </w:pPr>
            <w:r/>
            <w:r>
              <w:rPr>
                <w:rFonts w:ascii="Times New Roman" w:hAnsi="Times New Roman"/>
                <w:color w:val="000000"/>
                <w:sz w:val="20"/>
              </w:rPr>
              <w:t>Regular User</w:t>
            </w:r>
          </w:p>
        </w:tc>
        <w:tc>
          <w:tcPr>
            <w:tcW w:type="dxa" w:w="4514"/>
          </w:tcPr>
          <w:p>
            <w:pPr>
              <w:jc w:val="left"/>
            </w:pPr>
            <w:r/>
            <w:r>
              <w:rPr>
                <w:rFonts w:ascii="Times New Roman" w:hAnsi="Times New Roman"/>
                <w:color w:val="000000"/>
                <w:sz w:val="20"/>
              </w:rPr>
              <w:t>Login/Logout</w:t>
              <w:br/>
              <w:t>- Register account</w:t>
              <w:br/>
              <w:t>- Add/Remove Kubernetes clusters</w:t>
              <w:br/>
              <w:t>- Monitor cluster resources (pods, nodes, deployments)</w:t>
              <w:br/>
              <w:t>- View pod logs and events</w:t>
              <w:br/>
              <w:t>- View metrics dashboard</w:t>
              <w:br/>
              <w:t>- Detect anomalies and view health scores</w:t>
              <w:br/>
              <w:t>- View and acknowledge alerts</w:t>
              <w:br/>
              <w:t>- Configure personal settings</w:t>
            </w:r>
          </w:p>
        </w:tc>
      </w:tr>
      <w:tr>
        <w:tc>
          <w:tcPr>
            <w:tcW w:type="dxa" w:w="4514"/>
          </w:tcPr>
          <w:p>
            <w:pPr>
              <w:jc w:val="left"/>
            </w:pPr>
            <w:r/>
            <w:r>
              <w:rPr>
                <w:rFonts w:ascii="Times New Roman" w:hAnsi="Times New Roman"/>
                <w:color w:val="000000"/>
                <w:sz w:val="20"/>
              </w:rPr>
              <w:t>Kubernetes Cluster</w:t>
              <w:br/>
              <w:t>(External System)</w:t>
            </w:r>
          </w:p>
        </w:tc>
        <w:tc>
          <w:tcPr>
            <w:tcW w:type="dxa" w:w="4514"/>
          </w:tcPr>
          <w:p>
            <w:pPr>
              <w:jc w:val="left"/>
            </w:pPr>
            <w:r/>
            <w:r>
              <w:rPr>
                <w:rFonts w:ascii="Times New Roman" w:hAnsi="Times New Roman"/>
                <w:color w:val="000000"/>
                <w:sz w:val="20"/>
              </w:rPr>
              <w:t>Provide cluster metrics via API</w:t>
              <w:br/>
              <w:t>- Provide pod/node status information</w:t>
              <w:br/>
              <w:t>- Provide container logs</w:t>
              <w:br/>
              <w:t>- Provide cluster events</w:t>
            </w:r>
          </w:p>
        </w:tc>
      </w:tr>
    </w:tbl>
    <w:p>
      <w:pPr>
        <w:spacing w:after="120"/>
      </w:pPr>
    </w:p>
    <w:p>
      <w:pPr>
        <w:pStyle w:val="Heading2"/>
        <w:keepNext/>
        <w:spacing w:before="240" w:after="120"/>
        <w:jc w:val="left"/>
      </w:pPr>
      <w:r>
        <w:rPr>
          <w:rFonts w:ascii="Times New Roman" w:hAnsi="Times New Roman"/>
          <w:b/>
          <w:color w:val="000000"/>
          <w:sz w:val="28"/>
        </w:rPr>
        <w:t>4.4  System Requirements</w:t>
      </w:r>
    </w:p>
    <w:p>
      <w:pPr>
        <w:pStyle w:val="Heading3"/>
        <w:keepNext/>
        <w:spacing w:before="120" w:after="120"/>
        <w:jc w:val="left"/>
      </w:pPr>
      <w:r>
        <w:rPr>
          <w:rFonts w:ascii="Times New Roman" w:hAnsi="Times New Roman"/>
          <w:b/>
          <w:color w:val="000000"/>
          <w:sz w:val="24"/>
        </w:rPr>
        <w:t>4.4.1  Functional Requirements</w:t>
      </w:r>
    </w:p>
    <w:p>
      <w:pPr>
        <w:spacing w:before="240" w:after="120"/>
        <w:jc w:val="center"/>
      </w:pPr>
      <w:r>
        <w:rPr>
          <w:rFonts w:ascii="Times New Roman" w:hAnsi="Times New Roman"/>
          <w:b/>
          <w:i w:val="0"/>
          <w:color w:val="000000"/>
          <w:sz w:val="20"/>
          <w:rFonts w:eastAsia="Times New Roman"/>
        </w:rPr>
        <w:t>Table 4-2  Functional Requirements Summary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ID</w:t>
            </w:r>
          </w:p>
        </w:tc>
        <w:tc>
          <w:tcPr>
            <w:tcW w:type="dxa" w:w="2257"/>
            <w:shd w:fill="D9D9D9"/>
          </w:tcPr>
          <w:p>
            <w:pPr>
              <w:jc w:val="center"/>
            </w:pPr>
            <w:r/>
            <w:r>
              <w:rPr>
                <w:rFonts w:ascii="Times New Roman" w:hAnsi="Times New Roman"/>
                <w:b/>
                <w:color w:val="000000"/>
                <w:sz w:val="20"/>
              </w:rPr>
              <w:t>Requirement</w:t>
            </w:r>
          </w:p>
        </w:tc>
        <w:tc>
          <w:tcPr>
            <w:tcW w:type="dxa" w:w="2257"/>
            <w:shd w:fill="D9D9D9"/>
          </w:tcPr>
          <w:p>
            <w:pPr>
              <w:jc w:val="center"/>
            </w:pPr>
            <w:r/>
            <w:r>
              <w:rPr>
                <w:rFonts w:ascii="Times New Roman" w:hAnsi="Times New Roman"/>
                <w:b/>
                <w:color w:val="000000"/>
                <w:sz w:val="20"/>
              </w:rPr>
              <w:t>Priority</w:t>
            </w:r>
          </w:p>
        </w:tc>
        <w:tc>
          <w:tcPr>
            <w:tcW w:type="dxa" w:w="2257"/>
            <w:shd w:fill="D9D9D9"/>
          </w:tcPr>
          <w:p>
            <w:pPr>
              <w:jc w:val="center"/>
            </w:pPr>
            <w:r/>
            <w:r>
              <w:rPr>
                <w:rFonts w:ascii="Times New Roman" w:hAnsi="Times New Roman"/>
                <w:b/>
                <w:color w:val="000000"/>
                <w:sz w:val="20"/>
              </w:rPr>
              <w:t>Description</w:t>
            </w:r>
          </w:p>
        </w:tc>
      </w:tr>
      <w:tr>
        <w:tc>
          <w:tcPr>
            <w:tcW w:type="dxa" w:w="2257"/>
          </w:tcPr>
          <w:p>
            <w:pPr>
              <w:jc w:val="left"/>
            </w:pPr>
            <w:r/>
            <w:r>
              <w:rPr>
                <w:rFonts w:ascii="Times New Roman" w:hAnsi="Times New Roman"/>
                <w:color w:val="000000"/>
                <w:sz w:val="20"/>
              </w:rPr>
              <w:t>FR-01</w:t>
            </w:r>
          </w:p>
        </w:tc>
        <w:tc>
          <w:tcPr>
            <w:tcW w:type="dxa" w:w="2257"/>
          </w:tcPr>
          <w:p>
            <w:pPr>
              <w:jc w:val="left"/>
            </w:pPr>
            <w:r/>
            <w:r>
              <w:rPr>
                <w:rFonts w:ascii="Times New Roman" w:hAnsi="Times New Roman"/>
                <w:color w:val="000000"/>
                <w:sz w:val="20"/>
              </w:rPr>
              <w:t>User Registration</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Users can create accounts with username, email, and password</w:t>
            </w:r>
          </w:p>
        </w:tc>
      </w:tr>
      <w:tr>
        <w:tc>
          <w:tcPr>
            <w:tcW w:type="dxa" w:w="2257"/>
          </w:tcPr>
          <w:p>
            <w:pPr>
              <w:jc w:val="left"/>
            </w:pPr>
            <w:r/>
            <w:r>
              <w:rPr>
                <w:rFonts w:ascii="Times New Roman" w:hAnsi="Times New Roman"/>
                <w:color w:val="000000"/>
                <w:sz w:val="20"/>
              </w:rPr>
              <w:t>FR-02</w:t>
            </w:r>
          </w:p>
        </w:tc>
        <w:tc>
          <w:tcPr>
            <w:tcW w:type="dxa" w:w="2257"/>
          </w:tcPr>
          <w:p>
            <w:pPr>
              <w:jc w:val="left"/>
            </w:pPr>
            <w:r/>
            <w:r>
              <w:rPr>
                <w:rFonts w:ascii="Times New Roman" w:hAnsi="Times New Roman"/>
                <w:color w:val="000000"/>
                <w:sz w:val="20"/>
              </w:rPr>
              <w:t>User Authentication</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JWT-based login with role-based access control</w:t>
            </w:r>
          </w:p>
        </w:tc>
      </w:tr>
      <w:tr>
        <w:tc>
          <w:tcPr>
            <w:tcW w:type="dxa" w:w="2257"/>
          </w:tcPr>
          <w:p>
            <w:pPr>
              <w:jc w:val="left"/>
            </w:pPr>
            <w:r/>
            <w:r>
              <w:rPr>
                <w:rFonts w:ascii="Times New Roman" w:hAnsi="Times New Roman"/>
                <w:color w:val="000000"/>
                <w:sz w:val="20"/>
              </w:rPr>
              <w:t>FR-03</w:t>
            </w:r>
          </w:p>
        </w:tc>
        <w:tc>
          <w:tcPr>
            <w:tcW w:type="dxa" w:w="2257"/>
          </w:tcPr>
          <w:p>
            <w:pPr>
              <w:jc w:val="left"/>
            </w:pPr>
            <w:r/>
            <w:r>
              <w:rPr>
                <w:rFonts w:ascii="Times New Roman" w:hAnsi="Times New Roman"/>
                <w:color w:val="000000"/>
                <w:sz w:val="20"/>
              </w:rPr>
              <w:t>Cluster Management</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Add, remove, and test Kubernetes cluster connections</w:t>
            </w:r>
          </w:p>
        </w:tc>
      </w:tr>
      <w:tr>
        <w:tc>
          <w:tcPr>
            <w:tcW w:type="dxa" w:w="2257"/>
          </w:tcPr>
          <w:p>
            <w:pPr>
              <w:jc w:val="left"/>
            </w:pPr>
            <w:r/>
            <w:r>
              <w:rPr>
                <w:rFonts w:ascii="Times New Roman" w:hAnsi="Times New Roman"/>
                <w:color w:val="000000"/>
                <w:sz w:val="20"/>
              </w:rPr>
              <w:t>FR-04</w:t>
            </w:r>
          </w:p>
        </w:tc>
        <w:tc>
          <w:tcPr>
            <w:tcW w:type="dxa" w:w="2257"/>
          </w:tcPr>
          <w:p>
            <w:pPr>
              <w:jc w:val="left"/>
            </w:pPr>
            <w:r/>
            <w:r>
              <w:rPr>
                <w:rFonts w:ascii="Times New Roman" w:hAnsi="Times New Roman"/>
                <w:color w:val="000000"/>
                <w:sz w:val="20"/>
              </w:rPr>
              <w:t>Resource Monitoring</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Real-time monitoring of pods, nodes, deployments, and services</w:t>
            </w:r>
          </w:p>
        </w:tc>
      </w:tr>
      <w:tr>
        <w:tc>
          <w:tcPr>
            <w:tcW w:type="dxa" w:w="2257"/>
          </w:tcPr>
          <w:p>
            <w:pPr>
              <w:jc w:val="left"/>
            </w:pPr>
            <w:r/>
            <w:r>
              <w:rPr>
                <w:rFonts w:ascii="Times New Roman" w:hAnsi="Times New Roman"/>
                <w:color w:val="000000"/>
                <w:sz w:val="20"/>
              </w:rPr>
              <w:t>FR-05</w:t>
            </w:r>
          </w:p>
        </w:tc>
        <w:tc>
          <w:tcPr>
            <w:tcW w:type="dxa" w:w="2257"/>
          </w:tcPr>
          <w:p>
            <w:pPr>
              <w:jc w:val="left"/>
            </w:pPr>
            <w:r/>
            <w:r>
              <w:rPr>
                <w:rFonts w:ascii="Times New Roman" w:hAnsi="Times New Roman"/>
                <w:color w:val="000000"/>
                <w:sz w:val="20"/>
              </w:rPr>
              <w:t>Metrics Dashboard</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Visualization of CPU, memory, network, and disk metrics</w:t>
            </w:r>
          </w:p>
        </w:tc>
      </w:tr>
      <w:tr>
        <w:tc>
          <w:tcPr>
            <w:tcW w:type="dxa" w:w="2257"/>
          </w:tcPr>
          <w:p>
            <w:pPr>
              <w:jc w:val="left"/>
            </w:pPr>
            <w:r/>
            <w:r>
              <w:rPr>
                <w:rFonts w:ascii="Times New Roman" w:hAnsi="Times New Roman"/>
                <w:color w:val="000000"/>
                <w:sz w:val="20"/>
              </w:rPr>
              <w:t>FR-06</w:t>
            </w:r>
          </w:p>
        </w:tc>
        <w:tc>
          <w:tcPr>
            <w:tcW w:type="dxa" w:w="2257"/>
          </w:tcPr>
          <w:p>
            <w:pPr>
              <w:jc w:val="left"/>
            </w:pPr>
            <w:r/>
            <w:r>
              <w:rPr>
                <w:rFonts w:ascii="Times New Roman" w:hAnsi="Times New Roman"/>
                <w:color w:val="000000"/>
                <w:sz w:val="20"/>
              </w:rPr>
              <w:t>Log Aggregation</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Centralized log viewing with filtering and search capabilities</w:t>
            </w:r>
          </w:p>
        </w:tc>
      </w:tr>
      <w:tr>
        <w:tc>
          <w:tcPr>
            <w:tcW w:type="dxa" w:w="2257"/>
          </w:tcPr>
          <w:p>
            <w:pPr>
              <w:jc w:val="left"/>
            </w:pPr>
            <w:r/>
            <w:r>
              <w:rPr>
                <w:rFonts w:ascii="Times New Roman" w:hAnsi="Times New Roman"/>
                <w:color w:val="000000"/>
                <w:sz w:val="20"/>
              </w:rPr>
              <w:t>FR-07</w:t>
            </w:r>
          </w:p>
        </w:tc>
        <w:tc>
          <w:tcPr>
            <w:tcW w:type="dxa" w:w="2257"/>
          </w:tcPr>
          <w:p>
            <w:pPr>
              <w:jc w:val="left"/>
            </w:pPr>
            <w:r/>
            <w:r>
              <w:rPr>
                <w:rFonts w:ascii="Times New Roman" w:hAnsi="Times New Roman"/>
                <w:color w:val="000000"/>
                <w:sz w:val="20"/>
              </w:rPr>
              <w:t>Anomaly Detection</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Isolation Forest-based automatic anomaly detection</w:t>
            </w:r>
          </w:p>
        </w:tc>
      </w:tr>
      <w:tr>
        <w:tc>
          <w:tcPr>
            <w:tcW w:type="dxa" w:w="2257"/>
          </w:tcPr>
          <w:p>
            <w:pPr>
              <w:jc w:val="left"/>
            </w:pPr>
            <w:r/>
            <w:r>
              <w:rPr>
                <w:rFonts w:ascii="Times New Roman" w:hAnsi="Times New Roman"/>
                <w:color w:val="000000"/>
                <w:sz w:val="20"/>
              </w:rPr>
              <w:t>FR-08</w:t>
            </w:r>
          </w:p>
        </w:tc>
        <w:tc>
          <w:tcPr>
            <w:tcW w:type="dxa" w:w="2257"/>
          </w:tcPr>
          <w:p>
            <w:pPr>
              <w:jc w:val="left"/>
            </w:pPr>
            <w:r/>
            <w:r>
              <w:rPr>
                <w:rFonts w:ascii="Times New Roman" w:hAnsi="Times New Roman"/>
                <w:color w:val="000000"/>
                <w:sz w:val="20"/>
              </w:rPr>
              <w:t>Alert Management</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Alert generation, acknowledgment, and resolution workflows</w:t>
            </w:r>
          </w:p>
        </w:tc>
      </w:tr>
      <w:tr>
        <w:tc>
          <w:tcPr>
            <w:tcW w:type="dxa" w:w="2257"/>
          </w:tcPr>
          <w:p>
            <w:pPr>
              <w:jc w:val="left"/>
            </w:pPr>
            <w:r/>
            <w:r>
              <w:rPr>
                <w:rFonts w:ascii="Times New Roman" w:hAnsi="Times New Roman"/>
                <w:color w:val="000000"/>
                <w:sz w:val="20"/>
              </w:rPr>
              <w:t>FR-09</w:t>
            </w:r>
          </w:p>
        </w:tc>
        <w:tc>
          <w:tcPr>
            <w:tcW w:type="dxa" w:w="2257"/>
          </w:tcPr>
          <w:p>
            <w:pPr>
              <w:jc w:val="left"/>
            </w:pPr>
            <w:r/>
            <w:r>
              <w:rPr>
                <w:rFonts w:ascii="Times New Roman" w:hAnsi="Times New Roman"/>
                <w:color w:val="000000"/>
                <w:sz w:val="20"/>
              </w:rPr>
              <w:t>Root Cause Analysis</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Automated investigation of detected anomalies</w:t>
            </w:r>
          </w:p>
        </w:tc>
      </w:tr>
      <w:tr>
        <w:tc>
          <w:tcPr>
            <w:tcW w:type="dxa" w:w="2257"/>
          </w:tcPr>
          <w:p>
            <w:pPr>
              <w:jc w:val="left"/>
            </w:pPr>
            <w:r/>
            <w:r>
              <w:rPr>
                <w:rFonts w:ascii="Times New Roman" w:hAnsi="Times New Roman"/>
                <w:color w:val="000000"/>
                <w:sz w:val="20"/>
              </w:rPr>
              <w:t>FR-10</w:t>
            </w:r>
          </w:p>
        </w:tc>
        <w:tc>
          <w:tcPr>
            <w:tcW w:type="dxa" w:w="2257"/>
          </w:tcPr>
          <w:p>
            <w:pPr>
              <w:jc w:val="left"/>
            </w:pPr>
            <w:r/>
            <w:r>
              <w:rPr>
                <w:rFonts w:ascii="Times New Roman" w:hAnsi="Times New Roman"/>
                <w:color w:val="000000"/>
                <w:sz w:val="20"/>
              </w:rPr>
              <w:t>User Management</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Admin can manage all user accounts</w:t>
            </w:r>
          </w:p>
        </w:tc>
      </w:tr>
      <w:tr>
        <w:tc>
          <w:tcPr>
            <w:tcW w:type="dxa" w:w="2257"/>
          </w:tcPr>
          <w:p>
            <w:pPr>
              <w:jc w:val="left"/>
            </w:pPr>
            <w:r/>
            <w:r>
              <w:rPr>
                <w:rFonts w:ascii="Times New Roman" w:hAnsi="Times New Roman"/>
                <w:color w:val="000000"/>
                <w:sz w:val="20"/>
              </w:rPr>
              <w:t>FR-11</w:t>
            </w:r>
          </w:p>
        </w:tc>
        <w:tc>
          <w:tcPr>
            <w:tcW w:type="dxa" w:w="2257"/>
          </w:tcPr>
          <w:p>
            <w:pPr>
              <w:jc w:val="left"/>
            </w:pPr>
            <w:r/>
            <w:r>
              <w:rPr>
                <w:rFonts w:ascii="Times New Roman" w:hAnsi="Times New Roman"/>
                <w:color w:val="000000"/>
                <w:sz w:val="20"/>
              </w:rPr>
              <w:t>Audit Logging</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All user actions logged for security compliance</w:t>
            </w:r>
          </w:p>
        </w:tc>
      </w:tr>
      <w:tr>
        <w:tc>
          <w:tcPr>
            <w:tcW w:type="dxa" w:w="2257"/>
          </w:tcPr>
          <w:p>
            <w:pPr>
              <w:jc w:val="left"/>
            </w:pPr>
            <w:r/>
            <w:r>
              <w:rPr>
                <w:rFonts w:ascii="Times New Roman" w:hAnsi="Times New Roman"/>
                <w:color w:val="000000"/>
                <w:sz w:val="20"/>
              </w:rPr>
              <w:t>FR-12</w:t>
            </w:r>
          </w:p>
        </w:tc>
        <w:tc>
          <w:tcPr>
            <w:tcW w:type="dxa" w:w="2257"/>
          </w:tcPr>
          <w:p>
            <w:pPr>
              <w:jc w:val="left"/>
            </w:pPr>
            <w:r/>
            <w:r>
              <w:rPr>
                <w:rFonts w:ascii="Times New Roman" w:hAnsi="Times New Roman"/>
                <w:color w:val="000000"/>
                <w:sz w:val="20"/>
              </w:rPr>
              <w:t>Cluster Health Score</w:t>
            </w:r>
          </w:p>
        </w:tc>
        <w:tc>
          <w:tcPr>
            <w:tcW w:type="dxa" w:w="2257"/>
          </w:tcPr>
          <w:p>
            <w:pPr>
              <w:jc w:val="left"/>
            </w:pPr>
            <w:r/>
            <w:r>
              <w:rPr>
                <w:rFonts w:ascii="Times New Roman" w:hAnsi="Times New Roman"/>
                <w:color w:val="000000"/>
                <w:sz w:val="20"/>
              </w:rPr>
              <w:t>High</w:t>
            </w:r>
          </w:p>
        </w:tc>
        <w:tc>
          <w:tcPr>
            <w:tcW w:type="dxa" w:w="2257"/>
          </w:tcPr>
          <w:p>
            <w:pPr>
              <w:jc w:val="left"/>
            </w:pPr>
            <w:r/>
            <w:r>
              <w:rPr>
                <w:rFonts w:ascii="Times New Roman" w:hAnsi="Times New Roman"/>
                <w:color w:val="000000"/>
                <w:sz w:val="20"/>
              </w:rPr>
              <w:t>Overall health assessment combining ML and rule-based checks</w:t>
            </w:r>
          </w:p>
        </w:tc>
      </w:tr>
      <w:tr>
        <w:tc>
          <w:tcPr>
            <w:tcW w:type="dxa" w:w="2257"/>
          </w:tcPr>
          <w:p>
            <w:pPr>
              <w:jc w:val="left"/>
            </w:pPr>
            <w:r/>
            <w:r>
              <w:rPr>
                <w:rFonts w:ascii="Times New Roman" w:hAnsi="Times New Roman"/>
                <w:color w:val="000000"/>
                <w:sz w:val="20"/>
              </w:rPr>
              <w:t>FR-13</w:t>
            </w:r>
          </w:p>
        </w:tc>
        <w:tc>
          <w:tcPr>
            <w:tcW w:type="dxa" w:w="2257"/>
          </w:tcPr>
          <w:p>
            <w:pPr>
              <w:jc w:val="left"/>
            </w:pPr>
            <w:r/>
            <w:r>
              <w:rPr>
                <w:rFonts w:ascii="Times New Roman" w:hAnsi="Times New Roman"/>
                <w:color w:val="000000"/>
                <w:sz w:val="20"/>
              </w:rPr>
              <w:t>Namespace Filtering</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Filter resources by Kubernetes namespace</w:t>
            </w:r>
          </w:p>
        </w:tc>
      </w:tr>
      <w:tr>
        <w:tc>
          <w:tcPr>
            <w:tcW w:type="dxa" w:w="2257"/>
          </w:tcPr>
          <w:p>
            <w:pPr>
              <w:jc w:val="left"/>
            </w:pPr>
            <w:r/>
            <w:r>
              <w:rPr>
                <w:rFonts w:ascii="Times New Roman" w:hAnsi="Times New Roman"/>
                <w:color w:val="000000"/>
                <w:sz w:val="20"/>
              </w:rPr>
              <w:t>FR-14</w:t>
            </w:r>
          </w:p>
        </w:tc>
        <w:tc>
          <w:tcPr>
            <w:tcW w:type="dxa" w:w="2257"/>
          </w:tcPr>
          <w:p>
            <w:pPr>
              <w:jc w:val="left"/>
            </w:pPr>
            <w:r/>
            <w:r>
              <w:rPr>
                <w:rFonts w:ascii="Times New Roman" w:hAnsi="Times New Roman"/>
                <w:color w:val="000000"/>
                <w:sz w:val="20"/>
              </w:rPr>
              <w:t>Multi-Cluster Support</w:t>
            </w:r>
          </w:p>
        </w:tc>
        <w:tc>
          <w:tcPr>
            <w:tcW w:type="dxa" w:w="2257"/>
          </w:tcPr>
          <w:p>
            <w:pPr>
              <w:jc w:val="left"/>
            </w:pPr>
            <w:r/>
            <w:r>
              <w:rPr>
                <w:rFonts w:ascii="Times New Roman" w:hAnsi="Times New Roman"/>
                <w:color w:val="000000"/>
                <w:sz w:val="20"/>
              </w:rPr>
              <w:t>Medium</w:t>
            </w:r>
          </w:p>
        </w:tc>
        <w:tc>
          <w:tcPr>
            <w:tcW w:type="dxa" w:w="2257"/>
          </w:tcPr>
          <w:p>
            <w:pPr>
              <w:jc w:val="left"/>
            </w:pPr>
            <w:r/>
            <w:r>
              <w:rPr>
                <w:rFonts w:ascii="Times New Roman" w:hAnsi="Times New Roman"/>
                <w:color w:val="000000"/>
                <w:sz w:val="20"/>
              </w:rPr>
              <w:t>Manage and monitor multiple clusters per user</w:t>
            </w:r>
          </w:p>
        </w:tc>
      </w:tr>
      <w:tr>
        <w:tc>
          <w:tcPr>
            <w:tcW w:type="dxa" w:w="2257"/>
          </w:tcPr>
          <w:p>
            <w:pPr>
              <w:jc w:val="left"/>
            </w:pPr>
            <w:r/>
            <w:r>
              <w:rPr>
                <w:rFonts w:ascii="Times New Roman" w:hAnsi="Times New Roman"/>
                <w:color w:val="000000"/>
                <w:sz w:val="20"/>
              </w:rPr>
              <w:t>FR-15</w:t>
            </w:r>
          </w:p>
        </w:tc>
        <w:tc>
          <w:tcPr>
            <w:tcW w:type="dxa" w:w="2257"/>
          </w:tcPr>
          <w:p>
            <w:pPr>
              <w:jc w:val="left"/>
            </w:pPr>
            <w:r/>
            <w:r>
              <w:rPr>
                <w:rFonts w:ascii="Times New Roman" w:hAnsi="Times New Roman"/>
                <w:color w:val="000000"/>
                <w:sz w:val="20"/>
              </w:rPr>
              <w:t>Settings Management</w:t>
            </w:r>
          </w:p>
        </w:tc>
        <w:tc>
          <w:tcPr>
            <w:tcW w:type="dxa" w:w="2257"/>
          </w:tcPr>
          <w:p>
            <w:pPr>
              <w:jc w:val="left"/>
            </w:pPr>
            <w:r/>
            <w:r>
              <w:rPr>
                <w:rFonts w:ascii="Times New Roman" w:hAnsi="Times New Roman"/>
                <w:color w:val="000000"/>
                <w:sz w:val="20"/>
              </w:rPr>
              <w:t>Low</w:t>
            </w:r>
          </w:p>
        </w:tc>
        <w:tc>
          <w:tcPr>
            <w:tcW w:type="dxa" w:w="2257"/>
          </w:tcPr>
          <w:p>
            <w:pPr>
              <w:jc w:val="left"/>
            </w:pPr>
            <w:r/>
            <w:r>
              <w:rPr>
                <w:rFonts w:ascii="Times New Roman" w:hAnsi="Times New Roman"/>
                <w:color w:val="000000"/>
                <w:sz w:val="20"/>
              </w:rPr>
              <w:t>User profile and preference configuration</w:t>
            </w:r>
          </w:p>
        </w:tc>
      </w:tr>
      <w:tr>
        <w:tc>
          <w:tcPr>
            <w:tcW w:type="dxa" w:w="2257"/>
          </w:tcPr>
          <w:p>
            <w:pPr>
              <w:jc w:val="left"/>
            </w:pPr>
            <w:r/>
            <w:r>
              <w:rPr>
                <w:rFonts w:ascii="Times New Roman" w:hAnsi="Times New Roman"/>
                <w:color w:val="000000"/>
                <w:sz w:val="20"/>
              </w:rPr>
              <w:t>FR-16</w:t>
            </w:r>
          </w:p>
        </w:tc>
        <w:tc>
          <w:tcPr>
            <w:tcW w:type="dxa" w:w="2257"/>
          </w:tcPr>
          <w:p>
            <w:pPr>
              <w:jc w:val="left"/>
            </w:pPr>
            <w:r/>
            <w:r>
              <w:rPr>
                <w:rFonts w:ascii="Times New Roman" w:hAnsi="Times New Roman"/>
                <w:color w:val="000000"/>
                <w:sz w:val="20"/>
              </w:rPr>
              <w:t>Help Center</w:t>
            </w:r>
          </w:p>
        </w:tc>
        <w:tc>
          <w:tcPr>
            <w:tcW w:type="dxa" w:w="2257"/>
          </w:tcPr>
          <w:p>
            <w:pPr>
              <w:jc w:val="left"/>
            </w:pPr>
            <w:r/>
            <w:r>
              <w:rPr>
                <w:rFonts w:ascii="Times New Roman" w:hAnsi="Times New Roman"/>
                <w:color w:val="000000"/>
                <w:sz w:val="20"/>
              </w:rPr>
              <w:t>Low</w:t>
            </w:r>
          </w:p>
        </w:tc>
        <w:tc>
          <w:tcPr>
            <w:tcW w:type="dxa" w:w="2257"/>
          </w:tcPr>
          <w:p>
            <w:pPr>
              <w:jc w:val="left"/>
            </w:pPr>
            <w:r/>
            <w:r>
              <w:rPr>
                <w:rFonts w:ascii="Times New Roman" w:hAnsi="Times New Roman"/>
                <w:color w:val="000000"/>
                <w:sz w:val="20"/>
              </w:rPr>
              <w:t>Built-in documentation and user guidance</w:t>
            </w:r>
          </w:p>
        </w:tc>
      </w:tr>
    </w:tbl>
    <w:p>
      <w:pPr>
        <w:spacing w:after="120"/>
      </w:pPr>
    </w:p>
    <w:p>
      <w:pPr>
        <w:pStyle w:val="Heading3"/>
        <w:keepNext/>
        <w:spacing w:before="120" w:after="120"/>
        <w:jc w:val="left"/>
      </w:pPr>
      <w:r>
        <w:rPr>
          <w:rFonts w:ascii="Times New Roman" w:hAnsi="Times New Roman"/>
          <w:b/>
          <w:color w:val="000000"/>
          <w:sz w:val="24"/>
        </w:rPr>
        <w:t>4.4.2  Non-Functional Requirements</w:t>
      </w:r>
    </w:p>
    <w:p>
      <w:pPr>
        <w:spacing w:before="240" w:after="120"/>
        <w:jc w:val="center"/>
      </w:pPr>
      <w:r>
        <w:rPr>
          <w:rFonts w:ascii="Times New Roman" w:hAnsi="Times New Roman"/>
          <w:b/>
          <w:i w:val="0"/>
          <w:color w:val="000000"/>
          <w:sz w:val="20"/>
          <w:rFonts w:eastAsia="Times New Roman"/>
        </w:rPr>
        <w:t>Table 4-3  Non-Functional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ID</w:t>
            </w:r>
          </w:p>
        </w:tc>
        <w:tc>
          <w:tcPr>
            <w:tcW w:type="dxa" w:w="3010"/>
            <w:shd w:fill="D9D9D9"/>
          </w:tcPr>
          <w:p>
            <w:pPr>
              <w:jc w:val="center"/>
            </w:pPr>
            <w:r/>
            <w:r>
              <w:rPr>
                <w:rFonts w:ascii="Times New Roman" w:hAnsi="Times New Roman"/>
                <w:b/>
                <w:color w:val="000000"/>
                <w:sz w:val="20"/>
              </w:rPr>
              <w:t>Category</w:t>
            </w:r>
          </w:p>
        </w:tc>
        <w:tc>
          <w:tcPr>
            <w:tcW w:type="dxa" w:w="3010"/>
            <w:shd w:fill="D9D9D9"/>
          </w:tcPr>
          <w:p>
            <w:pPr>
              <w:jc w:val="center"/>
            </w:pPr>
            <w:r/>
            <w:r>
              <w:rPr>
                <w:rFonts w:ascii="Times New Roman" w:hAnsi="Times New Roman"/>
                <w:b/>
                <w:color w:val="000000"/>
                <w:sz w:val="20"/>
              </w:rPr>
              <w:t>Requirement</w:t>
            </w:r>
          </w:p>
        </w:tc>
      </w:tr>
      <w:tr>
        <w:tc>
          <w:tcPr>
            <w:tcW w:type="dxa" w:w="3010"/>
          </w:tcPr>
          <w:p>
            <w:pPr>
              <w:jc w:val="left"/>
            </w:pPr>
            <w:r/>
            <w:r>
              <w:rPr>
                <w:rFonts w:ascii="Times New Roman" w:hAnsi="Times New Roman"/>
                <w:color w:val="000000"/>
                <w:sz w:val="20"/>
              </w:rPr>
              <w:t>NFR-01</w:t>
            </w:r>
          </w:p>
        </w:tc>
        <w:tc>
          <w:tcPr>
            <w:tcW w:type="dxa" w:w="3010"/>
          </w:tcPr>
          <w:p>
            <w:pPr>
              <w:jc w:val="left"/>
            </w:pPr>
            <w:r/>
            <w:r>
              <w:rPr>
                <w:rFonts w:ascii="Times New Roman" w:hAnsi="Times New Roman"/>
                <w:color w:val="000000"/>
                <w:sz w:val="20"/>
              </w:rPr>
              <w:t>Performance</w:t>
            </w:r>
          </w:p>
        </w:tc>
        <w:tc>
          <w:tcPr>
            <w:tcW w:type="dxa" w:w="3010"/>
          </w:tcPr>
          <w:p>
            <w:pPr>
              <w:jc w:val="left"/>
            </w:pPr>
            <w:r/>
            <w:r>
              <w:rPr>
                <w:rFonts w:ascii="Times New Roman" w:hAnsi="Times New Roman"/>
                <w:color w:val="000000"/>
                <w:sz w:val="20"/>
              </w:rPr>
              <w:t>Dashboard responds within 2 seconds under normal load</w:t>
            </w:r>
          </w:p>
        </w:tc>
      </w:tr>
      <w:tr>
        <w:tc>
          <w:tcPr>
            <w:tcW w:type="dxa" w:w="3010"/>
          </w:tcPr>
          <w:p>
            <w:pPr>
              <w:jc w:val="left"/>
            </w:pPr>
            <w:r/>
            <w:r>
              <w:rPr>
                <w:rFonts w:ascii="Times New Roman" w:hAnsi="Times New Roman"/>
                <w:color w:val="000000"/>
                <w:sz w:val="20"/>
              </w:rPr>
              <w:t>NFR-02</w:t>
            </w:r>
          </w:p>
        </w:tc>
        <w:tc>
          <w:tcPr>
            <w:tcW w:type="dxa" w:w="3010"/>
          </w:tcPr>
          <w:p>
            <w:pPr>
              <w:jc w:val="left"/>
            </w:pPr>
            <w:r/>
            <w:r>
              <w:rPr>
                <w:rFonts w:ascii="Times New Roman" w:hAnsi="Times New Roman"/>
                <w:color w:val="000000"/>
                <w:sz w:val="20"/>
              </w:rPr>
              <w:t>Performance</w:t>
            </w:r>
          </w:p>
        </w:tc>
        <w:tc>
          <w:tcPr>
            <w:tcW w:type="dxa" w:w="3010"/>
          </w:tcPr>
          <w:p>
            <w:pPr>
              <w:jc w:val="left"/>
            </w:pPr>
            <w:r/>
            <w:r>
              <w:rPr>
                <w:rFonts w:ascii="Times New Roman" w:hAnsi="Times New Roman"/>
                <w:color w:val="000000"/>
                <w:sz w:val="20"/>
              </w:rPr>
              <w:t>API endpoints return results within 500 milliseconds</w:t>
            </w:r>
          </w:p>
        </w:tc>
      </w:tr>
      <w:tr>
        <w:tc>
          <w:tcPr>
            <w:tcW w:type="dxa" w:w="3010"/>
          </w:tcPr>
          <w:p>
            <w:pPr>
              <w:jc w:val="left"/>
            </w:pPr>
            <w:r/>
            <w:r>
              <w:rPr>
                <w:rFonts w:ascii="Times New Roman" w:hAnsi="Times New Roman"/>
                <w:color w:val="000000"/>
                <w:sz w:val="20"/>
              </w:rPr>
              <w:t>NFR-03</w:t>
            </w:r>
          </w:p>
        </w:tc>
        <w:tc>
          <w:tcPr>
            <w:tcW w:type="dxa" w:w="3010"/>
          </w:tcPr>
          <w:p>
            <w:pPr>
              <w:jc w:val="left"/>
            </w:pPr>
            <w:r/>
            <w:r>
              <w:rPr>
                <w:rFonts w:ascii="Times New Roman" w:hAnsi="Times New Roman"/>
                <w:color w:val="000000"/>
                <w:sz w:val="20"/>
              </w:rPr>
              <w:t>Security</w:t>
            </w:r>
          </w:p>
        </w:tc>
        <w:tc>
          <w:tcPr>
            <w:tcW w:type="dxa" w:w="3010"/>
          </w:tcPr>
          <w:p>
            <w:pPr>
              <w:jc w:val="left"/>
            </w:pPr>
            <w:r/>
            <w:r>
              <w:rPr>
                <w:rFonts w:ascii="Times New Roman" w:hAnsi="Times New Roman"/>
                <w:color w:val="000000"/>
                <w:sz w:val="20"/>
              </w:rPr>
              <w:t>Passwords hashed with bcrypt adaptive cost factor</w:t>
            </w:r>
          </w:p>
        </w:tc>
      </w:tr>
      <w:tr>
        <w:tc>
          <w:tcPr>
            <w:tcW w:type="dxa" w:w="3010"/>
          </w:tcPr>
          <w:p>
            <w:pPr>
              <w:jc w:val="left"/>
            </w:pPr>
            <w:r/>
            <w:r>
              <w:rPr>
                <w:rFonts w:ascii="Times New Roman" w:hAnsi="Times New Roman"/>
                <w:color w:val="000000"/>
                <w:sz w:val="20"/>
              </w:rPr>
              <w:t>NFR-04</w:t>
            </w:r>
          </w:p>
        </w:tc>
        <w:tc>
          <w:tcPr>
            <w:tcW w:type="dxa" w:w="3010"/>
          </w:tcPr>
          <w:p>
            <w:pPr>
              <w:jc w:val="left"/>
            </w:pPr>
            <w:r/>
            <w:r>
              <w:rPr>
                <w:rFonts w:ascii="Times New Roman" w:hAnsi="Times New Roman"/>
                <w:color w:val="000000"/>
                <w:sz w:val="20"/>
              </w:rPr>
              <w:t>Security</w:t>
            </w:r>
          </w:p>
        </w:tc>
        <w:tc>
          <w:tcPr>
            <w:tcW w:type="dxa" w:w="3010"/>
          </w:tcPr>
          <w:p>
            <w:pPr>
              <w:jc w:val="left"/>
            </w:pPr>
            <w:r/>
            <w:r>
              <w:rPr>
                <w:rFonts w:ascii="Times New Roman" w:hAnsi="Times New Roman"/>
                <w:color w:val="000000"/>
                <w:sz w:val="20"/>
              </w:rPr>
              <w:t>JWT-based authentication with configurable token expiration</w:t>
            </w:r>
          </w:p>
        </w:tc>
      </w:tr>
      <w:tr>
        <w:tc>
          <w:tcPr>
            <w:tcW w:type="dxa" w:w="3010"/>
          </w:tcPr>
          <w:p>
            <w:pPr>
              <w:jc w:val="left"/>
            </w:pPr>
            <w:r/>
            <w:r>
              <w:rPr>
                <w:rFonts w:ascii="Times New Roman" w:hAnsi="Times New Roman"/>
                <w:color w:val="000000"/>
                <w:sz w:val="20"/>
              </w:rPr>
              <w:t>NFR-05</w:t>
            </w:r>
          </w:p>
        </w:tc>
        <w:tc>
          <w:tcPr>
            <w:tcW w:type="dxa" w:w="3010"/>
          </w:tcPr>
          <w:p>
            <w:pPr>
              <w:jc w:val="left"/>
            </w:pPr>
            <w:r/>
            <w:r>
              <w:rPr>
                <w:rFonts w:ascii="Times New Roman" w:hAnsi="Times New Roman"/>
                <w:color w:val="000000"/>
                <w:sz w:val="20"/>
              </w:rPr>
              <w:t>Security</w:t>
            </w:r>
          </w:p>
        </w:tc>
        <w:tc>
          <w:tcPr>
            <w:tcW w:type="dxa" w:w="3010"/>
          </w:tcPr>
          <w:p>
            <w:pPr>
              <w:jc w:val="left"/>
            </w:pPr>
            <w:r/>
            <w:r>
              <w:rPr>
                <w:rFonts w:ascii="Times New Roman" w:hAnsi="Times New Roman"/>
                <w:color w:val="000000"/>
                <w:sz w:val="20"/>
              </w:rPr>
              <w:t>Cluster credentials encrypted at rest using Fernet encryption</w:t>
            </w:r>
          </w:p>
        </w:tc>
      </w:tr>
      <w:tr>
        <w:tc>
          <w:tcPr>
            <w:tcW w:type="dxa" w:w="3010"/>
          </w:tcPr>
          <w:p>
            <w:pPr>
              <w:jc w:val="left"/>
            </w:pPr>
            <w:r/>
            <w:r>
              <w:rPr>
                <w:rFonts w:ascii="Times New Roman" w:hAnsi="Times New Roman"/>
                <w:color w:val="000000"/>
                <w:sz w:val="20"/>
              </w:rPr>
              <w:t>NFR-06</w:t>
            </w:r>
          </w:p>
        </w:tc>
        <w:tc>
          <w:tcPr>
            <w:tcW w:type="dxa" w:w="3010"/>
          </w:tcPr>
          <w:p>
            <w:pPr>
              <w:jc w:val="left"/>
            </w:pPr>
            <w:r/>
            <w:r>
              <w:rPr>
                <w:rFonts w:ascii="Times New Roman" w:hAnsi="Times New Roman"/>
                <w:color w:val="000000"/>
                <w:sz w:val="20"/>
              </w:rPr>
              <w:t>Security</w:t>
            </w:r>
          </w:p>
        </w:tc>
        <w:tc>
          <w:tcPr>
            <w:tcW w:type="dxa" w:w="3010"/>
          </w:tcPr>
          <w:p>
            <w:pPr>
              <w:jc w:val="left"/>
            </w:pPr>
            <w:r/>
            <w:r>
              <w:rPr>
                <w:rFonts w:ascii="Times New Roman" w:hAnsi="Times New Roman"/>
                <w:color w:val="000000"/>
                <w:sz w:val="20"/>
              </w:rPr>
              <w:t>Role-based access control (Admin, User roles)</w:t>
            </w:r>
          </w:p>
        </w:tc>
      </w:tr>
      <w:tr>
        <w:tc>
          <w:tcPr>
            <w:tcW w:type="dxa" w:w="3010"/>
          </w:tcPr>
          <w:p>
            <w:pPr>
              <w:jc w:val="left"/>
            </w:pPr>
            <w:r/>
            <w:r>
              <w:rPr>
                <w:rFonts w:ascii="Times New Roman" w:hAnsi="Times New Roman"/>
                <w:color w:val="000000"/>
                <w:sz w:val="20"/>
              </w:rPr>
              <w:t>NFR-07</w:t>
            </w:r>
          </w:p>
        </w:tc>
        <w:tc>
          <w:tcPr>
            <w:tcW w:type="dxa" w:w="3010"/>
          </w:tcPr>
          <w:p>
            <w:pPr>
              <w:jc w:val="left"/>
            </w:pPr>
            <w:r/>
            <w:r>
              <w:rPr>
                <w:rFonts w:ascii="Times New Roman" w:hAnsi="Times New Roman"/>
                <w:color w:val="000000"/>
                <w:sz w:val="20"/>
              </w:rPr>
              <w:t>Usability</w:t>
            </w:r>
          </w:p>
        </w:tc>
        <w:tc>
          <w:tcPr>
            <w:tcW w:type="dxa" w:w="3010"/>
          </w:tcPr>
          <w:p>
            <w:pPr>
              <w:jc w:val="left"/>
            </w:pPr>
            <w:r/>
            <w:r>
              <w:rPr>
                <w:rFonts w:ascii="Times New Roman" w:hAnsi="Times New Roman"/>
                <w:color w:val="000000"/>
                <w:sz w:val="20"/>
              </w:rPr>
              <w:t>Intuitive interface accessible via standard web browsers</w:t>
            </w:r>
          </w:p>
        </w:tc>
      </w:tr>
      <w:tr>
        <w:tc>
          <w:tcPr>
            <w:tcW w:type="dxa" w:w="3010"/>
          </w:tcPr>
          <w:p>
            <w:pPr>
              <w:jc w:val="left"/>
            </w:pPr>
            <w:r/>
            <w:r>
              <w:rPr>
                <w:rFonts w:ascii="Times New Roman" w:hAnsi="Times New Roman"/>
                <w:color w:val="000000"/>
                <w:sz w:val="20"/>
              </w:rPr>
              <w:t>NFR-08</w:t>
            </w:r>
          </w:p>
        </w:tc>
        <w:tc>
          <w:tcPr>
            <w:tcW w:type="dxa" w:w="3010"/>
          </w:tcPr>
          <w:p>
            <w:pPr>
              <w:jc w:val="left"/>
            </w:pPr>
            <w:r/>
            <w:r>
              <w:rPr>
                <w:rFonts w:ascii="Times New Roman" w:hAnsi="Times New Roman"/>
                <w:color w:val="000000"/>
                <w:sz w:val="20"/>
              </w:rPr>
              <w:t>Usability</w:t>
            </w:r>
          </w:p>
        </w:tc>
        <w:tc>
          <w:tcPr>
            <w:tcW w:type="dxa" w:w="3010"/>
          </w:tcPr>
          <w:p>
            <w:pPr>
              <w:jc w:val="left"/>
            </w:pPr>
            <w:r/>
            <w:r>
              <w:rPr>
                <w:rFonts w:ascii="Times New Roman" w:hAnsi="Times New Roman"/>
                <w:color w:val="000000"/>
                <w:sz w:val="20"/>
              </w:rPr>
              <w:t>No client-side installation required</w:t>
            </w:r>
          </w:p>
        </w:tc>
      </w:tr>
      <w:tr>
        <w:tc>
          <w:tcPr>
            <w:tcW w:type="dxa" w:w="3010"/>
          </w:tcPr>
          <w:p>
            <w:pPr>
              <w:jc w:val="left"/>
            </w:pPr>
            <w:r/>
            <w:r>
              <w:rPr>
                <w:rFonts w:ascii="Times New Roman" w:hAnsi="Times New Roman"/>
                <w:color w:val="000000"/>
                <w:sz w:val="20"/>
              </w:rPr>
              <w:t>NFR-09</w:t>
            </w:r>
          </w:p>
        </w:tc>
        <w:tc>
          <w:tcPr>
            <w:tcW w:type="dxa" w:w="3010"/>
          </w:tcPr>
          <w:p>
            <w:pPr>
              <w:jc w:val="left"/>
            </w:pPr>
            <w:r/>
            <w:r>
              <w:rPr>
                <w:rFonts w:ascii="Times New Roman" w:hAnsi="Times New Roman"/>
                <w:color w:val="000000"/>
                <w:sz w:val="20"/>
              </w:rPr>
              <w:t>Reliability</w:t>
            </w:r>
          </w:p>
        </w:tc>
        <w:tc>
          <w:tcPr>
            <w:tcW w:type="dxa" w:w="3010"/>
          </w:tcPr>
          <w:p>
            <w:pPr>
              <w:jc w:val="left"/>
            </w:pPr>
            <w:r/>
            <w:r>
              <w:rPr>
                <w:rFonts w:ascii="Times New Roman" w:hAnsi="Times New Roman"/>
                <w:color w:val="000000"/>
                <w:sz w:val="20"/>
              </w:rPr>
              <w:t>Graceful handling of network failures and API timeouts</w:t>
            </w:r>
          </w:p>
        </w:tc>
      </w:tr>
      <w:tr>
        <w:tc>
          <w:tcPr>
            <w:tcW w:type="dxa" w:w="3010"/>
          </w:tcPr>
          <w:p>
            <w:pPr>
              <w:jc w:val="left"/>
            </w:pPr>
            <w:r/>
            <w:r>
              <w:rPr>
                <w:rFonts w:ascii="Times New Roman" w:hAnsi="Times New Roman"/>
                <w:color w:val="000000"/>
                <w:sz w:val="20"/>
              </w:rPr>
              <w:t>NFR-10</w:t>
            </w:r>
          </w:p>
        </w:tc>
        <w:tc>
          <w:tcPr>
            <w:tcW w:type="dxa" w:w="3010"/>
          </w:tcPr>
          <w:p>
            <w:pPr>
              <w:jc w:val="left"/>
            </w:pPr>
            <w:r/>
            <w:r>
              <w:rPr>
                <w:rFonts w:ascii="Times New Roman" w:hAnsi="Times New Roman"/>
                <w:color w:val="000000"/>
                <w:sz w:val="20"/>
              </w:rPr>
              <w:t>Maintainability</w:t>
            </w:r>
          </w:p>
        </w:tc>
        <w:tc>
          <w:tcPr>
            <w:tcW w:type="dxa" w:w="3010"/>
          </w:tcPr>
          <w:p>
            <w:pPr>
              <w:jc w:val="left"/>
            </w:pPr>
            <w:r/>
            <w:r>
              <w:rPr>
                <w:rFonts w:ascii="Times New Roman" w:hAnsi="Times New Roman"/>
                <w:color w:val="000000"/>
                <w:sz w:val="20"/>
              </w:rPr>
              <w:t>Modular design with clear separation of concerns</w:t>
            </w:r>
          </w:p>
        </w:tc>
      </w:tr>
    </w:tbl>
    <w:p>
      <w:pPr>
        <w:spacing w:after="120"/>
      </w:pPr>
    </w:p>
    <w:p>
      <w:pPr>
        <w:pStyle w:val="Heading4"/>
        <w:keepNext/>
        <w:spacing w:before="120" w:after="120"/>
        <w:jc w:val="left"/>
      </w:pPr>
      <w:r>
        <w:rPr>
          <w:rFonts w:ascii="Times New Roman" w:hAnsi="Times New Roman"/>
          <w:b/>
          <w:color w:val="000000"/>
          <w:sz w:val="24"/>
        </w:rPr>
        <w:t>4.4.2.1  Security</w:t>
      </w:r>
    </w:p>
    <w:p>
      <w:pPr>
        <w:spacing w:after="120" w:before="0" w:line="440" w:lineRule="exact"/>
        <w:ind w:firstLine="432"/>
      </w:pPr>
      <w:r>
        <w:rPr>
          <w:rFonts w:ascii="Times New Roman" w:hAnsi="Times New Roman"/>
          <w:b w:val="0"/>
          <w:i w:val="0"/>
          <w:color w:val="000000"/>
          <w:sz w:val="24"/>
          <w:rFonts w:eastAsia="Times New Roman"/>
        </w:rPr>
        <w:t>Security is critical for any system that manages access to Kubernetes clusters. The system implements multi-layered security including JWT authentication, bcrypt password hashing [14], Fernet symmetric encryption for cluster credentials, and comprehensive audit logging.</w:t>
      </w:r>
    </w:p>
    <w:p>
      <w:pPr>
        <w:pStyle w:val="Heading4"/>
        <w:keepNext/>
        <w:spacing w:before="120" w:after="120"/>
        <w:jc w:val="left"/>
      </w:pPr>
      <w:r>
        <w:rPr>
          <w:rFonts w:ascii="Times New Roman" w:hAnsi="Times New Roman"/>
          <w:b/>
          <w:color w:val="000000"/>
          <w:sz w:val="24"/>
        </w:rPr>
        <w:t>4.4.2.2  Performance</w:t>
      </w:r>
    </w:p>
    <w:p>
      <w:pPr>
        <w:spacing w:after="120" w:before="0" w:line="440" w:lineRule="exact"/>
        <w:ind w:firstLine="432"/>
      </w:pPr>
      <w:r>
        <w:rPr>
          <w:rFonts w:ascii="Times New Roman" w:hAnsi="Times New Roman"/>
          <w:b w:val="0"/>
          <w:i w:val="0"/>
          <w:color w:val="000000"/>
          <w:sz w:val="24"/>
          <w:rFonts w:eastAsia="Times New Roman"/>
        </w:rPr>
        <w:t>The dashboard must provide responsive user experience with sub-2-second page loads and real-time metric updates at configurable intervals (15-60 seconds). API endpoints must respond within 500 milliseconds under normal load conditions.</w:t>
      </w:r>
    </w:p>
    <w:p>
      <w:pPr>
        <w:pStyle w:val="Heading4"/>
        <w:keepNext/>
        <w:spacing w:before="120" w:after="120"/>
        <w:jc w:val="left"/>
      </w:pPr>
      <w:r>
        <w:rPr>
          <w:rFonts w:ascii="Times New Roman" w:hAnsi="Times New Roman"/>
          <w:b/>
          <w:color w:val="000000"/>
          <w:sz w:val="24"/>
        </w:rPr>
        <w:t>4.4.2.3  Availability</w:t>
      </w:r>
    </w:p>
    <w:p>
      <w:pPr>
        <w:spacing w:after="120" w:before="0" w:line="440" w:lineRule="exact"/>
        <w:ind w:firstLine="432"/>
      </w:pPr>
      <w:r>
        <w:rPr>
          <w:rFonts w:ascii="Times New Roman" w:hAnsi="Times New Roman"/>
          <w:b w:val="0"/>
          <w:i w:val="0"/>
          <w:color w:val="000000"/>
          <w:sz w:val="24"/>
          <w:rFonts w:eastAsia="Times New Roman"/>
        </w:rPr>
        <w:t>The system is designed to remain partially functional when external dependencies are unavailable. If the Kubernetes API is unreachable, the dashboard displays cached data with appropriate staleness indicators.</w:t>
      </w:r>
    </w:p>
    <w:p>
      <w:pPr>
        <w:pStyle w:val="Heading4"/>
        <w:keepNext/>
        <w:spacing w:before="120" w:after="120"/>
        <w:jc w:val="left"/>
      </w:pPr>
      <w:r>
        <w:rPr>
          <w:rFonts w:ascii="Times New Roman" w:hAnsi="Times New Roman"/>
          <w:b/>
          <w:color w:val="000000"/>
          <w:sz w:val="24"/>
        </w:rPr>
        <w:t>4.4.2.4  User Friendly</w:t>
      </w:r>
    </w:p>
    <w:p>
      <w:pPr>
        <w:spacing w:after="120" w:before="0" w:line="440" w:lineRule="exact"/>
        <w:ind w:firstLine="432"/>
      </w:pPr>
      <w:r>
        <w:rPr>
          <w:rFonts w:ascii="Times New Roman" w:hAnsi="Times New Roman"/>
          <w:b w:val="0"/>
          <w:i w:val="0"/>
          <w:color w:val="000000"/>
          <w:sz w:val="24"/>
          <w:rFonts w:eastAsia="Times New Roman"/>
        </w:rPr>
        <w:t>The interface uses a consistent dark theme across all pages to reduce eye strain during extended monitoring sessions. The layout follows a standard dashboard pattern with persistent sidebar navigation and contextual header bar.</w:t>
      </w:r>
    </w:p>
    <w:p>
      <w:pPr>
        <w:pStyle w:val="Heading2"/>
        <w:keepNext/>
        <w:spacing w:before="240" w:after="120"/>
        <w:jc w:val="left"/>
      </w:pPr>
      <w:r>
        <w:rPr>
          <w:rFonts w:ascii="Times New Roman" w:hAnsi="Times New Roman"/>
          <w:b/>
          <w:color w:val="000000"/>
          <w:sz w:val="28"/>
        </w:rPr>
        <w:t>4.5  System Analysis</w:t>
      </w:r>
    </w:p>
    <w:p>
      <w:pPr>
        <w:pStyle w:val="Heading3"/>
        <w:keepNext/>
        <w:spacing w:before="120" w:after="120"/>
        <w:jc w:val="left"/>
      </w:pPr>
      <w:r>
        <w:rPr>
          <w:rFonts w:ascii="Times New Roman" w:hAnsi="Times New Roman"/>
          <w:b/>
          <w:color w:val="000000"/>
          <w:sz w:val="24"/>
        </w:rPr>
        <w:t>4.5.1  Use Case Diagram</w:t>
      </w:r>
    </w:p>
    <w:p>
      <w:pPr>
        <w:spacing w:after="120" w:before="0" w:line="440" w:lineRule="exact"/>
        <w:ind w:firstLine="432"/>
      </w:pPr>
      <w:r>
        <w:rPr>
          <w:rFonts w:ascii="Times New Roman" w:hAnsi="Times New Roman"/>
          <w:b w:val="0"/>
          <w:i w:val="0"/>
          <w:color w:val="000000"/>
          <w:sz w:val="24"/>
          <w:rFonts w:eastAsia="Times New Roman"/>
        </w:rPr>
        <w:t>The use case diagram shows the interactions between the three actors (Administrator, Regular User, and Kubernetes Cluster) and the system's use cases. The Administrator has full access to all features including user management and alert configuration. The Regular User can manage their own clusters and monitor resources. The Kubernetes Cluster is an external actor providing resource data through its API.</w:t>
      </w:r>
    </w:p>
    <w:p>
      <w:pPr>
        <w:spacing w:before="240" w:after="120"/>
        <w:jc w:val="center"/>
      </w:pPr>
      <w:r>
        <w:rPr>
          <w:rFonts w:ascii="Times New Roman" w:hAnsi="Times New Roman"/>
          <w:b/>
          <w:i w:val="0"/>
          <w:color w:val="000000"/>
          <w:sz w:val="20"/>
          <w:rFonts w:eastAsia="Times New Roman"/>
        </w:rPr>
        <w:t>Table 4-4  Use Case: User Login</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Element</w:t>
            </w:r>
          </w:p>
        </w:tc>
        <w:tc>
          <w:tcPr>
            <w:tcW w:type="dxa" w:w="4514"/>
            <w:shd w:fill="D9D9D9"/>
          </w:tcPr>
          <w:p>
            <w:pPr>
              <w:jc w:val="center"/>
            </w:pPr>
            <w:r/>
            <w:r>
              <w:rPr>
                <w:rFonts w:ascii="Times New Roman" w:hAnsi="Times New Roman"/>
                <w:b/>
                <w:color w:val="000000"/>
                <w:sz w:val="20"/>
              </w:rPr>
              <w:t>Description</w:t>
            </w:r>
          </w:p>
        </w:tc>
      </w:tr>
      <w:tr>
        <w:tc>
          <w:tcPr>
            <w:tcW w:type="dxa" w:w="4514"/>
          </w:tcPr>
          <w:p>
            <w:pPr>
              <w:jc w:val="left"/>
            </w:pPr>
            <w:r/>
            <w:r>
              <w:rPr>
                <w:rFonts w:ascii="Times New Roman" w:hAnsi="Times New Roman"/>
                <w:color w:val="000000"/>
                <w:sz w:val="20"/>
              </w:rPr>
              <w:t>Use Case</w:t>
            </w:r>
          </w:p>
        </w:tc>
        <w:tc>
          <w:tcPr>
            <w:tcW w:type="dxa" w:w="4514"/>
          </w:tcPr>
          <w:p>
            <w:pPr>
              <w:jc w:val="left"/>
            </w:pPr>
            <w:r/>
            <w:r>
              <w:rPr>
                <w:rFonts w:ascii="Times New Roman" w:hAnsi="Times New Roman"/>
                <w:color w:val="000000"/>
                <w:sz w:val="20"/>
              </w:rPr>
              <w:t>User Login</w:t>
            </w:r>
          </w:p>
        </w:tc>
      </w:tr>
      <w:tr>
        <w:tc>
          <w:tcPr>
            <w:tcW w:type="dxa" w:w="4514"/>
          </w:tcPr>
          <w:p>
            <w:pPr>
              <w:jc w:val="left"/>
            </w:pPr>
            <w:r/>
            <w:r>
              <w:rPr>
                <w:rFonts w:ascii="Times New Roman" w:hAnsi="Times New Roman"/>
                <w:color w:val="000000"/>
                <w:sz w:val="20"/>
              </w:rPr>
              <w:t>Actor</w:t>
            </w:r>
          </w:p>
        </w:tc>
        <w:tc>
          <w:tcPr>
            <w:tcW w:type="dxa" w:w="4514"/>
          </w:tcPr>
          <w:p>
            <w:pPr>
              <w:jc w:val="left"/>
            </w:pPr>
            <w:r/>
            <w:r>
              <w:rPr>
                <w:rFonts w:ascii="Times New Roman" w:hAnsi="Times New Roman"/>
                <w:color w:val="000000"/>
                <w:sz w:val="20"/>
              </w:rPr>
              <w:t>Administrator, Regular User</w:t>
            </w:r>
          </w:p>
        </w:tc>
      </w:tr>
      <w:tr>
        <w:tc>
          <w:tcPr>
            <w:tcW w:type="dxa" w:w="4514"/>
          </w:tcPr>
          <w:p>
            <w:pPr>
              <w:jc w:val="left"/>
            </w:pPr>
            <w:r/>
            <w:r>
              <w:rPr>
                <w:rFonts w:ascii="Times New Roman" w:hAnsi="Times New Roman"/>
                <w:color w:val="000000"/>
                <w:sz w:val="20"/>
              </w:rPr>
              <w:t>Precondition</w:t>
            </w:r>
          </w:p>
        </w:tc>
        <w:tc>
          <w:tcPr>
            <w:tcW w:type="dxa" w:w="4514"/>
          </w:tcPr>
          <w:p>
            <w:pPr>
              <w:jc w:val="left"/>
            </w:pPr>
            <w:r/>
            <w:r>
              <w:rPr>
                <w:rFonts w:ascii="Times New Roman" w:hAnsi="Times New Roman"/>
                <w:color w:val="000000"/>
                <w:sz w:val="20"/>
              </w:rPr>
              <w:t>User has a registered account</w:t>
            </w:r>
          </w:p>
        </w:tc>
      </w:tr>
      <w:tr>
        <w:tc>
          <w:tcPr>
            <w:tcW w:type="dxa" w:w="4514"/>
          </w:tcPr>
          <w:p>
            <w:pPr>
              <w:jc w:val="left"/>
            </w:pPr>
            <w:r/>
            <w:r>
              <w:rPr>
                <w:rFonts w:ascii="Times New Roman" w:hAnsi="Times New Roman"/>
                <w:color w:val="000000"/>
                <w:sz w:val="20"/>
              </w:rPr>
              <w:t>Main Flow</w:t>
            </w:r>
          </w:p>
        </w:tc>
        <w:tc>
          <w:tcPr>
            <w:tcW w:type="dxa" w:w="4514"/>
          </w:tcPr>
          <w:p>
            <w:pPr>
              <w:jc w:val="left"/>
            </w:pPr>
            <w:r/>
            <w:r>
              <w:rPr>
                <w:rFonts w:ascii="Times New Roman" w:hAnsi="Times New Roman"/>
                <w:color w:val="000000"/>
                <w:sz w:val="20"/>
              </w:rPr>
              <w:t>1. User navigates to login page</w:t>
              <w:br/>
              <w:t>2. Enters username and password</w:t>
              <w:br/>
              <w:t>3. System validates credentials</w:t>
              <w:br/>
              <w:t>4. JWT token generated and stored</w:t>
              <w:br/>
              <w:t>5. User redirected to dashboard</w:t>
            </w:r>
          </w:p>
        </w:tc>
      </w:tr>
      <w:tr>
        <w:tc>
          <w:tcPr>
            <w:tcW w:type="dxa" w:w="4514"/>
          </w:tcPr>
          <w:p>
            <w:pPr>
              <w:jc w:val="left"/>
            </w:pPr>
            <w:r/>
            <w:r>
              <w:rPr>
                <w:rFonts w:ascii="Times New Roman" w:hAnsi="Times New Roman"/>
                <w:color w:val="000000"/>
                <w:sz w:val="20"/>
              </w:rPr>
              <w:t>Alternative Flow</w:t>
            </w:r>
          </w:p>
        </w:tc>
        <w:tc>
          <w:tcPr>
            <w:tcW w:type="dxa" w:w="4514"/>
          </w:tcPr>
          <w:p>
            <w:pPr>
              <w:jc w:val="left"/>
            </w:pPr>
            <w:r/>
            <w:r>
              <w:rPr>
                <w:rFonts w:ascii="Times New Roman" w:hAnsi="Times New Roman"/>
                <w:color w:val="000000"/>
                <w:sz w:val="20"/>
              </w:rPr>
              <w:t>Invalid credentials: error message displayed</w:t>
            </w:r>
          </w:p>
        </w:tc>
      </w:tr>
      <w:tr>
        <w:tc>
          <w:tcPr>
            <w:tcW w:type="dxa" w:w="4514"/>
          </w:tcPr>
          <w:p>
            <w:pPr>
              <w:jc w:val="left"/>
            </w:pPr>
            <w:r/>
            <w:r>
              <w:rPr>
                <w:rFonts w:ascii="Times New Roman" w:hAnsi="Times New Roman"/>
                <w:color w:val="000000"/>
                <w:sz w:val="20"/>
              </w:rPr>
              <w:t>Postcondition</w:t>
            </w:r>
          </w:p>
        </w:tc>
        <w:tc>
          <w:tcPr>
            <w:tcW w:type="dxa" w:w="4514"/>
          </w:tcPr>
          <w:p>
            <w:pPr>
              <w:jc w:val="left"/>
            </w:pPr>
            <w:r/>
            <w:r>
              <w:rPr>
                <w:rFonts w:ascii="Times New Roman" w:hAnsi="Times New Roman"/>
                <w:color w:val="000000"/>
                <w:sz w:val="20"/>
              </w:rPr>
              <w:t>User authenticated with role-appropriate dashboard</w:t>
            </w:r>
          </w:p>
        </w:tc>
      </w:tr>
    </w:tbl>
    <w:p>
      <w:pPr>
        <w:spacing w:after="120"/>
      </w:pPr>
    </w:p>
    <w:p>
      <w:pPr>
        <w:spacing w:before="240" w:after="120"/>
        <w:jc w:val="center"/>
      </w:pPr>
      <w:r>
        <w:rPr>
          <w:rFonts w:ascii="Times New Roman" w:hAnsi="Times New Roman"/>
          <w:b/>
          <w:i w:val="0"/>
          <w:color w:val="000000"/>
          <w:sz w:val="20"/>
          <w:rFonts w:eastAsia="Times New Roman"/>
        </w:rPr>
        <w:t>Table 4-5  Use Case: Register Account</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Element</w:t>
            </w:r>
          </w:p>
        </w:tc>
        <w:tc>
          <w:tcPr>
            <w:tcW w:type="dxa" w:w="4514"/>
            <w:shd w:fill="D9D9D9"/>
          </w:tcPr>
          <w:p>
            <w:pPr>
              <w:jc w:val="center"/>
            </w:pPr>
            <w:r/>
            <w:r>
              <w:rPr>
                <w:rFonts w:ascii="Times New Roman" w:hAnsi="Times New Roman"/>
                <w:b/>
                <w:color w:val="000000"/>
                <w:sz w:val="20"/>
              </w:rPr>
              <w:t>Description</w:t>
            </w:r>
          </w:p>
        </w:tc>
      </w:tr>
      <w:tr>
        <w:tc>
          <w:tcPr>
            <w:tcW w:type="dxa" w:w="4514"/>
          </w:tcPr>
          <w:p>
            <w:pPr>
              <w:jc w:val="left"/>
            </w:pPr>
            <w:r/>
            <w:r>
              <w:rPr>
                <w:rFonts w:ascii="Times New Roman" w:hAnsi="Times New Roman"/>
                <w:color w:val="000000"/>
                <w:sz w:val="20"/>
              </w:rPr>
              <w:t>Use Case</w:t>
            </w:r>
          </w:p>
        </w:tc>
        <w:tc>
          <w:tcPr>
            <w:tcW w:type="dxa" w:w="4514"/>
          </w:tcPr>
          <w:p>
            <w:pPr>
              <w:jc w:val="left"/>
            </w:pPr>
            <w:r/>
            <w:r>
              <w:rPr>
                <w:rFonts w:ascii="Times New Roman" w:hAnsi="Times New Roman"/>
                <w:color w:val="000000"/>
                <w:sz w:val="20"/>
              </w:rPr>
              <w:t>Register Account</w:t>
            </w:r>
          </w:p>
        </w:tc>
      </w:tr>
      <w:tr>
        <w:tc>
          <w:tcPr>
            <w:tcW w:type="dxa" w:w="4514"/>
          </w:tcPr>
          <w:p>
            <w:pPr>
              <w:jc w:val="left"/>
            </w:pPr>
            <w:r/>
            <w:r>
              <w:rPr>
                <w:rFonts w:ascii="Times New Roman" w:hAnsi="Times New Roman"/>
                <w:color w:val="000000"/>
                <w:sz w:val="20"/>
              </w:rPr>
              <w:t>Actor</w:t>
            </w:r>
          </w:p>
        </w:tc>
        <w:tc>
          <w:tcPr>
            <w:tcW w:type="dxa" w:w="4514"/>
          </w:tcPr>
          <w:p>
            <w:pPr>
              <w:jc w:val="left"/>
            </w:pPr>
            <w:r/>
            <w:r>
              <w:rPr>
                <w:rFonts w:ascii="Times New Roman" w:hAnsi="Times New Roman"/>
                <w:color w:val="000000"/>
                <w:sz w:val="20"/>
              </w:rPr>
              <w:t>New User</w:t>
            </w:r>
          </w:p>
        </w:tc>
      </w:tr>
      <w:tr>
        <w:tc>
          <w:tcPr>
            <w:tcW w:type="dxa" w:w="4514"/>
          </w:tcPr>
          <w:p>
            <w:pPr>
              <w:jc w:val="left"/>
            </w:pPr>
            <w:r/>
            <w:r>
              <w:rPr>
                <w:rFonts w:ascii="Times New Roman" w:hAnsi="Times New Roman"/>
                <w:color w:val="000000"/>
                <w:sz w:val="20"/>
              </w:rPr>
              <w:t>Precondition</w:t>
            </w:r>
          </w:p>
        </w:tc>
        <w:tc>
          <w:tcPr>
            <w:tcW w:type="dxa" w:w="4514"/>
          </w:tcPr>
          <w:p>
            <w:pPr>
              <w:jc w:val="left"/>
            </w:pPr>
            <w:r/>
            <w:r>
              <w:rPr>
                <w:rFonts w:ascii="Times New Roman" w:hAnsi="Times New Roman"/>
                <w:color w:val="000000"/>
                <w:sz w:val="20"/>
              </w:rPr>
              <w:t>User does not have an existing account</w:t>
            </w:r>
          </w:p>
        </w:tc>
      </w:tr>
      <w:tr>
        <w:tc>
          <w:tcPr>
            <w:tcW w:type="dxa" w:w="4514"/>
          </w:tcPr>
          <w:p>
            <w:pPr>
              <w:jc w:val="left"/>
            </w:pPr>
            <w:r/>
            <w:r>
              <w:rPr>
                <w:rFonts w:ascii="Times New Roman" w:hAnsi="Times New Roman"/>
                <w:color w:val="000000"/>
                <w:sz w:val="20"/>
              </w:rPr>
              <w:t>Main Flow</w:t>
            </w:r>
          </w:p>
        </w:tc>
        <w:tc>
          <w:tcPr>
            <w:tcW w:type="dxa" w:w="4514"/>
          </w:tcPr>
          <w:p>
            <w:pPr>
              <w:jc w:val="left"/>
            </w:pPr>
            <w:r/>
            <w:r>
              <w:rPr>
                <w:rFonts w:ascii="Times New Roman" w:hAnsi="Times New Roman"/>
                <w:color w:val="000000"/>
                <w:sz w:val="20"/>
              </w:rPr>
              <w:t>1. User clicks Register link</w:t>
              <w:br/>
              <w:t>2. Enters username, email, password</w:t>
              <w:br/>
              <w:t>3. System validates input</w:t>
              <w:br/>
              <w:t>4. Account created with 'user' role</w:t>
              <w:br/>
              <w:t>5. Redirect to login page</w:t>
            </w:r>
          </w:p>
        </w:tc>
      </w:tr>
      <w:tr>
        <w:tc>
          <w:tcPr>
            <w:tcW w:type="dxa" w:w="4514"/>
          </w:tcPr>
          <w:p>
            <w:pPr>
              <w:jc w:val="left"/>
            </w:pPr>
            <w:r/>
            <w:r>
              <w:rPr>
                <w:rFonts w:ascii="Times New Roman" w:hAnsi="Times New Roman"/>
                <w:color w:val="000000"/>
                <w:sz w:val="20"/>
              </w:rPr>
              <w:t>Alternative Flow</w:t>
            </w:r>
          </w:p>
        </w:tc>
        <w:tc>
          <w:tcPr>
            <w:tcW w:type="dxa" w:w="4514"/>
          </w:tcPr>
          <w:p>
            <w:pPr>
              <w:jc w:val="left"/>
            </w:pPr>
            <w:r/>
            <w:r>
              <w:rPr>
                <w:rFonts w:ascii="Times New Roman" w:hAnsi="Times New Roman"/>
                <w:color w:val="000000"/>
                <w:sz w:val="20"/>
              </w:rPr>
              <w:t>Duplicate username/email: error displayed</w:t>
            </w:r>
          </w:p>
        </w:tc>
      </w:tr>
      <w:tr>
        <w:tc>
          <w:tcPr>
            <w:tcW w:type="dxa" w:w="4514"/>
          </w:tcPr>
          <w:p>
            <w:pPr>
              <w:jc w:val="left"/>
            </w:pPr>
            <w:r/>
            <w:r>
              <w:rPr>
                <w:rFonts w:ascii="Times New Roman" w:hAnsi="Times New Roman"/>
                <w:color w:val="000000"/>
                <w:sz w:val="20"/>
              </w:rPr>
              <w:t>Postcondition</w:t>
            </w:r>
          </w:p>
        </w:tc>
        <w:tc>
          <w:tcPr>
            <w:tcW w:type="dxa" w:w="4514"/>
          </w:tcPr>
          <w:p>
            <w:pPr>
              <w:jc w:val="left"/>
            </w:pPr>
            <w:r/>
            <w:r>
              <w:rPr>
                <w:rFonts w:ascii="Times New Roman" w:hAnsi="Times New Roman"/>
                <w:color w:val="000000"/>
                <w:sz w:val="20"/>
              </w:rPr>
              <w:t>New user account created in database</w:t>
            </w:r>
          </w:p>
        </w:tc>
      </w:tr>
    </w:tbl>
    <w:p>
      <w:pPr>
        <w:spacing w:after="120"/>
      </w:pPr>
    </w:p>
    <w:p>
      <w:pPr>
        <w:spacing w:before="240" w:after="120"/>
        <w:jc w:val="center"/>
      </w:pPr>
      <w:r>
        <w:rPr>
          <w:rFonts w:ascii="Times New Roman" w:hAnsi="Times New Roman"/>
          <w:b/>
          <w:i w:val="0"/>
          <w:color w:val="000000"/>
          <w:sz w:val="20"/>
          <w:rFonts w:eastAsia="Times New Roman"/>
        </w:rPr>
        <w:t>Table 4-6  Use Case: Add Cluster</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Element</w:t>
            </w:r>
          </w:p>
        </w:tc>
        <w:tc>
          <w:tcPr>
            <w:tcW w:type="dxa" w:w="4514"/>
            <w:shd w:fill="D9D9D9"/>
          </w:tcPr>
          <w:p>
            <w:pPr>
              <w:jc w:val="center"/>
            </w:pPr>
            <w:r/>
            <w:r>
              <w:rPr>
                <w:rFonts w:ascii="Times New Roman" w:hAnsi="Times New Roman"/>
                <w:b/>
                <w:color w:val="000000"/>
                <w:sz w:val="20"/>
              </w:rPr>
              <w:t>Description</w:t>
            </w:r>
          </w:p>
        </w:tc>
      </w:tr>
      <w:tr>
        <w:tc>
          <w:tcPr>
            <w:tcW w:type="dxa" w:w="4514"/>
          </w:tcPr>
          <w:p>
            <w:pPr>
              <w:jc w:val="left"/>
            </w:pPr>
            <w:r/>
            <w:r>
              <w:rPr>
                <w:rFonts w:ascii="Times New Roman" w:hAnsi="Times New Roman"/>
                <w:color w:val="000000"/>
                <w:sz w:val="20"/>
              </w:rPr>
              <w:t>Use Case</w:t>
            </w:r>
          </w:p>
        </w:tc>
        <w:tc>
          <w:tcPr>
            <w:tcW w:type="dxa" w:w="4514"/>
          </w:tcPr>
          <w:p>
            <w:pPr>
              <w:jc w:val="left"/>
            </w:pPr>
            <w:r/>
            <w:r>
              <w:rPr>
                <w:rFonts w:ascii="Times New Roman" w:hAnsi="Times New Roman"/>
                <w:color w:val="000000"/>
                <w:sz w:val="20"/>
              </w:rPr>
              <w:t>Add Cluster</w:t>
            </w:r>
          </w:p>
        </w:tc>
      </w:tr>
      <w:tr>
        <w:tc>
          <w:tcPr>
            <w:tcW w:type="dxa" w:w="4514"/>
          </w:tcPr>
          <w:p>
            <w:pPr>
              <w:jc w:val="left"/>
            </w:pPr>
            <w:r/>
            <w:r>
              <w:rPr>
                <w:rFonts w:ascii="Times New Roman" w:hAnsi="Times New Roman"/>
                <w:color w:val="000000"/>
                <w:sz w:val="20"/>
              </w:rPr>
              <w:t>Actor</w:t>
            </w:r>
          </w:p>
        </w:tc>
        <w:tc>
          <w:tcPr>
            <w:tcW w:type="dxa" w:w="4514"/>
          </w:tcPr>
          <w:p>
            <w:pPr>
              <w:jc w:val="left"/>
            </w:pPr>
            <w:r/>
            <w:r>
              <w:rPr>
                <w:rFonts w:ascii="Times New Roman" w:hAnsi="Times New Roman"/>
                <w:color w:val="000000"/>
                <w:sz w:val="20"/>
              </w:rPr>
              <w:t>Administrator, Regular User</w:t>
            </w:r>
          </w:p>
        </w:tc>
      </w:tr>
      <w:tr>
        <w:tc>
          <w:tcPr>
            <w:tcW w:type="dxa" w:w="4514"/>
          </w:tcPr>
          <w:p>
            <w:pPr>
              <w:jc w:val="left"/>
            </w:pPr>
            <w:r/>
            <w:r>
              <w:rPr>
                <w:rFonts w:ascii="Times New Roman" w:hAnsi="Times New Roman"/>
                <w:color w:val="000000"/>
                <w:sz w:val="20"/>
              </w:rPr>
              <w:t>Precondition</w:t>
            </w:r>
          </w:p>
        </w:tc>
        <w:tc>
          <w:tcPr>
            <w:tcW w:type="dxa" w:w="4514"/>
          </w:tcPr>
          <w:p>
            <w:pPr>
              <w:jc w:val="left"/>
            </w:pPr>
            <w:r/>
            <w:r>
              <w:rPr>
                <w:rFonts w:ascii="Times New Roman" w:hAnsi="Times New Roman"/>
                <w:color w:val="000000"/>
                <w:sz w:val="20"/>
              </w:rPr>
              <w:t>User is authenticated</w:t>
            </w:r>
          </w:p>
        </w:tc>
      </w:tr>
      <w:tr>
        <w:tc>
          <w:tcPr>
            <w:tcW w:type="dxa" w:w="4514"/>
          </w:tcPr>
          <w:p>
            <w:pPr>
              <w:jc w:val="left"/>
            </w:pPr>
            <w:r/>
            <w:r>
              <w:rPr>
                <w:rFonts w:ascii="Times New Roman" w:hAnsi="Times New Roman"/>
                <w:color w:val="000000"/>
                <w:sz w:val="20"/>
              </w:rPr>
              <w:t>Main Flow</w:t>
            </w:r>
          </w:p>
        </w:tc>
        <w:tc>
          <w:tcPr>
            <w:tcW w:type="dxa" w:w="4514"/>
          </w:tcPr>
          <w:p>
            <w:pPr>
              <w:jc w:val="left"/>
            </w:pPr>
            <w:r/>
            <w:r>
              <w:rPr>
                <w:rFonts w:ascii="Times New Roman" w:hAnsi="Times New Roman"/>
                <w:color w:val="000000"/>
                <w:sz w:val="20"/>
              </w:rPr>
              <w:t>1. User clicks Add Cluster</w:t>
              <w:br/>
              <w:t>2. Enters cluster name and uploads kubeconfig</w:t>
              <w:br/>
              <w:t>3. System encrypts credentials with Fernet</w:t>
              <w:br/>
              <w:t>4. Stores encrypted config in database</w:t>
              <w:br/>
              <w:t>5. Tests connection to cluster API</w:t>
            </w:r>
          </w:p>
        </w:tc>
      </w:tr>
      <w:tr>
        <w:tc>
          <w:tcPr>
            <w:tcW w:type="dxa" w:w="4514"/>
          </w:tcPr>
          <w:p>
            <w:pPr>
              <w:jc w:val="left"/>
            </w:pPr>
            <w:r/>
            <w:r>
              <w:rPr>
                <w:rFonts w:ascii="Times New Roman" w:hAnsi="Times New Roman"/>
                <w:color w:val="000000"/>
                <w:sz w:val="20"/>
              </w:rPr>
              <w:t>Alternative Flow</w:t>
            </w:r>
          </w:p>
        </w:tc>
        <w:tc>
          <w:tcPr>
            <w:tcW w:type="dxa" w:w="4514"/>
          </w:tcPr>
          <w:p>
            <w:pPr>
              <w:jc w:val="left"/>
            </w:pPr>
            <w:r/>
            <w:r>
              <w:rPr>
                <w:rFonts w:ascii="Times New Roman" w:hAnsi="Times New Roman"/>
                <w:color w:val="000000"/>
                <w:sz w:val="20"/>
              </w:rPr>
              <w:t>Invalid kubeconfig: connection test fails</w:t>
            </w:r>
          </w:p>
        </w:tc>
      </w:tr>
      <w:tr>
        <w:tc>
          <w:tcPr>
            <w:tcW w:type="dxa" w:w="4514"/>
          </w:tcPr>
          <w:p>
            <w:pPr>
              <w:jc w:val="left"/>
            </w:pPr>
            <w:r/>
            <w:r>
              <w:rPr>
                <w:rFonts w:ascii="Times New Roman" w:hAnsi="Times New Roman"/>
                <w:color w:val="000000"/>
                <w:sz w:val="20"/>
              </w:rPr>
              <w:t>Postcondition</w:t>
            </w:r>
          </w:p>
        </w:tc>
        <w:tc>
          <w:tcPr>
            <w:tcW w:type="dxa" w:w="4514"/>
          </w:tcPr>
          <w:p>
            <w:pPr>
              <w:jc w:val="left"/>
            </w:pPr>
            <w:r/>
            <w:r>
              <w:rPr>
                <w:rFonts w:ascii="Times New Roman" w:hAnsi="Times New Roman"/>
                <w:color w:val="000000"/>
                <w:sz w:val="20"/>
              </w:rPr>
              <w:t>New cluster registered and connection verified</w:t>
            </w:r>
          </w:p>
        </w:tc>
      </w:tr>
    </w:tbl>
    <w:p>
      <w:pPr>
        <w:spacing w:after="120"/>
      </w:pPr>
    </w:p>
    <w:p>
      <w:pPr>
        <w:spacing w:before="240" w:after="120"/>
        <w:jc w:val="center"/>
      </w:pPr>
      <w:r>
        <w:rPr>
          <w:rFonts w:ascii="Times New Roman" w:hAnsi="Times New Roman"/>
          <w:b/>
          <w:i w:val="0"/>
          <w:color w:val="000000"/>
          <w:sz w:val="20"/>
          <w:rFonts w:eastAsia="Times New Roman"/>
        </w:rPr>
        <w:t>Table 4-7  Use Case: Monitor Cluster Resources</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Element</w:t>
            </w:r>
          </w:p>
        </w:tc>
        <w:tc>
          <w:tcPr>
            <w:tcW w:type="dxa" w:w="4514"/>
            <w:shd w:fill="D9D9D9"/>
          </w:tcPr>
          <w:p>
            <w:pPr>
              <w:jc w:val="center"/>
            </w:pPr>
            <w:r/>
            <w:r>
              <w:rPr>
                <w:rFonts w:ascii="Times New Roman" w:hAnsi="Times New Roman"/>
                <w:b/>
                <w:color w:val="000000"/>
                <w:sz w:val="20"/>
              </w:rPr>
              <w:t>Description</w:t>
            </w:r>
          </w:p>
        </w:tc>
      </w:tr>
      <w:tr>
        <w:tc>
          <w:tcPr>
            <w:tcW w:type="dxa" w:w="4514"/>
          </w:tcPr>
          <w:p>
            <w:pPr>
              <w:jc w:val="left"/>
            </w:pPr>
            <w:r/>
            <w:r>
              <w:rPr>
                <w:rFonts w:ascii="Times New Roman" w:hAnsi="Times New Roman"/>
                <w:color w:val="000000"/>
                <w:sz w:val="20"/>
              </w:rPr>
              <w:t>Use Case</w:t>
            </w:r>
          </w:p>
        </w:tc>
        <w:tc>
          <w:tcPr>
            <w:tcW w:type="dxa" w:w="4514"/>
          </w:tcPr>
          <w:p>
            <w:pPr>
              <w:jc w:val="left"/>
            </w:pPr>
            <w:r/>
            <w:r>
              <w:rPr>
                <w:rFonts w:ascii="Times New Roman" w:hAnsi="Times New Roman"/>
                <w:color w:val="000000"/>
                <w:sz w:val="20"/>
              </w:rPr>
              <w:t>Monitor Cluster Resources</w:t>
            </w:r>
          </w:p>
        </w:tc>
      </w:tr>
      <w:tr>
        <w:tc>
          <w:tcPr>
            <w:tcW w:type="dxa" w:w="4514"/>
          </w:tcPr>
          <w:p>
            <w:pPr>
              <w:jc w:val="left"/>
            </w:pPr>
            <w:r/>
            <w:r>
              <w:rPr>
                <w:rFonts w:ascii="Times New Roman" w:hAnsi="Times New Roman"/>
                <w:color w:val="000000"/>
                <w:sz w:val="20"/>
              </w:rPr>
              <w:t>Actor</w:t>
            </w:r>
          </w:p>
        </w:tc>
        <w:tc>
          <w:tcPr>
            <w:tcW w:type="dxa" w:w="4514"/>
          </w:tcPr>
          <w:p>
            <w:pPr>
              <w:jc w:val="left"/>
            </w:pPr>
            <w:r/>
            <w:r>
              <w:rPr>
                <w:rFonts w:ascii="Times New Roman" w:hAnsi="Times New Roman"/>
                <w:color w:val="000000"/>
                <w:sz w:val="20"/>
              </w:rPr>
              <w:t>Administrator, Regular User</w:t>
            </w:r>
          </w:p>
        </w:tc>
      </w:tr>
      <w:tr>
        <w:tc>
          <w:tcPr>
            <w:tcW w:type="dxa" w:w="4514"/>
          </w:tcPr>
          <w:p>
            <w:pPr>
              <w:jc w:val="left"/>
            </w:pPr>
            <w:r/>
            <w:r>
              <w:rPr>
                <w:rFonts w:ascii="Times New Roman" w:hAnsi="Times New Roman"/>
                <w:color w:val="000000"/>
                <w:sz w:val="20"/>
              </w:rPr>
              <w:t>Precondition</w:t>
            </w:r>
          </w:p>
        </w:tc>
        <w:tc>
          <w:tcPr>
            <w:tcW w:type="dxa" w:w="4514"/>
          </w:tcPr>
          <w:p>
            <w:pPr>
              <w:jc w:val="left"/>
            </w:pPr>
            <w:r/>
            <w:r>
              <w:rPr>
                <w:rFonts w:ascii="Times New Roman" w:hAnsi="Times New Roman"/>
                <w:color w:val="000000"/>
                <w:sz w:val="20"/>
              </w:rPr>
              <w:t>User has at least one connected cluster</w:t>
            </w:r>
          </w:p>
        </w:tc>
      </w:tr>
      <w:tr>
        <w:tc>
          <w:tcPr>
            <w:tcW w:type="dxa" w:w="4514"/>
          </w:tcPr>
          <w:p>
            <w:pPr>
              <w:jc w:val="left"/>
            </w:pPr>
            <w:r/>
            <w:r>
              <w:rPr>
                <w:rFonts w:ascii="Times New Roman" w:hAnsi="Times New Roman"/>
                <w:color w:val="000000"/>
                <w:sz w:val="20"/>
              </w:rPr>
              <w:t>Main Flow</w:t>
            </w:r>
          </w:p>
        </w:tc>
        <w:tc>
          <w:tcPr>
            <w:tcW w:type="dxa" w:w="4514"/>
          </w:tcPr>
          <w:p>
            <w:pPr>
              <w:jc w:val="left"/>
            </w:pPr>
            <w:r/>
            <w:r>
              <w:rPr>
                <w:rFonts w:ascii="Times New Roman" w:hAnsi="Times New Roman"/>
                <w:color w:val="000000"/>
                <w:sz w:val="20"/>
              </w:rPr>
              <w:t>1. User selects cluster from sidebar</w:t>
              <w:br/>
              <w:t>2. Dashboard displays node/pod/deployment status</w:t>
              <w:br/>
              <w:t>3. Metrics charts show CPU/memory/network</w:t>
              <w:br/>
              <w:t>4. Auto-refresh at configured interval</w:t>
              <w:br/>
              <w:t>5. Anomaly detection scores displayed</w:t>
            </w:r>
          </w:p>
        </w:tc>
      </w:tr>
      <w:tr>
        <w:tc>
          <w:tcPr>
            <w:tcW w:type="dxa" w:w="4514"/>
          </w:tcPr>
          <w:p>
            <w:pPr>
              <w:jc w:val="left"/>
            </w:pPr>
            <w:r/>
            <w:r>
              <w:rPr>
                <w:rFonts w:ascii="Times New Roman" w:hAnsi="Times New Roman"/>
                <w:color w:val="000000"/>
                <w:sz w:val="20"/>
              </w:rPr>
              <w:t>Alternative Flow</w:t>
            </w:r>
          </w:p>
        </w:tc>
        <w:tc>
          <w:tcPr>
            <w:tcW w:type="dxa" w:w="4514"/>
          </w:tcPr>
          <w:p>
            <w:pPr>
              <w:jc w:val="left"/>
            </w:pPr>
            <w:r/>
            <w:r>
              <w:rPr>
                <w:rFonts w:ascii="Times New Roman" w:hAnsi="Times New Roman"/>
                <w:color w:val="000000"/>
                <w:sz w:val="20"/>
              </w:rPr>
              <w:t>Cluster unreachable: cached data shown with warning</w:t>
            </w:r>
          </w:p>
        </w:tc>
      </w:tr>
      <w:tr>
        <w:tc>
          <w:tcPr>
            <w:tcW w:type="dxa" w:w="4514"/>
          </w:tcPr>
          <w:p>
            <w:pPr>
              <w:jc w:val="left"/>
            </w:pPr>
            <w:r/>
            <w:r>
              <w:rPr>
                <w:rFonts w:ascii="Times New Roman" w:hAnsi="Times New Roman"/>
                <w:color w:val="000000"/>
                <w:sz w:val="20"/>
              </w:rPr>
              <w:t>Postcondition</w:t>
            </w:r>
          </w:p>
        </w:tc>
        <w:tc>
          <w:tcPr>
            <w:tcW w:type="dxa" w:w="4514"/>
          </w:tcPr>
          <w:p>
            <w:pPr>
              <w:jc w:val="left"/>
            </w:pPr>
            <w:r/>
            <w:r>
              <w:rPr>
                <w:rFonts w:ascii="Times New Roman" w:hAnsi="Times New Roman"/>
                <w:color w:val="000000"/>
                <w:sz w:val="20"/>
              </w:rPr>
              <w:t>User has current view of cluster state</w:t>
            </w:r>
          </w:p>
        </w:tc>
      </w:tr>
    </w:tbl>
    <w:p>
      <w:pPr>
        <w:spacing w:after="120"/>
      </w:pPr>
    </w:p>
    <w:p>
      <w:pPr>
        <w:spacing w:before="240" w:after="120"/>
        <w:jc w:val="center"/>
      </w:pPr>
      <w:r>
        <w:rPr>
          <w:rFonts w:ascii="Times New Roman" w:hAnsi="Times New Roman"/>
          <w:b/>
          <w:i w:val="0"/>
          <w:color w:val="000000"/>
          <w:sz w:val="20"/>
          <w:rFonts w:eastAsia="Times New Roman"/>
        </w:rPr>
        <w:t>Table 4-8  Use Case: Detect Anomalies</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Element</w:t>
            </w:r>
          </w:p>
        </w:tc>
        <w:tc>
          <w:tcPr>
            <w:tcW w:type="dxa" w:w="4514"/>
            <w:shd w:fill="D9D9D9"/>
          </w:tcPr>
          <w:p>
            <w:pPr>
              <w:jc w:val="center"/>
            </w:pPr>
            <w:r/>
            <w:r>
              <w:rPr>
                <w:rFonts w:ascii="Times New Roman" w:hAnsi="Times New Roman"/>
                <w:b/>
                <w:color w:val="000000"/>
                <w:sz w:val="20"/>
              </w:rPr>
              <w:t>Description</w:t>
            </w:r>
          </w:p>
        </w:tc>
      </w:tr>
      <w:tr>
        <w:tc>
          <w:tcPr>
            <w:tcW w:type="dxa" w:w="4514"/>
          </w:tcPr>
          <w:p>
            <w:pPr>
              <w:jc w:val="left"/>
            </w:pPr>
            <w:r/>
            <w:r>
              <w:rPr>
                <w:rFonts w:ascii="Times New Roman" w:hAnsi="Times New Roman"/>
                <w:color w:val="000000"/>
                <w:sz w:val="20"/>
              </w:rPr>
              <w:t>Use Case</w:t>
            </w:r>
          </w:p>
        </w:tc>
        <w:tc>
          <w:tcPr>
            <w:tcW w:type="dxa" w:w="4514"/>
          </w:tcPr>
          <w:p>
            <w:pPr>
              <w:jc w:val="left"/>
            </w:pPr>
            <w:r/>
            <w:r>
              <w:rPr>
                <w:rFonts w:ascii="Times New Roman" w:hAnsi="Times New Roman"/>
                <w:color w:val="000000"/>
                <w:sz w:val="20"/>
              </w:rPr>
              <w:t>Detect Anomalies</w:t>
            </w:r>
          </w:p>
        </w:tc>
      </w:tr>
      <w:tr>
        <w:tc>
          <w:tcPr>
            <w:tcW w:type="dxa" w:w="4514"/>
          </w:tcPr>
          <w:p>
            <w:pPr>
              <w:jc w:val="left"/>
            </w:pPr>
            <w:r/>
            <w:r>
              <w:rPr>
                <w:rFonts w:ascii="Times New Roman" w:hAnsi="Times New Roman"/>
                <w:color w:val="000000"/>
                <w:sz w:val="20"/>
              </w:rPr>
              <w:t>Actor</w:t>
            </w:r>
          </w:p>
        </w:tc>
        <w:tc>
          <w:tcPr>
            <w:tcW w:type="dxa" w:w="4514"/>
          </w:tcPr>
          <w:p>
            <w:pPr>
              <w:jc w:val="left"/>
            </w:pPr>
            <w:r/>
            <w:r>
              <w:rPr>
                <w:rFonts w:ascii="Times New Roman" w:hAnsi="Times New Roman"/>
                <w:color w:val="000000"/>
                <w:sz w:val="20"/>
              </w:rPr>
              <w:t>Regular User, Kubernetes Cluster</w:t>
            </w:r>
          </w:p>
        </w:tc>
      </w:tr>
      <w:tr>
        <w:tc>
          <w:tcPr>
            <w:tcW w:type="dxa" w:w="4514"/>
          </w:tcPr>
          <w:p>
            <w:pPr>
              <w:jc w:val="left"/>
            </w:pPr>
            <w:r/>
            <w:r>
              <w:rPr>
                <w:rFonts w:ascii="Times New Roman" w:hAnsi="Times New Roman"/>
                <w:color w:val="000000"/>
                <w:sz w:val="20"/>
              </w:rPr>
              <w:t>Precondition</w:t>
            </w:r>
          </w:p>
        </w:tc>
        <w:tc>
          <w:tcPr>
            <w:tcW w:type="dxa" w:w="4514"/>
          </w:tcPr>
          <w:p>
            <w:pPr>
              <w:jc w:val="left"/>
            </w:pPr>
            <w:r/>
            <w:r>
              <w:rPr>
                <w:rFonts w:ascii="Times New Roman" w:hAnsi="Times New Roman"/>
                <w:color w:val="000000"/>
                <w:sz w:val="20"/>
              </w:rPr>
              <w:t>Cluster connected, ≥50 metric samples collected</w:t>
            </w:r>
          </w:p>
        </w:tc>
      </w:tr>
      <w:tr>
        <w:tc>
          <w:tcPr>
            <w:tcW w:type="dxa" w:w="4514"/>
          </w:tcPr>
          <w:p>
            <w:pPr>
              <w:jc w:val="left"/>
            </w:pPr>
            <w:r/>
            <w:r>
              <w:rPr>
                <w:rFonts w:ascii="Times New Roman" w:hAnsi="Times New Roman"/>
                <w:color w:val="000000"/>
                <w:sz w:val="20"/>
              </w:rPr>
              <w:t>Main Flow</w:t>
            </w:r>
          </w:p>
        </w:tc>
        <w:tc>
          <w:tcPr>
            <w:tcW w:type="dxa" w:w="4514"/>
          </w:tcPr>
          <w:p>
            <w:pPr>
              <w:jc w:val="left"/>
            </w:pPr>
            <w:r/>
            <w:r>
              <w:rPr>
                <w:rFonts w:ascii="Times New Roman" w:hAnsi="Times New Roman"/>
                <w:color w:val="000000"/>
                <w:sz w:val="20"/>
              </w:rPr>
              <w:t>1. System collects metrics from K8s API</w:t>
              <w:br/>
              <w:t>2. Feature vector extracted and normalized</w:t>
              <w:br/>
              <w:t>3. Isolation Forest model scores observation</w:t>
              <w:br/>
              <w:t>4. Z-scores computed for each feature</w:t>
              <w:br/>
              <w:t>5. Health score calculated (0-100)</w:t>
              <w:br/>
              <w:t>6. Alert generated if anomaly detected</w:t>
            </w:r>
          </w:p>
        </w:tc>
      </w:tr>
      <w:tr>
        <w:tc>
          <w:tcPr>
            <w:tcW w:type="dxa" w:w="4514"/>
          </w:tcPr>
          <w:p>
            <w:pPr>
              <w:jc w:val="left"/>
            </w:pPr>
            <w:r/>
            <w:r>
              <w:rPr>
                <w:rFonts w:ascii="Times New Roman" w:hAnsi="Times New Roman"/>
                <w:color w:val="000000"/>
                <w:sz w:val="20"/>
              </w:rPr>
              <w:t>Alternative Flow</w:t>
            </w:r>
          </w:p>
        </w:tc>
        <w:tc>
          <w:tcPr>
            <w:tcW w:type="dxa" w:w="4514"/>
          </w:tcPr>
          <w:p>
            <w:pPr>
              <w:jc w:val="left"/>
            </w:pPr>
            <w:r/>
            <w:r>
              <w:rPr>
                <w:rFonts w:ascii="Times New Roman" w:hAnsi="Times New Roman"/>
                <w:color w:val="000000"/>
                <w:sz w:val="20"/>
              </w:rPr>
              <w:t>&lt;50 samples: rule-based fallback detection used</w:t>
            </w:r>
          </w:p>
        </w:tc>
      </w:tr>
      <w:tr>
        <w:tc>
          <w:tcPr>
            <w:tcW w:type="dxa" w:w="4514"/>
          </w:tcPr>
          <w:p>
            <w:pPr>
              <w:jc w:val="left"/>
            </w:pPr>
            <w:r/>
            <w:r>
              <w:rPr>
                <w:rFonts w:ascii="Times New Roman" w:hAnsi="Times New Roman"/>
                <w:color w:val="000000"/>
                <w:sz w:val="20"/>
              </w:rPr>
              <w:t>Postcondition</w:t>
            </w:r>
          </w:p>
        </w:tc>
        <w:tc>
          <w:tcPr>
            <w:tcW w:type="dxa" w:w="4514"/>
          </w:tcPr>
          <w:p>
            <w:pPr>
              <w:jc w:val="left"/>
            </w:pPr>
            <w:r/>
            <w:r>
              <w:rPr>
                <w:rFonts w:ascii="Times New Roman" w:hAnsi="Times New Roman"/>
                <w:color w:val="000000"/>
                <w:sz w:val="20"/>
              </w:rPr>
              <w:t>Anomaly status updated, alerts generated if needed</w:t>
            </w:r>
          </w:p>
        </w:tc>
      </w:tr>
    </w:tbl>
    <w:p>
      <w:pPr>
        <w:spacing w:after="120"/>
      </w:pPr>
    </w:p>
    <w:p>
      <w:pPr>
        <w:spacing w:before="120" w:after="6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01_Use_Case_Diagram.png"/>
                    <pic:cNvPicPr/>
                  </pic:nvPicPr>
                  <pic:blipFill>
                    <a:blip r:embed="rId10"/>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4-1  Use Case Diagram</w:t>
      </w:r>
    </w:p>
    <w:p>
      <w:pPr>
        <w:pStyle w:val="Heading3"/>
        <w:keepNext/>
        <w:spacing w:before="120" w:after="120"/>
        <w:jc w:val="left"/>
      </w:pPr>
      <w:r>
        <w:rPr>
          <w:rFonts w:ascii="Times New Roman" w:hAnsi="Times New Roman"/>
          <w:b/>
          <w:color w:val="000000"/>
          <w:sz w:val="24"/>
        </w:rPr>
        <w:t>4.5.2  Sequence Diagram</w:t>
      </w:r>
    </w:p>
    <w:p>
      <w:pPr>
        <w:spacing w:after="120" w:before="0" w:line="440" w:lineRule="exact"/>
        <w:ind w:firstLine="432"/>
      </w:pPr>
      <w:r>
        <w:rPr>
          <w:rFonts w:ascii="Times New Roman" w:hAnsi="Times New Roman"/>
          <w:b w:val="0"/>
          <w:i w:val="0"/>
          <w:color w:val="000000"/>
          <w:sz w:val="24"/>
          <w:rFonts w:eastAsia="Times New Roman"/>
        </w:rPr>
        <w:t>The sequence diagram illustrates the authentication flow between the user, frontend, backend, database, and JWT service. It shows the complete login process from credential entry through token generation and storage, as well as subsequent authenticated API requests.</w:t>
      </w:r>
    </w:p>
    <w:p>
      <w:pPr>
        <w:spacing w:before="120" w:after="60"/>
        <w:jc w:val="center"/>
      </w:pPr>
      <w:r>
        <w:drawing>
          <wp:inline xmlns:a="http://schemas.openxmlformats.org/drawingml/2006/main" xmlns:pic="http://schemas.openxmlformats.org/drawingml/2006/picture">
            <wp:extent cx="5029200" cy="2933700"/>
            <wp:docPr id="3" name="Picture 3"/>
            <wp:cNvGraphicFramePr>
              <a:graphicFrameLocks noChangeAspect="1"/>
            </wp:cNvGraphicFramePr>
            <a:graphic>
              <a:graphicData uri="http://schemas.openxmlformats.org/drawingml/2006/picture">
                <pic:pic>
                  <pic:nvPicPr>
                    <pic:cNvPr id="0" name="04_Auth_Sequence.png"/>
                    <pic:cNvPicPr/>
                  </pic:nvPicPr>
                  <pic:blipFill>
                    <a:blip r:embed="rId11"/>
                    <a:stretch>
                      <a:fillRect/>
                    </a:stretch>
                  </pic:blipFill>
                  <pic:spPr>
                    <a:xfrm>
                      <a:off x="0" y="0"/>
                      <a:ext cx="5029200" cy="29337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4-2  Sequence Diagram (Authentication)</w:t>
      </w:r>
    </w:p>
    <w:p>
      <w:pPr>
        <w:spacing w:after="120" w:before="0" w:line="440" w:lineRule="exact"/>
        <w:ind w:firstLine="432"/>
      </w:pPr>
      <w:r>
        <w:rPr>
          <w:rFonts w:ascii="Times New Roman" w:hAnsi="Times New Roman"/>
          <w:b w:val="0"/>
          <w:i w:val="0"/>
          <w:color w:val="000000"/>
          <w:sz w:val="24"/>
          <w:rFonts w:eastAsia="Times New Roman"/>
        </w:rPr>
        <w:t>The activity diagram shows the complete user workflow from opening the browser through login, role-based dashboard display, performing monitoring actions, and logout.</w:t>
      </w:r>
    </w:p>
    <w:p>
      <w:pPr>
        <w:spacing w:before="120" w:after="60"/>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05_Activity_Diagram.png"/>
                    <pic:cNvPicPr/>
                  </pic:nvPicPr>
                  <pic:blipFill>
                    <a:blip r:embed="rId9"/>
                    <a:stretch>
                      <a:fillRect/>
                    </a:stretch>
                  </pic:blipFill>
                  <pic:spPr>
                    <a:xfrm>
                      <a:off x="0" y="0"/>
                      <a:ext cx="4572000" cy="28575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4-3  Activity Diagram</w:t>
      </w:r>
    </w:p>
    <w:p>
      <w:pPr>
        <w:pStyle w:val="Heading1"/>
        <w:keepNext/>
        <w:spacing w:before="480" w:after="240"/>
        <w:jc w:val="left"/>
      </w:pPr>
      <w:r>
        <w:rPr>
          <w:rFonts w:ascii="Times New Roman" w:hAnsi="Times New Roman"/>
          <w:b/>
          <w:color w:val="000000"/>
          <w:sz w:val="32"/>
        </w:rPr>
        <w:t>Chapter 5  Design and Implementation</w:t>
      </w:r>
    </w:p>
    <w:p>
      <w:pPr>
        <w:pStyle w:val="Heading2"/>
        <w:keepNext/>
        <w:spacing w:before="240" w:after="120"/>
        <w:jc w:val="left"/>
      </w:pPr>
      <w:r>
        <w:rPr>
          <w:rFonts w:ascii="Times New Roman" w:hAnsi="Times New Roman"/>
          <w:b/>
          <w:color w:val="000000"/>
          <w:sz w:val="28"/>
        </w:rPr>
        <w:t>5.1  Design Phase</w:t>
      </w:r>
    </w:p>
    <w:p>
      <w:pPr>
        <w:spacing w:after="120" w:before="0" w:line="440" w:lineRule="exact"/>
        <w:ind w:firstLine="432"/>
      </w:pPr>
      <w:r>
        <w:rPr>
          <w:rFonts w:ascii="Times New Roman" w:hAnsi="Times New Roman"/>
          <w:b w:val="0"/>
          <w:i w:val="0"/>
          <w:color w:val="000000"/>
          <w:sz w:val="24"/>
          <w:rFonts w:eastAsia="Times New Roman"/>
        </w:rPr>
        <w:t>This chapter presents the detailed system design and implementation of the K8s Dashboard. The design follows a three-tier architecture pattern separating the presentation layer, application layer, and data layer. Design decisions prioritized modularity, security, and extensibility to support future enhancements.</w:t>
      </w:r>
    </w:p>
    <w:p>
      <w:pPr>
        <w:pStyle w:val="Heading2"/>
        <w:keepNext/>
        <w:spacing w:before="240" w:after="120"/>
        <w:jc w:val="left"/>
      </w:pPr>
      <w:r>
        <w:rPr>
          <w:rFonts w:ascii="Times New Roman" w:hAnsi="Times New Roman"/>
          <w:b/>
          <w:color w:val="000000"/>
          <w:sz w:val="28"/>
        </w:rPr>
        <w:t>5.2  Technology Stack</w:t>
      </w:r>
    </w:p>
    <w:p>
      <w:pPr>
        <w:pStyle w:val="Heading3"/>
        <w:keepNext/>
        <w:spacing w:before="120" w:after="120"/>
        <w:jc w:val="left"/>
      </w:pPr>
      <w:r>
        <w:rPr>
          <w:rFonts w:ascii="Times New Roman" w:hAnsi="Times New Roman"/>
          <w:b/>
          <w:color w:val="000000"/>
          <w:sz w:val="24"/>
        </w:rPr>
        <w:t>5.2.1  Backend Technology Stack</w:t>
      </w:r>
    </w:p>
    <w:p>
      <w:pPr>
        <w:spacing w:before="240" w:after="120"/>
        <w:jc w:val="center"/>
      </w:pPr>
      <w:r>
        <w:rPr>
          <w:rFonts w:ascii="Times New Roman" w:hAnsi="Times New Roman"/>
          <w:b/>
          <w:i w:val="0"/>
          <w:color w:val="000000"/>
          <w:sz w:val="20"/>
          <w:rFonts w:eastAsia="Times New Roman"/>
        </w:rPr>
        <w:t>Table 5-1  Backend Technology Stack</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Technology</w:t>
            </w:r>
          </w:p>
        </w:tc>
        <w:tc>
          <w:tcPr>
            <w:tcW w:type="dxa" w:w="3010"/>
            <w:shd w:fill="D9D9D9"/>
          </w:tcPr>
          <w:p>
            <w:pPr>
              <w:jc w:val="center"/>
            </w:pPr>
            <w:r/>
            <w:r>
              <w:rPr>
                <w:rFonts w:ascii="Times New Roman" w:hAnsi="Times New Roman"/>
                <w:b/>
                <w:color w:val="000000"/>
                <w:sz w:val="20"/>
              </w:rPr>
              <w:t>Version</w:t>
            </w:r>
          </w:p>
        </w:tc>
        <w:tc>
          <w:tcPr>
            <w:tcW w:type="dxa" w:w="3010"/>
            <w:shd w:fill="D9D9D9"/>
          </w:tcPr>
          <w:p>
            <w:pPr>
              <w:jc w:val="center"/>
            </w:pPr>
            <w:r/>
            <w:r>
              <w:rPr>
                <w:rFonts w:ascii="Times New Roman" w:hAnsi="Times New Roman"/>
                <w:b/>
                <w:color w:val="000000"/>
                <w:sz w:val="20"/>
              </w:rPr>
              <w:t>Purpose</w:t>
            </w:r>
          </w:p>
        </w:tc>
      </w:tr>
      <w:tr>
        <w:tc>
          <w:tcPr>
            <w:tcW w:type="dxa" w:w="3010"/>
          </w:tcPr>
          <w:p>
            <w:pPr>
              <w:jc w:val="left"/>
            </w:pPr>
            <w:r/>
            <w:r>
              <w:rPr>
                <w:rFonts w:ascii="Times New Roman" w:hAnsi="Times New Roman"/>
                <w:color w:val="000000"/>
                <w:sz w:val="20"/>
              </w:rPr>
              <w:t>Python</w:t>
            </w:r>
          </w:p>
        </w:tc>
        <w:tc>
          <w:tcPr>
            <w:tcW w:type="dxa" w:w="3010"/>
          </w:tcPr>
          <w:p>
            <w:pPr>
              <w:jc w:val="left"/>
            </w:pPr>
            <w:r/>
            <w:r>
              <w:rPr>
                <w:rFonts w:ascii="Times New Roman" w:hAnsi="Times New Roman"/>
                <w:color w:val="000000"/>
                <w:sz w:val="20"/>
              </w:rPr>
              <w:t>3.11</w:t>
            </w:r>
          </w:p>
        </w:tc>
        <w:tc>
          <w:tcPr>
            <w:tcW w:type="dxa" w:w="3010"/>
          </w:tcPr>
          <w:p>
            <w:pPr>
              <w:jc w:val="left"/>
            </w:pPr>
            <w:r/>
            <w:r>
              <w:rPr>
                <w:rFonts w:ascii="Times New Roman" w:hAnsi="Times New Roman"/>
                <w:color w:val="000000"/>
                <w:sz w:val="20"/>
              </w:rPr>
              <w:t>Primary programming language</w:t>
            </w:r>
          </w:p>
        </w:tc>
      </w:tr>
      <w:tr>
        <w:tc>
          <w:tcPr>
            <w:tcW w:type="dxa" w:w="3010"/>
          </w:tcPr>
          <w:p>
            <w:pPr>
              <w:jc w:val="left"/>
            </w:pPr>
            <w:r/>
            <w:r>
              <w:rPr>
                <w:rFonts w:ascii="Times New Roman" w:hAnsi="Times New Roman"/>
                <w:color w:val="000000"/>
                <w:sz w:val="20"/>
              </w:rPr>
              <w:t>FastAPI</w:t>
            </w:r>
          </w:p>
        </w:tc>
        <w:tc>
          <w:tcPr>
            <w:tcW w:type="dxa" w:w="3010"/>
          </w:tcPr>
          <w:p>
            <w:pPr>
              <w:jc w:val="left"/>
            </w:pPr>
            <w:r/>
            <w:r>
              <w:rPr>
                <w:rFonts w:ascii="Times New Roman" w:hAnsi="Times New Roman"/>
                <w:color w:val="000000"/>
                <w:sz w:val="20"/>
              </w:rPr>
              <w:t>0.104+</w:t>
            </w:r>
          </w:p>
        </w:tc>
        <w:tc>
          <w:tcPr>
            <w:tcW w:type="dxa" w:w="3010"/>
          </w:tcPr>
          <w:p>
            <w:pPr>
              <w:jc w:val="left"/>
            </w:pPr>
            <w:r/>
            <w:r>
              <w:rPr>
                <w:rFonts w:ascii="Times New Roman" w:hAnsi="Times New Roman"/>
                <w:color w:val="000000"/>
                <w:sz w:val="20"/>
              </w:rPr>
              <w:t>Web framework for REST API</w:t>
            </w:r>
          </w:p>
        </w:tc>
      </w:tr>
      <w:tr>
        <w:tc>
          <w:tcPr>
            <w:tcW w:type="dxa" w:w="3010"/>
          </w:tcPr>
          <w:p>
            <w:pPr>
              <w:jc w:val="left"/>
            </w:pPr>
            <w:r/>
            <w:r>
              <w:rPr>
                <w:rFonts w:ascii="Times New Roman" w:hAnsi="Times New Roman"/>
                <w:color w:val="000000"/>
                <w:sz w:val="20"/>
              </w:rPr>
              <w:t>Uvicorn</w:t>
            </w:r>
          </w:p>
        </w:tc>
        <w:tc>
          <w:tcPr>
            <w:tcW w:type="dxa" w:w="3010"/>
          </w:tcPr>
          <w:p>
            <w:pPr>
              <w:jc w:val="left"/>
            </w:pPr>
            <w:r/>
            <w:r>
              <w:rPr>
                <w:rFonts w:ascii="Times New Roman" w:hAnsi="Times New Roman"/>
                <w:color w:val="000000"/>
                <w:sz w:val="20"/>
              </w:rPr>
              <w:t>0.24+</w:t>
            </w:r>
          </w:p>
        </w:tc>
        <w:tc>
          <w:tcPr>
            <w:tcW w:type="dxa" w:w="3010"/>
          </w:tcPr>
          <w:p>
            <w:pPr>
              <w:jc w:val="left"/>
            </w:pPr>
            <w:r/>
            <w:r>
              <w:rPr>
                <w:rFonts w:ascii="Times New Roman" w:hAnsi="Times New Roman"/>
                <w:color w:val="000000"/>
                <w:sz w:val="20"/>
              </w:rPr>
              <w:t>ASGI server for FastAPI</w:t>
            </w:r>
          </w:p>
        </w:tc>
      </w:tr>
      <w:tr>
        <w:tc>
          <w:tcPr>
            <w:tcW w:type="dxa" w:w="3010"/>
          </w:tcPr>
          <w:p>
            <w:pPr>
              <w:jc w:val="left"/>
            </w:pPr>
            <w:r/>
            <w:r>
              <w:rPr>
                <w:rFonts w:ascii="Times New Roman" w:hAnsi="Times New Roman"/>
                <w:color w:val="000000"/>
                <w:sz w:val="20"/>
              </w:rPr>
              <w:t>SQLAlchemy</w:t>
            </w:r>
          </w:p>
        </w:tc>
        <w:tc>
          <w:tcPr>
            <w:tcW w:type="dxa" w:w="3010"/>
          </w:tcPr>
          <w:p>
            <w:pPr>
              <w:jc w:val="left"/>
            </w:pPr>
            <w:r/>
            <w:r>
              <w:rPr>
                <w:rFonts w:ascii="Times New Roman" w:hAnsi="Times New Roman"/>
                <w:color w:val="000000"/>
                <w:sz w:val="20"/>
              </w:rPr>
              <w:t>2.0+</w:t>
            </w:r>
          </w:p>
        </w:tc>
        <w:tc>
          <w:tcPr>
            <w:tcW w:type="dxa" w:w="3010"/>
          </w:tcPr>
          <w:p>
            <w:pPr>
              <w:jc w:val="left"/>
            </w:pPr>
            <w:r/>
            <w:r>
              <w:rPr>
                <w:rFonts w:ascii="Times New Roman" w:hAnsi="Times New Roman"/>
                <w:color w:val="000000"/>
                <w:sz w:val="20"/>
              </w:rPr>
              <w:t>ORM for database operations</w:t>
            </w:r>
          </w:p>
        </w:tc>
      </w:tr>
      <w:tr>
        <w:tc>
          <w:tcPr>
            <w:tcW w:type="dxa" w:w="3010"/>
          </w:tcPr>
          <w:p>
            <w:pPr>
              <w:jc w:val="left"/>
            </w:pPr>
            <w:r/>
            <w:r>
              <w:rPr>
                <w:rFonts w:ascii="Times New Roman" w:hAnsi="Times New Roman"/>
                <w:color w:val="000000"/>
                <w:sz w:val="20"/>
              </w:rPr>
              <w:t>SQLite</w:t>
            </w:r>
          </w:p>
        </w:tc>
        <w:tc>
          <w:tcPr>
            <w:tcW w:type="dxa" w:w="3010"/>
          </w:tcPr>
          <w:p>
            <w:pPr>
              <w:jc w:val="left"/>
            </w:pPr>
            <w:r/>
            <w:r>
              <w:rPr>
                <w:rFonts w:ascii="Times New Roman" w:hAnsi="Times New Roman"/>
                <w:color w:val="000000"/>
                <w:sz w:val="20"/>
              </w:rPr>
              <w:t>3.x</w:t>
            </w:r>
          </w:p>
        </w:tc>
        <w:tc>
          <w:tcPr>
            <w:tcW w:type="dxa" w:w="3010"/>
          </w:tcPr>
          <w:p>
            <w:pPr>
              <w:jc w:val="left"/>
            </w:pPr>
            <w:r/>
            <w:r>
              <w:rPr>
                <w:rFonts w:ascii="Times New Roman" w:hAnsi="Times New Roman"/>
                <w:color w:val="000000"/>
                <w:sz w:val="20"/>
              </w:rPr>
              <w:t>Lightweight relational database</w:t>
            </w:r>
          </w:p>
        </w:tc>
      </w:tr>
      <w:tr>
        <w:tc>
          <w:tcPr>
            <w:tcW w:type="dxa" w:w="3010"/>
          </w:tcPr>
          <w:p>
            <w:pPr>
              <w:jc w:val="left"/>
            </w:pPr>
            <w:r/>
            <w:r>
              <w:rPr>
                <w:rFonts w:ascii="Times New Roman" w:hAnsi="Times New Roman"/>
                <w:color w:val="000000"/>
                <w:sz w:val="20"/>
              </w:rPr>
              <w:t>Kubernetes Client</w:t>
            </w:r>
          </w:p>
        </w:tc>
        <w:tc>
          <w:tcPr>
            <w:tcW w:type="dxa" w:w="3010"/>
          </w:tcPr>
          <w:p>
            <w:pPr>
              <w:jc w:val="left"/>
            </w:pPr>
            <w:r/>
            <w:r>
              <w:rPr>
                <w:rFonts w:ascii="Times New Roman" w:hAnsi="Times New Roman"/>
                <w:color w:val="000000"/>
                <w:sz w:val="20"/>
              </w:rPr>
              <w:t>29.0.0</w:t>
            </w:r>
          </w:p>
        </w:tc>
        <w:tc>
          <w:tcPr>
            <w:tcW w:type="dxa" w:w="3010"/>
          </w:tcPr>
          <w:p>
            <w:pPr>
              <w:jc w:val="left"/>
            </w:pPr>
            <w:r/>
            <w:r>
              <w:rPr>
                <w:rFonts w:ascii="Times New Roman" w:hAnsi="Times New Roman"/>
                <w:color w:val="000000"/>
                <w:sz w:val="20"/>
              </w:rPr>
              <w:t>Official K8s Python client</w:t>
            </w:r>
          </w:p>
        </w:tc>
      </w:tr>
      <w:tr>
        <w:tc>
          <w:tcPr>
            <w:tcW w:type="dxa" w:w="3010"/>
          </w:tcPr>
          <w:p>
            <w:pPr>
              <w:jc w:val="left"/>
            </w:pPr>
            <w:r/>
            <w:r>
              <w:rPr>
                <w:rFonts w:ascii="Times New Roman" w:hAnsi="Times New Roman"/>
                <w:color w:val="000000"/>
                <w:sz w:val="20"/>
              </w:rPr>
              <w:t>scikit-learn</w:t>
            </w:r>
          </w:p>
        </w:tc>
        <w:tc>
          <w:tcPr>
            <w:tcW w:type="dxa" w:w="3010"/>
          </w:tcPr>
          <w:p>
            <w:pPr>
              <w:jc w:val="left"/>
            </w:pPr>
            <w:r/>
            <w:r>
              <w:rPr>
                <w:rFonts w:ascii="Times New Roman" w:hAnsi="Times New Roman"/>
                <w:color w:val="000000"/>
                <w:sz w:val="20"/>
              </w:rPr>
              <w:t>1.3+</w:t>
            </w:r>
          </w:p>
        </w:tc>
        <w:tc>
          <w:tcPr>
            <w:tcW w:type="dxa" w:w="3010"/>
          </w:tcPr>
          <w:p>
            <w:pPr>
              <w:jc w:val="left"/>
            </w:pPr>
            <w:r/>
            <w:r>
              <w:rPr>
                <w:rFonts w:ascii="Times New Roman" w:hAnsi="Times New Roman"/>
                <w:color w:val="000000"/>
                <w:sz w:val="20"/>
              </w:rPr>
              <w:t>Isolation Forest implementation</w:t>
            </w:r>
          </w:p>
        </w:tc>
      </w:tr>
      <w:tr>
        <w:tc>
          <w:tcPr>
            <w:tcW w:type="dxa" w:w="3010"/>
          </w:tcPr>
          <w:p>
            <w:pPr>
              <w:jc w:val="left"/>
            </w:pPr>
            <w:r/>
            <w:r>
              <w:rPr>
                <w:rFonts w:ascii="Times New Roman" w:hAnsi="Times New Roman"/>
                <w:color w:val="000000"/>
                <w:sz w:val="20"/>
              </w:rPr>
              <w:t>PyJWT</w:t>
            </w:r>
          </w:p>
        </w:tc>
        <w:tc>
          <w:tcPr>
            <w:tcW w:type="dxa" w:w="3010"/>
          </w:tcPr>
          <w:p>
            <w:pPr>
              <w:jc w:val="left"/>
            </w:pPr>
            <w:r/>
            <w:r>
              <w:rPr>
                <w:rFonts w:ascii="Times New Roman" w:hAnsi="Times New Roman"/>
                <w:color w:val="000000"/>
                <w:sz w:val="20"/>
              </w:rPr>
              <w:t>2.8+</w:t>
            </w:r>
          </w:p>
        </w:tc>
        <w:tc>
          <w:tcPr>
            <w:tcW w:type="dxa" w:w="3010"/>
          </w:tcPr>
          <w:p>
            <w:pPr>
              <w:jc w:val="left"/>
            </w:pPr>
            <w:r/>
            <w:r>
              <w:rPr>
                <w:rFonts w:ascii="Times New Roman" w:hAnsi="Times New Roman"/>
                <w:color w:val="000000"/>
                <w:sz w:val="20"/>
              </w:rPr>
              <w:t>JWT token generation/validation</w:t>
            </w:r>
          </w:p>
        </w:tc>
      </w:tr>
      <w:tr>
        <w:tc>
          <w:tcPr>
            <w:tcW w:type="dxa" w:w="3010"/>
          </w:tcPr>
          <w:p>
            <w:pPr>
              <w:jc w:val="left"/>
            </w:pPr>
            <w:r/>
            <w:r>
              <w:rPr>
                <w:rFonts w:ascii="Times New Roman" w:hAnsi="Times New Roman"/>
                <w:color w:val="000000"/>
                <w:sz w:val="20"/>
              </w:rPr>
              <w:t>bcrypt</w:t>
            </w:r>
          </w:p>
        </w:tc>
        <w:tc>
          <w:tcPr>
            <w:tcW w:type="dxa" w:w="3010"/>
          </w:tcPr>
          <w:p>
            <w:pPr>
              <w:jc w:val="left"/>
            </w:pPr>
            <w:r/>
            <w:r>
              <w:rPr>
                <w:rFonts w:ascii="Times New Roman" w:hAnsi="Times New Roman"/>
                <w:color w:val="000000"/>
                <w:sz w:val="20"/>
              </w:rPr>
              <w:t>4.0+</w:t>
            </w:r>
          </w:p>
        </w:tc>
        <w:tc>
          <w:tcPr>
            <w:tcW w:type="dxa" w:w="3010"/>
          </w:tcPr>
          <w:p>
            <w:pPr>
              <w:jc w:val="left"/>
            </w:pPr>
            <w:r/>
            <w:r>
              <w:rPr>
                <w:rFonts w:ascii="Times New Roman" w:hAnsi="Times New Roman"/>
                <w:color w:val="000000"/>
                <w:sz w:val="20"/>
              </w:rPr>
              <w:t>Password hashing</w:t>
            </w:r>
          </w:p>
        </w:tc>
      </w:tr>
      <w:tr>
        <w:tc>
          <w:tcPr>
            <w:tcW w:type="dxa" w:w="3010"/>
          </w:tcPr>
          <w:p>
            <w:pPr>
              <w:jc w:val="left"/>
            </w:pPr>
            <w:r/>
            <w:r>
              <w:rPr>
                <w:rFonts w:ascii="Times New Roman" w:hAnsi="Times New Roman"/>
                <w:color w:val="000000"/>
                <w:sz w:val="20"/>
              </w:rPr>
              <w:t>cryptography</w:t>
            </w:r>
          </w:p>
        </w:tc>
        <w:tc>
          <w:tcPr>
            <w:tcW w:type="dxa" w:w="3010"/>
          </w:tcPr>
          <w:p>
            <w:pPr>
              <w:jc w:val="left"/>
            </w:pPr>
            <w:r/>
            <w:r>
              <w:rPr>
                <w:rFonts w:ascii="Times New Roman" w:hAnsi="Times New Roman"/>
                <w:color w:val="000000"/>
                <w:sz w:val="20"/>
              </w:rPr>
              <w:t>41.0+</w:t>
            </w:r>
          </w:p>
        </w:tc>
        <w:tc>
          <w:tcPr>
            <w:tcW w:type="dxa" w:w="3010"/>
          </w:tcPr>
          <w:p>
            <w:pPr>
              <w:jc w:val="left"/>
            </w:pPr>
            <w:r/>
            <w:r>
              <w:rPr>
                <w:rFonts w:ascii="Times New Roman" w:hAnsi="Times New Roman"/>
                <w:color w:val="000000"/>
                <w:sz w:val="20"/>
              </w:rPr>
              <w:t>Fernet encryption for credentials</w:t>
            </w:r>
          </w:p>
        </w:tc>
      </w:tr>
      <w:tr>
        <w:tc>
          <w:tcPr>
            <w:tcW w:type="dxa" w:w="3010"/>
          </w:tcPr>
          <w:p>
            <w:pPr>
              <w:jc w:val="left"/>
            </w:pPr>
            <w:r/>
            <w:r>
              <w:rPr>
                <w:rFonts w:ascii="Times New Roman" w:hAnsi="Times New Roman"/>
                <w:color w:val="000000"/>
                <w:sz w:val="20"/>
              </w:rPr>
              <w:t>Pydantic</w:t>
            </w:r>
          </w:p>
        </w:tc>
        <w:tc>
          <w:tcPr>
            <w:tcW w:type="dxa" w:w="3010"/>
          </w:tcPr>
          <w:p>
            <w:pPr>
              <w:jc w:val="left"/>
            </w:pPr>
            <w:r/>
            <w:r>
              <w:rPr>
                <w:rFonts w:ascii="Times New Roman" w:hAnsi="Times New Roman"/>
                <w:color w:val="000000"/>
                <w:sz w:val="20"/>
              </w:rPr>
              <w:t>2.0+</w:t>
            </w:r>
          </w:p>
        </w:tc>
        <w:tc>
          <w:tcPr>
            <w:tcW w:type="dxa" w:w="3010"/>
          </w:tcPr>
          <w:p>
            <w:pPr>
              <w:jc w:val="left"/>
            </w:pPr>
            <w:r/>
            <w:r>
              <w:rPr>
                <w:rFonts w:ascii="Times New Roman" w:hAnsi="Times New Roman"/>
                <w:color w:val="000000"/>
                <w:sz w:val="20"/>
              </w:rPr>
              <w:t>Data validation and serialization</w:t>
            </w:r>
          </w:p>
        </w:tc>
      </w:tr>
    </w:tbl>
    <w:p>
      <w:pPr>
        <w:spacing w:after="120"/>
      </w:pPr>
    </w:p>
    <w:p>
      <w:pPr>
        <w:pStyle w:val="Heading3"/>
        <w:keepNext/>
        <w:spacing w:before="120" w:after="120"/>
        <w:jc w:val="left"/>
      </w:pPr>
      <w:r>
        <w:rPr>
          <w:rFonts w:ascii="Times New Roman" w:hAnsi="Times New Roman"/>
          <w:b/>
          <w:color w:val="000000"/>
          <w:sz w:val="24"/>
        </w:rPr>
        <w:t>5.2.2  Frontend Technology Stack</w:t>
      </w:r>
    </w:p>
    <w:p>
      <w:pPr>
        <w:spacing w:before="240" w:after="120"/>
        <w:jc w:val="center"/>
      </w:pPr>
      <w:r>
        <w:rPr>
          <w:rFonts w:ascii="Times New Roman" w:hAnsi="Times New Roman"/>
          <w:b/>
          <w:i w:val="0"/>
          <w:color w:val="000000"/>
          <w:sz w:val="20"/>
          <w:rFonts w:eastAsia="Times New Roman"/>
        </w:rPr>
        <w:t>Table 5-2  Frontend Technology Stack</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Technology</w:t>
            </w:r>
          </w:p>
        </w:tc>
        <w:tc>
          <w:tcPr>
            <w:tcW w:type="dxa" w:w="3010"/>
            <w:shd w:fill="D9D9D9"/>
          </w:tcPr>
          <w:p>
            <w:pPr>
              <w:jc w:val="center"/>
            </w:pPr>
            <w:r/>
            <w:r>
              <w:rPr>
                <w:rFonts w:ascii="Times New Roman" w:hAnsi="Times New Roman"/>
                <w:b/>
                <w:color w:val="000000"/>
                <w:sz w:val="20"/>
              </w:rPr>
              <w:t>Version</w:t>
            </w:r>
          </w:p>
        </w:tc>
        <w:tc>
          <w:tcPr>
            <w:tcW w:type="dxa" w:w="3010"/>
            <w:shd w:fill="D9D9D9"/>
          </w:tcPr>
          <w:p>
            <w:pPr>
              <w:jc w:val="center"/>
            </w:pPr>
            <w:r/>
            <w:r>
              <w:rPr>
                <w:rFonts w:ascii="Times New Roman" w:hAnsi="Times New Roman"/>
                <w:b/>
                <w:color w:val="000000"/>
                <w:sz w:val="20"/>
              </w:rPr>
              <w:t>Purpose</w:t>
            </w:r>
          </w:p>
        </w:tc>
      </w:tr>
      <w:tr>
        <w:tc>
          <w:tcPr>
            <w:tcW w:type="dxa" w:w="3010"/>
          </w:tcPr>
          <w:p>
            <w:pPr>
              <w:jc w:val="left"/>
            </w:pPr>
            <w:r/>
            <w:r>
              <w:rPr>
                <w:rFonts w:ascii="Times New Roman" w:hAnsi="Times New Roman"/>
                <w:color w:val="000000"/>
                <w:sz w:val="20"/>
              </w:rPr>
              <w:t>React</w:t>
            </w:r>
          </w:p>
        </w:tc>
        <w:tc>
          <w:tcPr>
            <w:tcW w:type="dxa" w:w="3010"/>
          </w:tcPr>
          <w:p>
            <w:pPr>
              <w:jc w:val="left"/>
            </w:pPr>
            <w:r/>
            <w:r>
              <w:rPr>
                <w:rFonts w:ascii="Times New Roman" w:hAnsi="Times New Roman"/>
                <w:color w:val="000000"/>
                <w:sz w:val="20"/>
              </w:rPr>
              <w:t>18.x</w:t>
            </w:r>
          </w:p>
        </w:tc>
        <w:tc>
          <w:tcPr>
            <w:tcW w:type="dxa" w:w="3010"/>
          </w:tcPr>
          <w:p>
            <w:pPr>
              <w:jc w:val="left"/>
            </w:pPr>
            <w:r/>
            <w:r>
              <w:rPr>
                <w:rFonts w:ascii="Times New Roman" w:hAnsi="Times New Roman"/>
                <w:color w:val="000000"/>
                <w:sz w:val="20"/>
              </w:rPr>
              <w:t>UI component framework</w:t>
            </w:r>
          </w:p>
        </w:tc>
      </w:tr>
      <w:tr>
        <w:tc>
          <w:tcPr>
            <w:tcW w:type="dxa" w:w="3010"/>
          </w:tcPr>
          <w:p>
            <w:pPr>
              <w:jc w:val="left"/>
            </w:pPr>
            <w:r/>
            <w:r>
              <w:rPr>
                <w:rFonts w:ascii="Times New Roman" w:hAnsi="Times New Roman"/>
                <w:color w:val="000000"/>
                <w:sz w:val="20"/>
              </w:rPr>
              <w:t>TypeScript</w:t>
            </w:r>
          </w:p>
        </w:tc>
        <w:tc>
          <w:tcPr>
            <w:tcW w:type="dxa" w:w="3010"/>
          </w:tcPr>
          <w:p>
            <w:pPr>
              <w:jc w:val="left"/>
            </w:pPr>
            <w:r/>
            <w:r>
              <w:rPr>
                <w:rFonts w:ascii="Times New Roman" w:hAnsi="Times New Roman"/>
                <w:color w:val="000000"/>
                <w:sz w:val="20"/>
              </w:rPr>
              <w:t>5.x</w:t>
            </w:r>
          </w:p>
        </w:tc>
        <w:tc>
          <w:tcPr>
            <w:tcW w:type="dxa" w:w="3010"/>
          </w:tcPr>
          <w:p>
            <w:pPr>
              <w:jc w:val="left"/>
            </w:pPr>
            <w:r/>
            <w:r>
              <w:rPr>
                <w:rFonts w:ascii="Times New Roman" w:hAnsi="Times New Roman"/>
                <w:color w:val="000000"/>
                <w:sz w:val="20"/>
              </w:rPr>
              <w:t>Type-safe JavaScript</w:t>
            </w:r>
          </w:p>
        </w:tc>
      </w:tr>
      <w:tr>
        <w:tc>
          <w:tcPr>
            <w:tcW w:type="dxa" w:w="3010"/>
          </w:tcPr>
          <w:p>
            <w:pPr>
              <w:jc w:val="left"/>
            </w:pPr>
            <w:r/>
            <w:r>
              <w:rPr>
                <w:rFonts w:ascii="Times New Roman" w:hAnsi="Times New Roman"/>
                <w:color w:val="000000"/>
                <w:sz w:val="20"/>
              </w:rPr>
              <w:t>Vite</w:t>
            </w:r>
          </w:p>
        </w:tc>
        <w:tc>
          <w:tcPr>
            <w:tcW w:type="dxa" w:w="3010"/>
          </w:tcPr>
          <w:p>
            <w:pPr>
              <w:jc w:val="left"/>
            </w:pPr>
            <w:r/>
            <w:r>
              <w:rPr>
                <w:rFonts w:ascii="Times New Roman" w:hAnsi="Times New Roman"/>
                <w:color w:val="000000"/>
                <w:sz w:val="20"/>
              </w:rPr>
              <w:t>5.x</w:t>
            </w:r>
          </w:p>
        </w:tc>
        <w:tc>
          <w:tcPr>
            <w:tcW w:type="dxa" w:w="3010"/>
          </w:tcPr>
          <w:p>
            <w:pPr>
              <w:jc w:val="left"/>
            </w:pPr>
            <w:r/>
            <w:r>
              <w:rPr>
                <w:rFonts w:ascii="Times New Roman" w:hAnsi="Times New Roman"/>
                <w:color w:val="000000"/>
                <w:sz w:val="20"/>
              </w:rPr>
              <w:t>Build tool with HMR support</w:t>
            </w:r>
          </w:p>
        </w:tc>
      </w:tr>
      <w:tr>
        <w:tc>
          <w:tcPr>
            <w:tcW w:type="dxa" w:w="3010"/>
          </w:tcPr>
          <w:p>
            <w:pPr>
              <w:jc w:val="left"/>
            </w:pPr>
            <w:r/>
            <w:r>
              <w:rPr>
                <w:rFonts w:ascii="Times New Roman" w:hAnsi="Times New Roman"/>
                <w:color w:val="000000"/>
                <w:sz w:val="20"/>
              </w:rPr>
              <w:t>React Router</w:t>
            </w:r>
          </w:p>
        </w:tc>
        <w:tc>
          <w:tcPr>
            <w:tcW w:type="dxa" w:w="3010"/>
          </w:tcPr>
          <w:p>
            <w:pPr>
              <w:jc w:val="left"/>
            </w:pPr>
            <w:r/>
            <w:r>
              <w:rPr>
                <w:rFonts w:ascii="Times New Roman" w:hAnsi="Times New Roman"/>
                <w:color w:val="000000"/>
                <w:sz w:val="20"/>
              </w:rPr>
              <w:t>v6</w:t>
            </w:r>
          </w:p>
        </w:tc>
        <w:tc>
          <w:tcPr>
            <w:tcW w:type="dxa" w:w="3010"/>
          </w:tcPr>
          <w:p>
            <w:pPr>
              <w:jc w:val="left"/>
            </w:pPr>
            <w:r/>
            <w:r>
              <w:rPr>
                <w:rFonts w:ascii="Times New Roman" w:hAnsi="Times New Roman"/>
                <w:color w:val="000000"/>
                <w:sz w:val="20"/>
              </w:rPr>
              <w:t>Client-side routing</w:t>
            </w:r>
          </w:p>
        </w:tc>
      </w:tr>
      <w:tr>
        <w:tc>
          <w:tcPr>
            <w:tcW w:type="dxa" w:w="3010"/>
          </w:tcPr>
          <w:p>
            <w:pPr>
              <w:jc w:val="left"/>
            </w:pPr>
            <w:r/>
            <w:r>
              <w:rPr>
                <w:rFonts w:ascii="Times New Roman" w:hAnsi="Times New Roman"/>
                <w:color w:val="000000"/>
                <w:sz w:val="20"/>
              </w:rPr>
              <w:t>Zustand</w:t>
            </w:r>
          </w:p>
        </w:tc>
        <w:tc>
          <w:tcPr>
            <w:tcW w:type="dxa" w:w="3010"/>
          </w:tcPr>
          <w:p>
            <w:pPr>
              <w:jc w:val="left"/>
            </w:pPr>
            <w:r/>
            <w:r>
              <w:rPr>
                <w:rFonts w:ascii="Times New Roman" w:hAnsi="Times New Roman"/>
                <w:color w:val="000000"/>
                <w:sz w:val="20"/>
              </w:rPr>
              <w:t>4.x</w:t>
            </w:r>
          </w:p>
        </w:tc>
        <w:tc>
          <w:tcPr>
            <w:tcW w:type="dxa" w:w="3010"/>
          </w:tcPr>
          <w:p>
            <w:pPr>
              <w:jc w:val="left"/>
            </w:pPr>
            <w:r/>
            <w:r>
              <w:rPr>
                <w:rFonts w:ascii="Times New Roman" w:hAnsi="Times New Roman"/>
                <w:color w:val="000000"/>
                <w:sz w:val="20"/>
              </w:rPr>
              <w:t>Lightweight state management</w:t>
            </w:r>
          </w:p>
        </w:tc>
      </w:tr>
      <w:tr>
        <w:tc>
          <w:tcPr>
            <w:tcW w:type="dxa" w:w="3010"/>
          </w:tcPr>
          <w:p>
            <w:pPr>
              <w:jc w:val="left"/>
            </w:pPr>
            <w:r/>
            <w:r>
              <w:rPr>
                <w:rFonts w:ascii="Times New Roman" w:hAnsi="Times New Roman"/>
                <w:color w:val="000000"/>
                <w:sz w:val="20"/>
              </w:rPr>
              <w:t>Axios</w:t>
            </w:r>
          </w:p>
        </w:tc>
        <w:tc>
          <w:tcPr>
            <w:tcW w:type="dxa" w:w="3010"/>
          </w:tcPr>
          <w:p>
            <w:pPr>
              <w:jc w:val="left"/>
            </w:pPr>
            <w:r/>
            <w:r>
              <w:rPr>
                <w:rFonts w:ascii="Times New Roman" w:hAnsi="Times New Roman"/>
                <w:color w:val="000000"/>
                <w:sz w:val="20"/>
              </w:rPr>
              <w:t>1.6+</w:t>
            </w:r>
          </w:p>
        </w:tc>
        <w:tc>
          <w:tcPr>
            <w:tcW w:type="dxa" w:w="3010"/>
          </w:tcPr>
          <w:p>
            <w:pPr>
              <w:jc w:val="left"/>
            </w:pPr>
            <w:r/>
            <w:r>
              <w:rPr>
                <w:rFonts w:ascii="Times New Roman" w:hAnsi="Times New Roman"/>
                <w:color w:val="000000"/>
                <w:sz w:val="20"/>
              </w:rPr>
              <w:t>HTTP client with interceptors</w:t>
            </w:r>
          </w:p>
        </w:tc>
      </w:tr>
      <w:tr>
        <w:tc>
          <w:tcPr>
            <w:tcW w:type="dxa" w:w="3010"/>
          </w:tcPr>
          <w:p>
            <w:pPr>
              <w:jc w:val="left"/>
            </w:pPr>
            <w:r/>
            <w:r>
              <w:rPr>
                <w:rFonts w:ascii="Times New Roman" w:hAnsi="Times New Roman"/>
                <w:color w:val="000000"/>
                <w:sz w:val="20"/>
              </w:rPr>
              <w:t>Recharts</w:t>
            </w:r>
          </w:p>
        </w:tc>
        <w:tc>
          <w:tcPr>
            <w:tcW w:type="dxa" w:w="3010"/>
          </w:tcPr>
          <w:p>
            <w:pPr>
              <w:jc w:val="left"/>
            </w:pPr>
            <w:r/>
            <w:r>
              <w:rPr>
                <w:rFonts w:ascii="Times New Roman" w:hAnsi="Times New Roman"/>
                <w:color w:val="000000"/>
                <w:sz w:val="20"/>
              </w:rPr>
              <w:t>2.x</w:t>
            </w:r>
          </w:p>
        </w:tc>
        <w:tc>
          <w:tcPr>
            <w:tcW w:type="dxa" w:w="3010"/>
          </w:tcPr>
          <w:p>
            <w:pPr>
              <w:jc w:val="left"/>
            </w:pPr>
            <w:r/>
            <w:r>
              <w:rPr>
                <w:rFonts w:ascii="Times New Roman" w:hAnsi="Times New Roman"/>
                <w:color w:val="000000"/>
                <w:sz w:val="20"/>
              </w:rPr>
              <w:t>SVG-based chart library</w:t>
            </w:r>
          </w:p>
        </w:tc>
      </w:tr>
      <w:tr>
        <w:tc>
          <w:tcPr>
            <w:tcW w:type="dxa" w:w="3010"/>
          </w:tcPr>
          <w:p>
            <w:pPr>
              <w:jc w:val="left"/>
            </w:pPr>
            <w:r/>
            <w:r>
              <w:rPr>
                <w:rFonts w:ascii="Times New Roman" w:hAnsi="Times New Roman"/>
                <w:color w:val="000000"/>
                <w:sz w:val="20"/>
              </w:rPr>
              <w:t>Tailwind CSS</w:t>
            </w:r>
          </w:p>
        </w:tc>
        <w:tc>
          <w:tcPr>
            <w:tcW w:type="dxa" w:w="3010"/>
          </w:tcPr>
          <w:p>
            <w:pPr>
              <w:jc w:val="left"/>
            </w:pPr>
            <w:r/>
            <w:r>
              <w:rPr>
                <w:rFonts w:ascii="Times New Roman" w:hAnsi="Times New Roman"/>
                <w:color w:val="000000"/>
                <w:sz w:val="20"/>
              </w:rPr>
              <w:t>3.x</w:t>
            </w:r>
          </w:p>
        </w:tc>
        <w:tc>
          <w:tcPr>
            <w:tcW w:type="dxa" w:w="3010"/>
          </w:tcPr>
          <w:p>
            <w:pPr>
              <w:jc w:val="left"/>
            </w:pPr>
            <w:r/>
            <w:r>
              <w:rPr>
                <w:rFonts w:ascii="Times New Roman" w:hAnsi="Times New Roman"/>
                <w:color w:val="000000"/>
                <w:sz w:val="20"/>
              </w:rPr>
              <w:t>Utility-first CSS framework</w:t>
            </w:r>
          </w:p>
        </w:tc>
      </w:tr>
    </w:tbl>
    <w:p>
      <w:pPr>
        <w:spacing w:after="120"/>
      </w:pPr>
    </w:p>
    <w:p>
      <w:pPr>
        <w:pStyle w:val="Heading2"/>
        <w:keepNext/>
        <w:spacing w:before="240" w:after="120"/>
        <w:jc w:val="left"/>
      </w:pPr>
      <w:r>
        <w:rPr>
          <w:rFonts w:ascii="Times New Roman" w:hAnsi="Times New Roman"/>
          <w:b/>
          <w:color w:val="000000"/>
          <w:sz w:val="28"/>
        </w:rPr>
        <w:t>5.3  System Architecture</w:t>
      </w:r>
    </w:p>
    <w:p>
      <w:pPr>
        <w:spacing w:after="120" w:before="0" w:line="440" w:lineRule="exact"/>
        <w:ind w:firstLine="432"/>
      </w:pPr>
      <w:r>
        <w:rPr>
          <w:rFonts w:ascii="Times New Roman" w:hAnsi="Times New Roman"/>
          <w:b w:val="0"/>
          <w:i w:val="0"/>
          <w:color w:val="000000"/>
          <w:sz w:val="24"/>
          <w:rFonts w:eastAsia="Times New Roman"/>
        </w:rPr>
        <w:t>The K8s Dashboard follows a three-tier architecture [15] pattern consisting of the Presentation Layer (frontend), the Application Layer (backend), and the Data Layer (database and external Kubernetes clusters). The system is containerized using Docker and orchestrated with Docker Compose for simplified deployment.</w:t>
      </w:r>
    </w:p>
    <w:p>
      <w:pPr>
        <w:spacing w:before="120" w:after="6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02_System_Architecture.png"/>
                    <pic:cNvPicPr/>
                  </pic:nvPicPr>
                  <pic:blipFill>
                    <a:blip r:embed="rId12"/>
                    <a:stretch>
                      <a:fillRect/>
                    </a:stretch>
                  </pic:blipFill>
                  <pic:spPr>
                    <a:xfrm>
                      <a:off x="0" y="0"/>
                      <a:ext cx="5029200" cy="33528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5-1  System Architecture Diagram</w:t>
      </w:r>
    </w:p>
    <w:p>
      <w:pPr>
        <w:spacing w:after="120" w:before="0" w:line="440" w:lineRule="exact"/>
        <w:ind w:firstLine="432"/>
      </w:pPr>
      <w:r>
        <w:rPr>
          <w:rFonts w:ascii="Times New Roman" w:hAnsi="Times New Roman"/>
          <w:b w:val="0"/>
          <w:i w:val="0"/>
          <w:color w:val="000000"/>
          <w:sz w:val="24"/>
          <w:rFonts w:eastAsia="Times New Roman"/>
        </w:rPr>
        <w:t>The architecture incorporates the following key design decisions:</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Separation of Concerns: The frontend and backend are completely decoupled, communicating only through a RESTful JSON API [7,19]. This allows independent development and deployment.</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Middleware Pipeline: The backend uses a layered middleware architecture (CORS → JWT Auth → User Context → Cluster Isolation → Audit Logger) to enforce security policies.</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Service Layer: Business logic is encapsulated in service classes (KubernetesService, ClusterManager, AnomalyDetector, AuditService) for modularity and testability.</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Credential Isolation: Cluster credentials are encrypted at rest and decrypted only in-memory during API calls, never exposed to the frontend.</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Stateless API Design: The backend API follows REST principles with stateless request handling via JWT tokens, enabling horizontal scalability.</w:t>
      </w:r>
    </w:p>
    <w:p>
      <w:pPr>
        <w:spacing w:after="60"/>
        <w:ind w:left="720"/>
      </w:pPr>
      <w:r>
        <w:rPr>
          <w:rFonts w:ascii="Times New Roman" w:hAnsi="Times New Roman"/>
          <w:b w:val="0"/>
          <w:i w:val="0"/>
          <w:color w:val="000000"/>
          <w:sz w:val="24"/>
          <w:rFonts w:eastAsia="Times New Roman"/>
        </w:rPr>
        <w:t xml:space="preserve">(6) </w:t>
      </w:r>
      <w:r>
        <w:rPr>
          <w:rFonts w:ascii="Times New Roman" w:hAnsi="Times New Roman"/>
          <w:b w:val="0"/>
          <w:i w:val="0"/>
          <w:color w:val="000000"/>
          <w:sz w:val="24"/>
          <w:rFonts w:eastAsia="Times New Roman"/>
        </w:rPr>
        <w:t>Graceful Degradation: The system remains partially functional when external dependencies are unavailable, displaying cached data with staleness indicators.</w:t>
      </w:r>
    </w:p>
    <w:p>
      <w:pPr>
        <w:pStyle w:val="Heading2"/>
        <w:keepNext/>
        <w:spacing w:before="240" w:after="120"/>
        <w:jc w:val="left"/>
      </w:pPr>
      <w:r>
        <w:rPr>
          <w:rFonts w:ascii="Times New Roman" w:hAnsi="Times New Roman"/>
          <w:b/>
          <w:color w:val="000000"/>
          <w:sz w:val="28"/>
        </w:rPr>
        <w:t>5.4  Database Design</w:t>
      </w:r>
    </w:p>
    <w:p>
      <w:pPr>
        <w:spacing w:after="120" w:before="0" w:line="440" w:lineRule="exact"/>
        <w:ind w:firstLine="432"/>
      </w:pPr>
      <w:r>
        <w:rPr>
          <w:rFonts w:ascii="Times New Roman" w:hAnsi="Times New Roman"/>
          <w:b w:val="0"/>
          <w:i w:val="0"/>
          <w:color w:val="000000"/>
          <w:sz w:val="24"/>
          <w:rFonts w:eastAsia="Times New Roman"/>
        </w:rPr>
        <w:t>The system uses a relational database (SQLite for development, PostgreSQL for production) with three main entities: User, Cluster, and AuditLog. The entity-relationship diagram is shown below.</w:t>
      </w:r>
    </w:p>
    <w:p>
      <w:pPr>
        <w:spacing w:before="120" w:after="60"/>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03_ER_Diagram.png"/>
                    <pic:cNvPicPr/>
                  </pic:nvPicPr>
                  <pic:blipFill>
                    <a:blip r:embed="rId13"/>
                    <a:stretch>
                      <a:fillRect/>
                    </a:stretch>
                  </pic:blipFill>
                  <pic:spPr>
                    <a:xfrm>
                      <a:off x="0" y="0"/>
                      <a:ext cx="5029200" cy="25146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5-2  Entity-Relationship Diagram</w:t>
      </w:r>
    </w:p>
    <w:p>
      <w:pPr>
        <w:pStyle w:val="Heading3"/>
        <w:keepNext/>
        <w:spacing w:before="120" w:after="120"/>
        <w:jc w:val="left"/>
      </w:pPr>
      <w:r>
        <w:rPr>
          <w:rFonts w:ascii="Times New Roman" w:hAnsi="Times New Roman"/>
          <w:b/>
          <w:color w:val="000000"/>
          <w:sz w:val="24"/>
        </w:rPr>
        <w:t>5.4.1  Database Schema</w:t>
      </w:r>
    </w:p>
    <w:p>
      <w:pPr>
        <w:spacing w:before="240" w:after="120"/>
        <w:jc w:val="center"/>
      </w:pPr>
      <w:r>
        <w:rPr>
          <w:rFonts w:ascii="Times New Roman" w:hAnsi="Times New Roman"/>
          <w:b/>
          <w:i w:val="0"/>
          <w:color w:val="000000"/>
          <w:sz w:val="20"/>
          <w:rFonts w:eastAsia="Times New Roman"/>
        </w:rPr>
        <w:t>Table 5-3  User Table Schema (users)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Column</w:t>
            </w:r>
          </w:p>
        </w:tc>
        <w:tc>
          <w:tcPr>
            <w:tcW w:type="dxa" w:w="2257"/>
            <w:shd w:fill="D9D9D9"/>
          </w:tcPr>
          <w:p>
            <w:pPr>
              <w:jc w:val="center"/>
            </w:pPr>
            <w:r/>
            <w:r>
              <w:rPr>
                <w:rFonts w:ascii="Times New Roman" w:hAnsi="Times New Roman"/>
                <w:b/>
                <w:color w:val="000000"/>
                <w:sz w:val="20"/>
              </w:rPr>
              <w:t>Data Type</w:t>
            </w:r>
          </w:p>
        </w:tc>
        <w:tc>
          <w:tcPr>
            <w:tcW w:type="dxa" w:w="2257"/>
            <w:shd w:fill="D9D9D9"/>
          </w:tcPr>
          <w:p>
            <w:pPr>
              <w:jc w:val="center"/>
            </w:pPr>
            <w:r/>
            <w:r>
              <w:rPr>
                <w:rFonts w:ascii="Times New Roman" w:hAnsi="Times New Roman"/>
                <w:b/>
                <w:color w:val="000000"/>
                <w:sz w:val="20"/>
              </w:rPr>
              <w:t>Constraints</w:t>
            </w:r>
          </w:p>
        </w:tc>
        <w:tc>
          <w:tcPr>
            <w:tcW w:type="dxa" w:w="2257"/>
            <w:shd w:fill="D9D9D9"/>
          </w:tcPr>
          <w:p>
            <w:pPr>
              <w:jc w:val="center"/>
            </w:pPr>
            <w:r/>
            <w:r>
              <w:rPr>
                <w:rFonts w:ascii="Times New Roman" w:hAnsi="Times New Roman"/>
                <w:b/>
                <w:color w:val="000000"/>
                <w:sz w:val="20"/>
              </w:rPr>
              <w:t>Description</w:t>
            </w:r>
          </w:p>
        </w:tc>
      </w:tr>
      <w:tr>
        <w:tc>
          <w:tcPr>
            <w:tcW w:type="dxa" w:w="2257"/>
          </w:tcPr>
          <w:p>
            <w:pPr>
              <w:jc w:val="left"/>
            </w:pPr>
            <w:r/>
            <w:r>
              <w:rPr>
                <w:rFonts w:ascii="Times New Roman" w:hAnsi="Times New Roman"/>
                <w:color w:val="000000"/>
                <w:sz w:val="20"/>
              </w:rPr>
              <w:t>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t>PK, AUTO INCREMENT</w:t>
            </w:r>
          </w:p>
        </w:tc>
        <w:tc>
          <w:tcPr>
            <w:tcW w:type="dxa" w:w="2257"/>
          </w:tcPr>
          <w:p>
            <w:pPr>
              <w:jc w:val="left"/>
            </w:pPr>
            <w:r/>
            <w:r>
              <w:rPr>
                <w:rFonts w:ascii="Times New Roman" w:hAnsi="Times New Roman"/>
                <w:color w:val="000000"/>
                <w:sz w:val="20"/>
              </w:rPr>
              <w:t>Unique user identifier</w:t>
            </w:r>
          </w:p>
        </w:tc>
      </w:tr>
      <w:tr>
        <w:tc>
          <w:tcPr>
            <w:tcW w:type="dxa" w:w="2257"/>
          </w:tcPr>
          <w:p>
            <w:pPr>
              <w:jc w:val="left"/>
            </w:pPr>
            <w:r/>
            <w:r>
              <w:rPr>
                <w:rFonts w:ascii="Times New Roman" w:hAnsi="Times New Roman"/>
                <w:color w:val="000000"/>
                <w:sz w:val="20"/>
              </w:rPr>
              <w:t>username</w:t>
            </w:r>
          </w:p>
        </w:tc>
        <w:tc>
          <w:tcPr>
            <w:tcW w:type="dxa" w:w="2257"/>
          </w:tcPr>
          <w:p>
            <w:pPr>
              <w:jc w:val="left"/>
            </w:pPr>
            <w:r/>
            <w:r>
              <w:rPr>
                <w:rFonts w:ascii="Times New Roman" w:hAnsi="Times New Roman"/>
                <w:color w:val="000000"/>
                <w:sz w:val="20"/>
              </w:rPr>
              <w:t>VARCHAR(50)</w:t>
            </w:r>
          </w:p>
        </w:tc>
        <w:tc>
          <w:tcPr>
            <w:tcW w:type="dxa" w:w="2257"/>
          </w:tcPr>
          <w:p>
            <w:pPr>
              <w:jc w:val="left"/>
            </w:pPr>
            <w:r/>
            <w:r>
              <w:rPr>
                <w:rFonts w:ascii="Times New Roman" w:hAnsi="Times New Roman"/>
                <w:color w:val="000000"/>
                <w:sz w:val="20"/>
              </w:rPr>
              <w:t>UNIQUE, NOT NULL</w:t>
            </w:r>
          </w:p>
        </w:tc>
        <w:tc>
          <w:tcPr>
            <w:tcW w:type="dxa" w:w="2257"/>
          </w:tcPr>
          <w:p>
            <w:pPr>
              <w:jc w:val="left"/>
            </w:pPr>
            <w:r/>
            <w:r>
              <w:rPr>
                <w:rFonts w:ascii="Times New Roman" w:hAnsi="Times New Roman"/>
                <w:color w:val="000000"/>
                <w:sz w:val="20"/>
              </w:rPr>
              <w:t>Login username</w:t>
            </w:r>
          </w:p>
        </w:tc>
      </w:tr>
      <w:tr>
        <w:tc>
          <w:tcPr>
            <w:tcW w:type="dxa" w:w="2257"/>
          </w:tcPr>
          <w:p>
            <w:pPr>
              <w:jc w:val="left"/>
            </w:pPr>
            <w:r/>
            <w:r>
              <w:rPr>
                <w:rFonts w:ascii="Times New Roman" w:hAnsi="Times New Roman"/>
                <w:color w:val="000000"/>
                <w:sz w:val="20"/>
              </w:rPr>
              <w:t>email</w:t>
            </w:r>
          </w:p>
        </w:tc>
        <w:tc>
          <w:tcPr>
            <w:tcW w:type="dxa" w:w="2257"/>
          </w:tcPr>
          <w:p>
            <w:pPr>
              <w:jc w:val="left"/>
            </w:pPr>
            <w:r/>
            <w:r>
              <w:rPr>
                <w:rFonts w:ascii="Times New Roman" w:hAnsi="Times New Roman"/>
                <w:color w:val="000000"/>
                <w:sz w:val="20"/>
              </w:rPr>
              <w:t>VARCHAR(100)</w:t>
            </w:r>
          </w:p>
        </w:tc>
        <w:tc>
          <w:tcPr>
            <w:tcW w:type="dxa" w:w="2257"/>
          </w:tcPr>
          <w:p>
            <w:pPr>
              <w:jc w:val="left"/>
            </w:pPr>
            <w:r/>
            <w:r>
              <w:rPr>
                <w:rFonts w:ascii="Times New Roman" w:hAnsi="Times New Roman"/>
                <w:color w:val="000000"/>
                <w:sz w:val="20"/>
              </w:rPr>
              <w:t>UNIQUE, NOT NULL</w:t>
            </w:r>
          </w:p>
        </w:tc>
        <w:tc>
          <w:tcPr>
            <w:tcW w:type="dxa" w:w="2257"/>
          </w:tcPr>
          <w:p>
            <w:pPr>
              <w:jc w:val="left"/>
            </w:pPr>
            <w:r/>
            <w:r>
              <w:rPr>
                <w:rFonts w:ascii="Times New Roman" w:hAnsi="Times New Roman"/>
                <w:color w:val="000000"/>
                <w:sz w:val="20"/>
              </w:rPr>
              <w:t>Email address</w:t>
            </w:r>
          </w:p>
        </w:tc>
      </w:tr>
      <w:tr>
        <w:tc>
          <w:tcPr>
            <w:tcW w:type="dxa" w:w="2257"/>
          </w:tcPr>
          <w:p>
            <w:pPr>
              <w:jc w:val="left"/>
            </w:pPr>
            <w:r/>
            <w:r>
              <w:rPr>
                <w:rFonts w:ascii="Times New Roman" w:hAnsi="Times New Roman"/>
                <w:color w:val="000000"/>
                <w:sz w:val="20"/>
              </w:rPr>
              <w:t>password_hash</w:t>
            </w:r>
          </w:p>
        </w:tc>
        <w:tc>
          <w:tcPr>
            <w:tcW w:type="dxa" w:w="2257"/>
          </w:tcPr>
          <w:p>
            <w:pPr>
              <w:jc w:val="left"/>
            </w:pPr>
            <w:r/>
            <w:r>
              <w:rPr>
                <w:rFonts w:ascii="Times New Roman" w:hAnsi="Times New Roman"/>
                <w:color w:val="000000"/>
                <w:sz w:val="20"/>
              </w:rPr>
              <w:t>VARCHAR(255)</w:t>
            </w:r>
          </w:p>
        </w:tc>
        <w:tc>
          <w:tcPr>
            <w:tcW w:type="dxa" w:w="2257"/>
          </w:tcPr>
          <w:p>
            <w:pPr>
              <w:jc w:val="left"/>
            </w:pPr>
            <w:r/>
            <w:r>
              <w:rPr>
                <w:rFonts w:ascii="Times New Roman" w:hAnsi="Times New Roman"/>
                <w:color w:val="000000"/>
                <w:sz w:val="20"/>
              </w:rPr>
              <w:t>NOT NULL</w:t>
            </w:r>
          </w:p>
        </w:tc>
        <w:tc>
          <w:tcPr>
            <w:tcW w:type="dxa" w:w="2257"/>
          </w:tcPr>
          <w:p>
            <w:pPr>
              <w:jc w:val="left"/>
            </w:pPr>
            <w:r/>
            <w:r>
              <w:rPr>
                <w:rFonts w:ascii="Times New Roman" w:hAnsi="Times New Roman"/>
                <w:color w:val="000000"/>
                <w:sz w:val="20"/>
              </w:rPr>
              <w:t>Bcrypt hashed password</w:t>
            </w:r>
          </w:p>
        </w:tc>
      </w:tr>
      <w:tr>
        <w:tc>
          <w:tcPr>
            <w:tcW w:type="dxa" w:w="2257"/>
          </w:tcPr>
          <w:p>
            <w:pPr>
              <w:jc w:val="left"/>
            </w:pPr>
            <w:r/>
            <w:r>
              <w:rPr>
                <w:rFonts w:ascii="Times New Roman" w:hAnsi="Times New Roman"/>
                <w:color w:val="000000"/>
                <w:sz w:val="20"/>
              </w:rPr>
              <w:t>role</w:t>
            </w:r>
          </w:p>
        </w:tc>
        <w:tc>
          <w:tcPr>
            <w:tcW w:type="dxa" w:w="2257"/>
          </w:tcPr>
          <w:p>
            <w:pPr>
              <w:jc w:val="left"/>
            </w:pPr>
            <w:r/>
            <w:r>
              <w:rPr>
                <w:rFonts w:ascii="Times New Roman" w:hAnsi="Times New Roman"/>
                <w:color w:val="000000"/>
                <w:sz w:val="20"/>
              </w:rPr>
              <w:t>VARCHAR(20)</w:t>
            </w:r>
          </w:p>
        </w:tc>
        <w:tc>
          <w:tcPr>
            <w:tcW w:type="dxa" w:w="2257"/>
          </w:tcPr>
          <w:p>
            <w:pPr>
              <w:jc w:val="left"/>
            </w:pPr>
            <w:r/>
            <w:r>
              <w:rPr>
                <w:rFonts w:ascii="Times New Roman" w:hAnsi="Times New Roman"/>
                <w:color w:val="000000"/>
                <w:sz w:val="20"/>
              </w:rPr>
              <w:t>DEFAULT 'user'</w:t>
            </w:r>
          </w:p>
        </w:tc>
        <w:tc>
          <w:tcPr>
            <w:tcW w:type="dxa" w:w="2257"/>
          </w:tcPr>
          <w:p>
            <w:pPr>
              <w:jc w:val="left"/>
            </w:pPr>
            <w:r/>
            <w:r>
              <w:rPr>
                <w:rFonts w:ascii="Times New Roman" w:hAnsi="Times New Roman"/>
                <w:color w:val="000000"/>
                <w:sz w:val="20"/>
              </w:rPr>
              <w:t>User role (admin/user)</w:t>
            </w:r>
          </w:p>
        </w:tc>
      </w:tr>
      <w:tr>
        <w:tc>
          <w:tcPr>
            <w:tcW w:type="dxa" w:w="2257"/>
          </w:tcPr>
          <w:p>
            <w:pPr>
              <w:jc w:val="left"/>
            </w:pPr>
            <w:r/>
            <w:r>
              <w:rPr>
                <w:rFonts w:ascii="Times New Roman" w:hAnsi="Times New Roman"/>
                <w:color w:val="000000"/>
                <w:sz w:val="20"/>
              </w:rPr>
              <w:t>is_active</w:t>
            </w:r>
          </w:p>
        </w:tc>
        <w:tc>
          <w:tcPr>
            <w:tcW w:type="dxa" w:w="2257"/>
          </w:tcPr>
          <w:p>
            <w:pPr>
              <w:jc w:val="left"/>
            </w:pPr>
            <w:r/>
            <w:r>
              <w:rPr>
                <w:rFonts w:ascii="Times New Roman" w:hAnsi="Times New Roman"/>
                <w:color w:val="000000"/>
                <w:sz w:val="20"/>
              </w:rPr>
              <w:t>BOOLEAN</w:t>
            </w:r>
          </w:p>
        </w:tc>
        <w:tc>
          <w:tcPr>
            <w:tcW w:type="dxa" w:w="2257"/>
          </w:tcPr>
          <w:p>
            <w:pPr>
              <w:jc w:val="left"/>
            </w:pPr>
            <w:r/>
            <w:r>
              <w:rPr>
                <w:rFonts w:ascii="Times New Roman" w:hAnsi="Times New Roman"/>
                <w:color w:val="000000"/>
                <w:sz w:val="20"/>
              </w:rPr>
              <w:t>DEFAULT TRUE</w:t>
            </w:r>
          </w:p>
        </w:tc>
        <w:tc>
          <w:tcPr>
            <w:tcW w:type="dxa" w:w="2257"/>
          </w:tcPr>
          <w:p>
            <w:pPr>
              <w:jc w:val="left"/>
            </w:pPr>
            <w:r/>
            <w:r>
              <w:rPr>
                <w:rFonts w:ascii="Times New Roman" w:hAnsi="Times New Roman"/>
                <w:color w:val="000000"/>
                <w:sz w:val="20"/>
              </w:rPr>
              <w:t>Account status flag</w:t>
            </w:r>
          </w:p>
        </w:tc>
      </w:tr>
      <w:tr>
        <w:tc>
          <w:tcPr>
            <w:tcW w:type="dxa" w:w="2257"/>
          </w:tcPr>
          <w:p>
            <w:pPr>
              <w:jc w:val="left"/>
            </w:pPr>
            <w:r/>
            <w:r>
              <w:rPr>
                <w:rFonts w:ascii="Times New Roman" w:hAnsi="Times New Roman"/>
                <w:color w:val="000000"/>
                <w:sz w:val="20"/>
              </w:rPr>
              <w:t>created_at</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t>AUTO</w:t>
            </w:r>
          </w:p>
        </w:tc>
        <w:tc>
          <w:tcPr>
            <w:tcW w:type="dxa" w:w="2257"/>
          </w:tcPr>
          <w:p>
            <w:pPr>
              <w:jc w:val="left"/>
            </w:pPr>
            <w:r/>
            <w:r>
              <w:rPr>
                <w:rFonts w:ascii="Times New Roman" w:hAnsi="Times New Roman"/>
                <w:color w:val="000000"/>
                <w:sz w:val="20"/>
              </w:rPr>
              <w:t>Account creation timestamp</w:t>
            </w:r>
          </w:p>
        </w:tc>
      </w:tr>
      <w:tr>
        <w:tc>
          <w:tcPr>
            <w:tcW w:type="dxa" w:w="2257"/>
          </w:tcPr>
          <w:p>
            <w:pPr>
              <w:jc w:val="left"/>
            </w:pPr>
            <w:r/>
            <w:r>
              <w:rPr>
                <w:rFonts w:ascii="Times New Roman" w:hAnsi="Times New Roman"/>
                <w:color w:val="000000"/>
                <w:sz w:val="20"/>
              </w:rPr>
              <w:t>updated_at</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t>AUTO</w:t>
            </w:r>
          </w:p>
        </w:tc>
        <w:tc>
          <w:tcPr>
            <w:tcW w:type="dxa" w:w="2257"/>
          </w:tcPr>
          <w:p>
            <w:pPr>
              <w:jc w:val="left"/>
            </w:pPr>
            <w:r/>
            <w:r>
              <w:rPr>
                <w:rFonts w:ascii="Times New Roman" w:hAnsi="Times New Roman"/>
                <w:color w:val="000000"/>
                <w:sz w:val="20"/>
              </w:rPr>
              <w:t>Last update timestamp</w:t>
            </w:r>
          </w:p>
        </w:tc>
      </w:tr>
    </w:tbl>
    <w:p>
      <w:pPr>
        <w:spacing w:after="120"/>
      </w:pPr>
    </w:p>
    <w:p>
      <w:pPr>
        <w:spacing w:before="240" w:after="120"/>
        <w:jc w:val="center"/>
      </w:pPr>
      <w:r>
        <w:rPr>
          <w:rFonts w:ascii="Times New Roman" w:hAnsi="Times New Roman"/>
          <w:b/>
          <w:i w:val="0"/>
          <w:color w:val="000000"/>
          <w:sz w:val="20"/>
          <w:rFonts w:eastAsia="Times New Roman"/>
        </w:rPr>
        <w:t>Table 5-4  Cluster Table Schema (clusters)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Column</w:t>
            </w:r>
          </w:p>
        </w:tc>
        <w:tc>
          <w:tcPr>
            <w:tcW w:type="dxa" w:w="2257"/>
            <w:shd w:fill="D9D9D9"/>
          </w:tcPr>
          <w:p>
            <w:pPr>
              <w:jc w:val="center"/>
            </w:pPr>
            <w:r/>
            <w:r>
              <w:rPr>
                <w:rFonts w:ascii="Times New Roman" w:hAnsi="Times New Roman"/>
                <w:b/>
                <w:color w:val="000000"/>
                <w:sz w:val="20"/>
              </w:rPr>
              <w:t>Data Type</w:t>
            </w:r>
          </w:p>
        </w:tc>
        <w:tc>
          <w:tcPr>
            <w:tcW w:type="dxa" w:w="2257"/>
            <w:shd w:fill="D9D9D9"/>
          </w:tcPr>
          <w:p>
            <w:pPr>
              <w:jc w:val="center"/>
            </w:pPr>
            <w:r/>
            <w:r>
              <w:rPr>
                <w:rFonts w:ascii="Times New Roman" w:hAnsi="Times New Roman"/>
                <w:b/>
                <w:color w:val="000000"/>
                <w:sz w:val="20"/>
              </w:rPr>
              <w:t>Constraints</w:t>
            </w:r>
          </w:p>
        </w:tc>
        <w:tc>
          <w:tcPr>
            <w:tcW w:type="dxa" w:w="2257"/>
            <w:shd w:fill="D9D9D9"/>
          </w:tcPr>
          <w:p>
            <w:pPr>
              <w:jc w:val="center"/>
            </w:pPr>
            <w:r/>
            <w:r>
              <w:rPr>
                <w:rFonts w:ascii="Times New Roman" w:hAnsi="Times New Roman"/>
                <w:b/>
                <w:color w:val="000000"/>
                <w:sz w:val="20"/>
              </w:rPr>
              <w:t>Description</w:t>
            </w:r>
          </w:p>
        </w:tc>
      </w:tr>
      <w:tr>
        <w:tc>
          <w:tcPr>
            <w:tcW w:type="dxa" w:w="2257"/>
          </w:tcPr>
          <w:p>
            <w:pPr>
              <w:jc w:val="left"/>
            </w:pPr>
            <w:r/>
            <w:r>
              <w:rPr>
                <w:rFonts w:ascii="Times New Roman" w:hAnsi="Times New Roman"/>
                <w:color w:val="000000"/>
                <w:sz w:val="20"/>
              </w:rPr>
              <w:t>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t>PK, AUTO INCREMENT</w:t>
            </w:r>
          </w:p>
        </w:tc>
        <w:tc>
          <w:tcPr>
            <w:tcW w:type="dxa" w:w="2257"/>
          </w:tcPr>
          <w:p>
            <w:pPr>
              <w:jc w:val="left"/>
            </w:pPr>
            <w:r/>
            <w:r>
              <w:rPr>
                <w:rFonts w:ascii="Times New Roman" w:hAnsi="Times New Roman"/>
                <w:color w:val="000000"/>
                <w:sz w:val="20"/>
              </w:rPr>
              <w:t>Unique cluster identifier</w:t>
            </w:r>
          </w:p>
        </w:tc>
      </w:tr>
      <w:tr>
        <w:tc>
          <w:tcPr>
            <w:tcW w:type="dxa" w:w="2257"/>
          </w:tcPr>
          <w:p>
            <w:pPr>
              <w:jc w:val="left"/>
            </w:pPr>
            <w:r/>
            <w:r>
              <w:rPr>
                <w:rFonts w:ascii="Times New Roman" w:hAnsi="Times New Roman"/>
                <w:color w:val="000000"/>
                <w:sz w:val="20"/>
              </w:rPr>
              <w:t>user_id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t>FK → users.id, NOT NULL</w:t>
            </w:r>
          </w:p>
        </w:tc>
        <w:tc>
          <w:tcPr>
            <w:tcW w:type="dxa" w:w="2257"/>
          </w:tcPr>
          <w:p>
            <w:pPr>
              <w:jc w:val="left"/>
            </w:pPr>
            <w:r/>
            <w:r>
              <w:rPr>
                <w:rFonts w:ascii="Times New Roman" w:hAnsi="Times New Roman"/>
                <w:color w:val="000000"/>
                <w:sz w:val="20"/>
              </w:rPr>
              <w:t>Owner user reference</w:t>
            </w:r>
          </w:p>
        </w:tc>
      </w:tr>
      <w:tr>
        <w:tc>
          <w:tcPr>
            <w:tcW w:type="dxa" w:w="2257"/>
          </w:tcPr>
          <w:p>
            <w:pPr>
              <w:jc w:val="left"/>
            </w:pPr>
            <w:r/>
            <w:r>
              <w:rPr>
                <w:rFonts w:ascii="Times New Roman" w:hAnsi="Times New Roman"/>
                <w:color w:val="000000"/>
                <w:sz w:val="20"/>
              </w:rPr>
              <w:t>name</w:t>
            </w:r>
          </w:p>
        </w:tc>
        <w:tc>
          <w:tcPr>
            <w:tcW w:type="dxa" w:w="2257"/>
          </w:tcPr>
          <w:p>
            <w:pPr>
              <w:jc w:val="left"/>
            </w:pPr>
            <w:r/>
            <w:r>
              <w:rPr>
                <w:rFonts w:ascii="Times New Roman" w:hAnsi="Times New Roman"/>
                <w:color w:val="000000"/>
                <w:sz w:val="20"/>
              </w:rPr>
              <w:t>VARCHAR(100)</w:t>
            </w:r>
          </w:p>
        </w:tc>
        <w:tc>
          <w:tcPr>
            <w:tcW w:type="dxa" w:w="2257"/>
          </w:tcPr>
          <w:p>
            <w:pPr>
              <w:jc w:val="left"/>
            </w:pPr>
            <w:r/>
            <w:r>
              <w:rPr>
                <w:rFonts w:ascii="Times New Roman" w:hAnsi="Times New Roman"/>
                <w:color w:val="000000"/>
                <w:sz w:val="20"/>
              </w:rPr>
              <w:t>NOT NULL</w:t>
            </w:r>
          </w:p>
        </w:tc>
        <w:tc>
          <w:tcPr>
            <w:tcW w:type="dxa" w:w="2257"/>
          </w:tcPr>
          <w:p>
            <w:pPr>
              <w:jc w:val="left"/>
            </w:pPr>
            <w:r/>
            <w:r>
              <w:rPr>
                <w:rFonts w:ascii="Times New Roman" w:hAnsi="Times New Roman"/>
                <w:color w:val="000000"/>
                <w:sz w:val="20"/>
              </w:rPr>
              <w:t>Display name for cluster</w:t>
            </w:r>
          </w:p>
        </w:tc>
      </w:tr>
      <w:tr>
        <w:tc>
          <w:tcPr>
            <w:tcW w:type="dxa" w:w="2257"/>
          </w:tcPr>
          <w:p>
            <w:pPr>
              <w:jc w:val="left"/>
            </w:pPr>
            <w:r/>
            <w:r>
              <w:rPr>
                <w:rFonts w:ascii="Times New Roman" w:hAnsi="Times New Roman"/>
                <w:color w:val="000000"/>
                <w:sz w:val="20"/>
              </w:rPr>
              <w:t>cluster_type</w:t>
            </w:r>
          </w:p>
        </w:tc>
        <w:tc>
          <w:tcPr>
            <w:tcW w:type="dxa" w:w="2257"/>
          </w:tcPr>
          <w:p>
            <w:pPr>
              <w:jc w:val="left"/>
            </w:pPr>
            <w:r/>
            <w:r>
              <w:rPr>
                <w:rFonts w:ascii="Times New Roman" w:hAnsi="Times New Roman"/>
                <w:color w:val="000000"/>
                <w:sz w:val="20"/>
              </w:rPr>
              <w:t>VARCHAR(20)</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Cluster type (kubeconfig/token)</w:t>
            </w:r>
          </w:p>
        </w:tc>
      </w:tr>
      <w:tr>
        <w:tc>
          <w:tcPr>
            <w:tcW w:type="dxa" w:w="2257"/>
          </w:tcPr>
          <w:p>
            <w:pPr>
              <w:jc w:val="left"/>
            </w:pPr>
            <w:r/>
            <w:r>
              <w:rPr>
                <w:rFonts w:ascii="Times New Roman" w:hAnsi="Times New Roman"/>
                <w:color w:val="000000"/>
                <w:sz w:val="20"/>
              </w:rPr>
              <w:t>api_server</w:t>
            </w:r>
          </w:p>
        </w:tc>
        <w:tc>
          <w:tcPr>
            <w:tcW w:type="dxa" w:w="2257"/>
          </w:tcPr>
          <w:p>
            <w:pPr>
              <w:jc w:val="left"/>
            </w:pPr>
            <w:r/>
            <w:r>
              <w:rPr>
                <w:rFonts w:ascii="Times New Roman" w:hAnsi="Times New Roman"/>
                <w:color w:val="000000"/>
                <w:sz w:val="20"/>
              </w:rPr>
              <w:t>VARCHAR(255)</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K8s API server URL</w:t>
            </w:r>
          </w:p>
        </w:tc>
      </w:tr>
      <w:tr>
        <w:tc>
          <w:tcPr>
            <w:tcW w:type="dxa" w:w="2257"/>
          </w:tcPr>
          <w:p>
            <w:pPr>
              <w:jc w:val="left"/>
            </w:pPr>
            <w:r/>
            <w:r>
              <w:rPr>
                <w:rFonts w:ascii="Times New Roman" w:hAnsi="Times New Roman"/>
                <w:color w:val="000000"/>
                <w:sz w:val="20"/>
              </w:rPr>
              <w:t>encrypted_kubeconfig</w:t>
            </w:r>
          </w:p>
        </w:tc>
        <w:tc>
          <w:tcPr>
            <w:tcW w:type="dxa" w:w="2257"/>
          </w:tcPr>
          <w:p>
            <w:pPr>
              <w:jc w:val="left"/>
            </w:pPr>
            <w:r/>
            <w:r>
              <w:rPr>
                <w:rFonts w:ascii="Times New Roman" w:hAnsi="Times New Roman"/>
                <w:color w:val="000000"/>
                <w:sz w:val="20"/>
              </w:rPr>
              <w:t>TEXT</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Fernet-encrypted kubeconfig</w:t>
            </w:r>
          </w:p>
        </w:tc>
      </w:tr>
      <w:tr>
        <w:tc>
          <w:tcPr>
            <w:tcW w:type="dxa" w:w="2257"/>
          </w:tcPr>
          <w:p>
            <w:pPr>
              <w:jc w:val="left"/>
            </w:pPr>
            <w:r/>
            <w:r>
              <w:rPr>
                <w:rFonts w:ascii="Times New Roman" w:hAnsi="Times New Roman"/>
                <w:color w:val="000000"/>
                <w:sz w:val="20"/>
              </w:rPr>
              <w:t>encrypted_token</w:t>
            </w:r>
          </w:p>
        </w:tc>
        <w:tc>
          <w:tcPr>
            <w:tcW w:type="dxa" w:w="2257"/>
          </w:tcPr>
          <w:p>
            <w:pPr>
              <w:jc w:val="left"/>
            </w:pPr>
            <w:r/>
            <w:r>
              <w:rPr>
                <w:rFonts w:ascii="Times New Roman" w:hAnsi="Times New Roman"/>
                <w:color w:val="000000"/>
                <w:sz w:val="20"/>
              </w:rPr>
              <w:t>TEXT</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Fernet-encrypted bearer token</w:t>
            </w:r>
          </w:p>
        </w:tc>
      </w:tr>
      <w:tr>
        <w:tc>
          <w:tcPr>
            <w:tcW w:type="dxa" w:w="2257"/>
          </w:tcPr>
          <w:p>
            <w:pPr>
              <w:jc w:val="left"/>
            </w:pPr>
            <w:r/>
            <w:r>
              <w:rPr>
                <w:rFonts w:ascii="Times New Roman" w:hAnsi="Times New Roman"/>
                <w:color w:val="000000"/>
                <w:sz w:val="20"/>
              </w:rPr>
              <w:t>allowed_namespaces</w:t>
            </w:r>
          </w:p>
        </w:tc>
        <w:tc>
          <w:tcPr>
            <w:tcW w:type="dxa" w:w="2257"/>
          </w:tcPr>
          <w:p>
            <w:pPr>
              <w:jc w:val="left"/>
            </w:pPr>
            <w:r/>
            <w:r>
              <w:rPr>
                <w:rFonts w:ascii="Times New Roman" w:hAnsi="Times New Roman"/>
                <w:color w:val="000000"/>
                <w:sz w:val="20"/>
              </w:rPr>
              <w:t>JSON</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Permitted namespace list</w:t>
            </w:r>
          </w:p>
        </w:tc>
      </w:tr>
      <w:tr>
        <w:tc>
          <w:tcPr>
            <w:tcW w:type="dxa" w:w="2257"/>
          </w:tcPr>
          <w:p>
            <w:pPr>
              <w:jc w:val="left"/>
            </w:pPr>
            <w:r/>
            <w:r>
              <w:rPr>
                <w:rFonts w:ascii="Times New Roman" w:hAnsi="Times New Roman"/>
                <w:color w:val="000000"/>
                <w:sz w:val="20"/>
              </w:rPr>
              <w:t>is_active</w:t>
            </w:r>
          </w:p>
        </w:tc>
        <w:tc>
          <w:tcPr>
            <w:tcW w:type="dxa" w:w="2257"/>
          </w:tcPr>
          <w:p>
            <w:pPr>
              <w:jc w:val="left"/>
            </w:pPr>
            <w:r/>
            <w:r>
              <w:rPr>
                <w:rFonts w:ascii="Times New Roman" w:hAnsi="Times New Roman"/>
                <w:color w:val="000000"/>
                <w:sz w:val="20"/>
              </w:rPr>
              <w:t>BOOLEAN</w:t>
            </w:r>
          </w:p>
        </w:tc>
        <w:tc>
          <w:tcPr>
            <w:tcW w:type="dxa" w:w="2257"/>
          </w:tcPr>
          <w:p>
            <w:pPr>
              <w:jc w:val="left"/>
            </w:pPr>
            <w:r/>
            <w:r>
              <w:rPr>
                <w:rFonts w:ascii="Times New Roman" w:hAnsi="Times New Roman"/>
                <w:color w:val="000000"/>
                <w:sz w:val="20"/>
              </w:rPr>
              <w:t>DEFAULT TRUE</w:t>
            </w:r>
          </w:p>
        </w:tc>
        <w:tc>
          <w:tcPr>
            <w:tcW w:type="dxa" w:w="2257"/>
          </w:tcPr>
          <w:p>
            <w:pPr>
              <w:jc w:val="left"/>
            </w:pPr>
            <w:r/>
            <w:r>
              <w:rPr>
                <w:rFonts w:ascii="Times New Roman" w:hAnsi="Times New Roman"/>
                <w:color w:val="000000"/>
                <w:sz w:val="20"/>
              </w:rPr>
              <w:t>Soft delete flag</w:t>
            </w:r>
          </w:p>
        </w:tc>
      </w:tr>
      <w:tr>
        <w:tc>
          <w:tcPr>
            <w:tcW w:type="dxa" w:w="2257"/>
          </w:tcPr>
          <w:p>
            <w:pPr>
              <w:jc w:val="left"/>
            </w:pPr>
            <w:r/>
            <w:r>
              <w:rPr>
                <w:rFonts w:ascii="Times New Roman" w:hAnsi="Times New Roman"/>
                <w:color w:val="000000"/>
                <w:sz w:val="20"/>
              </w:rPr>
              <w:t>last_connected</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Last successful connection</w:t>
            </w:r>
          </w:p>
        </w:tc>
      </w:tr>
      <w:tr>
        <w:tc>
          <w:tcPr>
            <w:tcW w:type="dxa" w:w="2257"/>
          </w:tcPr>
          <w:p>
            <w:pPr>
              <w:jc w:val="left"/>
            </w:pPr>
            <w:r/>
            <w:r>
              <w:rPr>
                <w:rFonts w:ascii="Times New Roman" w:hAnsi="Times New Roman"/>
                <w:color w:val="000000"/>
                <w:sz w:val="20"/>
              </w:rPr>
              <w:t>created_at</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t>AUTO</w:t>
            </w:r>
          </w:p>
        </w:tc>
        <w:tc>
          <w:tcPr>
            <w:tcW w:type="dxa" w:w="2257"/>
          </w:tcPr>
          <w:p>
            <w:pPr>
              <w:jc w:val="left"/>
            </w:pPr>
            <w:r/>
            <w:r>
              <w:rPr>
                <w:rFonts w:ascii="Times New Roman" w:hAnsi="Times New Roman"/>
                <w:color w:val="000000"/>
                <w:sz w:val="20"/>
              </w:rPr>
              <w:t>Registration timestamp</w:t>
            </w:r>
          </w:p>
        </w:tc>
      </w:tr>
      <w:tr>
        <w:tc>
          <w:tcPr>
            <w:tcW w:type="dxa" w:w="2257"/>
          </w:tcPr>
          <w:p>
            <w:pPr>
              <w:jc w:val="left"/>
            </w:pPr>
            <w:r/>
            <w:r>
              <w:rPr>
                <w:rFonts w:ascii="Times New Roman" w:hAnsi="Times New Roman"/>
                <w:color w:val="000000"/>
                <w:sz w:val="20"/>
              </w:rPr>
              <w:t>updated_at</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t>AUTO</w:t>
            </w:r>
          </w:p>
        </w:tc>
        <w:tc>
          <w:tcPr>
            <w:tcW w:type="dxa" w:w="2257"/>
          </w:tcPr>
          <w:p>
            <w:pPr>
              <w:jc w:val="left"/>
            </w:pPr>
            <w:r/>
            <w:r>
              <w:rPr>
                <w:rFonts w:ascii="Times New Roman" w:hAnsi="Times New Roman"/>
                <w:color w:val="000000"/>
                <w:sz w:val="20"/>
              </w:rPr>
              <w:t>Last update timestamp</w:t>
            </w:r>
          </w:p>
        </w:tc>
      </w:tr>
    </w:tbl>
    <w:p>
      <w:pPr>
        <w:spacing w:after="120"/>
      </w:pPr>
    </w:p>
    <w:p>
      <w:pPr>
        <w:spacing w:before="240" w:after="120"/>
        <w:jc w:val="center"/>
      </w:pPr>
      <w:r>
        <w:rPr>
          <w:rFonts w:ascii="Times New Roman" w:hAnsi="Times New Roman"/>
          <w:b/>
          <w:i w:val="0"/>
          <w:color w:val="000000"/>
          <w:sz w:val="20"/>
          <w:rFonts w:eastAsia="Times New Roman"/>
        </w:rPr>
        <w:t>Table 5-5  Audit Log Table Schema (audit_logs)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Column</w:t>
            </w:r>
          </w:p>
        </w:tc>
        <w:tc>
          <w:tcPr>
            <w:tcW w:type="dxa" w:w="2257"/>
            <w:shd w:fill="D9D9D9"/>
          </w:tcPr>
          <w:p>
            <w:pPr>
              <w:jc w:val="center"/>
            </w:pPr>
            <w:r/>
            <w:r>
              <w:rPr>
                <w:rFonts w:ascii="Times New Roman" w:hAnsi="Times New Roman"/>
                <w:b/>
                <w:color w:val="000000"/>
                <w:sz w:val="20"/>
              </w:rPr>
              <w:t>Data Type</w:t>
            </w:r>
          </w:p>
        </w:tc>
        <w:tc>
          <w:tcPr>
            <w:tcW w:type="dxa" w:w="2257"/>
            <w:shd w:fill="D9D9D9"/>
          </w:tcPr>
          <w:p>
            <w:pPr>
              <w:jc w:val="center"/>
            </w:pPr>
            <w:r/>
            <w:r>
              <w:rPr>
                <w:rFonts w:ascii="Times New Roman" w:hAnsi="Times New Roman"/>
                <w:b/>
                <w:color w:val="000000"/>
                <w:sz w:val="20"/>
              </w:rPr>
              <w:t>Constraints</w:t>
            </w:r>
          </w:p>
        </w:tc>
        <w:tc>
          <w:tcPr>
            <w:tcW w:type="dxa" w:w="2257"/>
            <w:shd w:fill="D9D9D9"/>
          </w:tcPr>
          <w:p>
            <w:pPr>
              <w:jc w:val="center"/>
            </w:pPr>
            <w:r/>
            <w:r>
              <w:rPr>
                <w:rFonts w:ascii="Times New Roman" w:hAnsi="Times New Roman"/>
                <w:b/>
                <w:color w:val="000000"/>
                <w:sz w:val="20"/>
              </w:rPr>
              <w:t>Description</w:t>
            </w:r>
          </w:p>
        </w:tc>
      </w:tr>
      <w:tr>
        <w:tc>
          <w:tcPr>
            <w:tcW w:type="dxa" w:w="2257"/>
          </w:tcPr>
          <w:p>
            <w:pPr>
              <w:jc w:val="left"/>
            </w:pPr>
            <w:r/>
            <w:r>
              <w:rPr>
                <w:rFonts w:ascii="Times New Roman" w:hAnsi="Times New Roman"/>
                <w:color w:val="000000"/>
                <w:sz w:val="20"/>
              </w:rPr>
              <w:t>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t>PK, AUTO INCREMENT</w:t>
            </w:r>
          </w:p>
        </w:tc>
        <w:tc>
          <w:tcPr>
            <w:tcW w:type="dxa" w:w="2257"/>
          </w:tcPr>
          <w:p>
            <w:pPr>
              <w:jc w:val="left"/>
            </w:pPr>
            <w:r/>
            <w:r>
              <w:rPr>
                <w:rFonts w:ascii="Times New Roman" w:hAnsi="Times New Roman"/>
                <w:color w:val="000000"/>
                <w:sz w:val="20"/>
              </w:rPr>
              <w:t>Unique log identifier</w:t>
            </w:r>
          </w:p>
        </w:tc>
      </w:tr>
      <w:tr>
        <w:tc>
          <w:tcPr>
            <w:tcW w:type="dxa" w:w="2257"/>
          </w:tcPr>
          <w:p>
            <w:pPr>
              <w:jc w:val="left"/>
            </w:pPr>
            <w:r/>
            <w:r>
              <w:rPr>
                <w:rFonts w:ascii="Times New Roman" w:hAnsi="Times New Roman"/>
                <w:color w:val="000000"/>
                <w:sz w:val="20"/>
              </w:rPr>
              <w:t>user_id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t>FK → users.id</w:t>
            </w:r>
          </w:p>
        </w:tc>
        <w:tc>
          <w:tcPr>
            <w:tcW w:type="dxa" w:w="2257"/>
          </w:tcPr>
          <w:p>
            <w:pPr>
              <w:jc w:val="left"/>
            </w:pPr>
            <w:r/>
            <w:r>
              <w:rPr>
                <w:rFonts w:ascii="Times New Roman" w:hAnsi="Times New Roman"/>
                <w:color w:val="000000"/>
                <w:sz w:val="20"/>
              </w:rPr>
              <w:t>Acting user reference</w:t>
            </w:r>
          </w:p>
        </w:tc>
      </w:tr>
      <w:tr>
        <w:tc>
          <w:tcPr>
            <w:tcW w:type="dxa" w:w="2257"/>
          </w:tcPr>
          <w:p>
            <w:pPr>
              <w:jc w:val="left"/>
            </w:pPr>
            <w:r/>
            <w:r>
              <w:rPr>
                <w:rFonts w:ascii="Times New Roman" w:hAnsi="Times New Roman"/>
                <w:color w:val="000000"/>
                <w:sz w:val="20"/>
              </w:rPr>
              <w:t>cluster_id</w:t>
            </w:r>
          </w:p>
        </w:tc>
        <w:tc>
          <w:tcPr>
            <w:tcW w:type="dxa" w:w="2257"/>
          </w:tcPr>
          <w:p>
            <w:pPr>
              <w:jc w:val="left"/>
            </w:pPr>
            <w:r/>
            <w:r>
              <w:rPr>
                <w:rFonts w:ascii="Times New Roman" w:hAnsi="Times New Roman"/>
                <w:color w:val="000000"/>
                <w:sz w:val="20"/>
              </w:rPr>
              <w:t>INTEGER</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Target cluster (nullable)</w:t>
            </w:r>
          </w:p>
        </w:tc>
      </w:tr>
      <w:tr>
        <w:tc>
          <w:tcPr>
            <w:tcW w:type="dxa" w:w="2257"/>
          </w:tcPr>
          <w:p>
            <w:pPr>
              <w:jc w:val="left"/>
            </w:pPr>
            <w:r/>
            <w:r>
              <w:rPr>
                <w:rFonts w:ascii="Times New Roman" w:hAnsi="Times New Roman"/>
                <w:color w:val="000000"/>
                <w:sz w:val="20"/>
              </w:rPr>
              <w:t>action</w:t>
            </w:r>
          </w:p>
        </w:tc>
        <w:tc>
          <w:tcPr>
            <w:tcW w:type="dxa" w:w="2257"/>
          </w:tcPr>
          <w:p>
            <w:pPr>
              <w:jc w:val="left"/>
            </w:pPr>
            <w:r/>
            <w:r>
              <w:rPr>
                <w:rFonts w:ascii="Times New Roman" w:hAnsi="Times New Roman"/>
                <w:color w:val="000000"/>
                <w:sz w:val="20"/>
              </w:rPr>
              <w:t>VARCHAR(50)</w:t>
            </w:r>
          </w:p>
        </w:tc>
        <w:tc>
          <w:tcPr>
            <w:tcW w:type="dxa" w:w="2257"/>
          </w:tcPr>
          <w:p>
            <w:pPr>
              <w:jc w:val="left"/>
            </w:pPr>
            <w:r/>
            <w:r>
              <w:rPr>
                <w:rFonts w:ascii="Times New Roman" w:hAnsi="Times New Roman"/>
                <w:color w:val="000000"/>
                <w:sz w:val="20"/>
              </w:rPr>
              <w:t>NOT NULL</w:t>
            </w:r>
          </w:p>
        </w:tc>
        <w:tc>
          <w:tcPr>
            <w:tcW w:type="dxa" w:w="2257"/>
          </w:tcPr>
          <w:p>
            <w:pPr>
              <w:jc w:val="left"/>
            </w:pPr>
            <w:r/>
            <w:r>
              <w:rPr>
                <w:rFonts w:ascii="Times New Roman" w:hAnsi="Times New Roman"/>
                <w:color w:val="000000"/>
                <w:sz w:val="20"/>
              </w:rPr>
              <w:t>Action type (login, create, etc.)</w:t>
            </w:r>
          </w:p>
        </w:tc>
      </w:tr>
      <w:tr>
        <w:tc>
          <w:tcPr>
            <w:tcW w:type="dxa" w:w="2257"/>
          </w:tcPr>
          <w:p>
            <w:pPr>
              <w:jc w:val="left"/>
            </w:pPr>
            <w:r/>
            <w:r>
              <w:rPr>
                <w:rFonts w:ascii="Times New Roman" w:hAnsi="Times New Roman"/>
                <w:color w:val="000000"/>
                <w:sz w:val="20"/>
              </w:rPr>
              <w:t>resource_type</w:t>
            </w:r>
          </w:p>
        </w:tc>
        <w:tc>
          <w:tcPr>
            <w:tcW w:type="dxa" w:w="2257"/>
          </w:tcPr>
          <w:p>
            <w:pPr>
              <w:jc w:val="left"/>
            </w:pPr>
            <w:r/>
            <w:r>
              <w:rPr>
                <w:rFonts w:ascii="Times New Roman" w:hAnsi="Times New Roman"/>
                <w:color w:val="000000"/>
                <w:sz w:val="20"/>
              </w:rPr>
              <w:t>VARCHAR(50)</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Target resource type</w:t>
            </w:r>
          </w:p>
        </w:tc>
      </w:tr>
      <w:tr>
        <w:tc>
          <w:tcPr>
            <w:tcW w:type="dxa" w:w="2257"/>
          </w:tcPr>
          <w:p>
            <w:pPr>
              <w:jc w:val="left"/>
            </w:pPr>
            <w:r/>
            <w:r>
              <w:rPr>
                <w:rFonts w:ascii="Times New Roman" w:hAnsi="Times New Roman"/>
                <w:color w:val="000000"/>
                <w:sz w:val="20"/>
              </w:rPr>
              <w:t>resource_name</w:t>
            </w:r>
          </w:p>
        </w:tc>
        <w:tc>
          <w:tcPr>
            <w:tcW w:type="dxa" w:w="2257"/>
          </w:tcPr>
          <w:p>
            <w:pPr>
              <w:jc w:val="left"/>
            </w:pPr>
            <w:r/>
            <w:r>
              <w:rPr>
                <w:rFonts w:ascii="Times New Roman" w:hAnsi="Times New Roman"/>
                <w:color w:val="000000"/>
                <w:sz w:val="20"/>
              </w:rPr>
              <w:t>VARCHAR(100)</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Target resource name</w:t>
            </w:r>
          </w:p>
        </w:tc>
      </w:tr>
      <w:tr>
        <w:tc>
          <w:tcPr>
            <w:tcW w:type="dxa" w:w="2257"/>
          </w:tcPr>
          <w:p>
            <w:pPr>
              <w:jc w:val="left"/>
            </w:pPr>
            <w:r/>
            <w:r>
              <w:rPr>
                <w:rFonts w:ascii="Times New Roman" w:hAnsi="Times New Roman"/>
                <w:color w:val="000000"/>
                <w:sz w:val="20"/>
              </w:rPr>
              <w:t>details</w:t>
            </w:r>
          </w:p>
        </w:tc>
        <w:tc>
          <w:tcPr>
            <w:tcW w:type="dxa" w:w="2257"/>
          </w:tcPr>
          <w:p>
            <w:pPr>
              <w:jc w:val="left"/>
            </w:pPr>
            <w:r/>
            <w:r>
              <w:rPr>
                <w:rFonts w:ascii="Times New Roman" w:hAnsi="Times New Roman"/>
                <w:color w:val="000000"/>
                <w:sz w:val="20"/>
              </w:rPr>
              <w:t>JSON</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Additional context data</w:t>
            </w:r>
          </w:p>
        </w:tc>
      </w:tr>
      <w:tr>
        <w:tc>
          <w:tcPr>
            <w:tcW w:type="dxa" w:w="2257"/>
          </w:tcPr>
          <w:p>
            <w:pPr>
              <w:jc w:val="left"/>
            </w:pPr>
            <w:r/>
            <w:r>
              <w:rPr>
                <w:rFonts w:ascii="Times New Roman" w:hAnsi="Times New Roman"/>
                <w:color w:val="000000"/>
                <w:sz w:val="20"/>
              </w:rPr>
              <w:t>ip_address</w:t>
            </w:r>
          </w:p>
        </w:tc>
        <w:tc>
          <w:tcPr>
            <w:tcW w:type="dxa" w:w="2257"/>
          </w:tcPr>
          <w:p>
            <w:pPr>
              <w:jc w:val="left"/>
            </w:pPr>
            <w:r/>
            <w:r>
              <w:rPr>
                <w:rFonts w:ascii="Times New Roman" w:hAnsi="Times New Roman"/>
                <w:color w:val="000000"/>
                <w:sz w:val="20"/>
              </w:rPr>
              <w:t>VARCHAR(45)</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Client IP address</w:t>
            </w:r>
          </w:p>
        </w:tc>
      </w:tr>
      <w:tr>
        <w:tc>
          <w:tcPr>
            <w:tcW w:type="dxa" w:w="2257"/>
          </w:tcPr>
          <w:p>
            <w:pPr>
              <w:jc w:val="left"/>
            </w:pPr>
            <w:r/>
            <w:r>
              <w:rPr>
                <w:rFonts w:ascii="Times New Roman" w:hAnsi="Times New Roman"/>
                <w:color w:val="000000"/>
                <w:sz w:val="20"/>
              </w:rPr>
              <w:t>user_agent</w:t>
            </w:r>
          </w:p>
        </w:tc>
        <w:tc>
          <w:tcPr>
            <w:tcW w:type="dxa" w:w="2257"/>
          </w:tcPr>
          <w:p>
            <w:pPr>
              <w:jc w:val="left"/>
            </w:pPr>
            <w:r/>
            <w:r>
              <w:rPr>
                <w:rFonts w:ascii="Times New Roman" w:hAnsi="Times New Roman"/>
                <w:color w:val="000000"/>
                <w:sz w:val="20"/>
              </w:rPr>
              <w:t>VARCHAR(255)</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Client user agent string</w:t>
            </w:r>
          </w:p>
        </w:tc>
      </w:tr>
      <w:tr>
        <w:tc>
          <w:tcPr>
            <w:tcW w:type="dxa" w:w="2257"/>
          </w:tcPr>
          <w:p>
            <w:pPr>
              <w:jc w:val="left"/>
            </w:pPr>
            <w:r/>
            <w:r>
              <w:rPr>
                <w:rFonts w:ascii="Times New Roman" w:hAnsi="Times New Roman"/>
                <w:color w:val="000000"/>
                <w:sz w:val="20"/>
              </w:rPr>
              <w:t>status</w:t>
            </w:r>
          </w:p>
        </w:tc>
        <w:tc>
          <w:tcPr>
            <w:tcW w:type="dxa" w:w="2257"/>
          </w:tcPr>
          <w:p>
            <w:pPr>
              <w:jc w:val="left"/>
            </w:pPr>
            <w:r/>
            <w:r>
              <w:rPr>
                <w:rFonts w:ascii="Times New Roman" w:hAnsi="Times New Roman"/>
                <w:color w:val="000000"/>
                <w:sz w:val="20"/>
              </w:rPr>
              <w:t>VARCHAR(20)</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Operation outcome</w:t>
            </w:r>
          </w:p>
        </w:tc>
      </w:tr>
      <w:tr>
        <w:tc>
          <w:tcPr>
            <w:tcW w:type="dxa" w:w="2257"/>
          </w:tcPr>
          <w:p>
            <w:pPr>
              <w:jc w:val="left"/>
            </w:pPr>
            <w:r/>
            <w:r>
              <w:rPr>
                <w:rFonts w:ascii="Times New Roman" w:hAnsi="Times New Roman"/>
                <w:color w:val="000000"/>
                <w:sz w:val="20"/>
              </w:rPr>
              <w:t>error_message</w:t>
            </w:r>
          </w:p>
        </w:tc>
        <w:tc>
          <w:tcPr>
            <w:tcW w:type="dxa" w:w="2257"/>
          </w:tcPr>
          <w:p>
            <w:pPr>
              <w:jc w:val="left"/>
            </w:pPr>
            <w:r/>
            <w:r>
              <w:rPr>
                <w:rFonts w:ascii="Times New Roman" w:hAnsi="Times New Roman"/>
                <w:color w:val="000000"/>
                <w:sz w:val="20"/>
              </w:rPr>
              <w:t>TEXT</w:t>
            </w:r>
          </w:p>
        </w:tc>
        <w:tc>
          <w:tcPr>
            <w:tcW w:type="dxa" w:w="2257"/>
          </w:tcPr>
          <w:p>
            <w:pPr>
              <w:jc w:val="left"/>
            </w:pPr>
            <w:r/>
            <w:r>
              <w:rPr>
                <w:rFonts w:ascii="Times New Roman" w:hAnsi="Times New Roman"/>
                <w:color w:val="000000"/>
                <w:sz w:val="20"/>
              </w:rPr>
            </w:r>
          </w:p>
        </w:tc>
        <w:tc>
          <w:tcPr>
            <w:tcW w:type="dxa" w:w="2257"/>
          </w:tcPr>
          <w:p>
            <w:pPr>
              <w:jc w:val="left"/>
            </w:pPr>
            <w:r/>
            <w:r>
              <w:rPr>
                <w:rFonts w:ascii="Times New Roman" w:hAnsi="Times New Roman"/>
                <w:color w:val="000000"/>
                <w:sz w:val="20"/>
              </w:rPr>
              <w:t>Error details if failed</w:t>
            </w:r>
          </w:p>
        </w:tc>
      </w:tr>
      <w:tr>
        <w:tc>
          <w:tcPr>
            <w:tcW w:type="dxa" w:w="2257"/>
          </w:tcPr>
          <w:p>
            <w:pPr>
              <w:jc w:val="left"/>
            </w:pPr>
            <w:r/>
            <w:r>
              <w:rPr>
                <w:rFonts w:ascii="Times New Roman" w:hAnsi="Times New Roman"/>
                <w:color w:val="000000"/>
                <w:sz w:val="20"/>
              </w:rPr>
              <w:t>timestamp</w:t>
            </w:r>
          </w:p>
        </w:tc>
        <w:tc>
          <w:tcPr>
            <w:tcW w:type="dxa" w:w="2257"/>
          </w:tcPr>
          <w:p>
            <w:pPr>
              <w:jc w:val="left"/>
            </w:pPr>
            <w:r/>
            <w:r>
              <w:rPr>
                <w:rFonts w:ascii="Times New Roman" w:hAnsi="Times New Roman"/>
                <w:color w:val="000000"/>
                <w:sz w:val="20"/>
              </w:rPr>
              <w:t>DATETIME</w:t>
            </w:r>
          </w:p>
        </w:tc>
        <w:tc>
          <w:tcPr>
            <w:tcW w:type="dxa" w:w="2257"/>
          </w:tcPr>
          <w:p>
            <w:pPr>
              <w:jc w:val="left"/>
            </w:pPr>
            <w:r/>
            <w:r>
              <w:rPr>
                <w:rFonts w:ascii="Times New Roman" w:hAnsi="Times New Roman"/>
                <w:color w:val="000000"/>
                <w:sz w:val="20"/>
              </w:rPr>
              <w:t>AUTO</w:t>
            </w:r>
          </w:p>
        </w:tc>
        <w:tc>
          <w:tcPr>
            <w:tcW w:type="dxa" w:w="2257"/>
          </w:tcPr>
          <w:p>
            <w:pPr>
              <w:jc w:val="left"/>
            </w:pPr>
            <w:r/>
            <w:r>
              <w:rPr>
                <w:rFonts w:ascii="Times New Roman" w:hAnsi="Times New Roman"/>
                <w:color w:val="000000"/>
                <w:sz w:val="20"/>
              </w:rPr>
              <w:t>Event timestamp</w:t>
            </w:r>
          </w:p>
        </w:tc>
      </w:tr>
    </w:tbl>
    <w:p>
      <w:pPr>
        <w:spacing w:after="120"/>
      </w:pPr>
    </w:p>
    <w:p>
      <w:pPr>
        <w:pStyle w:val="Heading2"/>
        <w:keepNext/>
        <w:spacing w:before="240" w:after="120"/>
        <w:jc w:val="left"/>
      </w:pPr>
      <w:r>
        <w:rPr>
          <w:rFonts w:ascii="Times New Roman" w:hAnsi="Times New Roman"/>
          <w:b/>
          <w:color w:val="000000"/>
          <w:sz w:val="28"/>
        </w:rPr>
        <w:t>5.5  API Interface Design</w:t>
      </w:r>
    </w:p>
    <w:p>
      <w:pPr>
        <w:spacing w:after="120" w:before="0" w:line="440" w:lineRule="exact"/>
        <w:ind w:firstLine="432"/>
      </w:pPr>
      <w:r>
        <w:rPr>
          <w:rFonts w:ascii="Times New Roman" w:hAnsi="Times New Roman"/>
          <w:b w:val="0"/>
          <w:i w:val="0"/>
          <w:color w:val="000000"/>
          <w:sz w:val="24"/>
          <w:rFonts w:eastAsia="Times New Roman"/>
        </w:rPr>
        <w:t>The backend exposes a RESTful API under the base path /api/v1. All endpoints return JSON responses and follow consistent error handling patterns with appropriate HTTP status codes. The API is organized into seven route groups.</w:t>
      </w:r>
    </w:p>
    <w:p>
      <w:pPr>
        <w:spacing w:before="240" w:after="120"/>
        <w:jc w:val="center"/>
      </w:pPr>
      <w:r>
        <w:rPr>
          <w:rFonts w:ascii="Times New Roman" w:hAnsi="Times New Roman"/>
          <w:b/>
          <w:i w:val="0"/>
          <w:color w:val="000000"/>
          <w:sz w:val="20"/>
          <w:rFonts w:eastAsia="Times New Roman"/>
        </w:rPr>
        <w:t>Table 5-6  Authentication API Endpoints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Method</w:t>
            </w:r>
          </w:p>
        </w:tc>
        <w:tc>
          <w:tcPr>
            <w:tcW w:type="dxa" w:w="2257"/>
            <w:shd w:fill="D9D9D9"/>
          </w:tcPr>
          <w:p>
            <w:pPr>
              <w:jc w:val="center"/>
            </w:pPr>
            <w:r/>
            <w:r>
              <w:rPr>
                <w:rFonts w:ascii="Times New Roman" w:hAnsi="Times New Roman"/>
                <w:b/>
                <w:color w:val="000000"/>
                <w:sz w:val="20"/>
              </w:rPr>
              <w:t>Endpoint</w:t>
            </w:r>
          </w:p>
        </w:tc>
        <w:tc>
          <w:tcPr>
            <w:tcW w:type="dxa" w:w="2257"/>
            <w:shd w:fill="D9D9D9"/>
          </w:tcPr>
          <w:p>
            <w:pPr>
              <w:jc w:val="center"/>
            </w:pPr>
            <w:r/>
            <w:r>
              <w:rPr>
                <w:rFonts w:ascii="Times New Roman" w:hAnsi="Times New Roman"/>
                <w:b/>
                <w:color w:val="000000"/>
                <w:sz w:val="20"/>
              </w:rPr>
              <w:t>Description</w:t>
            </w:r>
          </w:p>
        </w:tc>
        <w:tc>
          <w:tcPr>
            <w:tcW w:type="dxa" w:w="2257"/>
            <w:shd w:fill="D9D9D9"/>
          </w:tcPr>
          <w:p>
            <w:pPr>
              <w:jc w:val="center"/>
            </w:pPr>
            <w:r/>
            <w:r>
              <w:rPr>
                <w:rFonts w:ascii="Times New Roman" w:hAnsi="Times New Roman"/>
                <w:b/>
                <w:color w:val="000000"/>
                <w:sz w:val="20"/>
              </w:rPr>
              <w:t>Access</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/api/v1/auth/register</w:t>
            </w:r>
          </w:p>
        </w:tc>
        <w:tc>
          <w:tcPr>
            <w:tcW w:type="dxa" w:w="2257"/>
          </w:tcPr>
          <w:p>
            <w:pPr>
              <w:jc w:val="left"/>
            </w:pPr>
            <w:r/>
            <w:r>
              <w:rPr>
                <w:rFonts w:ascii="Times New Roman" w:hAnsi="Times New Roman"/>
                <w:color w:val="000000"/>
                <w:sz w:val="20"/>
              </w:rPr>
              <w:t>Register new user</w:t>
            </w:r>
          </w:p>
        </w:tc>
        <w:tc>
          <w:tcPr>
            <w:tcW w:type="dxa" w:w="2257"/>
          </w:tcPr>
          <w:p>
            <w:pPr>
              <w:jc w:val="left"/>
            </w:pPr>
            <w:r/>
            <w:r>
              <w:rPr>
                <w:rFonts w:ascii="Times New Roman" w:hAnsi="Times New Roman"/>
                <w:color w:val="000000"/>
                <w:sz w:val="20"/>
              </w:rPr>
              <w:t>Public</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/api/v1/auth/login</w:t>
            </w:r>
          </w:p>
        </w:tc>
        <w:tc>
          <w:tcPr>
            <w:tcW w:type="dxa" w:w="2257"/>
          </w:tcPr>
          <w:p>
            <w:pPr>
              <w:jc w:val="left"/>
            </w:pPr>
            <w:r/>
            <w:r>
              <w:rPr>
                <w:rFonts w:ascii="Times New Roman" w:hAnsi="Times New Roman"/>
                <w:color w:val="000000"/>
                <w:sz w:val="20"/>
              </w:rPr>
              <w:t>Authenticate user</w:t>
            </w:r>
          </w:p>
        </w:tc>
        <w:tc>
          <w:tcPr>
            <w:tcW w:type="dxa" w:w="2257"/>
          </w:tcPr>
          <w:p>
            <w:pPr>
              <w:jc w:val="left"/>
            </w:pPr>
            <w:r/>
            <w:r>
              <w:rPr>
                <w:rFonts w:ascii="Times New Roman" w:hAnsi="Times New Roman"/>
                <w:color w:val="000000"/>
                <w:sz w:val="20"/>
              </w:rPr>
              <w:t>Public</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/api/v1/auth/admin/login</w:t>
            </w:r>
          </w:p>
        </w:tc>
        <w:tc>
          <w:tcPr>
            <w:tcW w:type="dxa" w:w="2257"/>
          </w:tcPr>
          <w:p>
            <w:pPr>
              <w:jc w:val="left"/>
            </w:pPr>
            <w:r/>
            <w:r>
              <w:rPr>
                <w:rFonts w:ascii="Times New Roman" w:hAnsi="Times New Roman"/>
                <w:color w:val="000000"/>
                <w:sz w:val="20"/>
              </w:rPr>
              <w:t>Admin authentication</w:t>
            </w:r>
          </w:p>
        </w:tc>
        <w:tc>
          <w:tcPr>
            <w:tcW w:type="dxa" w:w="2257"/>
          </w:tcPr>
          <w:p>
            <w:pPr>
              <w:jc w:val="left"/>
            </w:pPr>
            <w:r/>
            <w:r>
              <w:rPr>
                <w:rFonts w:ascii="Times New Roman" w:hAnsi="Times New Roman"/>
                <w:color w:val="000000"/>
                <w:sz w:val="20"/>
              </w:rPr>
              <w:t>Public</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/api/v1/auth/refresh</w:t>
            </w:r>
          </w:p>
        </w:tc>
        <w:tc>
          <w:tcPr>
            <w:tcW w:type="dxa" w:w="2257"/>
          </w:tcPr>
          <w:p>
            <w:pPr>
              <w:jc w:val="left"/>
            </w:pPr>
            <w:r/>
            <w:r>
              <w:rPr>
                <w:rFonts w:ascii="Times New Roman" w:hAnsi="Times New Roman"/>
                <w:color w:val="000000"/>
                <w:sz w:val="20"/>
              </w:rPr>
              <w:t>Refresh JWT token</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GET</w:t>
            </w:r>
          </w:p>
        </w:tc>
        <w:tc>
          <w:tcPr>
            <w:tcW w:type="dxa" w:w="2257"/>
          </w:tcPr>
          <w:p>
            <w:pPr>
              <w:jc w:val="left"/>
            </w:pPr>
            <w:r/>
            <w:r>
              <w:rPr>
                <w:rFonts w:ascii="Times New Roman" w:hAnsi="Times New Roman"/>
                <w:color w:val="000000"/>
                <w:sz w:val="20"/>
              </w:rPr>
              <w:t>/api/v1/auth/me</w:t>
            </w:r>
          </w:p>
        </w:tc>
        <w:tc>
          <w:tcPr>
            <w:tcW w:type="dxa" w:w="2257"/>
          </w:tcPr>
          <w:p>
            <w:pPr>
              <w:jc w:val="left"/>
            </w:pPr>
            <w:r/>
            <w:r>
              <w:rPr>
                <w:rFonts w:ascii="Times New Roman" w:hAnsi="Times New Roman"/>
                <w:color w:val="000000"/>
                <w:sz w:val="20"/>
              </w:rPr>
              <w:t>Get current user profile</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PUT</w:t>
            </w:r>
          </w:p>
        </w:tc>
        <w:tc>
          <w:tcPr>
            <w:tcW w:type="dxa" w:w="2257"/>
          </w:tcPr>
          <w:p>
            <w:pPr>
              <w:jc w:val="left"/>
            </w:pPr>
            <w:r/>
            <w:r>
              <w:rPr>
                <w:rFonts w:ascii="Times New Roman" w:hAnsi="Times New Roman"/>
                <w:color w:val="000000"/>
                <w:sz w:val="20"/>
              </w:rPr>
              <w:t>/api/v1/auth/password</w:t>
            </w:r>
          </w:p>
        </w:tc>
        <w:tc>
          <w:tcPr>
            <w:tcW w:type="dxa" w:w="2257"/>
          </w:tcPr>
          <w:p>
            <w:pPr>
              <w:jc w:val="left"/>
            </w:pPr>
            <w:r/>
            <w:r>
              <w:rPr>
                <w:rFonts w:ascii="Times New Roman" w:hAnsi="Times New Roman"/>
                <w:color w:val="000000"/>
                <w:sz w:val="20"/>
              </w:rPr>
              <w:t>Change password</w:t>
            </w:r>
          </w:p>
        </w:tc>
        <w:tc>
          <w:tcPr>
            <w:tcW w:type="dxa" w:w="2257"/>
          </w:tcPr>
          <w:p>
            <w:pPr>
              <w:jc w:val="left"/>
            </w:pPr>
            <w:r/>
            <w:r>
              <w:rPr>
                <w:rFonts w:ascii="Times New Roman" w:hAnsi="Times New Roman"/>
                <w:color w:val="000000"/>
                <w:sz w:val="20"/>
              </w:rPr>
              <w:t>Auth</w:t>
            </w:r>
          </w:p>
        </w:tc>
      </w:tr>
    </w:tbl>
    <w:p>
      <w:pPr>
        <w:spacing w:after="120"/>
      </w:pPr>
    </w:p>
    <w:p>
      <w:pPr>
        <w:spacing w:before="240" w:after="120"/>
        <w:jc w:val="center"/>
      </w:pPr>
      <w:r>
        <w:rPr>
          <w:rFonts w:ascii="Times New Roman" w:hAnsi="Times New Roman"/>
          <w:b/>
          <w:i w:val="0"/>
          <w:color w:val="000000"/>
          <w:sz w:val="20"/>
          <w:rFonts w:eastAsia="Times New Roman"/>
        </w:rPr>
        <w:t>Table 5-7  Cluster Management API Endpoints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Method</w:t>
            </w:r>
          </w:p>
        </w:tc>
        <w:tc>
          <w:tcPr>
            <w:tcW w:type="dxa" w:w="2257"/>
            <w:shd w:fill="D9D9D9"/>
          </w:tcPr>
          <w:p>
            <w:pPr>
              <w:jc w:val="center"/>
            </w:pPr>
            <w:r/>
            <w:r>
              <w:rPr>
                <w:rFonts w:ascii="Times New Roman" w:hAnsi="Times New Roman"/>
                <w:b/>
                <w:color w:val="000000"/>
                <w:sz w:val="20"/>
              </w:rPr>
              <w:t>Endpoint</w:t>
            </w:r>
          </w:p>
        </w:tc>
        <w:tc>
          <w:tcPr>
            <w:tcW w:type="dxa" w:w="2257"/>
            <w:shd w:fill="D9D9D9"/>
          </w:tcPr>
          <w:p>
            <w:pPr>
              <w:jc w:val="center"/>
            </w:pPr>
            <w:r/>
            <w:r>
              <w:rPr>
                <w:rFonts w:ascii="Times New Roman" w:hAnsi="Times New Roman"/>
                <w:b/>
                <w:color w:val="000000"/>
                <w:sz w:val="20"/>
              </w:rPr>
              <w:t>Description</w:t>
            </w:r>
          </w:p>
        </w:tc>
        <w:tc>
          <w:tcPr>
            <w:tcW w:type="dxa" w:w="2257"/>
            <w:shd w:fill="D9D9D9"/>
          </w:tcPr>
          <w:p>
            <w:pPr>
              <w:jc w:val="center"/>
            </w:pPr>
            <w:r/>
            <w:r>
              <w:rPr>
                <w:rFonts w:ascii="Times New Roman" w:hAnsi="Times New Roman"/>
                <w:b/>
                <w:color w:val="000000"/>
                <w:sz w:val="20"/>
              </w:rPr>
              <w:t>Access</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/api/v1/clusters</w:t>
            </w:r>
          </w:p>
        </w:tc>
        <w:tc>
          <w:tcPr>
            <w:tcW w:type="dxa" w:w="2257"/>
          </w:tcPr>
          <w:p>
            <w:pPr>
              <w:jc w:val="left"/>
            </w:pPr>
            <w:r/>
            <w:r>
              <w:rPr>
                <w:rFonts w:ascii="Times New Roman" w:hAnsi="Times New Roman"/>
                <w:color w:val="000000"/>
                <w:sz w:val="20"/>
              </w:rPr>
              <w:t>Register new cluster</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GET</w:t>
            </w:r>
          </w:p>
        </w:tc>
        <w:tc>
          <w:tcPr>
            <w:tcW w:type="dxa" w:w="2257"/>
          </w:tcPr>
          <w:p>
            <w:pPr>
              <w:jc w:val="left"/>
            </w:pPr>
            <w:r/>
            <w:r>
              <w:rPr>
                <w:rFonts w:ascii="Times New Roman" w:hAnsi="Times New Roman"/>
                <w:color w:val="000000"/>
                <w:sz w:val="20"/>
              </w:rPr>
              <w:t>/api/v1/clusters</w:t>
            </w:r>
          </w:p>
        </w:tc>
        <w:tc>
          <w:tcPr>
            <w:tcW w:type="dxa" w:w="2257"/>
          </w:tcPr>
          <w:p>
            <w:pPr>
              <w:jc w:val="left"/>
            </w:pPr>
            <w:r/>
            <w:r>
              <w:rPr>
                <w:rFonts w:ascii="Times New Roman" w:hAnsi="Times New Roman"/>
                <w:color w:val="000000"/>
                <w:sz w:val="20"/>
              </w:rPr>
              <w:t>List user's clusters</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GET</w:t>
            </w:r>
          </w:p>
        </w:tc>
        <w:tc>
          <w:tcPr>
            <w:tcW w:type="dxa" w:w="2257"/>
          </w:tcPr>
          <w:p>
            <w:pPr>
              <w:jc w:val="left"/>
            </w:pPr>
            <w:r/>
            <w:r>
              <w:rPr>
                <w:rFonts w:ascii="Times New Roman" w:hAnsi="Times New Roman"/>
                <w:color w:val="000000"/>
                <w:sz w:val="20"/>
              </w:rPr>
              <w:t>/api/v1/clusters/{id}</w:t>
            </w:r>
          </w:p>
        </w:tc>
        <w:tc>
          <w:tcPr>
            <w:tcW w:type="dxa" w:w="2257"/>
          </w:tcPr>
          <w:p>
            <w:pPr>
              <w:jc w:val="left"/>
            </w:pPr>
            <w:r/>
            <w:r>
              <w:rPr>
                <w:rFonts w:ascii="Times New Roman" w:hAnsi="Times New Roman"/>
                <w:color w:val="000000"/>
                <w:sz w:val="20"/>
              </w:rPr>
              <w:t>Get cluster details</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DELETE</w:t>
            </w:r>
          </w:p>
        </w:tc>
        <w:tc>
          <w:tcPr>
            <w:tcW w:type="dxa" w:w="2257"/>
          </w:tcPr>
          <w:p>
            <w:pPr>
              <w:jc w:val="left"/>
            </w:pPr>
            <w:r/>
            <w:r>
              <w:rPr>
                <w:rFonts w:ascii="Times New Roman" w:hAnsi="Times New Roman"/>
                <w:color w:val="000000"/>
                <w:sz w:val="20"/>
              </w:rPr>
              <w:t>/api/v1/clusters/{id}</w:t>
            </w:r>
          </w:p>
        </w:tc>
        <w:tc>
          <w:tcPr>
            <w:tcW w:type="dxa" w:w="2257"/>
          </w:tcPr>
          <w:p>
            <w:pPr>
              <w:jc w:val="left"/>
            </w:pPr>
            <w:r/>
            <w:r>
              <w:rPr>
                <w:rFonts w:ascii="Times New Roman" w:hAnsi="Times New Roman"/>
                <w:color w:val="000000"/>
                <w:sz w:val="20"/>
              </w:rPr>
              <w:t>Remove cluster</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POST</w:t>
            </w:r>
          </w:p>
        </w:tc>
        <w:tc>
          <w:tcPr>
            <w:tcW w:type="dxa" w:w="2257"/>
          </w:tcPr>
          <w:p>
            <w:pPr>
              <w:jc w:val="left"/>
            </w:pPr>
            <w:r/>
            <w:r>
              <w:rPr>
                <w:rFonts w:ascii="Times New Roman" w:hAnsi="Times New Roman"/>
                <w:color w:val="000000"/>
                <w:sz w:val="20"/>
              </w:rPr>
              <w:t>/api/v1/clusters/{id}/test</w:t>
            </w:r>
          </w:p>
        </w:tc>
        <w:tc>
          <w:tcPr>
            <w:tcW w:type="dxa" w:w="2257"/>
          </w:tcPr>
          <w:p>
            <w:pPr>
              <w:jc w:val="left"/>
            </w:pPr>
            <w:r/>
            <w:r>
              <w:rPr>
                <w:rFonts w:ascii="Times New Roman" w:hAnsi="Times New Roman"/>
                <w:color w:val="000000"/>
                <w:sz w:val="20"/>
              </w:rPr>
              <w:t>Test cluster connection</w:t>
            </w:r>
          </w:p>
        </w:tc>
        <w:tc>
          <w:tcPr>
            <w:tcW w:type="dxa" w:w="2257"/>
          </w:tcPr>
          <w:p>
            <w:pPr>
              <w:jc w:val="left"/>
            </w:pPr>
            <w:r/>
            <w:r>
              <w:rPr>
                <w:rFonts w:ascii="Times New Roman" w:hAnsi="Times New Roman"/>
                <w:color w:val="000000"/>
                <w:sz w:val="20"/>
              </w:rPr>
              <w:t>Auth</w:t>
            </w:r>
          </w:p>
        </w:tc>
      </w:tr>
      <w:tr>
        <w:tc>
          <w:tcPr>
            <w:tcW w:type="dxa" w:w="2257"/>
          </w:tcPr>
          <w:p>
            <w:pPr>
              <w:jc w:val="left"/>
            </w:pPr>
            <w:r/>
            <w:r>
              <w:rPr>
                <w:rFonts w:ascii="Times New Roman" w:hAnsi="Times New Roman"/>
                <w:color w:val="000000"/>
                <w:sz w:val="20"/>
              </w:rPr>
              <w:t>GET</w:t>
            </w:r>
          </w:p>
        </w:tc>
        <w:tc>
          <w:tcPr>
            <w:tcW w:type="dxa" w:w="2257"/>
          </w:tcPr>
          <w:p>
            <w:pPr>
              <w:jc w:val="left"/>
            </w:pPr>
            <w:r/>
            <w:r>
              <w:rPr>
                <w:rFonts w:ascii="Times New Roman" w:hAnsi="Times New Roman"/>
                <w:color w:val="000000"/>
                <w:sz w:val="20"/>
              </w:rPr>
              <w:t>/api/v1/clusters/{id}/namespaces</w:t>
            </w:r>
          </w:p>
        </w:tc>
        <w:tc>
          <w:tcPr>
            <w:tcW w:type="dxa" w:w="2257"/>
          </w:tcPr>
          <w:p>
            <w:pPr>
              <w:jc w:val="left"/>
            </w:pPr>
            <w:r/>
            <w:r>
              <w:rPr>
                <w:rFonts w:ascii="Times New Roman" w:hAnsi="Times New Roman"/>
                <w:color w:val="000000"/>
                <w:sz w:val="20"/>
              </w:rPr>
              <w:t>List namespaces</w:t>
            </w:r>
          </w:p>
        </w:tc>
        <w:tc>
          <w:tcPr>
            <w:tcW w:type="dxa" w:w="2257"/>
          </w:tcPr>
          <w:p>
            <w:pPr>
              <w:jc w:val="left"/>
            </w:pPr>
            <w:r/>
            <w:r>
              <w:rPr>
                <w:rFonts w:ascii="Times New Roman" w:hAnsi="Times New Roman"/>
                <w:color w:val="000000"/>
                <w:sz w:val="20"/>
              </w:rPr>
              <w:t>Auth</w:t>
            </w:r>
          </w:p>
        </w:tc>
      </w:tr>
    </w:tbl>
    <w:p>
      <w:pPr>
        <w:spacing w:after="120"/>
      </w:pPr>
    </w:p>
    <w:p>
      <w:pPr>
        <w:spacing w:before="240" w:after="120"/>
        <w:jc w:val="center"/>
      </w:pPr>
      <w:r>
        <w:rPr>
          <w:rFonts w:ascii="Times New Roman" w:hAnsi="Times New Roman"/>
          <w:b/>
          <w:i w:val="0"/>
          <w:color w:val="000000"/>
          <w:sz w:val="20"/>
          <w:rFonts w:eastAsia="Times New Roman"/>
        </w:rPr>
        <w:t>Table 5-8  Monitoring API Endpoints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Method</w:t>
            </w:r>
          </w:p>
        </w:tc>
        <w:tc>
          <w:tcPr>
            <w:tcW w:type="dxa" w:w="3010"/>
            <w:shd w:fill="D9D9D9"/>
          </w:tcPr>
          <w:p>
            <w:pPr>
              <w:jc w:val="center"/>
            </w:pPr>
            <w:r/>
            <w:r>
              <w:rPr>
                <w:rFonts w:ascii="Times New Roman" w:hAnsi="Times New Roman"/>
                <w:b/>
                <w:color w:val="000000"/>
                <w:sz w:val="20"/>
              </w:rPr>
              <w:t>Endpoint</w:t>
            </w:r>
          </w:p>
        </w:tc>
        <w:tc>
          <w:tcPr>
            <w:tcW w:type="dxa" w:w="3010"/>
            <w:shd w:fill="D9D9D9"/>
          </w:tcPr>
          <w:p>
            <w:pPr>
              <w:jc w:val="center"/>
            </w:pPr>
            <w:r/>
            <w:r>
              <w:rPr>
                <w:rFonts w:ascii="Times New Roman" w:hAnsi="Times New Roman"/>
                <w:b/>
                <w:color w:val="000000"/>
                <w:sz w:val="20"/>
              </w:rPr>
              <w:t>Description</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/api/v1/cluster/nodes</w:t>
            </w:r>
          </w:p>
        </w:tc>
        <w:tc>
          <w:tcPr>
            <w:tcW w:type="dxa" w:w="3010"/>
          </w:tcPr>
          <w:p>
            <w:pPr>
              <w:jc w:val="left"/>
            </w:pPr>
            <w:r/>
            <w:r>
              <w:rPr>
                <w:rFonts w:ascii="Times New Roman" w:hAnsi="Times New Roman"/>
                <w:color w:val="000000"/>
                <w:sz w:val="20"/>
              </w:rPr>
              <w:t>List cluster nodes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/api/v1/cluster/pods</w:t>
            </w:r>
          </w:p>
        </w:tc>
        <w:tc>
          <w:tcPr>
            <w:tcW w:type="dxa" w:w="3010"/>
          </w:tcPr>
          <w:p>
            <w:pPr>
              <w:jc w:val="left"/>
            </w:pPr>
            <w:r/>
            <w:r>
              <w:rPr>
                <w:rFonts w:ascii="Times New Roman" w:hAnsi="Times New Roman"/>
                <w:color w:val="000000"/>
                <w:sz w:val="20"/>
              </w:rPr>
              <w:t>List pods (with namespace filter)</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/api/v1/cluster/deployments</w:t>
            </w:r>
          </w:p>
        </w:tc>
        <w:tc>
          <w:tcPr>
            <w:tcW w:type="dxa" w:w="3010"/>
          </w:tcPr>
          <w:p>
            <w:pPr>
              <w:jc w:val="left"/>
            </w:pPr>
            <w:r/>
            <w:r>
              <w:rPr>
                <w:rFonts w:ascii="Times New Roman" w:hAnsi="Times New Roman"/>
                <w:color w:val="000000"/>
                <w:sz w:val="20"/>
              </w:rPr>
              <w:t>List deployments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/api/v1/cluster/services</w:t>
            </w:r>
          </w:p>
        </w:tc>
        <w:tc>
          <w:tcPr>
            <w:tcW w:type="dxa" w:w="3010"/>
          </w:tcPr>
          <w:p>
            <w:pPr>
              <w:jc w:val="left"/>
            </w:pPr>
            <w:r/>
            <w:r>
              <w:rPr>
                <w:rFonts w:ascii="Times New Roman" w:hAnsi="Times New Roman"/>
                <w:color w:val="000000"/>
                <w:sz w:val="20"/>
              </w:rPr>
              <w:t>List services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/api/v1/cluster/events</w:t>
            </w:r>
          </w:p>
        </w:tc>
        <w:tc>
          <w:tcPr>
            <w:tcW w:type="dxa" w:w="3010"/>
          </w:tcPr>
          <w:p>
            <w:pPr>
              <w:jc w:val="left"/>
            </w:pPr>
            <w:r/>
            <w:r>
              <w:rPr>
                <w:rFonts w:ascii="Times New Roman" w:hAnsi="Times New Roman"/>
                <w:color w:val="000000"/>
                <w:sz w:val="20"/>
              </w:rPr>
              <w:t>List cluster events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/api/v1/cluster/overview</w:t>
            </w:r>
          </w:p>
        </w:tc>
        <w:tc>
          <w:tcPr>
            <w:tcW w:type="dxa" w:w="3010"/>
          </w:tcPr>
          <w:p>
            <w:pPr>
              <w:jc w:val="left"/>
            </w:pPr>
            <w:r/>
            <w:r>
              <w:rPr>
                <w:rFonts w:ascii="Times New Roman" w:hAnsi="Times New Roman"/>
                <w:color w:val="000000"/>
                <w:sz w:val="20"/>
              </w:rPr>
              <w:t>Cluster summary statistics</w:t>
            </w:r>
          </w:p>
        </w:tc>
      </w:tr>
    </w:tbl>
    <w:p>
      <w:pPr>
        <w:spacing w:after="120"/>
      </w:pPr>
    </w:p>
    <w:p>
      <w:pPr>
        <w:spacing w:before="240" w:after="120"/>
        <w:jc w:val="center"/>
      </w:pPr>
      <w:r>
        <w:rPr>
          <w:rFonts w:ascii="Times New Roman" w:hAnsi="Times New Roman"/>
          <w:b/>
          <w:i w:val="0"/>
          <w:color w:val="000000"/>
          <w:sz w:val="20"/>
          <w:rFonts w:eastAsia="Times New Roman"/>
        </w:rPr>
        <w:t>Table 5-9  Metrics and Anomaly Detection API Endpoints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Method</w:t>
            </w:r>
          </w:p>
        </w:tc>
        <w:tc>
          <w:tcPr>
            <w:tcW w:type="dxa" w:w="3010"/>
            <w:shd w:fill="D9D9D9"/>
          </w:tcPr>
          <w:p>
            <w:pPr>
              <w:jc w:val="center"/>
            </w:pPr>
            <w:r/>
            <w:r>
              <w:rPr>
                <w:rFonts w:ascii="Times New Roman" w:hAnsi="Times New Roman"/>
                <w:b/>
                <w:color w:val="000000"/>
                <w:sz w:val="20"/>
              </w:rPr>
              <w:t>Endpoint</w:t>
            </w:r>
          </w:p>
        </w:tc>
        <w:tc>
          <w:tcPr>
            <w:tcW w:type="dxa" w:w="3010"/>
            <w:shd w:fill="D9D9D9"/>
          </w:tcPr>
          <w:p>
            <w:pPr>
              <w:jc w:val="center"/>
            </w:pPr>
            <w:r/>
            <w:r>
              <w:rPr>
                <w:rFonts w:ascii="Times New Roman" w:hAnsi="Times New Roman"/>
                <w:b/>
                <w:color w:val="000000"/>
                <w:sz w:val="20"/>
              </w:rPr>
              <w:t>Description</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/api/v1/metrics/cluster</w:t>
            </w:r>
          </w:p>
        </w:tc>
        <w:tc>
          <w:tcPr>
            <w:tcW w:type="dxa" w:w="3010"/>
          </w:tcPr>
          <w:p>
            <w:pPr>
              <w:jc w:val="left"/>
            </w:pPr>
            <w:r/>
            <w:r>
              <w:rPr>
                <w:rFonts w:ascii="Times New Roman" w:hAnsi="Times New Roman"/>
                <w:color w:val="000000"/>
                <w:sz w:val="20"/>
              </w:rPr>
              <w:t>Current cluster metrics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/api/v1/metrics/history</w:t>
            </w:r>
          </w:p>
        </w:tc>
        <w:tc>
          <w:tcPr>
            <w:tcW w:type="dxa" w:w="3010"/>
          </w:tcPr>
          <w:p>
            <w:pPr>
              <w:jc w:val="left"/>
            </w:pPr>
            <w:r/>
            <w:r>
              <w:rPr>
                <w:rFonts w:ascii="Times New Roman" w:hAnsi="Times New Roman"/>
                <w:color w:val="000000"/>
                <w:sz w:val="20"/>
              </w:rPr>
              <w:t>Historical metric data</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/api/v1/metrics/anomaly</w:t>
            </w:r>
          </w:p>
        </w:tc>
        <w:tc>
          <w:tcPr>
            <w:tcW w:type="dxa" w:w="3010"/>
          </w:tcPr>
          <w:p>
            <w:pPr>
              <w:jc w:val="left"/>
            </w:pPr>
            <w:r/>
            <w:r>
              <w:rPr>
                <w:rFonts w:ascii="Times New Roman" w:hAnsi="Times New Roman"/>
                <w:color w:val="000000"/>
                <w:sz w:val="20"/>
              </w:rPr>
              <w:t>Run anomaly detection</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/api/v1/metrics/health</w:t>
            </w:r>
          </w:p>
        </w:tc>
        <w:tc>
          <w:tcPr>
            <w:tcW w:type="dxa" w:w="3010"/>
          </w:tcPr>
          <w:p>
            <w:pPr>
              <w:jc w:val="left"/>
            </w:pPr>
            <w:r/>
            <w:r>
              <w:rPr>
                <w:rFonts w:ascii="Times New Roman" w:hAnsi="Times New Roman"/>
                <w:color w:val="000000"/>
                <w:sz w:val="20"/>
              </w:rPr>
              <w:t>Cluster health assessment</w:t>
            </w:r>
          </w:p>
        </w:tc>
      </w:tr>
    </w:tbl>
    <w:p>
      <w:pPr>
        <w:spacing w:after="120"/>
      </w:pPr>
    </w:p>
    <w:p>
      <w:pPr>
        <w:spacing w:before="240" w:after="120"/>
        <w:jc w:val="center"/>
      </w:pPr>
      <w:r>
        <w:rPr>
          <w:rFonts w:ascii="Times New Roman" w:hAnsi="Times New Roman"/>
          <w:b/>
          <w:i w:val="0"/>
          <w:color w:val="000000"/>
          <w:sz w:val="20"/>
          <w:rFonts w:eastAsia="Times New Roman"/>
        </w:rPr>
        <w:t>Table 5-10  Log Management API Endpoints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Method</w:t>
            </w:r>
          </w:p>
        </w:tc>
        <w:tc>
          <w:tcPr>
            <w:tcW w:type="dxa" w:w="3010"/>
            <w:shd w:fill="D9D9D9"/>
          </w:tcPr>
          <w:p>
            <w:pPr>
              <w:jc w:val="center"/>
            </w:pPr>
            <w:r/>
            <w:r>
              <w:rPr>
                <w:rFonts w:ascii="Times New Roman" w:hAnsi="Times New Roman"/>
                <w:b/>
                <w:color w:val="000000"/>
                <w:sz w:val="20"/>
              </w:rPr>
              <w:t>Endpoint</w:t>
            </w:r>
          </w:p>
        </w:tc>
        <w:tc>
          <w:tcPr>
            <w:tcW w:type="dxa" w:w="3010"/>
            <w:shd w:fill="D9D9D9"/>
          </w:tcPr>
          <w:p>
            <w:pPr>
              <w:jc w:val="center"/>
            </w:pPr>
            <w:r/>
            <w:r>
              <w:rPr>
                <w:rFonts w:ascii="Times New Roman" w:hAnsi="Times New Roman"/>
                <w:b/>
                <w:color w:val="000000"/>
                <w:sz w:val="20"/>
              </w:rPr>
              <w:t>Description</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/api/v1/logs</w:t>
            </w:r>
          </w:p>
        </w:tc>
        <w:tc>
          <w:tcPr>
            <w:tcW w:type="dxa" w:w="3010"/>
          </w:tcPr>
          <w:p>
            <w:pPr>
              <w:jc w:val="left"/>
            </w:pPr>
            <w:r/>
            <w:r>
              <w:rPr>
                <w:rFonts w:ascii="Times New Roman" w:hAnsi="Times New Roman"/>
                <w:color w:val="000000"/>
                <w:sz w:val="20"/>
              </w:rPr>
              <w:t>Retrieve pod logs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/api/v1/logs/search</w:t>
            </w:r>
          </w:p>
        </w:tc>
        <w:tc>
          <w:tcPr>
            <w:tcW w:type="dxa" w:w="3010"/>
          </w:tcPr>
          <w:p>
            <w:pPr>
              <w:jc w:val="left"/>
            </w:pPr>
            <w:r/>
            <w:r>
              <w:rPr>
                <w:rFonts w:ascii="Times New Roman" w:hAnsi="Times New Roman"/>
                <w:color w:val="000000"/>
                <w:sz w:val="20"/>
              </w:rPr>
              <w:t>Search within logs</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/api/v1/logs/stats</w:t>
            </w:r>
          </w:p>
        </w:tc>
        <w:tc>
          <w:tcPr>
            <w:tcW w:type="dxa" w:w="3010"/>
          </w:tcPr>
          <w:p>
            <w:pPr>
              <w:jc w:val="left"/>
            </w:pPr>
            <w:r/>
            <w:r>
              <w:rPr>
                <w:rFonts w:ascii="Times New Roman" w:hAnsi="Times New Roman"/>
                <w:color w:val="000000"/>
                <w:sz w:val="20"/>
              </w:rPr>
              <w:t>Log severity statistics</w:t>
            </w:r>
          </w:p>
        </w:tc>
      </w:tr>
    </w:tbl>
    <w:p>
      <w:pPr>
        <w:spacing w:after="120"/>
      </w:pPr>
    </w:p>
    <w:p>
      <w:pPr>
        <w:spacing w:before="240" w:after="120"/>
        <w:jc w:val="center"/>
      </w:pPr>
      <w:r>
        <w:rPr>
          <w:rFonts w:ascii="Times New Roman" w:hAnsi="Times New Roman"/>
          <w:b/>
          <w:i w:val="0"/>
          <w:color w:val="000000"/>
          <w:sz w:val="20"/>
          <w:rFonts w:eastAsia="Times New Roman"/>
        </w:rPr>
        <w:t>Table 5-11  Alert Management API Endpoints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Method</w:t>
            </w:r>
          </w:p>
        </w:tc>
        <w:tc>
          <w:tcPr>
            <w:tcW w:type="dxa" w:w="3010"/>
            <w:shd w:fill="D9D9D9"/>
          </w:tcPr>
          <w:p>
            <w:pPr>
              <w:jc w:val="center"/>
            </w:pPr>
            <w:r/>
            <w:r>
              <w:rPr>
                <w:rFonts w:ascii="Times New Roman" w:hAnsi="Times New Roman"/>
                <w:b/>
                <w:color w:val="000000"/>
                <w:sz w:val="20"/>
              </w:rPr>
              <w:t>Endpoint</w:t>
            </w:r>
          </w:p>
        </w:tc>
        <w:tc>
          <w:tcPr>
            <w:tcW w:type="dxa" w:w="3010"/>
            <w:shd w:fill="D9D9D9"/>
          </w:tcPr>
          <w:p>
            <w:pPr>
              <w:jc w:val="center"/>
            </w:pPr>
            <w:r/>
            <w:r>
              <w:rPr>
                <w:rFonts w:ascii="Times New Roman" w:hAnsi="Times New Roman"/>
                <w:b/>
                <w:color w:val="000000"/>
                <w:sz w:val="20"/>
              </w:rPr>
              <w:t>Description</w:t>
            </w:r>
          </w:p>
        </w:tc>
      </w:tr>
      <w:tr>
        <w:tc>
          <w:tcPr>
            <w:tcW w:type="dxa" w:w="3010"/>
          </w:tcPr>
          <w:p>
            <w:pPr>
              <w:jc w:val="left"/>
            </w:pPr>
            <w:r/>
            <w:r>
              <w:rPr>
                <w:rFonts w:ascii="Times New Roman" w:hAnsi="Times New Roman"/>
                <w:color w:val="000000"/>
                <w:sz w:val="20"/>
              </w:rPr>
              <w:t>GET</w:t>
            </w:r>
          </w:p>
        </w:tc>
        <w:tc>
          <w:tcPr>
            <w:tcW w:type="dxa" w:w="3010"/>
          </w:tcPr>
          <w:p>
            <w:pPr>
              <w:jc w:val="left"/>
            </w:pPr>
            <w:r/>
            <w:r>
              <w:rPr>
                <w:rFonts w:ascii="Times New Roman" w:hAnsi="Times New Roman"/>
                <w:color w:val="000000"/>
                <w:sz w:val="20"/>
              </w:rPr>
              <w:t>/api/v1/alerts</w:t>
            </w:r>
          </w:p>
        </w:tc>
        <w:tc>
          <w:tcPr>
            <w:tcW w:type="dxa" w:w="3010"/>
          </w:tcPr>
          <w:p>
            <w:pPr>
              <w:jc w:val="left"/>
            </w:pPr>
            <w:r/>
            <w:r>
              <w:rPr>
                <w:rFonts w:ascii="Times New Roman" w:hAnsi="Times New Roman"/>
                <w:color w:val="000000"/>
                <w:sz w:val="20"/>
              </w:rPr>
              <w:t>List all alerts</w:t>
            </w:r>
          </w:p>
        </w:tc>
      </w:tr>
      <w:tr>
        <w:tc>
          <w:tcPr>
            <w:tcW w:type="dxa" w:w="3010"/>
          </w:tcPr>
          <w:p>
            <w:pPr>
              <w:jc w:val="left"/>
            </w:pPr>
            <w:r/>
            <w:r>
              <w:rPr>
                <w:rFonts w:ascii="Times New Roman" w:hAnsi="Times New Roman"/>
                <w:color w:val="000000"/>
                <w:sz w:val="20"/>
              </w:rPr>
              <w:t>POST</w:t>
            </w:r>
          </w:p>
        </w:tc>
        <w:tc>
          <w:tcPr>
            <w:tcW w:type="dxa" w:w="3010"/>
          </w:tcPr>
          <w:p>
            <w:pPr>
              <w:jc w:val="left"/>
            </w:pPr>
            <w:r/>
            <w:r>
              <w:rPr>
                <w:rFonts w:ascii="Times New Roman" w:hAnsi="Times New Roman"/>
                <w:color w:val="000000"/>
                <w:sz w:val="20"/>
              </w:rPr>
              <w:t>/api/v1/alerts/rules</w:t>
            </w:r>
          </w:p>
        </w:tc>
        <w:tc>
          <w:tcPr>
            <w:tcW w:type="dxa" w:w="3010"/>
          </w:tcPr>
          <w:p>
            <w:pPr>
              <w:jc w:val="left"/>
            </w:pPr>
            <w:r/>
            <w:r>
              <w:rPr>
                <w:rFonts w:ascii="Times New Roman" w:hAnsi="Times New Roman"/>
                <w:color w:val="000000"/>
                <w:sz w:val="20"/>
              </w:rPr>
              <w:t>Create alert rule</w:t>
            </w:r>
          </w:p>
        </w:tc>
      </w:tr>
      <w:tr>
        <w:tc>
          <w:tcPr>
            <w:tcW w:type="dxa" w:w="3010"/>
          </w:tcPr>
          <w:p>
            <w:pPr>
              <w:jc w:val="left"/>
            </w:pPr>
            <w:r/>
            <w:r>
              <w:rPr>
                <w:rFonts w:ascii="Times New Roman" w:hAnsi="Times New Roman"/>
                <w:color w:val="000000"/>
                <w:sz w:val="20"/>
              </w:rPr>
              <w:t>PUT</w:t>
            </w:r>
          </w:p>
        </w:tc>
        <w:tc>
          <w:tcPr>
            <w:tcW w:type="dxa" w:w="3010"/>
          </w:tcPr>
          <w:p>
            <w:pPr>
              <w:jc w:val="left"/>
            </w:pPr>
            <w:r/>
            <w:r>
              <w:rPr>
                <w:rFonts w:ascii="Times New Roman" w:hAnsi="Times New Roman"/>
                <w:color w:val="000000"/>
                <w:sz w:val="20"/>
              </w:rPr>
              <w:t>/api/v1/alerts/{id}/acknowledge</w:t>
            </w:r>
          </w:p>
        </w:tc>
        <w:tc>
          <w:tcPr>
            <w:tcW w:type="dxa" w:w="3010"/>
          </w:tcPr>
          <w:p>
            <w:pPr>
              <w:jc w:val="left"/>
            </w:pPr>
            <w:r/>
            <w:r>
              <w:rPr>
                <w:rFonts w:ascii="Times New Roman" w:hAnsi="Times New Roman"/>
                <w:color w:val="000000"/>
                <w:sz w:val="20"/>
              </w:rPr>
              <w:t>Acknowledge alert</w:t>
            </w:r>
          </w:p>
        </w:tc>
      </w:tr>
      <w:tr>
        <w:tc>
          <w:tcPr>
            <w:tcW w:type="dxa" w:w="3010"/>
          </w:tcPr>
          <w:p>
            <w:pPr>
              <w:jc w:val="left"/>
            </w:pPr>
            <w:r/>
            <w:r>
              <w:rPr>
                <w:rFonts w:ascii="Times New Roman" w:hAnsi="Times New Roman"/>
                <w:color w:val="000000"/>
                <w:sz w:val="20"/>
              </w:rPr>
              <w:t>PUT</w:t>
            </w:r>
          </w:p>
        </w:tc>
        <w:tc>
          <w:tcPr>
            <w:tcW w:type="dxa" w:w="3010"/>
          </w:tcPr>
          <w:p>
            <w:pPr>
              <w:jc w:val="left"/>
            </w:pPr>
            <w:r/>
            <w:r>
              <w:rPr>
                <w:rFonts w:ascii="Times New Roman" w:hAnsi="Times New Roman"/>
                <w:color w:val="000000"/>
                <w:sz w:val="20"/>
              </w:rPr>
              <w:t>/api/v1/alerts/{id}/resolve</w:t>
            </w:r>
          </w:p>
        </w:tc>
        <w:tc>
          <w:tcPr>
            <w:tcW w:type="dxa" w:w="3010"/>
          </w:tcPr>
          <w:p>
            <w:pPr>
              <w:jc w:val="left"/>
            </w:pPr>
            <w:r/>
            <w:r>
              <w:rPr>
                <w:rFonts w:ascii="Times New Roman" w:hAnsi="Times New Roman"/>
                <w:color w:val="000000"/>
                <w:sz w:val="20"/>
              </w:rPr>
              <w:t>Resolve alert</w:t>
            </w:r>
          </w:p>
        </w:tc>
      </w:tr>
      <w:tr>
        <w:tc>
          <w:tcPr>
            <w:tcW w:type="dxa" w:w="3010"/>
          </w:tcPr>
          <w:p>
            <w:pPr>
              <w:jc w:val="left"/>
            </w:pPr>
            <w:r/>
            <w:r>
              <w:rPr>
                <w:rFonts w:ascii="Times New Roman" w:hAnsi="Times New Roman"/>
                <w:color w:val="000000"/>
                <w:sz w:val="20"/>
              </w:rPr>
              <w:t>DELETE</w:t>
            </w:r>
          </w:p>
        </w:tc>
        <w:tc>
          <w:tcPr>
            <w:tcW w:type="dxa" w:w="3010"/>
          </w:tcPr>
          <w:p>
            <w:pPr>
              <w:jc w:val="left"/>
            </w:pPr>
            <w:r/>
            <w:r>
              <w:rPr>
                <w:rFonts w:ascii="Times New Roman" w:hAnsi="Times New Roman"/>
                <w:color w:val="000000"/>
                <w:sz w:val="20"/>
              </w:rPr>
              <w:t>/api/v1/alerts/rules/{id}</w:t>
            </w:r>
          </w:p>
        </w:tc>
        <w:tc>
          <w:tcPr>
            <w:tcW w:type="dxa" w:w="3010"/>
          </w:tcPr>
          <w:p>
            <w:pPr>
              <w:jc w:val="left"/>
            </w:pPr>
            <w:r/>
            <w:r>
              <w:rPr>
                <w:rFonts w:ascii="Times New Roman" w:hAnsi="Times New Roman"/>
                <w:color w:val="000000"/>
                <w:sz w:val="20"/>
              </w:rPr>
              <w:t>Delete alert rule</w:t>
            </w:r>
          </w:p>
        </w:tc>
      </w:tr>
    </w:tbl>
    <w:p>
      <w:pPr>
        <w:spacing w:after="120"/>
      </w:pPr>
    </w:p>
    <w:p>
      <w:pPr>
        <w:pStyle w:val="Heading3"/>
        <w:keepNext/>
        <w:spacing w:before="120" w:after="120"/>
        <w:jc w:val="left"/>
      </w:pPr>
      <w:r>
        <w:rPr>
          <w:rFonts w:ascii="Times New Roman" w:hAnsi="Times New Roman"/>
          <w:b/>
          <w:color w:val="000000"/>
          <w:sz w:val="24"/>
        </w:rPr>
        <w:t>5.5.1  Frontend Page Components</w:t>
      </w:r>
    </w:p>
    <w:p>
      <w:pPr>
        <w:spacing w:before="240" w:after="120"/>
        <w:jc w:val="center"/>
      </w:pPr>
      <w:r>
        <w:rPr>
          <w:rFonts w:ascii="Times New Roman" w:hAnsi="Times New Roman"/>
          <w:b/>
          <w:i w:val="0"/>
          <w:color w:val="000000"/>
          <w:sz w:val="20"/>
          <w:rFonts w:eastAsia="Times New Roman"/>
        </w:rPr>
        <w:t>Table 5-12  Frontend Page Components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Page Component</w:t>
            </w:r>
          </w:p>
        </w:tc>
        <w:tc>
          <w:tcPr>
            <w:tcW w:type="dxa" w:w="2257"/>
            <w:shd w:fill="D9D9D9"/>
          </w:tcPr>
          <w:p>
            <w:pPr>
              <w:jc w:val="center"/>
            </w:pPr>
            <w:r/>
            <w:r>
              <w:rPr>
                <w:rFonts w:ascii="Times New Roman" w:hAnsi="Times New Roman"/>
                <w:b/>
                <w:color w:val="000000"/>
                <w:sz w:val="20"/>
              </w:rPr>
              <w:t>Route Path</w:t>
            </w:r>
          </w:p>
        </w:tc>
        <w:tc>
          <w:tcPr>
            <w:tcW w:type="dxa" w:w="2257"/>
            <w:shd w:fill="D9D9D9"/>
          </w:tcPr>
          <w:p>
            <w:pPr>
              <w:jc w:val="center"/>
            </w:pPr>
            <w:r/>
            <w:r>
              <w:rPr>
                <w:rFonts w:ascii="Times New Roman" w:hAnsi="Times New Roman"/>
                <w:b/>
                <w:color w:val="000000"/>
                <w:sz w:val="20"/>
              </w:rPr>
              <w:t>Access</w:t>
            </w:r>
          </w:p>
        </w:tc>
        <w:tc>
          <w:tcPr>
            <w:tcW w:type="dxa" w:w="2257"/>
            <w:shd w:fill="D9D9D9"/>
          </w:tcPr>
          <w:p>
            <w:pPr>
              <w:jc w:val="center"/>
            </w:pPr>
            <w:r/>
            <w:r>
              <w:rPr>
                <w:rFonts w:ascii="Times New Roman" w:hAnsi="Times New Roman"/>
                <w:b/>
                <w:color w:val="000000"/>
                <w:sz w:val="20"/>
              </w:rPr>
              <w:t>Functionality</w:t>
            </w:r>
          </w:p>
        </w:tc>
      </w:tr>
      <w:tr>
        <w:tc>
          <w:tcPr>
            <w:tcW w:type="dxa" w:w="2257"/>
          </w:tcPr>
          <w:p>
            <w:pPr>
              <w:jc w:val="left"/>
            </w:pPr>
            <w:r/>
            <w:r>
              <w:rPr>
                <w:rFonts w:ascii="Times New Roman" w:hAnsi="Times New Roman"/>
                <w:color w:val="000000"/>
                <w:sz w:val="20"/>
              </w:rPr>
              <w:t>LoginPage</w:t>
            </w:r>
          </w:p>
        </w:tc>
        <w:tc>
          <w:tcPr>
            <w:tcW w:type="dxa" w:w="2257"/>
          </w:tcPr>
          <w:p>
            <w:pPr>
              <w:jc w:val="left"/>
            </w:pPr>
            <w:r/>
            <w:r>
              <w:rPr>
                <w:rFonts w:ascii="Times New Roman" w:hAnsi="Times New Roman"/>
                <w:color w:val="000000"/>
                <w:sz w:val="20"/>
              </w:rPr>
              <w:t>/login</w:t>
            </w:r>
          </w:p>
        </w:tc>
        <w:tc>
          <w:tcPr>
            <w:tcW w:type="dxa" w:w="2257"/>
          </w:tcPr>
          <w:p>
            <w:pPr>
              <w:jc w:val="left"/>
            </w:pPr>
            <w:r/>
            <w:r>
              <w:rPr>
                <w:rFonts w:ascii="Times New Roman" w:hAnsi="Times New Roman"/>
                <w:color w:val="000000"/>
                <w:sz w:val="20"/>
              </w:rPr>
              <w:t>Public</w:t>
            </w:r>
          </w:p>
        </w:tc>
        <w:tc>
          <w:tcPr>
            <w:tcW w:type="dxa" w:w="2257"/>
          </w:tcPr>
          <w:p>
            <w:pPr>
              <w:jc w:val="left"/>
            </w:pPr>
            <w:r/>
            <w:r>
              <w:rPr>
                <w:rFonts w:ascii="Times New Roman" w:hAnsi="Times New Roman"/>
                <w:color w:val="000000"/>
                <w:sz w:val="20"/>
              </w:rPr>
              <w:t>User authentication form</w:t>
            </w:r>
          </w:p>
        </w:tc>
      </w:tr>
      <w:tr>
        <w:tc>
          <w:tcPr>
            <w:tcW w:type="dxa" w:w="2257"/>
          </w:tcPr>
          <w:p>
            <w:pPr>
              <w:jc w:val="left"/>
            </w:pPr>
            <w:r/>
            <w:r>
              <w:rPr>
                <w:rFonts w:ascii="Times New Roman" w:hAnsi="Times New Roman"/>
                <w:color w:val="000000"/>
                <w:sz w:val="20"/>
              </w:rPr>
              <w:t>RegisterPage</w:t>
            </w:r>
          </w:p>
        </w:tc>
        <w:tc>
          <w:tcPr>
            <w:tcW w:type="dxa" w:w="2257"/>
          </w:tcPr>
          <w:p>
            <w:pPr>
              <w:jc w:val="left"/>
            </w:pPr>
            <w:r/>
            <w:r>
              <w:rPr>
                <w:rFonts w:ascii="Times New Roman" w:hAnsi="Times New Roman"/>
                <w:color w:val="000000"/>
                <w:sz w:val="20"/>
              </w:rPr>
              <w:t>/register</w:t>
            </w:r>
          </w:p>
        </w:tc>
        <w:tc>
          <w:tcPr>
            <w:tcW w:type="dxa" w:w="2257"/>
          </w:tcPr>
          <w:p>
            <w:pPr>
              <w:jc w:val="left"/>
            </w:pPr>
            <w:r/>
            <w:r>
              <w:rPr>
                <w:rFonts w:ascii="Times New Roman" w:hAnsi="Times New Roman"/>
                <w:color w:val="000000"/>
                <w:sz w:val="20"/>
              </w:rPr>
              <w:t>Public</w:t>
            </w:r>
          </w:p>
        </w:tc>
        <w:tc>
          <w:tcPr>
            <w:tcW w:type="dxa" w:w="2257"/>
          </w:tcPr>
          <w:p>
            <w:pPr>
              <w:jc w:val="left"/>
            </w:pPr>
            <w:r/>
            <w:r>
              <w:rPr>
                <w:rFonts w:ascii="Times New Roman" w:hAnsi="Times New Roman"/>
                <w:color w:val="000000"/>
                <w:sz w:val="20"/>
              </w:rPr>
              <w:t>Account registration form</w:t>
            </w:r>
          </w:p>
        </w:tc>
      </w:tr>
      <w:tr>
        <w:tc>
          <w:tcPr>
            <w:tcW w:type="dxa" w:w="2257"/>
          </w:tcPr>
          <w:p>
            <w:pPr>
              <w:jc w:val="left"/>
            </w:pPr>
            <w:r/>
            <w:r>
              <w:rPr>
                <w:rFonts w:ascii="Times New Roman" w:hAnsi="Times New Roman"/>
                <w:color w:val="000000"/>
                <w:sz w:val="20"/>
              </w:rPr>
              <w:t>AdminLoginPage</w:t>
            </w:r>
          </w:p>
        </w:tc>
        <w:tc>
          <w:tcPr>
            <w:tcW w:type="dxa" w:w="2257"/>
          </w:tcPr>
          <w:p>
            <w:pPr>
              <w:jc w:val="left"/>
            </w:pPr>
            <w:r/>
            <w:r>
              <w:rPr>
                <w:rFonts w:ascii="Times New Roman" w:hAnsi="Times New Roman"/>
                <w:color w:val="000000"/>
                <w:sz w:val="20"/>
              </w:rPr>
              <w:t>/admin/login</w:t>
            </w:r>
          </w:p>
        </w:tc>
        <w:tc>
          <w:tcPr>
            <w:tcW w:type="dxa" w:w="2257"/>
          </w:tcPr>
          <w:p>
            <w:pPr>
              <w:jc w:val="left"/>
            </w:pPr>
            <w:r/>
            <w:r>
              <w:rPr>
                <w:rFonts w:ascii="Times New Roman" w:hAnsi="Times New Roman"/>
                <w:color w:val="000000"/>
                <w:sz w:val="20"/>
              </w:rPr>
              <w:t>Public</w:t>
            </w:r>
          </w:p>
        </w:tc>
        <w:tc>
          <w:tcPr>
            <w:tcW w:type="dxa" w:w="2257"/>
          </w:tcPr>
          <w:p>
            <w:pPr>
              <w:jc w:val="left"/>
            </w:pPr>
            <w:r/>
            <w:r>
              <w:rPr>
                <w:rFonts w:ascii="Times New Roman" w:hAnsi="Times New Roman"/>
                <w:color w:val="000000"/>
                <w:sz w:val="20"/>
              </w:rPr>
              <w:t>Admin-specific login portal</w:t>
            </w:r>
          </w:p>
        </w:tc>
      </w:tr>
      <w:tr>
        <w:tc>
          <w:tcPr>
            <w:tcW w:type="dxa" w:w="2257"/>
          </w:tcPr>
          <w:p>
            <w:pPr>
              <w:jc w:val="left"/>
            </w:pPr>
            <w:r/>
            <w:r>
              <w:rPr>
                <w:rFonts w:ascii="Times New Roman" w:hAnsi="Times New Roman"/>
                <w:color w:val="000000"/>
                <w:sz w:val="20"/>
              </w:rPr>
              <w:t>AdminDashboard</w:t>
            </w:r>
          </w:p>
        </w:tc>
        <w:tc>
          <w:tcPr>
            <w:tcW w:type="dxa" w:w="2257"/>
          </w:tcPr>
          <w:p>
            <w:pPr>
              <w:jc w:val="left"/>
            </w:pPr>
            <w:r/>
            <w:r>
              <w:rPr>
                <w:rFonts w:ascii="Times New Roman" w:hAnsi="Times New Roman"/>
                <w:color w:val="000000"/>
                <w:sz w:val="20"/>
              </w:rPr>
              <w:t>/admin</w:t>
            </w:r>
          </w:p>
        </w:tc>
        <w:tc>
          <w:tcPr>
            <w:tcW w:type="dxa" w:w="2257"/>
          </w:tcPr>
          <w:p>
            <w:pPr>
              <w:jc w:val="left"/>
            </w:pPr>
            <w:r/>
            <w:r>
              <w:rPr>
                <w:rFonts w:ascii="Times New Roman" w:hAnsi="Times New Roman"/>
                <w:color w:val="000000"/>
                <w:sz w:val="20"/>
              </w:rPr>
              <w:t>Admin</w:t>
            </w:r>
          </w:p>
        </w:tc>
        <w:tc>
          <w:tcPr>
            <w:tcW w:type="dxa" w:w="2257"/>
          </w:tcPr>
          <w:p>
            <w:pPr>
              <w:jc w:val="left"/>
            </w:pPr>
            <w:r/>
            <w:r>
              <w:rPr>
                <w:rFonts w:ascii="Times New Roman" w:hAnsi="Times New Roman"/>
                <w:color w:val="000000"/>
                <w:sz w:val="20"/>
              </w:rPr>
              <w:t>User management interface</w:t>
            </w:r>
          </w:p>
        </w:tc>
      </w:tr>
      <w:tr>
        <w:tc>
          <w:tcPr>
            <w:tcW w:type="dxa" w:w="2257"/>
          </w:tcPr>
          <w:p>
            <w:pPr>
              <w:jc w:val="left"/>
            </w:pPr>
            <w:r/>
            <w:r>
              <w:rPr>
                <w:rFonts w:ascii="Times New Roman" w:hAnsi="Times New Roman"/>
                <w:color w:val="000000"/>
                <w:sz w:val="20"/>
              </w:rPr>
              <w:t>UserDashboard</w:t>
            </w:r>
          </w:p>
        </w:tc>
        <w:tc>
          <w:tcPr>
            <w:tcW w:type="dxa" w:w="2257"/>
          </w:tcPr>
          <w:p>
            <w:pPr>
              <w:jc w:val="left"/>
            </w:pPr>
            <w:r/>
            <w:r>
              <w:rPr>
                <w:rFonts w:ascii="Times New Roman" w:hAnsi="Times New Roman"/>
                <w:color w:val="000000"/>
                <w:sz w:val="20"/>
              </w:rPr>
              <w:t>/dashboard</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Personal overview and quick stats</w:t>
            </w:r>
          </w:p>
        </w:tc>
      </w:tr>
      <w:tr>
        <w:tc>
          <w:tcPr>
            <w:tcW w:type="dxa" w:w="2257"/>
          </w:tcPr>
          <w:p>
            <w:pPr>
              <w:jc w:val="left"/>
            </w:pPr>
            <w:r/>
            <w:r>
              <w:rPr>
                <w:rFonts w:ascii="Times New Roman" w:hAnsi="Times New Roman"/>
                <w:color w:val="000000"/>
                <w:sz w:val="20"/>
              </w:rPr>
              <w:t>ClusterPage</w:t>
            </w:r>
          </w:p>
        </w:tc>
        <w:tc>
          <w:tcPr>
            <w:tcW w:type="dxa" w:w="2257"/>
          </w:tcPr>
          <w:p>
            <w:pPr>
              <w:jc w:val="left"/>
            </w:pPr>
            <w:r/>
            <w:r>
              <w:rPr>
                <w:rFonts w:ascii="Times New Roman" w:hAnsi="Times New Roman"/>
                <w:color w:val="000000"/>
                <w:sz w:val="20"/>
              </w:rPr>
              <w:t>/clusters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Cluster registration and management</w:t>
            </w:r>
          </w:p>
        </w:tc>
      </w:tr>
      <w:tr>
        <w:tc>
          <w:tcPr>
            <w:tcW w:type="dxa" w:w="2257"/>
          </w:tcPr>
          <w:p>
            <w:pPr>
              <w:jc w:val="left"/>
            </w:pPr>
            <w:r/>
            <w:r>
              <w:rPr>
                <w:rFonts w:ascii="Times New Roman" w:hAnsi="Times New Roman"/>
                <w:color w:val="000000"/>
                <w:sz w:val="20"/>
              </w:rPr>
              <w:t>OverviewPage</w:t>
            </w:r>
          </w:p>
        </w:tc>
        <w:tc>
          <w:tcPr>
            <w:tcW w:type="dxa" w:w="2257"/>
          </w:tcPr>
          <w:p>
            <w:pPr>
              <w:jc w:val="left"/>
            </w:pPr>
            <w:r/>
            <w:r>
              <w:rPr>
                <w:rFonts w:ascii="Times New Roman" w:hAnsi="Times New Roman"/>
                <w:color w:val="000000"/>
                <w:sz w:val="20"/>
              </w:rPr>
              <w:t>/overview</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Cluster health and resource summary</w:t>
            </w:r>
          </w:p>
        </w:tc>
      </w:tr>
      <w:tr>
        <w:tc>
          <w:tcPr>
            <w:tcW w:type="dxa" w:w="2257"/>
          </w:tcPr>
          <w:p>
            <w:pPr>
              <w:jc w:val="left"/>
            </w:pPr>
            <w:r/>
            <w:r>
              <w:rPr>
                <w:rFonts w:ascii="Times New Roman" w:hAnsi="Times New Roman"/>
                <w:color w:val="000000"/>
                <w:sz w:val="20"/>
              </w:rPr>
              <w:t>WorkloadsPage</w:t>
            </w:r>
          </w:p>
        </w:tc>
        <w:tc>
          <w:tcPr>
            <w:tcW w:type="dxa" w:w="2257"/>
          </w:tcPr>
          <w:p>
            <w:pPr>
              <w:jc w:val="left"/>
            </w:pPr>
            <w:r/>
            <w:r>
              <w:rPr>
                <w:rFonts w:ascii="Times New Roman" w:hAnsi="Times New Roman"/>
                <w:color w:val="000000"/>
                <w:sz w:val="20"/>
              </w:rPr>
              <w:t>/workloads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Deployments and pod listing</w:t>
            </w:r>
          </w:p>
        </w:tc>
      </w:tr>
      <w:tr>
        <w:tc>
          <w:tcPr>
            <w:tcW w:type="dxa" w:w="2257"/>
          </w:tcPr>
          <w:p>
            <w:pPr>
              <w:jc w:val="left"/>
            </w:pPr>
            <w:r/>
            <w:r>
              <w:rPr>
                <w:rFonts w:ascii="Times New Roman" w:hAnsi="Times New Roman"/>
                <w:color w:val="000000"/>
                <w:sz w:val="20"/>
              </w:rPr>
              <w:t>PodsPage</w:t>
            </w:r>
          </w:p>
        </w:tc>
        <w:tc>
          <w:tcPr>
            <w:tcW w:type="dxa" w:w="2257"/>
          </w:tcPr>
          <w:p>
            <w:pPr>
              <w:jc w:val="left"/>
            </w:pPr>
            <w:r/>
            <w:r>
              <w:rPr>
                <w:rFonts w:ascii="Times New Roman" w:hAnsi="Times New Roman"/>
                <w:color w:val="000000"/>
                <w:sz w:val="20"/>
              </w:rPr>
              <w:t>/pods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Detailed pod management</w:t>
            </w:r>
          </w:p>
        </w:tc>
      </w:tr>
      <w:tr>
        <w:tc>
          <w:tcPr>
            <w:tcW w:type="dxa" w:w="2257"/>
          </w:tcPr>
          <w:p>
            <w:pPr>
              <w:jc w:val="left"/>
            </w:pPr>
            <w:r/>
            <w:r>
              <w:rPr>
                <w:rFonts w:ascii="Times New Roman" w:hAnsi="Times New Roman"/>
                <w:color w:val="000000"/>
                <w:sz w:val="20"/>
              </w:rPr>
              <w:t>NodesPage</w:t>
            </w:r>
          </w:p>
        </w:tc>
        <w:tc>
          <w:tcPr>
            <w:tcW w:type="dxa" w:w="2257"/>
          </w:tcPr>
          <w:p>
            <w:pPr>
              <w:jc w:val="left"/>
            </w:pPr>
            <w:r/>
            <w:r>
              <w:rPr>
                <w:rFonts w:ascii="Times New Roman" w:hAnsi="Times New Roman"/>
                <w:color w:val="000000"/>
                <w:sz w:val="20"/>
              </w:rPr>
              <w:t>/nodes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Node status and capacity</w:t>
            </w:r>
          </w:p>
        </w:tc>
      </w:tr>
      <w:tr>
        <w:tc>
          <w:tcPr>
            <w:tcW w:type="dxa" w:w="2257"/>
          </w:tcPr>
          <w:p>
            <w:pPr>
              <w:jc w:val="left"/>
            </w:pPr>
            <w:r/>
            <w:r>
              <w:rPr>
                <w:rFonts w:ascii="Times New Roman" w:hAnsi="Times New Roman"/>
                <w:color w:val="000000"/>
                <w:sz w:val="20"/>
              </w:rPr>
              <w:t>MetricsPage</w:t>
            </w:r>
          </w:p>
        </w:tc>
        <w:tc>
          <w:tcPr>
            <w:tcW w:type="dxa" w:w="2257"/>
          </w:tcPr>
          <w:p>
            <w:pPr>
              <w:jc w:val="left"/>
            </w:pPr>
            <w:r/>
            <w:r>
              <w:rPr>
                <w:rFonts w:ascii="Times New Roman" w:hAnsi="Times New Roman"/>
                <w:color w:val="000000"/>
                <w:sz w:val="20"/>
              </w:rPr>
              <w:t>/metrics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Real-time metric charts</w:t>
            </w:r>
          </w:p>
        </w:tc>
      </w:tr>
      <w:tr>
        <w:tc>
          <w:tcPr>
            <w:tcW w:type="dxa" w:w="2257"/>
          </w:tcPr>
          <w:p>
            <w:pPr>
              <w:jc w:val="left"/>
            </w:pPr>
            <w:r/>
            <w:r>
              <w:rPr>
                <w:rFonts w:ascii="Times New Roman" w:hAnsi="Times New Roman"/>
                <w:color w:val="000000"/>
                <w:sz w:val="20"/>
              </w:rPr>
              <w:t>ObservabilityPage</w:t>
            </w:r>
          </w:p>
        </w:tc>
        <w:tc>
          <w:tcPr>
            <w:tcW w:type="dxa" w:w="2257"/>
          </w:tcPr>
          <w:p>
            <w:pPr>
              <w:jc w:val="left"/>
            </w:pPr>
            <w:r/>
            <w:r>
              <w:rPr>
                <w:rFonts w:ascii="Times New Roman" w:hAnsi="Times New Roman"/>
                <w:color w:val="000000"/>
                <w:sz w:val="20"/>
              </w:rPr>
              <w:t>/observability</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Advanced multi-metric analysis</w:t>
            </w:r>
          </w:p>
        </w:tc>
      </w:tr>
      <w:tr>
        <w:tc>
          <w:tcPr>
            <w:tcW w:type="dxa" w:w="2257"/>
          </w:tcPr>
          <w:p>
            <w:pPr>
              <w:jc w:val="left"/>
            </w:pPr>
            <w:r/>
            <w:r>
              <w:rPr>
                <w:rFonts w:ascii="Times New Roman" w:hAnsi="Times New Roman"/>
                <w:color w:val="000000"/>
                <w:sz w:val="20"/>
              </w:rPr>
              <w:t>LogsPage</w:t>
            </w:r>
          </w:p>
        </w:tc>
        <w:tc>
          <w:tcPr>
            <w:tcW w:type="dxa" w:w="2257"/>
          </w:tcPr>
          <w:p>
            <w:pPr>
              <w:jc w:val="left"/>
            </w:pPr>
            <w:r/>
            <w:r>
              <w:rPr>
                <w:rFonts w:ascii="Times New Roman" w:hAnsi="Times New Roman"/>
                <w:color w:val="000000"/>
                <w:sz w:val="20"/>
              </w:rPr>
              <w:t>/logs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Log viewer with search/filter</w:t>
            </w:r>
          </w:p>
        </w:tc>
      </w:tr>
      <w:tr>
        <w:tc>
          <w:tcPr>
            <w:tcW w:type="dxa" w:w="2257"/>
          </w:tcPr>
          <w:p>
            <w:pPr>
              <w:jc w:val="left"/>
            </w:pPr>
            <w:r/>
            <w:r>
              <w:rPr>
                <w:rFonts w:ascii="Times New Roman" w:hAnsi="Times New Roman"/>
                <w:color w:val="000000"/>
                <w:sz w:val="20"/>
              </w:rPr>
              <w:t>RCAPage</w:t>
            </w:r>
          </w:p>
        </w:tc>
        <w:tc>
          <w:tcPr>
            <w:tcW w:type="dxa" w:w="2257"/>
          </w:tcPr>
          <w:p>
            <w:pPr>
              <w:jc w:val="left"/>
            </w:pPr>
            <w:r/>
            <w:r>
              <w:rPr>
                <w:rFonts w:ascii="Times New Roman" w:hAnsi="Times New Roman"/>
                <w:color w:val="000000"/>
                <w:sz w:val="20"/>
              </w:rPr>
              <w:t>/rca</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Root cause analysis dashboard</w:t>
            </w:r>
          </w:p>
        </w:tc>
      </w:tr>
      <w:tr>
        <w:tc>
          <w:tcPr>
            <w:tcW w:type="dxa" w:w="2257"/>
          </w:tcPr>
          <w:p>
            <w:pPr>
              <w:jc w:val="left"/>
            </w:pPr>
            <w:r/>
            <w:r>
              <w:rPr>
                <w:rFonts w:ascii="Times New Roman" w:hAnsi="Times New Roman"/>
                <w:color w:val="000000"/>
                <w:sz w:val="20"/>
              </w:rPr>
              <w:t>AlertsPage</w:t>
            </w:r>
          </w:p>
        </w:tc>
        <w:tc>
          <w:tcPr>
            <w:tcW w:type="dxa" w:w="2257"/>
          </w:tcPr>
          <w:p>
            <w:pPr>
              <w:jc w:val="left"/>
            </w:pPr>
            <w:r/>
            <w:r>
              <w:rPr>
                <w:rFonts w:ascii="Times New Roman" w:hAnsi="Times New Roman"/>
                <w:color w:val="000000"/>
                <w:sz w:val="20"/>
              </w:rPr>
              <w:t>/alerts</w:t>
            </w:r>
          </w:p>
        </w:tc>
        <w:tc>
          <w:tcPr>
            <w:tcW w:type="dxa" w:w="2257"/>
          </w:tcPr>
          <w:p>
            <w:pPr>
              <w:jc w:val="left"/>
            </w:pPr>
            <w:r/>
            <w:r>
              <w:rPr>
                <w:rFonts w:ascii="Times New Roman" w:hAnsi="Times New Roman"/>
                <w:color w:val="000000"/>
                <w:sz w:val="20"/>
              </w:rPr>
              <w:t>Admin</w:t>
            </w:r>
          </w:p>
        </w:tc>
        <w:tc>
          <w:tcPr>
            <w:tcW w:type="dxa" w:w="2257"/>
          </w:tcPr>
          <w:p>
            <w:pPr>
              <w:jc w:val="left"/>
            </w:pPr>
            <w:r/>
            <w:r>
              <w:rPr>
                <w:rFonts w:ascii="Times New Roman" w:hAnsi="Times New Roman"/>
                <w:color w:val="000000"/>
                <w:sz w:val="20"/>
              </w:rPr>
              <w:t>Alert management interface</w:t>
            </w:r>
          </w:p>
        </w:tc>
      </w:tr>
      <w:tr>
        <w:tc>
          <w:tcPr>
            <w:tcW w:type="dxa" w:w="2257"/>
          </w:tcPr>
          <w:p>
            <w:pPr>
              <w:jc w:val="left"/>
            </w:pPr>
            <w:r/>
            <w:r>
              <w:rPr>
                <w:rFonts w:ascii="Times New Roman" w:hAnsi="Times New Roman"/>
                <w:color w:val="000000"/>
                <w:sz w:val="20"/>
              </w:rPr>
              <w:t>SettingsPage</w:t>
            </w:r>
          </w:p>
        </w:tc>
        <w:tc>
          <w:tcPr>
            <w:tcW w:type="dxa" w:w="2257"/>
          </w:tcPr>
          <w:p>
            <w:pPr>
              <w:jc w:val="left"/>
            </w:pPr>
            <w:r/>
            <w:r>
              <w:rPr>
                <w:rFonts w:ascii="Times New Roman" w:hAnsi="Times New Roman"/>
                <w:color w:val="000000"/>
                <w:sz w:val="20"/>
              </w:rPr>
              <w:t>/settings</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User profile and preferences</w:t>
            </w:r>
          </w:p>
        </w:tc>
      </w:tr>
      <w:tr>
        <w:tc>
          <w:tcPr>
            <w:tcW w:type="dxa" w:w="2257"/>
          </w:tcPr>
          <w:p>
            <w:pPr>
              <w:jc w:val="left"/>
            </w:pPr>
            <w:r/>
            <w:r>
              <w:rPr>
                <w:rFonts w:ascii="Times New Roman" w:hAnsi="Times New Roman"/>
                <w:color w:val="000000"/>
                <w:sz w:val="20"/>
              </w:rPr>
              <w:t>HelpPage</w:t>
            </w:r>
          </w:p>
        </w:tc>
        <w:tc>
          <w:tcPr>
            <w:tcW w:type="dxa" w:w="2257"/>
          </w:tcPr>
          <w:p>
            <w:pPr>
              <w:jc w:val="left"/>
            </w:pPr>
            <w:r/>
            <w:r>
              <w:rPr>
                <w:rFonts w:ascii="Times New Roman" w:hAnsi="Times New Roman"/>
                <w:color w:val="000000"/>
                <w:sz w:val="20"/>
              </w:rPr>
              <w:t>/help</w:t>
            </w:r>
          </w:p>
        </w:tc>
        <w:tc>
          <w:tcPr>
            <w:tcW w:type="dxa" w:w="2257"/>
          </w:tcPr>
          <w:p>
            <w:pPr>
              <w:jc w:val="left"/>
            </w:pPr>
            <w:r/>
            <w:r>
              <w:rPr>
                <w:rFonts w:ascii="Times New Roman" w:hAnsi="Times New Roman"/>
                <w:color w:val="000000"/>
                <w:sz w:val="20"/>
              </w:rPr>
              <w:t>Auth</w:t>
            </w:r>
          </w:p>
        </w:tc>
        <w:tc>
          <w:tcPr>
            <w:tcW w:type="dxa" w:w="2257"/>
          </w:tcPr>
          <w:p>
            <w:pPr>
              <w:jc w:val="left"/>
            </w:pPr>
            <w:r/>
            <w:r>
              <w:rPr>
                <w:rFonts w:ascii="Times New Roman" w:hAnsi="Times New Roman"/>
                <w:color w:val="000000"/>
                <w:sz w:val="20"/>
              </w:rPr>
              <w:t>Documentation and FAQ</w:t>
            </w:r>
          </w:p>
        </w:tc>
      </w:tr>
    </w:tbl>
    <w:p>
      <w:pPr>
        <w:spacing w:after="120"/>
      </w:pPr>
    </w:p>
    <w:p>
      <w:pPr>
        <w:pStyle w:val="Heading2"/>
        <w:keepNext/>
        <w:spacing w:before="240" w:after="120"/>
        <w:jc w:val="left"/>
      </w:pPr>
      <w:r>
        <w:rPr>
          <w:rFonts w:ascii="Times New Roman" w:hAnsi="Times New Roman"/>
          <w:b/>
          <w:color w:val="000000"/>
          <w:sz w:val="28"/>
        </w:rPr>
        <w:t>5.6  Anomaly Detection Module Design</w:t>
      </w:r>
    </w:p>
    <w:p>
      <w:pPr>
        <w:spacing w:after="120" w:before="0" w:line="440" w:lineRule="exact"/>
        <w:ind w:firstLine="432"/>
      </w:pPr>
      <w:r>
        <w:rPr>
          <w:rFonts w:ascii="Times New Roman" w:hAnsi="Times New Roman"/>
          <w:b w:val="0"/>
          <w:i w:val="0"/>
          <w:color w:val="000000"/>
          <w:sz w:val="24"/>
          <w:rFonts w:eastAsia="Times New Roman"/>
        </w:rPr>
        <w:t>The anomaly detection module uses the Isolation Forest algorithm from scikit-learn [3,9] to perform unsupervised anomaly detection on cluster metrics collected through the Kubernetes API. The module is designed as a self-contained service class that can operate independently of the rest of the application.</w:t>
      </w:r>
    </w:p>
    <w:p>
      <w:pPr>
        <w:spacing w:before="240" w:after="120"/>
        <w:jc w:val="center"/>
      </w:pPr>
      <w:r>
        <w:rPr>
          <w:rFonts w:ascii="Times New Roman" w:hAnsi="Times New Roman"/>
          <w:b/>
          <w:i w:val="0"/>
          <w:color w:val="000000"/>
          <w:sz w:val="20"/>
          <w:rFonts w:eastAsia="Times New Roman"/>
        </w:rPr>
        <w:t>Table 5-13  Isolation Forest Parameters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Parameter</w:t>
            </w:r>
          </w:p>
        </w:tc>
        <w:tc>
          <w:tcPr>
            <w:tcW w:type="dxa" w:w="3010"/>
            <w:shd w:fill="D9D9D9"/>
          </w:tcPr>
          <w:p>
            <w:pPr>
              <w:jc w:val="center"/>
            </w:pPr>
            <w:r/>
            <w:r>
              <w:rPr>
                <w:rFonts w:ascii="Times New Roman" w:hAnsi="Times New Roman"/>
                <w:b/>
                <w:color w:val="000000"/>
                <w:sz w:val="20"/>
              </w:rPr>
              <w:t>Value</w:t>
            </w:r>
          </w:p>
        </w:tc>
        <w:tc>
          <w:tcPr>
            <w:tcW w:type="dxa" w:w="3010"/>
            <w:shd w:fill="D9D9D9"/>
          </w:tcPr>
          <w:p>
            <w:pPr>
              <w:jc w:val="center"/>
            </w:pPr>
            <w:r/>
            <w:r>
              <w:rPr>
                <w:rFonts w:ascii="Times New Roman" w:hAnsi="Times New Roman"/>
                <w:b/>
                <w:color w:val="000000"/>
                <w:sz w:val="20"/>
              </w:rPr>
              <w:t>Description</w:t>
            </w:r>
          </w:p>
        </w:tc>
      </w:tr>
      <w:tr>
        <w:tc>
          <w:tcPr>
            <w:tcW w:type="dxa" w:w="3010"/>
          </w:tcPr>
          <w:p>
            <w:pPr>
              <w:jc w:val="left"/>
            </w:pPr>
            <w:r/>
            <w:r>
              <w:rPr>
                <w:rFonts w:ascii="Times New Roman" w:hAnsi="Times New Roman"/>
                <w:color w:val="000000"/>
                <w:sz w:val="20"/>
              </w:rPr>
              <w:t>n_estimators</w:t>
            </w:r>
          </w:p>
        </w:tc>
        <w:tc>
          <w:tcPr>
            <w:tcW w:type="dxa" w:w="3010"/>
          </w:tcPr>
          <w:p>
            <w:pPr>
              <w:jc w:val="left"/>
            </w:pPr>
            <w:r/>
            <w:r>
              <w:rPr>
                <w:rFonts w:ascii="Times New Roman" w:hAnsi="Times New Roman"/>
                <w:color w:val="000000"/>
                <w:sz w:val="20"/>
              </w:rPr>
              <w:t>100</w:t>
            </w:r>
          </w:p>
        </w:tc>
        <w:tc>
          <w:tcPr>
            <w:tcW w:type="dxa" w:w="3010"/>
          </w:tcPr>
          <w:p>
            <w:pPr>
              <w:jc w:val="left"/>
            </w:pPr>
            <w:r/>
            <w:r>
              <w:rPr>
                <w:rFonts w:ascii="Times New Roman" w:hAnsi="Times New Roman"/>
                <w:color w:val="000000"/>
                <w:sz w:val="20"/>
              </w:rPr>
              <w:t>Number of isolation trees in the ensemble</w:t>
            </w:r>
          </w:p>
        </w:tc>
      </w:tr>
      <w:tr>
        <w:tc>
          <w:tcPr>
            <w:tcW w:type="dxa" w:w="3010"/>
          </w:tcPr>
          <w:p>
            <w:pPr>
              <w:jc w:val="left"/>
            </w:pPr>
            <w:r/>
            <w:r>
              <w:rPr>
                <w:rFonts w:ascii="Times New Roman" w:hAnsi="Times New Roman"/>
                <w:color w:val="000000"/>
                <w:sz w:val="20"/>
              </w:rPr>
              <w:t>contamination</w:t>
            </w:r>
          </w:p>
        </w:tc>
        <w:tc>
          <w:tcPr>
            <w:tcW w:type="dxa" w:w="3010"/>
          </w:tcPr>
          <w:p>
            <w:pPr>
              <w:jc w:val="left"/>
            </w:pPr>
            <w:r/>
            <w:r>
              <w:rPr>
                <w:rFonts w:ascii="Times New Roman" w:hAnsi="Times New Roman"/>
                <w:color w:val="000000"/>
                <w:sz w:val="20"/>
              </w:rPr>
              <w:t>0.1</w:t>
            </w:r>
          </w:p>
        </w:tc>
        <w:tc>
          <w:tcPr>
            <w:tcW w:type="dxa" w:w="3010"/>
          </w:tcPr>
          <w:p>
            <w:pPr>
              <w:jc w:val="left"/>
            </w:pPr>
            <w:r/>
            <w:r>
              <w:rPr>
                <w:rFonts w:ascii="Times New Roman" w:hAnsi="Times New Roman"/>
                <w:color w:val="000000"/>
                <w:sz w:val="20"/>
              </w:rPr>
              <w:t>Expected proportion of anomalies in data</w:t>
            </w:r>
          </w:p>
        </w:tc>
      </w:tr>
      <w:tr>
        <w:tc>
          <w:tcPr>
            <w:tcW w:type="dxa" w:w="3010"/>
          </w:tcPr>
          <w:p>
            <w:pPr>
              <w:jc w:val="left"/>
            </w:pPr>
            <w:r/>
            <w:r>
              <w:rPr>
                <w:rFonts w:ascii="Times New Roman" w:hAnsi="Times New Roman"/>
                <w:color w:val="000000"/>
                <w:sz w:val="20"/>
              </w:rPr>
              <w:t>max_samples</w:t>
            </w:r>
          </w:p>
        </w:tc>
        <w:tc>
          <w:tcPr>
            <w:tcW w:type="dxa" w:w="3010"/>
          </w:tcPr>
          <w:p>
            <w:pPr>
              <w:jc w:val="left"/>
            </w:pPr>
            <w:r/>
            <w:r>
              <w:rPr>
                <w:rFonts w:ascii="Times New Roman" w:hAnsi="Times New Roman"/>
                <w:color w:val="000000"/>
                <w:sz w:val="20"/>
              </w:rPr>
              <w:t>256</w:t>
            </w:r>
          </w:p>
        </w:tc>
        <w:tc>
          <w:tcPr>
            <w:tcW w:type="dxa" w:w="3010"/>
          </w:tcPr>
          <w:p>
            <w:pPr>
              <w:jc w:val="left"/>
            </w:pPr>
            <w:r/>
            <w:r>
              <w:rPr>
                <w:rFonts w:ascii="Times New Roman" w:hAnsi="Times New Roman"/>
                <w:color w:val="000000"/>
                <w:sz w:val="20"/>
              </w:rPr>
              <w:t>Samples used to build each tree</w:t>
            </w:r>
          </w:p>
        </w:tc>
      </w:tr>
      <w:tr>
        <w:tc>
          <w:tcPr>
            <w:tcW w:type="dxa" w:w="3010"/>
          </w:tcPr>
          <w:p>
            <w:pPr>
              <w:jc w:val="left"/>
            </w:pPr>
            <w:r/>
            <w:r>
              <w:rPr>
                <w:rFonts w:ascii="Times New Roman" w:hAnsi="Times New Roman"/>
                <w:color w:val="000000"/>
                <w:sz w:val="20"/>
              </w:rPr>
              <w:t>random_state</w:t>
            </w:r>
          </w:p>
        </w:tc>
        <w:tc>
          <w:tcPr>
            <w:tcW w:type="dxa" w:w="3010"/>
          </w:tcPr>
          <w:p>
            <w:pPr>
              <w:jc w:val="left"/>
            </w:pPr>
            <w:r/>
            <w:r>
              <w:rPr>
                <w:rFonts w:ascii="Times New Roman" w:hAnsi="Times New Roman"/>
                <w:color w:val="000000"/>
                <w:sz w:val="20"/>
              </w:rPr>
              <w:t>42</w:t>
            </w:r>
          </w:p>
        </w:tc>
        <w:tc>
          <w:tcPr>
            <w:tcW w:type="dxa" w:w="3010"/>
          </w:tcPr>
          <w:p>
            <w:pPr>
              <w:jc w:val="left"/>
            </w:pPr>
            <w:r/>
            <w:r>
              <w:rPr>
                <w:rFonts w:ascii="Times New Roman" w:hAnsi="Times New Roman"/>
                <w:color w:val="000000"/>
                <w:sz w:val="20"/>
              </w:rPr>
              <w:t>Seed for reproducibility</w:t>
            </w:r>
          </w:p>
        </w:tc>
      </w:tr>
      <w:tr>
        <w:tc>
          <w:tcPr>
            <w:tcW w:type="dxa" w:w="3010"/>
          </w:tcPr>
          <w:p>
            <w:pPr>
              <w:jc w:val="left"/>
            </w:pPr>
            <w:r/>
            <w:r>
              <w:rPr>
                <w:rFonts w:ascii="Times New Roman" w:hAnsi="Times New Roman"/>
                <w:color w:val="000000"/>
                <w:sz w:val="20"/>
              </w:rPr>
              <w:t>min_training_samples</w:t>
            </w:r>
          </w:p>
        </w:tc>
        <w:tc>
          <w:tcPr>
            <w:tcW w:type="dxa" w:w="3010"/>
          </w:tcPr>
          <w:p>
            <w:pPr>
              <w:jc w:val="left"/>
            </w:pPr>
            <w:r/>
            <w:r>
              <w:rPr>
                <w:rFonts w:ascii="Times New Roman" w:hAnsi="Times New Roman"/>
                <w:color w:val="000000"/>
                <w:sz w:val="20"/>
              </w:rPr>
              <w:t>50</w:t>
            </w:r>
          </w:p>
        </w:tc>
        <w:tc>
          <w:tcPr>
            <w:tcW w:type="dxa" w:w="3010"/>
          </w:tcPr>
          <w:p>
            <w:pPr>
              <w:jc w:val="left"/>
            </w:pPr>
            <w:r/>
            <w:r>
              <w:rPr>
                <w:rFonts w:ascii="Times New Roman" w:hAnsi="Times New Roman"/>
                <w:color w:val="000000"/>
                <w:sz w:val="20"/>
              </w:rPr>
              <w:t>Minimum samples before model training</w:t>
            </w:r>
          </w:p>
        </w:tc>
      </w:tr>
      <w:tr>
        <w:tc>
          <w:tcPr>
            <w:tcW w:type="dxa" w:w="3010"/>
          </w:tcPr>
          <w:p>
            <w:pPr>
              <w:jc w:val="left"/>
            </w:pPr>
            <w:r/>
            <w:r>
              <w:rPr>
                <w:rFonts w:ascii="Times New Roman" w:hAnsi="Times New Roman"/>
                <w:color w:val="000000"/>
                <w:sz w:val="20"/>
              </w:rPr>
              <w:t>history_capacity</w:t>
            </w:r>
          </w:p>
        </w:tc>
        <w:tc>
          <w:tcPr>
            <w:tcW w:type="dxa" w:w="3010"/>
          </w:tcPr>
          <w:p>
            <w:pPr>
              <w:jc w:val="left"/>
            </w:pPr>
            <w:r/>
            <w:r>
              <w:rPr>
                <w:rFonts w:ascii="Times New Roman" w:hAnsi="Times New Roman"/>
                <w:color w:val="000000"/>
                <w:sz w:val="20"/>
              </w:rPr>
              <w:t>1000</w:t>
            </w:r>
          </w:p>
        </w:tc>
        <w:tc>
          <w:tcPr>
            <w:tcW w:type="dxa" w:w="3010"/>
          </w:tcPr>
          <w:p>
            <w:pPr>
              <w:jc w:val="left"/>
            </w:pPr>
            <w:r/>
            <w:r>
              <w:rPr>
                <w:rFonts w:ascii="Times New Roman" w:hAnsi="Times New Roman"/>
                <w:color w:val="000000"/>
                <w:sz w:val="20"/>
              </w:rPr>
              <w:t>Maximum samples in circular buffer</w:t>
            </w:r>
          </w:p>
        </w:tc>
      </w:tr>
      <w:tr>
        <w:tc>
          <w:tcPr>
            <w:tcW w:type="dxa" w:w="3010"/>
          </w:tcPr>
          <w:p>
            <w:pPr>
              <w:jc w:val="left"/>
            </w:pPr>
            <w:r/>
            <w:r>
              <w:rPr>
                <w:rFonts w:ascii="Times New Roman" w:hAnsi="Times New Roman"/>
                <w:color w:val="000000"/>
                <w:sz w:val="20"/>
              </w:rPr>
              <w:t>anomaly_history_capacity</w:t>
            </w:r>
          </w:p>
        </w:tc>
        <w:tc>
          <w:tcPr>
            <w:tcW w:type="dxa" w:w="3010"/>
          </w:tcPr>
          <w:p>
            <w:pPr>
              <w:jc w:val="left"/>
            </w:pPr>
            <w:r/>
            <w:r>
              <w:rPr>
                <w:rFonts w:ascii="Times New Roman" w:hAnsi="Times New Roman"/>
                <w:color w:val="000000"/>
                <w:sz w:val="20"/>
              </w:rPr>
              <w:t>100</w:t>
            </w:r>
          </w:p>
        </w:tc>
        <w:tc>
          <w:tcPr>
            <w:tcW w:type="dxa" w:w="3010"/>
          </w:tcPr>
          <w:p>
            <w:pPr>
              <w:jc w:val="left"/>
            </w:pPr>
            <w:r/>
            <w:r>
              <w:rPr>
                <w:rFonts w:ascii="Times New Roman" w:hAnsi="Times New Roman"/>
                <w:color w:val="000000"/>
                <w:sz w:val="20"/>
              </w:rPr>
              <w:t>Maximum anomaly records retained</w:t>
            </w:r>
          </w:p>
        </w:tc>
      </w:tr>
      <w:tr>
        <w:tc>
          <w:tcPr>
            <w:tcW w:type="dxa" w:w="3010"/>
          </w:tcPr>
          <w:p>
            <w:pPr>
              <w:jc w:val="left"/>
            </w:pPr>
            <w:r/>
            <w:r>
              <w:rPr>
                <w:rFonts w:ascii="Times New Roman" w:hAnsi="Times New Roman"/>
                <w:color w:val="000000"/>
                <w:sz w:val="20"/>
              </w:rPr>
              <w:t>z_score_threshold</w:t>
            </w:r>
          </w:p>
        </w:tc>
        <w:tc>
          <w:tcPr>
            <w:tcW w:type="dxa" w:w="3010"/>
          </w:tcPr>
          <w:p>
            <w:pPr>
              <w:jc w:val="left"/>
            </w:pPr>
            <w:r/>
            <w:r>
              <w:rPr>
                <w:rFonts w:ascii="Times New Roman" w:hAnsi="Times New Roman"/>
                <w:color w:val="000000"/>
                <w:sz w:val="20"/>
              </w:rPr>
              <w:t>2.0</w:t>
            </w:r>
          </w:p>
        </w:tc>
        <w:tc>
          <w:tcPr>
            <w:tcW w:type="dxa" w:w="3010"/>
          </w:tcPr>
          <w:p>
            <w:pPr>
              <w:jc w:val="left"/>
            </w:pPr>
            <w:r/>
            <w:r>
              <w:rPr>
                <w:rFonts w:ascii="Times New Roman" w:hAnsi="Times New Roman"/>
                <w:color w:val="000000"/>
                <w:sz w:val="20"/>
              </w:rPr>
              <w:t>Threshold for contributing factor flagging</w:t>
            </w:r>
          </w:p>
        </w:tc>
      </w:tr>
    </w:tbl>
    <w:p>
      <w:pPr>
        <w:spacing w:after="120"/>
      </w:pPr>
    </w:p>
    <w:p>
      <w:pPr>
        <w:spacing w:after="120" w:before="0" w:line="440" w:lineRule="exact"/>
        <w:ind w:firstLine="432"/>
      </w:pPr>
      <w:r>
        <w:rPr>
          <w:rFonts w:ascii="Times New Roman" w:hAnsi="Times New Roman"/>
          <w:b w:val="0"/>
          <w:i w:val="0"/>
          <w:color w:val="000000"/>
          <w:sz w:val="24"/>
          <w:rFonts w:eastAsia="Times New Roman"/>
        </w:rPr>
        <w:t>The anomaly detection data flow operates through the following stages:</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Metrics Collection: Cluster metrics (CPU%, memory%, disk%, pod restarts, network I/O) are collected from the Kubernetes API during health checks.</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Feature Extraction: Raw metrics are transformed into a numerical feature vector and normalized using StandardScaler.</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Model Training: After 50+ samples are collected, the Isolation Forest model is automatically trained on the normalized feature vectors.</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Anomaly Scoring: New metric vectors are scored by computing the average path length across all isolation trees. Shorter paths indicate anomalies.</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Factor Analysis: Z-scores are computed for each metric feature to identify which metrics contributed most to the anomaly (threshold: z-score &gt; 2).</w:t>
      </w:r>
    </w:p>
    <w:p>
      <w:pPr>
        <w:spacing w:after="60"/>
        <w:ind w:left="720"/>
      </w:pPr>
      <w:r>
        <w:rPr>
          <w:rFonts w:ascii="Times New Roman" w:hAnsi="Times New Roman"/>
          <w:b w:val="0"/>
          <w:i w:val="0"/>
          <w:color w:val="000000"/>
          <w:sz w:val="24"/>
          <w:rFonts w:eastAsia="Times New Roman"/>
        </w:rPr>
        <w:t xml:space="preserve">(6) </w:t>
      </w:r>
      <w:r>
        <w:rPr>
          <w:rFonts w:ascii="Times New Roman" w:hAnsi="Times New Roman"/>
          <w:b w:val="0"/>
          <w:i w:val="0"/>
          <w:color w:val="000000"/>
          <w:sz w:val="24"/>
          <w:rFonts w:eastAsia="Times New Roman"/>
        </w:rPr>
        <w:t>Health Scoring: An overall health score (0-100) is computed, with status levels: healthy (≥90), warning (≥70), degraded (≥50), critical (&lt;50).</w:t>
      </w:r>
    </w:p>
    <w:p>
      <w:pPr>
        <w:spacing w:before="120" w:after="60"/>
        <w:jc w:val="center"/>
      </w:pPr>
      <w:r>
        <w:drawing>
          <wp:inline xmlns:a="http://schemas.openxmlformats.org/drawingml/2006/main" xmlns:pic="http://schemas.openxmlformats.org/drawingml/2006/picture">
            <wp:extent cx="4572000" cy="2667000"/>
            <wp:docPr id="7" name="Picture 7"/>
            <wp:cNvGraphicFramePr>
              <a:graphicFrameLocks noChangeAspect="1"/>
            </wp:cNvGraphicFramePr>
            <a:graphic>
              <a:graphicData uri="http://schemas.openxmlformats.org/drawingml/2006/picture">
                <pic:pic>
                  <pic:nvPicPr>
                    <pic:cNvPr id="0" name="07_Anomaly_Detection_Flow.png"/>
                    <pic:cNvPicPr/>
                  </pic:nvPicPr>
                  <pic:blipFill>
                    <a:blip r:embed="rId14"/>
                    <a:stretch>
                      <a:fillRect/>
                    </a:stretch>
                  </pic:blipFill>
                  <pic:spPr>
                    <a:xfrm>
                      <a:off x="0" y="0"/>
                      <a:ext cx="4572000" cy="26670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5-3  Anomaly Detection Data Flow</w:t>
      </w:r>
    </w:p>
    <w:p>
      <w:pPr>
        <w:pStyle w:val="Heading2"/>
        <w:keepNext/>
        <w:spacing w:before="240" w:after="120"/>
        <w:jc w:val="left"/>
      </w:pPr>
      <w:r>
        <w:rPr>
          <w:rFonts w:ascii="Times New Roman" w:hAnsi="Times New Roman"/>
          <w:b/>
          <w:color w:val="000000"/>
          <w:sz w:val="28"/>
        </w:rPr>
        <w:t>5.7  Security Design</w:t>
      </w:r>
    </w:p>
    <w:p>
      <w:pPr>
        <w:spacing w:after="120" w:before="0" w:line="440" w:lineRule="exact"/>
        <w:ind w:firstLine="432"/>
      </w:pPr>
      <w:r>
        <w:rPr>
          <w:rFonts w:ascii="Times New Roman" w:hAnsi="Times New Roman"/>
          <w:b w:val="0"/>
          <w:i w:val="0"/>
          <w:color w:val="000000"/>
          <w:sz w:val="24"/>
          <w:rFonts w:eastAsia="Times New Roman"/>
        </w:rPr>
        <w:t>Security is a fundamental concern for any system that manages access to Kubernetes clusters. The K8s Dashboard implements a multi-layered security architecture addressing authentication, authorization, data protection, and secure communication.</w:t>
      </w:r>
    </w:p>
    <w:p>
      <w:pPr>
        <w:spacing w:after="120" w:before="0" w:line="440" w:lineRule="exact"/>
        <w:ind w:firstLine="432"/>
      </w:pPr>
      <w:r>
        <w:rPr>
          <w:rFonts w:ascii="Times New Roman" w:hAnsi="Times New Roman"/>
          <w:b w:val="0"/>
          <w:i w:val="0"/>
          <w:color w:val="000000"/>
          <w:sz w:val="24"/>
          <w:rFonts w:eastAsia="Times New Roman"/>
        </w:rPr>
        <w:t>Authentication: JWT (JSON Web Token) with HS256 algorithm [13]. Tokens include the username and role in the payload, with a configurable expiration (default: 480 minutes).</w:t>
      </w:r>
    </w:p>
    <w:p>
      <w:pPr>
        <w:spacing w:after="120" w:before="0" w:line="440" w:lineRule="exact"/>
        <w:ind w:firstLine="432"/>
      </w:pPr>
      <w:r>
        <w:rPr>
          <w:rFonts w:ascii="Times New Roman" w:hAnsi="Times New Roman"/>
          <w:b w:val="0"/>
          <w:i w:val="0"/>
          <w:color w:val="000000"/>
          <w:sz w:val="24"/>
          <w:rFonts w:eastAsia="Times New Roman"/>
        </w:rPr>
        <w:t>Password Security: All passwords are hashed using bcrypt [14] with an adaptive cost factor. Legacy SHA-256 hashes are automatically upgraded to bcrypt on login.</w:t>
      </w:r>
    </w:p>
    <w:p>
      <w:pPr>
        <w:spacing w:after="120" w:before="0" w:line="440" w:lineRule="exact"/>
        <w:ind w:firstLine="432"/>
      </w:pPr>
      <w:r>
        <w:rPr>
          <w:rFonts w:ascii="Times New Roman" w:hAnsi="Times New Roman"/>
          <w:b w:val="0"/>
          <w:i w:val="0"/>
          <w:color w:val="000000"/>
          <w:sz w:val="24"/>
          <w:rFonts w:eastAsia="Times New Roman"/>
        </w:rPr>
        <w:t>Credential Encryption: Kubeconfig files and API tokens are encrypted at rest using Fernet symmetric encryption (AES-128-CBC with HMAC-SHA256). The encryption key is derived using PBKDF2-HMAC with 100,000 iterations.</w:t>
      </w:r>
    </w:p>
    <w:p>
      <w:pPr>
        <w:spacing w:after="120" w:before="0" w:line="440" w:lineRule="exact"/>
        <w:ind w:firstLine="432"/>
      </w:pPr>
      <w:r>
        <w:rPr>
          <w:rFonts w:ascii="Times New Roman" w:hAnsi="Times New Roman"/>
          <w:b w:val="0"/>
          <w:i w:val="0"/>
          <w:color w:val="000000"/>
          <w:sz w:val="24"/>
          <w:rFonts w:eastAsia="Times New Roman"/>
        </w:rPr>
        <w:t>User Isolation: The ClusterIsolationMiddleware ensures each user can only access their own clusters. Database queries are automatically scoped to the authenticated user.</w:t>
      </w:r>
    </w:p>
    <w:p>
      <w:pPr>
        <w:spacing w:after="120" w:before="0" w:line="440" w:lineRule="exact"/>
        <w:ind w:firstLine="432"/>
      </w:pPr>
      <w:r>
        <w:rPr>
          <w:rFonts w:ascii="Times New Roman" w:hAnsi="Times New Roman"/>
          <w:b w:val="0"/>
          <w:i w:val="0"/>
          <w:color w:val="000000"/>
          <w:sz w:val="24"/>
          <w:rFonts w:eastAsia="Times New Roman"/>
        </w:rPr>
        <w:t>Audit Trail: Every user action is logged in the audit_logs table with IP address, user agent, timestamp, status, and error details.</w:t>
      </w:r>
    </w:p>
    <w:p>
      <w:pPr>
        <w:spacing w:before="120" w:after="60"/>
        <w:jc w:val="center"/>
      </w:pPr>
      <w:r>
        <w:drawing>
          <wp:inline xmlns:a="http://schemas.openxmlformats.org/drawingml/2006/main" xmlns:pic="http://schemas.openxmlformats.org/drawingml/2006/picture">
            <wp:extent cx="5029200" cy="2933700"/>
            <wp:docPr id="8" name="Picture 8"/>
            <wp:cNvGraphicFramePr>
              <a:graphicFrameLocks noChangeAspect="1"/>
            </wp:cNvGraphicFramePr>
            <a:graphic>
              <a:graphicData uri="http://schemas.openxmlformats.org/drawingml/2006/picture">
                <pic:pic>
                  <pic:nvPicPr>
                    <pic:cNvPr id="0" name="04_Auth_Sequence.png"/>
                    <pic:cNvPicPr/>
                  </pic:nvPicPr>
                  <pic:blipFill>
                    <a:blip r:embed="rId11"/>
                    <a:stretch>
                      <a:fillRect/>
                    </a:stretch>
                  </pic:blipFill>
                  <pic:spPr>
                    <a:xfrm>
                      <a:off x="0" y="0"/>
                      <a:ext cx="5029200" cy="29337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5-4  Authentication Sequence Diagram</w:t>
      </w:r>
    </w:p>
    <w:p>
      <w:pPr>
        <w:pStyle w:val="Heading2"/>
        <w:keepNext/>
        <w:spacing w:before="240" w:after="120"/>
        <w:jc w:val="left"/>
      </w:pPr>
      <w:r>
        <w:rPr>
          <w:rFonts w:ascii="Times New Roman" w:hAnsi="Times New Roman"/>
          <w:b/>
          <w:color w:val="000000"/>
          <w:sz w:val="28"/>
        </w:rPr>
        <w:t>5.8  Implementation Phase</w:t>
      </w:r>
    </w:p>
    <w:p>
      <w:pPr>
        <w:pStyle w:val="Heading3"/>
        <w:keepNext/>
        <w:spacing w:before="120" w:after="120"/>
        <w:jc w:val="left"/>
      </w:pPr>
      <w:r>
        <w:rPr>
          <w:rFonts w:ascii="Times New Roman" w:hAnsi="Times New Roman"/>
          <w:b/>
          <w:color w:val="000000"/>
          <w:sz w:val="24"/>
        </w:rPr>
        <w:t>5.8.1  Docker Containerization</w:t>
      </w:r>
    </w:p>
    <w:p>
      <w:pPr>
        <w:spacing w:before="240" w:after="120"/>
        <w:jc w:val="center"/>
      </w:pPr>
      <w:r>
        <w:rPr>
          <w:rFonts w:ascii="Times New Roman" w:hAnsi="Times New Roman"/>
          <w:b/>
          <w:i w:val="0"/>
          <w:color w:val="000000"/>
          <w:sz w:val="20"/>
          <w:rFonts w:eastAsia="Times New Roman"/>
        </w:rPr>
        <w:t>Table 5-14  Docker Compose Service Configuration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D9D9"/>
          </w:tcPr>
          <w:p>
            <w:pPr>
              <w:jc w:val="center"/>
            </w:pPr>
            <w:r/>
            <w:r>
              <w:rPr>
                <w:rFonts w:ascii="Times New Roman" w:hAnsi="Times New Roman"/>
                <w:b/>
                <w:color w:val="000000"/>
                <w:sz w:val="20"/>
              </w:rPr>
              <w:t>Property</w:t>
            </w:r>
          </w:p>
        </w:tc>
        <w:tc>
          <w:tcPr>
            <w:tcW w:type="dxa" w:w="3010"/>
            <w:shd w:fill="D9D9D9"/>
          </w:tcPr>
          <w:p>
            <w:pPr>
              <w:jc w:val="center"/>
            </w:pPr>
            <w:r/>
            <w:r>
              <w:rPr>
                <w:rFonts w:ascii="Times New Roman" w:hAnsi="Times New Roman"/>
                <w:b/>
                <w:color w:val="000000"/>
                <w:sz w:val="20"/>
              </w:rPr>
              <w:t>Frontend Container</w:t>
            </w:r>
          </w:p>
        </w:tc>
        <w:tc>
          <w:tcPr>
            <w:tcW w:type="dxa" w:w="3010"/>
            <w:shd w:fill="D9D9D9"/>
          </w:tcPr>
          <w:p>
            <w:pPr>
              <w:jc w:val="center"/>
            </w:pPr>
            <w:r/>
            <w:r>
              <w:rPr>
                <w:rFonts w:ascii="Times New Roman" w:hAnsi="Times New Roman"/>
                <w:b/>
                <w:color w:val="000000"/>
                <w:sz w:val="20"/>
              </w:rPr>
              <w:t>Backend Container</w:t>
            </w:r>
          </w:p>
        </w:tc>
      </w:tr>
      <w:tr>
        <w:tc>
          <w:tcPr>
            <w:tcW w:type="dxa" w:w="3010"/>
          </w:tcPr>
          <w:p>
            <w:pPr>
              <w:jc w:val="left"/>
            </w:pPr>
            <w:r/>
            <w:r>
              <w:rPr>
                <w:rFonts w:ascii="Times New Roman" w:hAnsi="Times New Roman"/>
                <w:color w:val="000000"/>
                <w:sz w:val="20"/>
              </w:rPr>
              <w:t>Base Image</w:t>
            </w:r>
          </w:p>
        </w:tc>
        <w:tc>
          <w:tcPr>
            <w:tcW w:type="dxa" w:w="3010"/>
          </w:tcPr>
          <w:p>
            <w:pPr>
              <w:jc w:val="left"/>
            </w:pPr>
            <w:r/>
            <w:r>
              <w:rPr>
                <w:rFonts w:ascii="Times New Roman" w:hAnsi="Times New Roman"/>
                <w:color w:val="000000"/>
                <w:sz w:val="20"/>
              </w:rPr>
              <w:t>node:18-alpine (build)</w:t>
              <w:br/>
              <w:t>nginx:alpine (serve)</w:t>
            </w:r>
          </w:p>
        </w:tc>
        <w:tc>
          <w:tcPr>
            <w:tcW w:type="dxa" w:w="3010"/>
          </w:tcPr>
          <w:p>
            <w:pPr>
              <w:jc w:val="left"/>
            </w:pPr>
            <w:r/>
            <w:r>
              <w:rPr>
                <w:rFonts w:ascii="Times New Roman" w:hAnsi="Times New Roman"/>
                <w:color w:val="000000"/>
                <w:sz w:val="20"/>
              </w:rPr>
              <w:t>python:3.11-slim</w:t>
            </w:r>
          </w:p>
        </w:tc>
      </w:tr>
      <w:tr>
        <w:tc>
          <w:tcPr>
            <w:tcW w:type="dxa" w:w="3010"/>
          </w:tcPr>
          <w:p>
            <w:pPr>
              <w:jc w:val="left"/>
            </w:pPr>
            <w:r/>
            <w:r>
              <w:rPr>
                <w:rFonts w:ascii="Times New Roman" w:hAnsi="Times New Roman"/>
                <w:color w:val="000000"/>
                <w:sz w:val="20"/>
              </w:rPr>
              <w:t>Build Type</w:t>
            </w:r>
          </w:p>
        </w:tc>
        <w:tc>
          <w:tcPr>
            <w:tcW w:type="dxa" w:w="3010"/>
          </w:tcPr>
          <w:p>
            <w:pPr>
              <w:jc w:val="left"/>
            </w:pPr>
            <w:r/>
            <w:r>
              <w:rPr>
                <w:rFonts w:ascii="Times New Roman" w:hAnsi="Times New Roman"/>
                <w:color w:val="000000"/>
                <w:sz w:val="20"/>
              </w:rPr>
              <w:t>Multi-stage</w:t>
            </w:r>
          </w:p>
        </w:tc>
        <w:tc>
          <w:tcPr>
            <w:tcW w:type="dxa" w:w="3010"/>
          </w:tcPr>
          <w:p>
            <w:pPr>
              <w:jc w:val="left"/>
            </w:pPr>
            <w:r/>
            <w:r>
              <w:rPr>
                <w:rFonts w:ascii="Times New Roman" w:hAnsi="Times New Roman"/>
                <w:color w:val="000000"/>
                <w:sz w:val="20"/>
              </w:rPr>
              <w:t>Single-stage</w:t>
            </w:r>
          </w:p>
        </w:tc>
      </w:tr>
      <w:tr>
        <w:tc>
          <w:tcPr>
            <w:tcW w:type="dxa" w:w="3010"/>
          </w:tcPr>
          <w:p>
            <w:pPr>
              <w:jc w:val="left"/>
            </w:pPr>
            <w:r/>
            <w:r>
              <w:rPr>
                <w:rFonts w:ascii="Times New Roman" w:hAnsi="Times New Roman"/>
                <w:color w:val="000000"/>
                <w:sz w:val="20"/>
              </w:rPr>
              <w:t>Exposed Port</w:t>
            </w:r>
          </w:p>
        </w:tc>
        <w:tc>
          <w:tcPr>
            <w:tcW w:type="dxa" w:w="3010"/>
          </w:tcPr>
          <w:p>
            <w:pPr>
              <w:jc w:val="left"/>
            </w:pPr>
            <w:r/>
            <w:r>
              <w:rPr>
                <w:rFonts w:ascii="Times New Roman" w:hAnsi="Times New Roman"/>
                <w:color w:val="000000"/>
                <w:sz w:val="20"/>
              </w:rPr>
              <w:t>3000</w:t>
            </w:r>
          </w:p>
        </w:tc>
        <w:tc>
          <w:tcPr>
            <w:tcW w:type="dxa" w:w="3010"/>
          </w:tcPr>
          <w:p>
            <w:pPr>
              <w:jc w:val="left"/>
            </w:pPr>
            <w:r/>
            <w:r>
              <w:rPr>
                <w:rFonts w:ascii="Times New Roman" w:hAnsi="Times New Roman"/>
                <w:color w:val="000000"/>
                <w:sz w:val="20"/>
              </w:rPr>
              <w:t>8000</w:t>
            </w:r>
          </w:p>
        </w:tc>
      </w:tr>
      <w:tr>
        <w:tc>
          <w:tcPr>
            <w:tcW w:type="dxa" w:w="3010"/>
          </w:tcPr>
          <w:p>
            <w:pPr>
              <w:jc w:val="left"/>
            </w:pPr>
            <w:r/>
            <w:r>
              <w:rPr>
                <w:rFonts w:ascii="Times New Roman" w:hAnsi="Times New Roman"/>
                <w:color w:val="000000"/>
                <w:sz w:val="20"/>
              </w:rPr>
              <w:t>Final Image Size</w:t>
            </w:r>
          </w:p>
        </w:tc>
        <w:tc>
          <w:tcPr>
            <w:tcW w:type="dxa" w:w="3010"/>
          </w:tcPr>
          <w:p>
            <w:pPr>
              <w:jc w:val="left"/>
            </w:pPr>
            <w:r/>
            <w:r>
              <w:rPr>
                <w:rFonts w:ascii="Times New Roman" w:hAnsi="Times New Roman"/>
                <w:color w:val="000000"/>
                <w:sz w:val="20"/>
              </w:rPr>
              <w:t>~50 MB</w:t>
            </w:r>
          </w:p>
        </w:tc>
        <w:tc>
          <w:tcPr>
            <w:tcW w:type="dxa" w:w="3010"/>
          </w:tcPr>
          <w:p>
            <w:pPr>
              <w:jc w:val="left"/>
            </w:pPr>
            <w:r/>
            <w:r>
              <w:rPr>
                <w:rFonts w:ascii="Times New Roman" w:hAnsi="Times New Roman"/>
                <w:color w:val="000000"/>
                <w:sz w:val="20"/>
              </w:rPr>
              <w:t>~450 MB</w:t>
            </w:r>
          </w:p>
        </w:tc>
      </w:tr>
      <w:tr>
        <w:tc>
          <w:tcPr>
            <w:tcW w:type="dxa" w:w="3010"/>
          </w:tcPr>
          <w:p>
            <w:pPr>
              <w:jc w:val="left"/>
            </w:pPr>
            <w:r/>
            <w:r>
              <w:rPr>
                <w:rFonts w:ascii="Times New Roman" w:hAnsi="Times New Roman"/>
                <w:color w:val="000000"/>
                <w:sz w:val="20"/>
              </w:rPr>
              <w:t>Health Check</w:t>
            </w:r>
          </w:p>
        </w:tc>
        <w:tc>
          <w:tcPr>
            <w:tcW w:type="dxa" w:w="3010"/>
          </w:tcPr>
          <w:p>
            <w:pPr>
              <w:jc w:val="left"/>
            </w:pPr>
            <w:r/>
            <w:r>
              <w:rPr>
                <w:rFonts w:ascii="Times New Roman" w:hAnsi="Times New Roman"/>
                <w:color w:val="000000"/>
                <w:sz w:val="20"/>
              </w:rPr>
              <w:t>HTTP GET /</w:t>
            </w:r>
          </w:p>
        </w:tc>
        <w:tc>
          <w:tcPr>
            <w:tcW w:type="dxa" w:w="3010"/>
          </w:tcPr>
          <w:p>
            <w:pPr>
              <w:jc w:val="left"/>
            </w:pPr>
            <w:r/>
            <w:r>
              <w:rPr>
                <w:rFonts w:ascii="Times New Roman" w:hAnsi="Times New Roman"/>
                <w:color w:val="000000"/>
                <w:sz w:val="20"/>
              </w:rPr>
              <w:t>HTTP GET /health</w:t>
            </w:r>
          </w:p>
        </w:tc>
      </w:tr>
      <w:tr>
        <w:tc>
          <w:tcPr>
            <w:tcW w:type="dxa" w:w="3010"/>
          </w:tcPr>
          <w:p>
            <w:pPr>
              <w:jc w:val="left"/>
            </w:pPr>
            <w:r/>
            <w:r>
              <w:rPr>
                <w:rFonts w:ascii="Times New Roman" w:hAnsi="Times New Roman"/>
                <w:color w:val="000000"/>
                <w:sz w:val="20"/>
              </w:rPr>
              <w:t>Restart Policy</w:t>
            </w:r>
          </w:p>
        </w:tc>
        <w:tc>
          <w:tcPr>
            <w:tcW w:type="dxa" w:w="3010"/>
          </w:tcPr>
          <w:p>
            <w:pPr>
              <w:jc w:val="left"/>
            </w:pPr>
            <w:r/>
            <w:r>
              <w:rPr>
                <w:rFonts w:ascii="Times New Roman" w:hAnsi="Times New Roman"/>
                <w:color w:val="000000"/>
                <w:sz w:val="20"/>
              </w:rPr>
              <w:t>unless-stopped</w:t>
            </w:r>
          </w:p>
        </w:tc>
        <w:tc>
          <w:tcPr>
            <w:tcW w:type="dxa" w:w="3010"/>
          </w:tcPr>
          <w:p>
            <w:pPr>
              <w:jc w:val="left"/>
            </w:pPr>
            <w:r/>
            <w:r>
              <w:rPr>
                <w:rFonts w:ascii="Times New Roman" w:hAnsi="Times New Roman"/>
                <w:color w:val="000000"/>
                <w:sz w:val="20"/>
              </w:rPr>
              <w:t>unless-stopped</w:t>
            </w:r>
          </w:p>
        </w:tc>
      </w:tr>
      <w:tr>
        <w:tc>
          <w:tcPr>
            <w:tcW w:type="dxa" w:w="3010"/>
          </w:tcPr>
          <w:p>
            <w:pPr>
              <w:jc w:val="left"/>
            </w:pPr>
            <w:r/>
            <w:r>
              <w:rPr>
                <w:rFonts w:ascii="Times New Roman" w:hAnsi="Times New Roman"/>
                <w:color w:val="000000"/>
                <w:sz w:val="20"/>
              </w:rPr>
              <w:t>Network</w:t>
            </w:r>
          </w:p>
        </w:tc>
        <w:tc>
          <w:tcPr>
            <w:tcW w:type="dxa" w:w="3010"/>
          </w:tcPr>
          <w:p>
            <w:pPr>
              <w:jc w:val="left"/>
            </w:pPr>
            <w:r/>
            <w:r>
              <w:rPr>
                <w:rFonts w:ascii="Times New Roman" w:hAnsi="Times New Roman"/>
                <w:color w:val="000000"/>
                <w:sz w:val="20"/>
              </w:rPr>
              <w:t>k8s-dashboard (bridge)</w:t>
            </w:r>
          </w:p>
        </w:tc>
        <w:tc>
          <w:tcPr>
            <w:tcW w:type="dxa" w:w="3010"/>
          </w:tcPr>
          <w:p>
            <w:pPr>
              <w:jc w:val="left"/>
            </w:pPr>
            <w:r/>
            <w:r>
              <w:rPr>
                <w:rFonts w:ascii="Times New Roman" w:hAnsi="Times New Roman"/>
                <w:color w:val="000000"/>
                <w:sz w:val="20"/>
              </w:rPr>
              <w:t>k8s-dashboard (bridge)</w:t>
            </w:r>
          </w:p>
        </w:tc>
      </w:tr>
      <w:tr>
        <w:tc>
          <w:tcPr>
            <w:tcW w:type="dxa" w:w="3010"/>
          </w:tcPr>
          <w:p>
            <w:pPr>
              <w:jc w:val="left"/>
            </w:pPr>
            <w:r/>
            <w:r>
              <w:rPr>
                <w:rFonts w:ascii="Times New Roman" w:hAnsi="Times New Roman"/>
                <w:color w:val="000000"/>
                <w:sz w:val="20"/>
              </w:rPr>
              <w:t>Volume Mounts</w:t>
            </w:r>
          </w:p>
        </w:tc>
        <w:tc>
          <w:tcPr>
            <w:tcW w:type="dxa" w:w="3010"/>
          </w:tcPr>
          <w:p>
            <w:pPr>
              <w:jc w:val="left"/>
            </w:pPr>
            <w:r/>
            <w:r>
              <w:rPr>
                <w:rFonts w:ascii="Times New Roman" w:hAnsi="Times New Roman"/>
                <w:color w:val="000000"/>
                <w:sz w:val="20"/>
              </w:rPr>
              <w:t>None</w:t>
            </w:r>
          </w:p>
        </w:tc>
        <w:tc>
          <w:tcPr>
            <w:tcW w:type="dxa" w:w="3010"/>
          </w:tcPr>
          <w:p>
            <w:pPr>
              <w:jc w:val="left"/>
            </w:pPr>
            <w:r/>
            <w:r>
              <w:rPr>
                <w:rFonts w:ascii="Times New Roman" w:hAnsi="Times New Roman"/>
                <w:color w:val="000000"/>
                <w:sz w:val="20"/>
              </w:rPr>
              <w:t>SQLite DB, ~/.kube</w:t>
            </w:r>
          </w:p>
        </w:tc>
      </w:tr>
    </w:tbl>
    <w:p>
      <w:pPr>
        <w:spacing w:after="120"/>
      </w:pPr>
    </w:p>
    <w:p>
      <w:pPr>
        <w:spacing w:before="120" w:after="60"/>
        <w:jc w:val="center"/>
      </w:pPr>
      <w:r>
        <w:drawing>
          <wp:inline xmlns:a="http://schemas.openxmlformats.org/drawingml/2006/main" xmlns:pic="http://schemas.openxmlformats.org/drawingml/2006/picture">
            <wp:extent cx="5029200" cy="2514600"/>
            <wp:docPr id="9" name="Picture 9"/>
            <wp:cNvGraphicFramePr>
              <a:graphicFrameLocks noChangeAspect="1"/>
            </wp:cNvGraphicFramePr>
            <a:graphic>
              <a:graphicData uri="http://schemas.openxmlformats.org/drawingml/2006/picture">
                <pic:pic>
                  <pic:nvPicPr>
                    <pic:cNvPr id="0" name="06_Deployment_Diagram.png"/>
                    <pic:cNvPicPr/>
                  </pic:nvPicPr>
                  <pic:blipFill>
                    <a:blip r:embed="rId15"/>
                    <a:stretch>
                      <a:fillRect/>
                    </a:stretch>
                  </pic:blipFill>
                  <pic:spPr>
                    <a:xfrm>
                      <a:off x="0" y="0"/>
                      <a:ext cx="5029200" cy="2514600"/>
                    </a:xfrm>
                    <a:prstGeom prst="rect"/>
                  </pic:spPr>
                </pic:pic>
              </a:graphicData>
            </a:graphic>
          </wp:inline>
        </w:drawing>
      </w:r>
    </w:p>
    <w:p>
      <w:pPr>
        <w:spacing w:after="240"/>
        <w:jc w:val="center"/>
      </w:pPr>
      <w:r>
        <w:rPr>
          <w:rFonts w:ascii="Times New Roman" w:hAnsi="Times New Roman"/>
          <w:b/>
          <w:i w:val="0"/>
          <w:color w:val="000000"/>
          <w:sz w:val="20"/>
          <w:rFonts w:eastAsia="Times New Roman"/>
        </w:rPr>
        <w:t>Figure 5-5  Deployment Diagram (Docker Compose)</w:t>
      </w:r>
    </w:p>
    <w:p>
      <w:pPr>
        <w:pStyle w:val="Heading3"/>
        <w:keepNext/>
        <w:spacing w:before="120" w:after="120"/>
        <w:jc w:val="left"/>
      </w:pPr>
      <w:r>
        <w:rPr>
          <w:rFonts w:ascii="Times New Roman" w:hAnsi="Times New Roman"/>
          <w:b/>
          <w:color w:val="000000"/>
          <w:sz w:val="24"/>
        </w:rPr>
        <w:t>5.8.2  System Interface Demonstration</w:t>
      </w:r>
    </w:p>
    <w:p>
      <w:pPr>
        <w:spacing w:after="120" w:before="0" w:line="440" w:lineRule="exact"/>
        <w:ind w:firstLine="432"/>
      </w:pPr>
      <w:r>
        <w:rPr>
          <w:rFonts w:ascii="Times New Roman" w:hAnsi="Times New Roman"/>
          <w:b w:val="0"/>
          <w:i w:val="0"/>
          <w:color w:val="000000"/>
          <w:sz w:val="24"/>
          <w:rFonts w:eastAsia="Times New Roman"/>
        </w:rPr>
        <w:t>This section presents the implemented system interface through screenshots demonstrating the key pages and features of the K8s Dashboard application. The application features a consistent dark-themed design across all pages, with a persistent sidebar navigation menu that adapts based on the user's role.</w:t>
      </w:r>
    </w:p>
    <w:p>
      <w:pPr>
        <w:spacing w:after="120" w:before="0" w:line="440" w:lineRule="exact"/>
        <w:ind w:firstLine="432"/>
      </w:pPr>
      <w:r>
        <w:rPr>
          <w:rFonts w:ascii="Times New Roman" w:hAnsi="Times New Roman"/>
          <w:b w:val="0"/>
          <w:i w:val="0"/>
          <w:color w:val="000000"/>
          <w:sz w:val="24"/>
          <w:rFonts w:eastAsia="Times New Roman"/>
        </w:rPr>
        <w:t>The login page features a clean, centered authentication form. Users enter username and password credentials. Client-side validation highlights empty fields and provides immediate feedback for incorrect credentials. Upon successful authentication, the server returns a JWT token stored in the browser's localStorage.</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5-6  Login Page</w:t>
      </w:r>
    </w:p>
    <w:p>
      <w:pPr>
        <w:spacing w:after="120" w:before="0" w:line="440" w:lineRule="exact"/>
        <w:ind w:firstLine="432"/>
      </w:pPr>
      <w:r>
        <w:rPr>
          <w:rFonts w:ascii="Times New Roman" w:hAnsi="Times New Roman"/>
          <w:b w:val="0"/>
          <w:i w:val="0"/>
          <w:color w:val="000000"/>
          <w:sz w:val="24"/>
          <w:rFonts w:eastAsia="Times New Roman"/>
        </w:rPr>
        <w:t>The registration form collects username, email address, and password. Input validation is performed on both client and server side, checking for duplicate usernames and valid email formats. After successful registration, users are redirected to the login page.</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5-7  User Registration Page</w:t>
      </w:r>
    </w:p>
    <w:p>
      <w:pPr>
        <w:spacing w:after="120" w:before="0" w:line="440" w:lineRule="exact"/>
        <w:ind w:firstLine="432"/>
      </w:pPr>
      <w:r>
        <w:rPr>
          <w:rFonts w:ascii="Times New Roman" w:hAnsi="Times New Roman"/>
          <w:b w:val="0"/>
          <w:i w:val="0"/>
          <w:color w:val="000000"/>
          <w:sz w:val="24"/>
          <w:rFonts w:eastAsia="Times New Roman"/>
        </w:rPr>
        <w:t>A dedicated administrator login portal provides a separate authentication entry point for system administrators. The backend enforces role verification during admin login, rejecting non-admin users with an appropriate error message.</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5-8  Admin Login Portal</w:t>
      </w:r>
    </w:p>
    <w:p>
      <w:pPr>
        <w:spacing w:after="120" w:before="0" w:line="440" w:lineRule="exact"/>
        <w:ind w:firstLine="432"/>
      </w:pPr>
      <w:r>
        <w:rPr>
          <w:rFonts w:ascii="Times New Roman" w:hAnsi="Times New Roman"/>
          <w:b w:val="0"/>
          <w:i w:val="0"/>
          <w:color w:val="000000"/>
          <w:sz w:val="24"/>
          <w:rFonts w:eastAsia="Times New Roman"/>
        </w:rPr>
        <w:t>The administrator dashboard displays user management with metric cards (Total Users, Active Users, Admin Count) and a searchable user table with CRUD operations.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5-9  Administrator Dashboard</w:t>
      </w:r>
    </w:p>
    <w:p>
      <w:pPr>
        <w:spacing w:after="120" w:before="0" w:line="440" w:lineRule="exact"/>
        <w:ind w:firstLine="432"/>
      </w:pPr>
      <w:r>
        <w:rPr>
          <w:rFonts w:ascii="Times New Roman" w:hAnsi="Times New Roman"/>
          <w:b w:val="0"/>
          <w:i w:val="0"/>
          <w:color w:val="000000"/>
          <w:sz w:val="24"/>
          <w:rFonts w:eastAsia="Times New Roman"/>
        </w:rPr>
        <w:t>The regular user dashboard provides a personalized overview including welcome banner, quick statistics, and quick access cards for View Pods, View Nodes, and View Metrics.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5-10  User Dashboard</w:t>
      </w:r>
    </w:p>
    <w:p>
      <w:pPr>
        <w:spacing w:after="120" w:before="0" w:line="440" w:lineRule="exact"/>
        <w:ind w:firstLine="432"/>
      </w:pPr>
      <w:r>
        <w:rPr>
          <w:rFonts w:ascii="Times New Roman" w:hAnsi="Times New Roman"/>
          <w:b w:val="0"/>
          <w:i w:val="0"/>
          <w:color w:val="000000"/>
          <w:sz w:val="24"/>
          <w:rFonts w:eastAsia="Times New Roman"/>
        </w:rPr>
        <w:t>Users register and manage Kubernetes cluster connections. The interface shows registered clusters with connection status, and supports kubeconfig file upload with Fernet encryption.</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5-11  Cluster Management Page</w:t>
      </w:r>
    </w:p>
    <w:p>
      <w:pPr>
        <w:spacing w:after="120" w:before="0" w:line="440" w:lineRule="exact"/>
        <w:ind w:firstLine="432"/>
      </w:pPr>
      <w:r>
        <w:rPr>
          <w:rFonts w:ascii="Times New Roman" w:hAnsi="Times New Roman"/>
          <w:b w:val="0"/>
          <w:i w:val="0"/>
          <w:color w:val="000000"/>
          <w:sz w:val="24"/>
          <w:rFonts w:eastAsia="Times New Roman"/>
        </w:rPr>
        <w:t>Provides a comprehensive real-time summary of cluster health including the Cluster Health Score powered by the Isolation Forest algorithm (0-100 scale), resource utilization charts, and cluster information.</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5-12  Cluster Overview Page</w:t>
      </w:r>
    </w:p>
    <w:p>
      <w:pPr>
        <w:spacing w:after="120" w:before="0" w:line="440" w:lineRule="exact"/>
        <w:ind w:firstLine="432"/>
      </w:pPr>
      <w:r>
        <w:rPr>
          <w:rFonts w:ascii="Times New Roman" w:hAnsi="Times New Roman"/>
          <w:b w:val="0"/>
          <w:i w:val="0"/>
          <w:color w:val="000000"/>
          <w:sz w:val="24"/>
          <w:rFonts w:eastAsia="Times New Roman"/>
        </w:rPr>
        <w:t>Unified view of all Kubernetes workload resources with tab navigation between Deployments and Pods views, including status indicators and scaling controls.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5-13  Workloads Page</w:t>
      </w:r>
    </w:p>
    <w:p>
      <w:pPr>
        <w:spacing w:after="120" w:before="0" w:line="440" w:lineRule="exact"/>
        <w:ind w:firstLine="432"/>
      </w:pPr>
      <w:r>
        <w:rPr>
          <w:rFonts w:ascii="Times New Roman" w:hAnsi="Times New Roman"/>
          <w:b w:val="0"/>
          <w:i w:val="0"/>
          <w:color w:val="000000"/>
          <w:sz w:val="24"/>
          <w:rFonts w:eastAsia="Times New Roman"/>
        </w:rPr>
        <w:t>Detailed pod information including name, namespace, status, restarts, node assignment, and IP address. Status filtering buttons allow quick isolation by state.</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5-14  Pods Management Page</w:t>
      </w:r>
    </w:p>
    <w:p>
      <w:pPr>
        <w:spacing w:after="120" w:before="0" w:line="440" w:lineRule="exact"/>
        <w:ind w:firstLine="432"/>
      </w:pPr>
      <w:r>
        <w:rPr>
          <w:rFonts w:ascii="Times New Roman" w:hAnsi="Times New Roman"/>
          <w:b w:val="0"/>
          <w:i w:val="0"/>
          <w:color w:val="000000"/>
          <w:sz w:val="24"/>
          <w:rFonts w:eastAsia="Times New Roman"/>
        </w:rPr>
        <w:t>Displays worker node information including status, Kubernetes version, CPU/memory capacity, and scheduled pod count with expandable condition details.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5-15  Nodes Page</w:t>
      </w:r>
    </w:p>
    <w:p>
      <w:pPr>
        <w:spacing w:after="120" w:before="0" w:line="440" w:lineRule="exact"/>
        <w:ind w:firstLine="432"/>
      </w:pPr>
      <w:r>
        <w:rPr>
          <w:rFonts w:ascii="Times New Roman" w:hAnsi="Times New Roman"/>
          <w:b w:val="0"/>
          <w:i w:val="0"/>
          <w:color w:val="000000"/>
          <w:sz w:val="24"/>
          <w:rFonts w:eastAsia="Times New Roman"/>
        </w:rPr>
        <w:t>Visualizes real-time cluster resource utilization through interactive time-series charts: CPU utilization, memory usage, network I/O, and pod restart frequency.</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5-16  Metrics Dashboard</w:t>
      </w:r>
    </w:p>
    <w:p>
      <w:pPr>
        <w:spacing w:after="120" w:before="0" w:line="440" w:lineRule="exact"/>
        <w:ind w:firstLine="432"/>
      </w:pPr>
      <w:r>
        <w:rPr>
          <w:rFonts w:ascii="Times New Roman" w:hAnsi="Times New Roman"/>
          <w:b w:val="0"/>
          <w:i w:val="0"/>
          <w:color w:val="000000"/>
          <w:sz w:val="24"/>
          <w:rFonts w:eastAsia="Times New Roman"/>
        </w:rPr>
        <w:t>Advanced multi-metric monitoring with configurable time ranges (15min to 24h). Coordinated time range selection enables correlation analysis across all metrics.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5-17  Observability Page</w:t>
      </w:r>
    </w:p>
    <w:p>
      <w:pPr>
        <w:spacing w:after="120" w:before="0" w:line="440" w:lineRule="exact"/>
        <w:ind w:firstLine="432"/>
      </w:pPr>
      <w:r>
        <w:rPr>
          <w:rFonts w:ascii="Times New Roman" w:hAnsi="Times New Roman"/>
          <w:b w:val="0"/>
          <w:i w:val="0"/>
          <w:color w:val="000000"/>
          <w:sz w:val="24"/>
          <w:rFonts w:eastAsia="Times New Roman"/>
        </w:rPr>
        <w:t>Aggregates container logs with filtering by namespace, pod, and severity level (ERROR, WARN, INFO, DEBUG). Includes full-text search and export functionality.</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5-18  Log Viewer Page</w:t>
      </w:r>
    </w:p>
    <w:p>
      <w:pPr>
        <w:spacing w:after="120" w:before="0" w:line="440" w:lineRule="exact"/>
        <w:ind w:firstLine="432"/>
      </w:pPr>
      <w:r>
        <w:rPr>
          <w:rFonts w:ascii="Times New Roman" w:hAnsi="Times New Roman"/>
          <w:b w:val="0"/>
          <w:i w:val="0"/>
          <w:color w:val="000000"/>
          <w:sz w:val="24"/>
          <w:rFonts w:eastAsia="Times New Roman"/>
        </w:rPr>
        <w:t>Implements the Isolation Forest-based anomaly detection interface with health score gauge, contributing factors ranked by z-score deviation, and recommended actions.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5-19  Root Cause Analysis Page</w:t>
      </w:r>
    </w:p>
    <w:p>
      <w:pPr>
        <w:spacing w:after="120" w:before="0" w:line="440" w:lineRule="exact"/>
        <w:ind w:firstLine="432"/>
      </w:pPr>
      <w:r>
        <w:rPr>
          <w:rFonts w:ascii="Times New Roman" w:hAnsi="Times New Roman"/>
          <w:b w:val="0"/>
          <w:i w:val="0"/>
          <w:color w:val="000000"/>
          <w:sz w:val="24"/>
          <w:rFonts w:eastAsia="Times New Roman"/>
        </w:rPr>
        <w:t>Admin-accessible alert management with severity classification (Critical, Error, Warning, Info). Supports acknowledgment, resolution, and custom alert rule configuration.</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5-20  Alerts Management Page</w:t>
      </w:r>
    </w:p>
    <w:p>
      <w:pPr>
        <w:spacing w:after="120" w:before="0" w:line="440" w:lineRule="exact"/>
        <w:ind w:firstLine="432"/>
      </w:pPr>
      <w:r>
        <w:rPr>
          <w:rFonts w:ascii="Times New Roman" w:hAnsi="Times New Roman"/>
          <w:b w:val="0"/>
          <w:i w:val="0"/>
          <w:color w:val="000000"/>
          <w:sz w:val="24"/>
          <w:rFonts w:eastAsia="Times New Roman"/>
        </w:rPr>
        <w:t>User account management with tabs for Profile, Preferences (auto-refresh interval), and Security (password change with strength validation).</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5-21  Settings Page</w:t>
      </w:r>
    </w:p>
    <w:p>
      <w:pPr>
        <w:spacing w:after="120" w:before="0" w:line="440" w:lineRule="exact"/>
        <w:ind w:firstLine="432"/>
      </w:pPr>
      <w:r>
        <w:rPr>
          <w:rFonts w:ascii="Times New Roman" w:hAnsi="Times New Roman"/>
          <w:b w:val="0"/>
          <w:i w:val="0"/>
          <w:color w:val="000000"/>
          <w:sz w:val="24"/>
          <w:rFonts w:eastAsia="Times New Roman"/>
        </w:rPr>
        <w:t>Built-in documentation with Features Overview, Keyboard Shortcuts, and collapsible FAQ section for common usage scenarios.</w:t>
      </w:r>
    </w:p>
    <w:p>
      <w:pPr>
        <w:spacing w:before="120" w:after="60"/>
        <w:jc w:val="center"/>
      </w:pPr>
      <w:r/>
    </w:p>
    <w:tbl>
      <w:tblPr>
        <w:tblW w:type="auto" w:w="0"/>
        <w:jc w:val="center"/>
        <w:tblLook w:firstColumn="1" w:firstRow="1" w:lastColumn="0" w:lastRow="0" w:noHBand="0" w:noVBand="1" w:val="04A0"/>
      </w:tblPr>
      <w:tblGrid>
        <w:gridCol w:w="9029"/>
      </w:tblGrid>
      <w:tr>
        <w:trPr>
          <w:trHeight w:val="3600" w:hRule="exact"/>
        </w:trPr>
        <w:tc>
          <w:tcPr>
            <w:tcW w:type="dxa" w:w="7920"/>
            <w:vAlign w:val="center"/>
            <w:tcBorders>
              <w:top w:val="single" w:sz="4" w:space="0" w:color="000000"/>
              <w:left w:val="single" w:sz="4" w:space="0" w:color="000000"/>
              <w:bottom w:val="single" w:sz="4" w:space="0" w:color="000000"/>
              <w:right w:val="single" w:sz="4" w:space="0" w:color="000000"/>
            </w:tcBorders>
          </w:tcPr>
          <w:p>
            <w:pPr>
              <w:jc w:val="center"/>
            </w:pPr>
            <w:r/>
            <w:r>
              <w:rPr>
                <w:i/>
                <w:color w:val="B4B4B4"/>
                <w:sz w:val="22"/>
              </w:rPr>
              <w:br/>
              <w:br/>
              <w:br/>
              <w:t>[Screenshot Placeholder]</w:t>
              <w:br/>
              <w:br/>
              <w:br/>
            </w:r>
          </w:p>
        </w:tc>
      </w:tr>
    </w:tbl>
    <w:p>
      <w:pPr>
        <w:spacing w:after="240"/>
        <w:jc w:val="center"/>
      </w:pPr>
      <w:r>
        <w:rPr>
          <w:rFonts w:ascii="Times New Roman" w:hAnsi="Times New Roman"/>
          <w:b/>
          <w:i w:val="0"/>
          <w:color w:val="000000"/>
          <w:sz w:val="20"/>
          <w:rFonts w:eastAsia="Times New Roman"/>
        </w:rPr>
        <w:t>Figure 5-22  Help Center Page</w:t>
      </w:r>
    </w:p>
    <w:p>
      <w:pPr>
        <w:pStyle w:val="Heading1"/>
        <w:keepNext/>
        <w:spacing w:before="480" w:after="240"/>
        <w:jc w:val="left"/>
      </w:pPr>
      <w:r>
        <w:rPr>
          <w:rFonts w:ascii="Times New Roman" w:hAnsi="Times New Roman"/>
          <w:b/>
          <w:color w:val="000000"/>
          <w:sz w:val="32"/>
        </w:rPr>
        <w:t>Chapter 6  System Testing</w:t>
      </w:r>
    </w:p>
    <w:p>
      <w:pPr>
        <w:pStyle w:val="Heading2"/>
        <w:keepNext/>
        <w:spacing w:before="240" w:after="120"/>
        <w:jc w:val="left"/>
      </w:pPr>
      <w:r>
        <w:rPr>
          <w:rFonts w:ascii="Times New Roman" w:hAnsi="Times New Roman"/>
          <w:b/>
          <w:color w:val="000000"/>
          <w:sz w:val="28"/>
        </w:rPr>
        <w:t>6.1  Testing Environment</w:t>
      </w:r>
    </w:p>
    <w:p>
      <w:pPr>
        <w:spacing w:after="120" w:before="0" w:line="440" w:lineRule="exact"/>
        <w:ind w:firstLine="432"/>
      </w:pPr>
      <w:r>
        <w:rPr>
          <w:rFonts w:ascii="Times New Roman" w:hAnsi="Times New Roman"/>
          <w:b w:val="0"/>
          <w:i w:val="0"/>
          <w:color w:val="000000"/>
          <w:sz w:val="24"/>
          <w:rFonts w:eastAsia="Times New Roman"/>
        </w:rPr>
        <w:t>Testing was conducted in a controlled local development environment using Docker Compose to run the complete system stack. A Minikube Kubernetes cluster (v1.31.1) was used as the target cluster for all monitoring and management operations.</w:t>
      </w:r>
    </w:p>
    <w:p>
      <w:pPr>
        <w:spacing w:before="240" w:after="120"/>
        <w:jc w:val="center"/>
      </w:pPr>
      <w:r>
        <w:rPr>
          <w:rFonts w:ascii="Times New Roman" w:hAnsi="Times New Roman"/>
          <w:b/>
          <w:i w:val="0"/>
          <w:color w:val="000000"/>
          <w:sz w:val="20"/>
          <w:rFonts w:eastAsia="Times New Roman"/>
        </w:rPr>
        <w:t>Table 6-1  Testing Environment Specifications</w:t>
      </w:r>
    </w:p>
    <w:tbl>
      <w:tblPr>
        <w:tblStyle w:val="TableGrid"/>
        <w:tblW w:type="auto" w:w="0"/>
        <w:jc w:val="center"/>
        <w:tblLook w:firstColumn="1" w:firstRow="1" w:lastColumn="0" w:lastRow="0" w:noHBand="0" w:noVBand="1" w:val="04A0"/>
      </w:tblPr>
      <w:tblGrid>
        <w:gridCol w:w="4514"/>
        <w:gridCol w:w="4514"/>
      </w:tblGrid>
      <w:tr>
        <w:tc>
          <w:tcPr>
            <w:tcW w:type="dxa" w:w="4514"/>
            <w:shd w:fill="D9D9D9"/>
          </w:tcPr>
          <w:p>
            <w:pPr>
              <w:jc w:val="center"/>
            </w:pPr>
            <w:r/>
            <w:r>
              <w:rPr>
                <w:rFonts w:ascii="Times New Roman" w:hAnsi="Times New Roman"/>
                <w:b/>
                <w:color w:val="000000"/>
                <w:sz w:val="20"/>
              </w:rPr>
              <w:t>Component</w:t>
            </w:r>
          </w:p>
        </w:tc>
        <w:tc>
          <w:tcPr>
            <w:tcW w:type="dxa" w:w="4514"/>
            <w:shd w:fill="D9D9D9"/>
          </w:tcPr>
          <w:p>
            <w:pPr>
              <w:jc w:val="center"/>
            </w:pPr>
            <w:r/>
            <w:r>
              <w:rPr>
                <w:rFonts w:ascii="Times New Roman" w:hAnsi="Times New Roman"/>
                <w:b/>
                <w:color w:val="000000"/>
                <w:sz w:val="20"/>
              </w:rPr>
              <w:t>Specification</w:t>
            </w:r>
          </w:p>
        </w:tc>
      </w:tr>
      <w:tr>
        <w:tc>
          <w:tcPr>
            <w:tcW w:type="dxa" w:w="4514"/>
          </w:tcPr>
          <w:p>
            <w:pPr>
              <w:jc w:val="left"/>
            </w:pPr>
            <w:r/>
            <w:r>
              <w:rPr>
                <w:rFonts w:ascii="Times New Roman" w:hAnsi="Times New Roman"/>
                <w:color w:val="000000"/>
                <w:sz w:val="20"/>
              </w:rPr>
              <w:t>Operating System</w:t>
            </w:r>
          </w:p>
        </w:tc>
        <w:tc>
          <w:tcPr>
            <w:tcW w:type="dxa" w:w="4514"/>
          </w:tcPr>
          <w:p>
            <w:pPr>
              <w:jc w:val="left"/>
            </w:pPr>
            <w:r/>
            <w:r>
              <w:rPr>
                <w:rFonts w:ascii="Times New Roman" w:hAnsi="Times New Roman"/>
                <w:color w:val="000000"/>
                <w:sz w:val="20"/>
              </w:rPr>
              <w:t>Ubuntu 22.04 LTS</w:t>
            </w:r>
          </w:p>
        </w:tc>
      </w:tr>
      <w:tr>
        <w:tc>
          <w:tcPr>
            <w:tcW w:type="dxa" w:w="4514"/>
          </w:tcPr>
          <w:p>
            <w:pPr>
              <w:jc w:val="left"/>
            </w:pPr>
            <w:r/>
            <w:r>
              <w:rPr>
                <w:rFonts w:ascii="Times New Roman" w:hAnsi="Times New Roman"/>
                <w:color w:val="000000"/>
                <w:sz w:val="20"/>
              </w:rPr>
              <w:t>Docker Engine</w:t>
            </w:r>
          </w:p>
        </w:tc>
        <w:tc>
          <w:tcPr>
            <w:tcW w:type="dxa" w:w="4514"/>
          </w:tcPr>
          <w:p>
            <w:pPr>
              <w:jc w:val="left"/>
            </w:pPr>
            <w:r/>
            <w:r>
              <w:rPr>
                <w:rFonts w:ascii="Times New Roman" w:hAnsi="Times New Roman"/>
                <w:color w:val="000000"/>
                <w:sz w:val="20"/>
              </w:rPr>
              <w:t>24.0 with Docker Compose v2.21</w:t>
            </w:r>
          </w:p>
        </w:tc>
      </w:tr>
      <w:tr>
        <w:tc>
          <w:tcPr>
            <w:tcW w:type="dxa" w:w="4514"/>
          </w:tcPr>
          <w:p>
            <w:pPr>
              <w:jc w:val="left"/>
            </w:pPr>
            <w:r/>
            <w:r>
              <w:rPr>
                <w:rFonts w:ascii="Times New Roman" w:hAnsi="Times New Roman"/>
                <w:color w:val="000000"/>
                <w:sz w:val="20"/>
              </w:rPr>
              <w:t>Python Runtime</w:t>
            </w:r>
          </w:p>
        </w:tc>
        <w:tc>
          <w:tcPr>
            <w:tcW w:type="dxa" w:w="4514"/>
          </w:tcPr>
          <w:p>
            <w:pPr>
              <w:jc w:val="left"/>
            </w:pPr>
            <w:r/>
            <w:r>
              <w:rPr>
                <w:rFonts w:ascii="Times New Roman" w:hAnsi="Times New Roman"/>
                <w:color w:val="000000"/>
                <w:sz w:val="20"/>
              </w:rPr>
              <w:t>3.11</w:t>
            </w:r>
          </w:p>
        </w:tc>
      </w:tr>
      <w:tr>
        <w:tc>
          <w:tcPr>
            <w:tcW w:type="dxa" w:w="4514"/>
          </w:tcPr>
          <w:p>
            <w:pPr>
              <w:jc w:val="left"/>
            </w:pPr>
            <w:r/>
            <w:r>
              <w:rPr>
                <w:rFonts w:ascii="Times New Roman" w:hAnsi="Times New Roman"/>
                <w:color w:val="000000"/>
                <w:sz w:val="20"/>
              </w:rPr>
              <w:t>Node.js</w:t>
            </w:r>
          </w:p>
        </w:tc>
        <w:tc>
          <w:tcPr>
            <w:tcW w:type="dxa" w:w="4514"/>
          </w:tcPr>
          <w:p>
            <w:pPr>
              <w:jc w:val="left"/>
            </w:pPr>
            <w:r/>
            <w:r>
              <w:rPr>
                <w:rFonts w:ascii="Times New Roman" w:hAnsi="Times New Roman"/>
                <w:color w:val="000000"/>
                <w:sz w:val="20"/>
              </w:rPr>
              <w:t>18 LTS</w:t>
            </w:r>
          </w:p>
        </w:tc>
      </w:tr>
      <w:tr>
        <w:tc>
          <w:tcPr>
            <w:tcW w:type="dxa" w:w="4514"/>
          </w:tcPr>
          <w:p>
            <w:pPr>
              <w:jc w:val="left"/>
            </w:pPr>
            <w:r/>
            <w:r>
              <w:rPr>
                <w:rFonts w:ascii="Times New Roman" w:hAnsi="Times New Roman"/>
                <w:color w:val="000000"/>
                <w:sz w:val="20"/>
              </w:rPr>
              <w:t>Minikube</w:t>
            </w:r>
          </w:p>
        </w:tc>
        <w:tc>
          <w:tcPr>
            <w:tcW w:type="dxa" w:w="4514"/>
          </w:tcPr>
          <w:p>
            <w:pPr>
              <w:jc w:val="left"/>
            </w:pPr>
            <w:r/>
            <w:r>
              <w:rPr>
                <w:rFonts w:ascii="Times New Roman" w:hAnsi="Times New Roman"/>
                <w:color w:val="000000"/>
                <w:sz w:val="20"/>
              </w:rPr>
              <w:t>v1.32 (single-node, Docker driver)</w:t>
            </w:r>
          </w:p>
        </w:tc>
      </w:tr>
      <w:tr>
        <w:tc>
          <w:tcPr>
            <w:tcW w:type="dxa" w:w="4514"/>
          </w:tcPr>
          <w:p>
            <w:pPr>
              <w:jc w:val="left"/>
            </w:pPr>
            <w:r/>
            <w:r>
              <w:rPr>
                <w:rFonts w:ascii="Times New Roman" w:hAnsi="Times New Roman"/>
                <w:color w:val="000000"/>
                <w:sz w:val="20"/>
              </w:rPr>
              <w:t>Kubernetes</w:t>
            </w:r>
          </w:p>
        </w:tc>
        <w:tc>
          <w:tcPr>
            <w:tcW w:type="dxa" w:w="4514"/>
          </w:tcPr>
          <w:p>
            <w:pPr>
              <w:jc w:val="left"/>
            </w:pPr>
            <w:r/>
            <w:r>
              <w:rPr>
                <w:rFonts w:ascii="Times New Roman" w:hAnsi="Times New Roman"/>
                <w:color w:val="000000"/>
                <w:sz w:val="20"/>
              </w:rPr>
              <w:t>v1.31.1</w:t>
            </w:r>
          </w:p>
        </w:tc>
      </w:tr>
      <w:tr>
        <w:tc>
          <w:tcPr>
            <w:tcW w:type="dxa" w:w="4514"/>
          </w:tcPr>
          <w:p>
            <w:pPr>
              <w:jc w:val="left"/>
            </w:pPr>
            <w:r/>
            <w:r>
              <w:rPr>
                <w:rFonts w:ascii="Times New Roman" w:hAnsi="Times New Roman"/>
                <w:color w:val="000000"/>
                <w:sz w:val="20"/>
              </w:rPr>
              <w:t>CPU Allocation</w:t>
            </w:r>
          </w:p>
        </w:tc>
        <w:tc>
          <w:tcPr>
            <w:tcW w:type="dxa" w:w="4514"/>
          </w:tcPr>
          <w:p>
            <w:pPr>
              <w:jc w:val="left"/>
            </w:pPr>
            <w:r/>
            <w:r>
              <w:rPr>
                <w:rFonts w:ascii="Times New Roman" w:hAnsi="Times New Roman"/>
                <w:color w:val="000000"/>
                <w:sz w:val="20"/>
              </w:rPr>
              <w:t>4 cores</w:t>
            </w:r>
          </w:p>
        </w:tc>
      </w:tr>
      <w:tr>
        <w:tc>
          <w:tcPr>
            <w:tcW w:type="dxa" w:w="4514"/>
          </w:tcPr>
          <w:p>
            <w:pPr>
              <w:jc w:val="left"/>
            </w:pPr>
            <w:r/>
            <w:r>
              <w:rPr>
                <w:rFonts w:ascii="Times New Roman" w:hAnsi="Times New Roman"/>
                <w:color w:val="000000"/>
                <w:sz w:val="20"/>
              </w:rPr>
              <w:t>RAM Allocation</w:t>
            </w:r>
          </w:p>
        </w:tc>
        <w:tc>
          <w:tcPr>
            <w:tcW w:type="dxa" w:w="4514"/>
          </w:tcPr>
          <w:p>
            <w:pPr>
              <w:jc w:val="left"/>
            </w:pPr>
            <w:r/>
            <w:r>
              <w:rPr>
                <w:rFonts w:ascii="Times New Roman" w:hAnsi="Times New Roman"/>
                <w:color w:val="000000"/>
                <w:sz w:val="20"/>
              </w:rPr>
              <w:t>8 GB</w:t>
            </w:r>
          </w:p>
        </w:tc>
      </w:tr>
      <w:tr>
        <w:tc>
          <w:tcPr>
            <w:tcW w:type="dxa" w:w="4514"/>
          </w:tcPr>
          <w:p>
            <w:pPr>
              <w:jc w:val="left"/>
            </w:pPr>
            <w:r/>
            <w:r>
              <w:rPr>
                <w:rFonts w:ascii="Times New Roman" w:hAnsi="Times New Roman"/>
                <w:color w:val="000000"/>
                <w:sz w:val="20"/>
              </w:rPr>
              <w:t>Test Workloads</w:t>
            </w:r>
          </w:p>
        </w:tc>
        <w:tc>
          <w:tcPr>
            <w:tcW w:type="dxa" w:w="4514"/>
          </w:tcPr>
          <w:p>
            <w:pPr>
              <w:jc w:val="left"/>
            </w:pPr>
            <w:r/>
            <w:r>
              <w:rPr>
                <w:rFonts w:ascii="Times New Roman" w:hAnsi="Times New Roman"/>
                <w:color w:val="000000"/>
                <w:sz w:val="20"/>
              </w:rPr>
              <w:t>Multi-replica Deployments, StatefulSets, DaemonSets</w:t>
            </w:r>
          </w:p>
        </w:tc>
      </w:tr>
    </w:tbl>
    <w:p>
      <w:pPr>
        <w:spacing w:after="120"/>
      </w:pPr>
    </w:p>
    <w:p>
      <w:pPr>
        <w:pStyle w:val="Heading2"/>
        <w:keepNext/>
        <w:spacing w:before="240" w:after="120"/>
        <w:jc w:val="left"/>
      </w:pPr>
      <w:r>
        <w:rPr>
          <w:rFonts w:ascii="Times New Roman" w:hAnsi="Times New Roman"/>
          <w:b/>
          <w:color w:val="000000"/>
          <w:sz w:val="28"/>
        </w:rPr>
        <w:t>6.2  Functional Testing</w:t>
      </w:r>
    </w:p>
    <w:p>
      <w:pPr>
        <w:spacing w:after="120" w:before="0" w:line="440" w:lineRule="exact"/>
        <w:ind w:firstLine="432"/>
      </w:pPr>
      <w:r>
        <w:rPr>
          <w:rFonts w:ascii="Times New Roman" w:hAnsi="Times New Roman"/>
          <w:b w:val="0"/>
          <w:i w:val="0"/>
          <w:color w:val="000000"/>
          <w:sz w:val="24"/>
          <w:rFonts w:eastAsia="Times New Roman"/>
        </w:rPr>
        <w:t>The functional test suite systematically verified all major system features through 20 test cases organized across five functional areas: Authentication and Authorization, Cluster Management, Resource Monitoring, Anomaly Detection, and Log Management.</w:t>
      </w:r>
    </w:p>
    <w:p>
      <w:pPr>
        <w:spacing w:before="240" w:after="120"/>
        <w:jc w:val="center"/>
      </w:pPr>
      <w:r>
        <w:rPr>
          <w:rFonts w:ascii="Times New Roman" w:hAnsi="Times New Roman"/>
          <w:b/>
          <w:i w:val="0"/>
          <w:color w:val="000000"/>
          <w:sz w:val="20"/>
          <w:rFonts w:eastAsia="Times New Roman"/>
        </w:rPr>
        <w:t>Table 6-2  Functional Test Cases and Results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D9D9D9"/>
          </w:tcPr>
          <w:p>
            <w:pPr>
              <w:jc w:val="center"/>
            </w:pPr>
            <w:r/>
            <w:r>
              <w:rPr>
                <w:rFonts w:ascii="Times New Roman" w:hAnsi="Times New Roman"/>
                <w:b/>
                <w:color w:val="000000"/>
                <w:sz w:val="20"/>
              </w:rPr>
              <w:t>Test ID</w:t>
            </w:r>
          </w:p>
        </w:tc>
        <w:tc>
          <w:tcPr>
            <w:tcW w:type="dxa" w:w="1806"/>
            <w:shd w:fill="D9D9D9"/>
          </w:tcPr>
          <w:p>
            <w:pPr>
              <w:jc w:val="center"/>
            </w:pPr>
            <w:r/>
            <w:r>
              <w:rPr>
                <w:rFonts w:ascii="Times New Roman" w:hAnsi="Times New Roman"/>
                <w:b/>
                <w:color w:val="000000"/>
                <w:sz w:val="20"/>
              </w:rPr>
              <w:t>Test Case</w:t>
            </w:r>
          </w:p>
        </w:tc>
        <w:tc>
          <w:tcPr>
            <w:tcW w:type="dxa" w:w="1806"/>
            <w:shd w:fill="D9D9D9"/>
          </w:tcPr>
          <w:p>
            <w:pPr>
              <w:jc w:val="center"/>
            </w:pPr>
            <w:r/>
            <w:r>
              <w:rPr>
                <w:rFonts w:ascii="Times New Roman" w:hAnsi="Times New Roman"/>
                <w:b/>
                <w:color w:val="000000"/>
                <w:sz w:val="20"/>
              </w:rPr>
              <w:t>Expected Result</w:t>
            </w:r>
          </w:p>
        </w:tc>
        <w:tc>
          <w:tcPr>
            <w:tcW w:type="dxa" w:w="1806"/>
            <w:shd w:fill="D9D9D9"/>
          </w:tcPr>
          <w:p>
            <w:pPr>
              <w:jc w:val="center"/>
            </w:pPr>
            <w:r/>
            <w:r>
              <w:rPr>
                <w:rFonts w:ascii="Times New Roman" w:hAnsi="Times New Roman"/>
                <w:b/>
                <w:color w:val="000000"/>
                <w:sz w:val="20"/>
              </w:rPr>
              <w:t>Actual Result</w:t>
            </w:r>
          </w:p>
        </w:tc>
        <w:tc>
          <w:tcPr>
            <w:tcW w:type="dxa" w:w="1806"/>
            <w:shd w:fill="D9D9D9"/>
          </w:tcPr>
          <w:p>
            <w:pPr>
              <w:jc w:val="center"/>
            </w:pPr>
            <w:r/>
            <w:r>
              <w:rPr>
                <w:rFonts w:ascii="Times New Roman" w:hAnsi="Times New Roman"/>
                <w:b/>
                <w:color w:val="000000"/>
                <w:sz w:val="20"/>
              </w:rPr>
              <w:t>Status</w:t>
            </w:r>
          </w:p>
        </w:tc>
      </w:tr>
      <w:tr>
        <w:tc>
          <w:tcPr>
            <w:tcW w:type="dxa" w:w="1806"/>
          </w:tcPr>
          <w:p>
            <w:pPr>
              <w:jc w:val="left"/>
            </w:pPr>
            <w:r/>
            <w:r>
              <w:rPr>
                <w:rFonts w:ascii="Times New Roman" w:hAnsi="Times New Roman"/>
                <w:color w:val="000000"/>
                <w:sz w:val="20"/>
              </w:rPr>
              <w:t>FT-01</w:t>
            </w:r>
          </w:p>
        </w:tc>
        <w:tc>
          <w:tcPr>
            <w:tcW w:type="dxa" w:w="1806"/>
          </w:tcPr>
          <w:p>
            <w:pPr>
              <w:jc w:val="left"/>
            </w:pPr>
            <w:r/>
            <w:r>
              <w:rPr>
                <w:rFonts w:ascii="Times New Roman" w:hAnsi="Times New Roman"/>
                <w:color w:val="000000"/>
                <w:sz w:val="20"/>
              </w:rPr>
              <w:t>Login with valid credentials</w:t>
            </w:r>
          </w:p>
        </w:tc>
        <w:tc>
          <w:tcPr>
            <w:tcW w:type="dxa" w:w="1806"/>
          </w:tcPr>
          <w:p>
            <w:pPr>
              <w:jc w:val="left"/>
            </w:pPr>
            <w:r/>
            <w:r>
              <w:rPr>
                <w:rFonts w:ascii="Times New Roman" w:hAnsi="Times New Roman"/>
                <w:color w:val="000000"/>
                <w:sz w:val="20"/>
              </w:rPr>
              <w:t>JWT token returned, redirect to dashboard</w:t>
            </w:r>
          </w:p>
        </w:tc>
        <w:tc>
          <w:tcPr>
            <w:tcW w:type="dxa" w:w="1806"/>
          </w:tcPr>
          <w:p>
            <w:pPr>
              <w:jc w:val="left"/>
            </w:pPr>
            <w:r/>
            <w:r>
              <w:rPr>
                <w:rFonts w:ascii="Times New Roman" w:hAnsi="Times New Roman"/>
                <w:color w:val="000000"/>
                <w:sz w:val="20"/>
              </w:rPr>
              <w:t>Token generated, dashboard loaded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FT-02</w:t>
            </w:r>
          </w:p>
        </w:tc>
        <w:tc>
          <w:tcPr>
            <w:tcW w:type="dxa" w:w="1806"/>
          </w:tcPr>
          <w:p>
            <w:pPr>
              <w:jc w:val="left"/>
            </w:pPr>
            <w:r/>
            <w:r>
              <w:rPr>
                <w:rFonts w:ascii="Times New Roman" w:hAnsi="Times New Roman"/>
                <w:color w:val="000000"/>
                <w:sz w:val="20"/>
              </w:rPr>
              <w:t>Login with invalid credentials</w:t>
            </w:r>
          </w:p>
        </w:tc>
        <w:tc>
          <w:tcPr>
            <w:tcW w:type="dxa" w:w="1806"/>
          </w:tcPr>
          <w:p>
            <w:pPr>
              <w:jc w:val="left"/>
            </w:pPr>
            <w:r/>
            <w:r>
              <w:rPr>
                <w:rFonts w:ascii="Times New Roman" w:hAnsi="Times New Roman"/>
                <w:color w:val="000000"/>
                <w:sz w:val="20"/>
              </w:rPr>
              <w:t>Error message displayed</w:t>
            </w:r>
          </w:p>
        </w:tc>
        <w:tc>
          <w:tcPr>
            <w:tcW w:type="dxa" w:w="1806"/>
          </w:tcPr>
          <w:p>
            <w:pPr>
              <w:jc w:val="left"/>
            </w:pPr>
            <w:r/>
            <w:r>
              <w:rPr>
                <w:rFonts w:ascii="Times New Roman" w:hAnsi="Times New Roman"/>
                <w:color w:val="000000"/>
                <w:sz w:val="20"/>
              </w:rPr>
              <w:t>401 error shown correctly</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FT-03</w:t>
            </w:r>
          </w:p>
        </w:tc>
        <w:tc>
          <w:tcPr>
            <w:tcW w:type="dxa" w:w="1806"/>
          </w:tcPr>
          <w:p>
            <w:pPr>
              <w:jc w:val="left"/>
            </w:pPr>
            <w:r/>
            <w:r>
              <w:rPr>
                <w:rFonts w:ascii="Times New Roman" w:hAnsi="Times New Roman"/>
                <w:color w:val="000000"/>
                <w:sz w:val="20"/>
              </w:rPr>
              <w:t>JWT token expiration</w:t>
            </w:r>
          </w:p>
        </w:tc>
        <w:tc>
          <w:tcPr>
            <w:tcW w:type="dxa" w:w="1806"/>
          </w:tcPr>
          <w:p>
            <w:pPr>
              <w:jc w:val="left"/>
            </w:pPr>
            <w:r/>
            <w:r>
              <w:rPr>
                <w:rFonts w:ascii="Times New Roman" w:hAnsi="Times New Roman"/>
                <w:color w:val="000000"/>
                <w:sz w:val="20"/>
              </w:rPr>
              <w:t>Redirect to login after expiry</w:t>
            </w:r>
          </w:p>
        </w:tc>
        <w:tc>
          <w:tcPr>
            <w:tcW w:type="dxa" w:w="1806"/>
          </w:tcPr>
          <w:p>
            <w:pPr>
              <w:jc w:val="left"/>
            </w:pPr>
            <w:r/>
            <w:r>
              <w:rPr>
                <w:rFonts w:ascii="Times New Roman" w:hAnsi="Times New Roman"/>
                <w:color w:val="000000"/>
                <w:sz w:val="20"/>
              </w:rPr>
              <w:t>Token expired, redirected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FT-04</w:t>
            </w:r>
          </w:p>
        </w:tc>
        <w:tc>
          <w:tcPr>
            <w:tcW w:type="dxa" w:w="1806"/>
          </w:tcPr>
          <w:p>
            <w:pPr>
              <w:jc w:val="left"/>
            </w:pPr>
            <w:r/>
            <w:r>
              <w:rPr>
                <w:rFonts w:ascii="Times New Roman" w:hAnsi="Times New Roman"/>
                <w:color w:val="000000"/>
                <w:sz w:val="20"/>
              </w:rPr>
              <w:t>Role-based access (admin route)</w:t>
            </w:r>
          </w:p>
        </w:tc>
        <w:tc>
          <w:tcPr>
            <w:tcW w:type="dxa" w:w="1806"/>
          </w:tcPr>
          <w:p>
            <w:pPr>
              <w:jc w:val="left"/>
            </w:pPr>
            <w:r/>
            <w:r>
              <w:rPr>
                <w:rFonts w:ascii="Times New Roman" w:hAnsi="Times New Roman"/>
                <w:color w:val="000000"/>
                <w:sz w:val="20"/>
              </w:rPr>
              <w:t>Non-admin receives 403</w:t>
            </w:r>
          </w:p>
        </w:tc>
        <w:tc>
          <w:tcPr>
            <w:tcW w:type="dxa" w:w="1806"/>
          </w:tcPr>
          <w:p>
            <w:pPr>
              <w:jc w:val="left"/>
            </w:pPr>
            <w:r/>
            <w:r>
              <w:rPr>
                <w:rFonts w:ascii="Times New Roman" w:hAnsi="Times New Roman"/>
                <w:color w:val="000000"/>
                <w:sz w:val="20"/>
              </w:rPr>
              <w:t>403 Forbidden returned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FT-05</w:t>
            </w:r>
          </w:p>
        </w:tc>
        <w:tc>
          <w:tcPr>
            <w:tcW w:type="dxa" w:w="1806"/>
          </w:tcPr>
          <w:p>
            <w:pPr>
              <w:jc w:val="left"/>
            </w:pPr>
            <w:r/>
            <w:r>
              <w:rPr>
                <w:rFonts w:ascii="Times New Roman" w:hAnsi="Times New Roman"/>
                <w:color w:val="000000"/>
                <w:sz w:val="20"/>
              </w:rPr>
              <w:t>User registration</w:t>
            </w:r>
          </w:p>
        </w:tc>
        <w:tc>
          <w:tcPr>
            <w:tcW w:type="dxa" w:w="1806"/>
          </w:tcPr>
          <w:p>
            <w:pPr>
              <w:jc w:val="left"/>
            </w:pPr>
            <w:r/>
            <w:r>
              <w:rPr>
                <w:rFonts w:ascii="Times New Roman" w:hAnsi="Times New Roman"/>
                <w:color w:val="000000"/>
                <w:sz w:val="20"/>
              </w:rPr>
              <w:t>Account created successfully</w:t>
            </w:r>
          </w:p>
        </w:tc>
        <w:tc>
          <w:tcPr>
            <w:tcW w:type="dxa" w:w="1806"/>
          </w:tcPr>
          <w:p>
            <w:pPr>
              <w:jc w:val="left"/>
            </w:pPr>
            <w:r/>
            <w:r>
              <w:rPr>
                <w:rFonts w:ascii="Times New Roman" w:hAnsi="Times New Roman"/>
                <w:color w:val="000000"/>
                <w:sz w:val="20"/>
              </w:rPr>
              <w:t>Account created, login redirect</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FT-06</w:t>
            </w:r>
          </w:p>
        </w:tc>
        <w:tc>
          <w:tcPr>
            <w:tcW w:type="dxa" w:w="1806"/>
          </w:tcPr>
          <w:p>
            <w:pPr>
              <w:jc w:val="left"/>
            </w:pPr>
            <w:r/>
            <w:r>
              <w:rPr>
                <w:rFonts w:ascii="Times New Roman" w:hAnsi="Times New Roman"/>
                <w:color w:val="000000"/>
                <w:sz w:val="20"/>
              </w:rPr>
              <w:t>Add cluster via kubeconfig</w:t>
            </w:r>
          </w:p>
        </w:tc>
        <w:tc>
          <w:tcPr>
            <w:tcW w:type="dxa" w:w="1806"/>
          </w:tcPr>
          <w:p>
            <w:pPr>
              <w:jc w:val="left"/>
            </w:pPr>
            <w:r/>
            <w:r>
              <w:rPr>
                <w:rFonts w:ascii="Times New Roman" w:hAnsi="Times New Roman"/>
                <w:color w:val="000000"/>
                <w:sz w:val="20"/>
              </w:rPr>
              <w:t>Cluster registered, credentials encrypted</w:t>
            </w:r>
          </w:p>
        </w:tc>
        <w:tc>
          <w:tcPr>
            <w:tcW w:type="dxa" w:w="1806"/>
          </w:tcPr>
          <w:p>
            <w:pPr>
              <w:jc w:val="left"/>
            </w:pPr>
            <w:r/>
            <w:r>
              <w:rPr>
                <w:rFonts w:ascii="Times New Roman" w:hAnsi="Times New Roman"/>
                <w:color w:val="000000"/>
                <w:sz w:val="20"/>
              </w:rPr>
              <w:t>Cluster added, Fernet encrypted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FT-07</w:t>
            </w:r>
          </w:p>
        </w:tc>
        <w:tc>
          <w:tcPr>
            <w:tcW w:type="dxa" w:w="1806"/>
          </w:tcPr>
          <w:p>
            <w:pPr>
              <w:jc w:val="left"/>
            </w:pPr>
            <w:r/>
            <w:r>
              <w:rPr>
                <w:rFonts w:ascii="Times New Roman" w:hAnsi="Times New Roman"/>
                <w:color w:val="000000"/>
                <w:sz w:val="20"/>
              </w:rPr>
              <w:t>Test cluster connectivity</w:t>
            </w:r>
          </w:p>
        </w:tc>
        <w:tc>
          <w:tcPr>
            <w:tcW w:type="dxa" w:w="1806"/>
          </w:tcPr>
          <w:p>
            <w:pPr>
              <w:jc w:val="left"/>
            </w:pPr>
            <w:r/>
            <w:r>
              <w:rPr>
                <w:rFonts w:ascii="Times New Roman" w:hAnsi="Times New Roman"/>
                <w:color w:val="000000"/>
                <w:sz w:val="20"/>
              </w:rPr>
              <w:t>Connection status returned</w:t>
            </w:r>
          </w:p>
        </w:tc>
        <w:tc>
          <w:tcPr>
            <w:tcW w:type="dxa" w:w="1806"/>
          </w:tcPr>
          <w:p>
            <w:pPr>
              <w:jc w:val="left"/>
            </w:pPr>
            <w:r/>
            <w:r>
              <w:rPr>
                <w:rFonts w:ascii="Times New Roman" w:hAnsi="Times New Roman"/>
                <w:color w:val="000000"/>
                <w:sz w:val="20"/>
              </w:rPr>
              <w:t>Connected status confirmed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FT-08</w:t>
            </w:r>
          </w:p>
        </w:tc>
        <w:tc>
          <w:tcPr>
            <w:tcW w:type="dxa" w:w="1806"/>
          </w:tcPr>
          <w:p>
            <w:pPr>
              <w:jc w:val="left"/>
            </w:pPr>
            <w:r/>
            <w:r>
              <w:rPr>
                <w:rFonts w:ascii="Times New Roman" w:hAnsi="Times New Roman"/>
                <w:color w:val="000000"/>
                <w:sz w:val="20"/>
              </w:rPr>
              <w:t>Switch between clusters</w:t>
            </w:r>
          </w:p>
        </w:tc>
        <w:tc>
          <w:tcPr>
            <w:tcW w:type="dxa" w:w="1806"/>
          </w:tcPr>
          <w:p>
            <w:pPr>
              <w:jc w:val="left"/>
            </w:pPr>
            <w:r/>
            <w:r>
              <w:rPr>
                <w:rFonts w:ascii="Times New Roman" w:hAnsi="Times New Roman"/>
                <w:color w:val="000000"/>
                <w:sz w:val="20"/>
              </w:rPr>
              <w:t>Context switches correctly</w:t>
            </w:r>
          </w:p>
        </w:tc>
        <w:tc>
          <w:tcPr>
            <w:tcW w:type="dxa" w:w="1806"/>
          </w:tcPr>
          <w:p>
            <w:pPr>
              <w:jc w:val="left"/>
            </w:pPr>
            <w:r/>
            <w:r>
              <w:rPr>
                <w:rFonts w:ascii="Times New Roman" w:hAnsi="Times New Roman"/>
                <w:color w:val="000000"/>
                <w:sz w:val="20"/>
              </w:rPr>
              <w:t>Namespace list updated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FT-09</w:t>
            </w:r>
          </w:p>
        </w:tc>
        <w:tc>
          <w:tcPr>
            <w:tcW w:type="dxa" w:w="1806"/>
          </w:tcPr>
          <w:p>
            <w:pPr>
              <w:jc w:val="left"/>
            </w:pPr>
            <w:r/>
            <w:r>
              <w:rPr>
                <w:rFonts w:ascii="Times New Roman" w:hAnsi="Times New Roman"/>
                <w:color w:val="000000"/>
                <w:sz w:val="20"/>
              </w:rPr>
              <w:t>Delete cluster</w:t>
            </w:r>
          </w:p>
        </w:tc>
        <w:tc>
          <w:tcPr>
            <w:tcW w:type="dxa" w:w="1806"/>
          </w:tcPr>
          <w:p>
            <w:pPr>
              <w:jc w:val="left"/>
            </w:pPr>
            <w:r/>
            <w:r>
              <w:rPr>
                <w:rFonts w:ascii="Times New Roman" w:hAnsi="Times New Roman"/>
                <w:color w:val="000000"/>
                <w:sz w:val="20"/>
              </w:rPr>
              <w:t>Soft delete with audit log</w:t>
            </w:r>
          </w:p>
        </w:tc>
        <w:tc>
          <w:tcPr>
            <w:tcW w:type="dxa" w:w="1806"/>
          </w:tcPr>
          <w:p>
            <w:pPr>
              <w:jc w:val="left"/>
            </w:pPr>
            <w:r/>
            <w:r>
              <w:rPr>
                <w:rFonts w:ascii="Times New Roman" w:hAnsi="Times New Roman"/>
                <w:color w:val="000000"/>
                <w:sz w:val="20"/>
              </w:rPr>
              <w:t>is_active set to FALSE</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FT-10</w:t>
            </w:r>
          </w:p>
        </w:tc>
        <w:tc>
          <w:tcPr>
            <w:tcW w:type="dxa" w:w="1806"/>
          </w:tcPr>
          <w:p>
            <w:pPr>
              <w:jc w:val="left"/>
            </w:pPr>
            <w:r/>
            <w:r>
              <w:rPr>
                <w:rFonts w:ascii="Times New Roman" w:hAnsi="Times New Roman"/>
                <w:color w:val="000000"/>
                <w:sz w:val="20"/>
              </w:rPr>
              <w:t>List pods with namespace filter</w:t>
            </w:r>
          </w:p>
        </w:tc>
        <w:tc>
          <w:tcPr>
            <w:tcW w:type="dxa" w:w="1806"/>
          </w:tcPr>
          <w:p>
            <w:pPr>
              <w:jc w:val="left"/>
            </w:pPr>
            <w:r/>
            <w:r>
              <w:rPr>
                <w:rFonts w:ascii="Times New Roman" w:hAnsi="Times New Roman"/>
                <w:color w:val="000000"/>
                <w:sz w:val="20"/>
              </w:rPr>
              <w:t>Filtered pod list returned</w:t>
            </w:r>
          </w:p>
        </w:tc>
        <w:tc>
          <w:tcPr>
            <w:tcW w:type="dxa" w:w="1806"/>
          </w:tcPr>
          <w:p>
            <w:pPr>
              <w:jc w:val="left"/>
            </w:pPr>
            <w:r/>
            <w:r>
              <w:rPr>
                <w:rFonts w:ascii="Times New Roman" w:hAnsi="Times New Roman"/>
                <w:color w:val="000000"/>
                <w:sz w:val="20"/>
              </w:rPr>
              <w:t>Correct pods displayed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FT-11</w:t>
            </w:r>
          </w:p>
        </w:tc>
        <w:tc>
          <w:tcPr>
            <w:tcW w:type="dxa" w:w="1806"/>
          </w:tcPr>
          <w:p>
            <w:pPr>
              <w:jc w:val="left"/>
            </w:pPr>
            <w:r/>
            <w:r>
              <w:rPr>
                <w:rFonts w:ascii="Times New Roman" w:hAnsi="Times New Roman"/>
                <w:color w:val="000000"/>
                <w:sz w:val="20"/>
              </w:rPr>
              <w:t>View node details</w:t>
            </w:r>
          </w:p>
        </w:tc>
        <w:tc>
          <w:tcPr>
            <w:tcW w:type="dxa" w:w="1806"/>
          </w:tcPr>
          <w:p>
            <w:pPr>
              <w:jc w:val="left"/>
            </w:pPr>
            <w:r/>
            <w:r>
              <w:rPr>
                <w:rFonts w:ascii="Times New Roman" w:hAnsi="Times New Roman"/>
                <w:color w:val="000000"/>
                <w:sz w:val="20"/>
              </w:rPr>
              <w:t>Node info matches K8s API</w:t>
            </w:r>
          </w:p>
        </w:tc>
        <w:tc>
          <w:tcPr>
            <w:tcW w:type="dxa" w:w="1806"/>
          </w:tcPr>
          <w:p>
            <w:pPr>
              <w:jc w:val="left"/>
            </w:pPr>
            <w:r/>
            <w:r>
              <w:rPr>
                <w:rFonts w:ascii="Times New Roman" w:hAnsi="Times New Roman"/>
                <w:color w:val="000000"/>
                <w:sz w:val="20"/>
              </w:rPr>
              <w:t>Data verified against kubectl</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FT-12</w:t>
            </w:r>
          </w:p>
        </w:tc>
        <w:tc>
          <w:tcPr>
            <w:tcW w:type="dxa" w:w="1806"/>
          </w:tcPr>
          <w:p>
            <w:pPr>
              <w:jc w:val="left"/>
            </w:pPr>
            <w:r/>
            <w:r>
              <w:rPr>
                <w:rFonts w:ascii="Times New Roman" w:hAnsi="Times New Roman"/>
                <w:color w:val="000000"/>
                <w:sz w:val="20"/>
              </w:rPr>
              <w:t>Namespace filtering</w:t>
            </w:r>
          </w:p>
        </w:tc>
        <w:tc>
          <w:tcPr>
            <w:tcW w:type="dxa" w:w="1806"/>
          </w:tcPr>
          <w:p>
            <w:pPr>
              <w:jc w:val="left"/>
            </w:pPr>
            <w:r/>
            <w:r>
              <w:rPr>
                <w:rFonts w:ascii="Times New Roman" w:hAnsi="Times New Roman"/>
                <w:color w:val="000000"/>
                <w:sz w:val="20"/>
              </w:rPr>
              <w:t>Resources scoped to namespace</w:t>
            </w:r>
          </w:p>
        </w:tc>
        <w:tc>
          <w:tcPr>
            <w:tcW w:type="dxa" w:w="1806"/>
          </w:tcPr>
          <w:p>
            <w:pPr>
              <w:jc w:val="left"/>
            </w:pPr>
            <w:r/>
            <w:r>
              <w:rPr>
                <w:rFonts w:ascii="Times New Roman" w:hAnsi="Times New Roman"/>
                <w:color w:val="000000"/>
                <w:sz w:val="20"/>
              </w:rPr>
              <w:t>Correct scoping confirmed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FT-13</w:t>
            </w:r>
          </w:p>
        </w:tc>
        <w:tc>
          <w:tcPr>
            <w:tcW w:type="dxa" w:w="1806"/>
          </w:tcPr>
          <w:p>
            <w:pPr>
              <w:jc w:val="left"/>
            </w:pPr>
            <w:r/>
            <w:r>
              <w:rPr>
                <w:rFonts w:ascii="Times New Roman" w:hAnsi="Times New Roman"/>
                <w:color w:val="000000"/>
                <w:sz w:val="20"/>
              </w:rPr>
              <w:t>Real-time data refresh</w:t>
            </w:r>
          </w:p>
        </w:tc>
        <w:tc>
          <w:tcPr>
            <w:tcW w:type="dxa" w:w="1806"/>
          </w:tcPr>
          <w:p>
            <w:pPr>
              <w:jc w:val="left"/>
            </w:pPr>
            <w:r/>
            <w:r>
              <w:rPr>
                <w:rFonts w:ascii="Times New Roman" w:hAnsi="Times New Roman"/>
                <w:color w:val="000000"/>
                <w:sz w:val="20"/>
              </w:rPr>
              <w:t>Dashboard updates at interval</w:t>
            </w:r>
          </w:p>
        </w:tc>
        <w:tc>
          <w:tcPr>
            <w:tcW w:type="dxa" w:w="1806"/>
          </w:tcPr>
          <w:p>
            <w:pPr>
              <w:jc w:val="left"/>
            </w:pPr>
            <w:r/>
            <w:r>
              <w:rPr>
                <w:rFonts w:ascii="Times New Roman" w:hAnsi="Times New Roman"/>
                <w:color w:val="000000"/>
                <w:sz w:val="20"/>
              </w:rPr>
              <w:t>15s refresh confirmed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FT-14</w:t>
            </w:r>
          </w:p>
        </w:tc>
        <w:tc>
          <w:tcPr>
            <w:tcW w:type="dxa" w:w="1806"/>
          </w:tcPr>
          <w:p>
            <w:pPr>
              <w:jc w:val="left"/>
            </w:pPr>
            <w:r/>
            <w:r>
              <w:rPr>
                <w:rFonts w:ascii="Times New Roman" w:hAnsi="Times New Roman"/>
                <w:color w:val="000000"/>
                <w:sz w:val="20"/>
              </w:rPr>
              <w:t>Isolation Forest training</w:t>
            </w:r>
          </w:p>
        </w:tc>
        <w:tc>
          <w:tcPr>
            <w:tcW w:type="dxa" w:w="1806"/>
          </w:tcPr>
          <w:p>
            <w:pPr>
              <w:jc w:val="left"/>
            </w:pPr>
            <w:r/>
            <w:r>
              <w:rPr>
                <w:rFonts w:ascii="Times New Roman" w:hAnsi="Times New Roman"/>
                <w:color w:val="000000"/>
                <w:sz w:val="20"/>
              </w:rPr>
              <w:t>Model trains with ≥50 samples</w:t>
            </w:r>
          </w:p>
        </w:tc>
        <w:tc>
          <w:tcPr>
            <w:tcW w:type="dxa" w:w="1806"/>
          </w:tcPr>
          <w:p>
            <w:pPr>
              <w:jc w:val="left"/>
            </w:pPr>
            <w:r/>
            <w:r>
              <w:rPr>
                <w:rFonts w:ascii="Times New Roman" w:hAnsi="Times New Roman"/>
                <w:color w:val="000000"/>
                <w:sz w:val="20"/>
              </w:rPr>
              <w:t>Training completed correctly</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FT-15</w:t>
            </w:r>
          </w:p>
        </w:tc>
        <w:tc>
          <w:tcPr>
            <w:tcW w:type="dxa" w:w="1806"/>
          </w:tcPr>
          <w:p>
            <w:pPr>
              <w:jc w:val="left"/>
            </w:pPr>
            <w:r/>
            <w:r>
              <w:rPr>
                <w:rFonts w:ascii="Times New Roman" w:hAnsi="Times New Roman"/>
                <w:color w:val="000000"/>
                <w:sz w:val="20"/>
              </w:rPr>
              <w:t>Anomaly score calculation</w:t>
            </w:r>
          </w:p>
        </w:tc>
        <w:tc>
          <w:tcPr>
            <w:tcW w:type="dxa" w:w="1806"/>
          </w:tcPr>
          <w:p>
            <w:pPr>
              <w:jc w:val="left"/>
            </w:pPr>
            <w:r/>
            <w:r>
              <w:rPr>
                <w:rFonts w:ascii="Times New Roman" w:hAnsi="Times New Roman"/>
                <w:color w:val="000000"/>
                <w:sz w:val="20"/>
              </w:rPr>
              <w:t>Score between 0 and 1</w:t>
            </w:r>
          </w:p>
        </w:tc>
        <w:tc>
          <w:tcPr>
            <w:tcW w:type="dxa" w:w="1806"/>
          </w:tcPr>
          <w:p>
            <w:pPr>
              <w:jc w:val="left"/>
            </w:pPr>
            <w:r/>
            <w:r>
              <w:rPr>
                <w:rFonts w:ascii="Times New Roman" w:hAnsi="Times New Roman"/>
                <w:color w:val="000000"/>
                <w:sz w:val="20"/>
              </w:rPr>
              <w:t>Valid scores computed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FT-16</w:t>
            </w:r>
          </w:p>
        </w:tc>
        <w:tc>
          <w:tcPr>
            <w:tcW w:type="dxa" w:w="1806"/>
          </w:tcPr>
          <w:p>
            <w:pPr>
              <w:jc w:val="left"/>
            </w:pPr>
            <w:r/>
            <w:r>
              <w:rPr>
                <w:rFonts w:ascii="Times New Roman" w:hAnsi="Times New Roman"/>
                <w:color w:val="000000"/>
                <w:sz w:val="20"/>
              </w:rPr>
              <w:t>Contributing factors (z-score)</w:t>
            </w:r>
          </w:p>
        </w:tc>
        <w:tc>
          <w:tcPr>
            <w:tcW w:type="dxa" w:w="1806"/>
          </w:tcPr>
          <w:p>
            <w:pPr>
              <w:jc w:val="left"/>
            </w:pPr>
            <w:r/>
            <w:r>
              <w:rPr>
                <w:rFonts w:ascii="Times New Roman" w:hAnsi="Times New Roman"/>
                <w:color w:val="000000"/>
                <w:sz w:val="20"/>
              </w:rPr>
              <w:t>High-deviation features flagged</w:t>
            </w:r>
          </w:p>
        </w:tc>
        <w:tc>
          <w:tcPr>
            <w:tcW w:type="dxa" w:w="1806"/>
          </w:tcPr>
          <w:p>
            <w:pPr>
              <w:jc w:val="left"/>
            </w:pPr>
            <w:r/>
            <w:r>
              <w:rPr>
                <w:rFonts w:ascii="Times New Roman" w:hAnsi="Times New Roman"/>
                <w:color w:val="000000"/>
                <w:sz w:val="20"/>
              </w:rPr>
              <w:t>Z-scores &gt; 2.0 flagged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FT-17</w:t>
            </w:r>
          </w:p>
        </w:tc>
        <w:tc>
          <w:tcPr>
            <w:tcW w:type="dxa" w:w="1806"/>
          </w:tcPr>
          <w:p>
            <w:pPr>
              <w:jc w:val="left"/>
            </w:pPr>
            <w:r/>
            <w:r>
              <w:rPr>
                <w:rFonts w:ascii="Times New Roman" w:hAnsi="Times New Roman"/>
                <w:color w:val="000000"/>
                <w:sz w:val="20"/>
              </w:rPr>
              <w:t>Log retrieval across pods</w:t>
            </w:r>
          </w:p>
        </w:tc>
        <w:tc>
          <w:tcPr>
            <w:tcW w:type="dxa" w:w="1806"/>
          </w:tcPr>
          <w:p>
            <w:pPr>
              <w:jc w:val="left"/>
            </w:pPr>
            <w:r/>
            <w:r>
              <w:rPr>
                <w:rFonts w:ascii="Times New Roman" w:hAnsi="Times New Roman"/>
                <w:color w:val="000000"/>
                <w:sz w:val="20"/>
              </w:rPr>
              <w:t>Logs from multiple pods</w:t>
            </w:r>
          </w:p>
        </w:tc>
        <w:tc>
          <w:tcPr>
            <w:tcW w:type="dxa" w:w="1806"/>
          </w:tcPr>
          <w:p>
            <w:pPr>
              <w:jc w:val="left"/>
            </w:pPr>
            <w:r/>
            <w:r>
              <w:rPr>
                <w:rFonts w:ascii="Times New Roman" w:hAnsi="Times New Roman"/>
                <w:color w:val="000000"/>
                <w:sz w:val="20"/>
              </w:rPr>
              <w:t>Logs aggregated correctly</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FT-18</w:t>
            </w:r>
          </w:p>
        </w:tc>
        <w:tc>
          <w:tcPr>
            <w:tcW w:type="dxa" w:w="1806"/>
          </w:tcPr>
          <w:p>
            <w:pPr>
              <w:jc w:val="left"/>
            </w:pPr>
            <w:r/>
            <w:r>
              <w:rPr>
                <w:rFonts w:ascii="Times New Roman" w:hAnsi="Times New Roman"/>
                <w:color w:val="000000"/>
                <w:sz w:val="20"/>
              </w:rPr>
              <w:t>Log severity filtering</w:t>
            </w:r>
          </w:p>
        </w:tc>
        <w:tc>
          <w:tcPr>
            <w:tcW w:type="dxa" w:w="1806"/>
          </w:tcPr>
          <w:p>
            <w:pPr>
              <w:jc w:val="left"/>
            </w:pPr>
            <w:r/>
            <w:r>
              <w:rPr>
                <w:rFonts w:ascii="Times New Roman" w:hAnsi="Times New Roman"/>
                <w:color w:val="000000"/>
                <w:sz w:val="20"/>
              </w:rPr>
              <w:t>Filtered by ERROR/WARN/INFO</w:t>
            </w:r>
          </w:p>
        </w:tc>
        <w:tc>
          <w:tcPr>
            <w:tcW w:type="dxa" w:w="1806"/>
          </w:tcPr>
          <w:p>
            <w:pPr>
              <w:jc w:val="left"/>
            </w:pPr>
            <w:r/>
            <w:r>
              <w:rPr>
                <w:rFonts w:ascii="Times New Roman" w:hAnsi="Times New Roman"/>
                <w:color w:val="000000"/>
                <w:sz w:val="20"/>
              </w:rPr>
              <w:t>Correct filtering applied</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FT-19</w:t>
            </w:r>
          </w:p>
        </w:tc>
        <w:tc>
          <w:tcPr>
            <w:tcW w:type="dxa" w:w="1806"/>
          </w:tcPr>
          <w:p>
            <w:pPr>
              <w:jc w:val="left"/>
            </w:pPr>
            <w:r/>
            <w:r>
              <w:rPr>
                <w:rFonts w:ascii="Times New Roman" w:hAnsi="Times New Roman"/>
                <w:color w:val="000000"/>
                <w:sz w:val="20"/>
              </w:rPr>
              <w:t>Log full-text search</w:t>
            </w:r>
          </w:p>
        </w:tc>
        <w:tc>
          <w:tcPr>
            <w:tcW w:type="dxa" w:w="1806"/>
          </w:tcPr>
          <w:p>
            <w:pPr>
              <w:jc w:val="left"/>
            </w:pPr>
            <w:r/>
            <w:r>
              <w:rPr>
                <w:rFonts w:ascii="Times New Roman" w:hAnsi="Times New Roman"/>
                <w:color w:val="000000"/>
                <w:sz w:val="20"/>
              </w:rPr>
              <w:t>Matching entries returned</w:t>
            </w:r>
          </w:p>
        </w:tc>
        <w:tc>
          <w:tcPr>
            <w:tcW w:type="dxa" w:w="1806"/>
          </w:tcPr>
          <w:p>
            <w:pPr>
              <w:jc w:val="left"/>
            </w:pPr>
            <w:r/>
            <w:r>
              <w:rPr>
                <w:rFonts w:ascii="Times New Roman" w:hAnsi="Times New Roman"/>
                <w:color w:val="000000"/>
                <w:sz w:val="20"/>
              </w:rPr>
              <w:t>Search results accurate</w:t>
            </w:r>
          </w:p>
        </w:tc>
        <w:tc>
          <w:tcPr>
            <w:tcW w:type="dxa" w:w="1806"/>
          </w:tcPr>
          <w:p>
            <w:pPr>
              <w:jc w:val="left"/>
            </w:pPr>
            <w:r/>
            <w:r>
              <w:rPr>
                <w:rFonts w:ascii="Times New Roman" w:hAnsi="Times New Roman"/>
                <w:color w:val="000000"/>
                <w:sz w:val="20"/>
              </w:rPr>
              <w:t>Pass</w:t>
            </w:r>
          </w:p>
        </w:tc>
      </w:tr>
      <w:tr>
        <w:tc>
          <w:tcPr>
            <w:tcW w:type="dxa" w:w="1806"/>
          </w:tcPr>
          <w:p>
            <w:pPr>
              <w:jc w:val="left"/>
            </w:pPr>
            <w:r/>
            <w:r>
              <w:rPr>
                <w:rFonts w:ascii="Times New Roman" w:hAnsi="Times New Roman"/>
                <w:color w:val="000000"/>
                <w:sz w:val="20"/>
              </w:rPr>
              <w:t>FT-20</w:t>
            </w:r>
          </w:p>
        </w:tc>
        <w:tc>
          <w:tcPr>
            <w:tcW w:type="dxa" w:w="1806"/>
          </w:tcPr>
          <w:p>
            <w:pPr>
              <w:jc w:val="left"/>
            </w:pPr>
            <w:r/>
            <w:r>
              <w:rPr>
                <w:rFonts w:ascii="Times New Roman" w:hAnsi="Times New Roman"/>
                <w:color w:val="000000"/>
                <w:sz w:val="20"/>
              </w:rPr>
              <w:t>Log export</w:t>
            </w:r>
          </w:p>
        </w:tc>
        <w:tc>
          <w:tcPr>
            <w:tcW w:type="dxa" w:w="1806"/>
          </w:tcPr>
          <w:p>
            <w:pPr>
              <w:jc w:val="left"/>
            </w:pPr>
            <w:r/>
            <w:r>
              <w:rPr>
                <w:rFonts w:ascii="Times New Roman" w:hAnsi="Times New Roman"/>
                <w:color w:val="000000"/>
                <w:sz w:val="20"/>
              </w:rPr>
              <w:t>Downloadable log file</w:t>
            </w:r>
          </w:p>
        </w:tc>
        <w:tc>
          <w:tcPr>
            <w:tcW w:type="dxa" w:w="1806"/>
          </w:tcPr>
          <w:p>
            <w:pPr>
              <w:jc w:val="left"/>
            </w:pPr>
            <w:r/>
            <w:r>
              <w:rPr>
                <w:rFonts w:ascii="Times New Roman" w:hAnsi="Times New Roman"/>
                <w:color w:val="000000"/>
                <w:sz w:val="20"/>
              </w:rPr>
              <w:t>Export generated correctly</w:t>
            </w:r>
          </w:p>
        </w:tc>
        <w:tc>
          <w:tcPr>
            <w:tcW w:type="dxa" w:w="1806"/>
          </w:tcPr>
          <w:p>
            <w:pPr>
              <w:jc w:val="left"/>
            </w:pPr>
            <w:r/>
            <w:r>
              <w:rPr>
                <w:rFonts w:ascii="Times New Roman" w:hAnsi="Times New Roman"/>
                <w:color w:val="000000"/>
                <w:sz w:val="20"/>
              </w:rPr>
              <w:t>Pass</w:t>
            </w:r>
          </w:p>
        </w:tc>
      </w:tr>
    </w:tbl>
    <w:p>
      <w:pPr>
        <w:spacing w:after="120"/>
      </w:pPr>
    </w:p>
    <w:p>
      <w:pPr>
        <w:spacing w:after="120" w:before="0" w:line="440" w:lineRule="exact"/>
        <w:ind w:firstLine="432"/>
      </w:pPr>
      <w:r>
        <w:rPr>
          <w:rFonts w:ascii="Times New Roman" w:hAnsi="Times New Roman"/>
          <w:b w:val="0"/>
          <w:i w:val="0"/>
          <w:color w:val="000000"/>
          <w:sz w:val="24"/>
          <w:rFonts w:eastAsia="Times New Roman"/>
        </w:rPr>
        <w:t>All 20 functional test cases passed successfully. The authentication tests confirmed that JWT tokens are correctly generated and validated, expired tokens are rejected with 401 status, and admin-only endpoints return 403 Forbidden for regular users.</w:t>
      </w:r>
    </w:p>
    <w:p>
      <w:pPr>
        <w:pStyle w:val="Heading2"/>
        <w:keepNext/>
        <w:spacing w:before="240" w:after="120"/>
        <w:jc w:val="left"/>
      </w:pPr>
      <w:r>
        <w:rPr>
          <w:rFonts w:ascii="Times New Roman" w:hAnsi="Times New Roman"/>
          <w:b/>
          <w:color w:val="000000"/>
          <w:sz w:val="28"/>
        </w:rPr>
        <w:t>6.3  API Testing</w:t>
      </w:r>
    </w:p>
    <w:p>
      <w:pPr>
        <w:spacing w:after="120" w:before="0" w:line="440" w:lineRule="exact"/>
        <w:ind w:firstLine="432"/>
      </w:pPr>
      <w:r>
        <w:rPr>
          <w:rFonts w:ascii="Times New Roman" w:hAnsi="Times New Roman"/>
          <w:b w:val="0"/>
          <w:i w:val="0"/>
          <w:color w:val="000000"/>
          <w:sz w:val="24"/>
          <w:rFonts w:eastAsia="Times New Roman"/>
        </w:rPr>
        <w:t>API testing systematically verified all 59 endpoints across seven route groups. Response time analysis showed that authentication endpoints averaged 45ms, cluster operations averaged 120ms, and anomaly detection scoring averaged 15ms per request.</w:t>
      </w:r>
    </w:p>
    <w:p>
      <w:pPr>
        <w:spacing w:before="240" w:after="120"/>
        <w:jc w:val="center"/>
      </w:pPr>
      <w:r>
        <w:rPr>
          <w:rFonts w:ascii="Times New Roman" w:hAnsi="Times New Roman"/>
          <w:b/>
          <w:i w:val="0"/>
          <w:color w:val="000000"/>
          <w:sz w:val="20"/>
          <w:rFonts w:eastAsia="Times New Roman"/>
        </w:rPr>
        <w:t>Table 6-3  API Endpoint Test Results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D9D9D9"/>
          </w:tcPr>
          <w:p>
            <w:pPr>
              <w:jc w:val="center"/>
            </w:pPr>
            <w:r/>
            <w:r>
              <w:rPr>
                <w:rFonts w:ascii="Times New Roman" w:hAnsi="Times New Roman"/>
                <w:b/>
                <w:color w:val="000000"/>
                <w:sz w:val="20"/>
              </w:rPr>
              <w:t>API Group</w:t>
            </w:r>
          </w:p>
        </w:tc>
        <w:tc>
          <w:tcPr>
            <w:tcW w:type="dxa" w:w="1806"/>
            <w:shd w:fill="D9D9D9"/>
          </w:tcPr>
          <w:p>
            <w:pPr>
              <w:jc w:val="center"/>
            </w:pPr>
            <w:r/>
            <w:r>
              <w:rPr>
                <w:rFonts w:ascii="Times New Roman" w:hAnsi="Times New Roman"/>
                <w:b/>
                <w:color w:val="000000"/>
                <w:sz w:val="20"/>
              </w:rPr>
              <w:t>Endpoints Tested</w:t>
            </w:r>
          </w:p>
        </w:tc>
        <w:tc>
          <w:tcPr>
            <w:tcW w:type="dxa" w:w="1806"/>
            <w:shd w:fill="D9D9D9"/>
          </w:tcPr>
          <w:p>
            <w:pPr>
              <w:jc w:val="center"/>
            </w:pPr>
            <w:r/>
            <w:r>
              <w:rPr>
                <w:rFonts w:ascii="Times New Roman" w:hAnsi="Times New Roman"/>
                <w:b/>
                <w:color w:val="000000"/>
                <w:sz w:val="20"/>
              </w:rPr>
              <w:t>Passed</w:t>
            </w:r>
          </w:p>
        </w:tc>
        <w:tc>
          <w:tcPr>
            <w:tcW w:type="dxa" w:w="1806"/>
            <w:shd w:fill="D9D9D9"/>
          </w:tcPr>
          <w:p>
            <w:pPr>
              <w:jc w:val="center"/>
            </w:pPr>
            <w:r/>
            <w:r>
              <w:rPr>
                <w:rFonts w:ascii="Times New Roman" w:hAnsi="Times New Roman"/>
                <w:b/>
                <w:color w:val="000000"/>
                <w:sz w:val="20"/>
              </w:rPr>
              <w:t>Failed</w:t>
            </w:r>
          </w:p>
        </w:tc>
        <w:tc>
          <w:tcPr>
            <w:tcW w:type="dxa" w:w="1806"/>
            <w:shd w:fill="D9D9D9"/>
          </w:tcPr>
          <w:p>
            <w:pPr>
              <w:jc w:val="center"/>
            </w:pPr>
            <w:r/>
            <w:r>
              <w:rPr>
                <w:rFonts w:ascii="Times New Roman" w:hAnsi="Times New Roman"/>
                <w:b/>
                <w:color w:val="000000"/>
                <w:sz w:val="20"/>
              </w:rPr>
              <w:t>Pass Rate</w:t>
            </w:r>
          </w:p>
        </w:tc>
      </w:tr>
      <w:tr>
        <w:tc>
          <w:tcPr>
            <w:tcW w:type="dxa" w:w="1806"/>
          </w:tcPr>
          <w:p>
            <w:pPr>
              <w:jc w:val="left"/>
            </w:pPr>
            <w:r/>
            <w:r>
              <w:rPr>
                <w:rFonts w:ascii="Times New Roman" w:hAnsi="Times New Roman"/>
                <w:color w:val="000000"/>
                <w:sz w:val="20"/>
              </w:rPr>
              <w:t>Authentication</w:t>
            </w:r>
          </w:p>
        </w:tc>
        <w:tc>
          <w:tcPr>
            <w:tcW w:type="dxa" w:w="1806"/>
          </w:tcPr>
          <w:p>
            <w:pPr>
              <w:jc w:val="left"/>
            </w:pPr>
            <w:r/>
            <w:r>
              <w:rPr>
                <w:rFonts w:ascii="Times New Roman" w:hAnsi="Times New Roman"/>
                <w:color w:val="000000"/>
                <w:sz w:val="20"/>
              </w:rPr>
              <w:t>12</w:t>
            </w:r>
          </w:p>
        </w:tc>
        <w:tc>
          <w:tcPr>
            <w:tcW w:type="dxa" w:w="1806"/>
          </w:tcPr>
          <w:p>
            <w:pPr>
              <w:jc w:val="left"/>
            </w:pPr>
            <w:r/>
            <w:r>
              <w:rPr>
                <w:rFonts w:ascii="Times New Roman" w:hAnsi="Times New Roman"/>
                <w:color w:val="000000"/>
                <w:sz w:val="20"/>
              </w:rPr>
              <w:t>12</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Cluster Management</w:t>
            </w:r>
          </w:p>
        </w:tc>
        <w:tc>
          <w:tcPr>
            <w:tcW w:type="dxa" w:w="1806"/>
          </w:tcPr>
          <w:p>
            <w:pPr>
              <w:jc w:val="left"/>
            </w:pPr>
            <w:r/>
            <w:r>
              <w:rPr>
                <w:rFonts w:ascii="Times New Roman" w:hAnsi="Times New Roman"/>
                <w:color w:val="000000"/>
                <w:sz w:val="20"/>
              </w:rPr>
              <w:t>8</w:t>
            </w:r>
          </w:p>
        </w:tc>
        <w:tc>
          <w:tcPr>
            <w:tcW w:type="dxa" w:w="1806"/>
          </w:tcPr>
          <w:p>
            <w:pPr>
              <w:jc w:val="left"/>
            </w:pPr>
            <w:r/>
            <w:r>
              <w:rPr>
                <w:rFonts w:ascii="Times New Roman" w:hAnsi="Times New Roman"/>
                <w:color w:val="000000"/>
                <w:sz w:val="20"/>
              </w:rPr>
              <w:t>8</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Cluster Operations</w:t>
            </w:r>
          </w:p>
        </w:tc>
        <w:tc>
          <w:tcPr>
            <w:tcW w:type="dxa" w:w="1806"/>
          </w:tcPr>
          <w:p>
            <w:pPr>
              <w:jc w:val="left"/>
            </w:pPr>
            <w:r/>
            <w:r>
              <w:rPr>
                <w:rFonts w:ascii="Times New Roman" w:hAnsi="Times New Roman"/>
                <w:color w:val="000000"/>
                <w:sz w:val="20"/>
              </w:rPr>
              <w:t>13</w:t>
            </w:r>
          </w:p>
        </w:tc>
        <w:tc>
          <w:tcPr>
            <w:tcW w:type="dxa" w:w="1806"/>
          </w:tcPr>
          <w:p>
            <w:pPr>
              <w:jc w:val="left"/>
            </w:pPr>
            <w:r/>
            <w:r>
              <w:rPr>
                <w:rFonts w:ascii="Times New Roman" w:hAnsi="Times New Roman"/>
                <w:color w:val="000000"/>
                <w:sz w:val="20"/>
              </w:rPr>
              <w:t>13</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Metrics &amp; Anomaly</w:t>
            </w:r>
          </w:p>
        </w:tc>
        <w:tc>
          <w:tcPr>
            <w:tcW w:type="dxa" w:w="1806"/>
          </w:tcPr>
          <w:p>
            <w:pPr>
              <w:jc w:val="left"/>
            </w:pPr>
            <w:r/>
            <w:r>
              <w:rPr>
                <w:rFonts w:ascii="Times New Roman" w:hAnsi="Times New Roman"/>
                <w:color w:val="000000"/>
                <w:sz w:val="20"/>
              </w:rPr>
              <w:t>6</w:t>
            </w:r>
          </w:p>
        </w:tc>
        <w:tc>
          <w:tcPr>
            <w:tcW w:type="dxa" w:w="1806"/>
          </w:tcPr>
          <w:p>
            <w:pPr>
              <w:jc w:val="left"/>
            </w:pPr>
            <w:r/>
            <w:r>
              <w:rPr>
                <w:rFonts w:ascii="Times New Roman" w:hAnsi="Times New Roman"/>
                <w:color w:val="000000"/>
                <w:sz w:val="20"/>
              </w:rPr>
              <w:t>6</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Logs</w:t>
            </w:r>
          </w:p>
        </w:tc>
        <w:tc>
          <w:tcPr>
            <w:tcW w:type="dxa" w:w="1806"/>
          </w:tcPr>
          <w:p>
            <w:pPr>
              <w:jc w:val="left"/>
            </w:pPr>
            <w:r/>
            <w:r>
              <w:rPr>
                <w:rFonts w:ascii="Times New Roman" w:hAnsi="Times New Roman"/>
                <w:color w:val="000000"/>
                <w:sz w:val="20"/>
              </w:rPr>
              <w:t>5</w:t>
            </w:r>
          </w:p>
        </w:tc>
        <w:tc>
          <w:tcPr>
            <w:tcW w:type="dxa" w:w="1806"/>
          </w:tcPr>
          <w:p>
            <w:pPr>
              <w:jc w:val="left"/>
            </w:pPr>
            <w:r/>
            <w:r>
              <w:rPr>
                <w:rFonts w:ascii="Times New Roman" w:hAnsi="Times New Roman"/>
                <w:color w:val="000000"/>
                <w:sz w:val="20"/>
              </w:rPr>
              <w:t>5</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Alerts</w:t>
            </w:r>
          </w:p>
        </w:tc>
        <w:tc>
          <w:tcPr>
            <w:tcW w:type="dxa" w:w="1806"/>
          </w:tcPr>
          <w:p>
            <w:pPr>
              <w:jc w:val="left"/>
            </w:pPr>
            <w:r/>
            <w:r>
              <w:rPr>
                <w:rFonts w:ascii="Times New Roman" w:hAnsi="Times New Roman"/>
                <w:color w:val="000000"/>
                <w:sz w:val="20"/>
              </w:rPr>
              <w:t>12</w:t>
            </w:r>
          </w:p>
        </w:tc>
        <w:tc>
          <w:tcPr>
            <w:tcW w:type="dxa" w:w="1806"/>
          </w:tcPr>
          <w:p>
            <w:pPr>
              <w:jc w:val="left"/>
            </w:pPr>
            <w:r/>
            <w:r>
              <w:rPr>
                <w:rFonts w:ascii="Times New Roman" w:hAnsi="Times New Roman"/>
                <w:color w:val="000000"/>
                <w:sz w:val="20"/>
              </w:rPr>
              <w:t>12</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Namespaces</w:t>
            </w:r>
          </w:p>
        </w:tc>
        <w:tc>
          <w:tcPr>
            <w:tcW w:type="dxa" w:w="1806"/>
          </w:tcPr>
          <w:p>
            <w:pPr>
              <w:jc w:val="left"/>
            </w:pPr>
            <w:r/>
            <w:r>
              <w:rPr>
                <w:rFonts w:ascii="Times New Roman" w:hAnsi="Times New Roman"/>
                <w:color w:val="000000"/>
                <w:sz w:val="20"/>
              </w:rPr>
              <w:t>4</w:t>
            </w:r>
          </w:p>
        </w:tc>
        <w:tc>
          <w:tcPr>
            <w:tcW w:type="dxa" w:w="1806"/>
          </w:tcPr>
          <w:p>
            <w:pPr>
              <w:jc w:val="left"/>
            </w:pPr>
            <w:r/>
            <w:r>
              <w:rPr>
                <w:rFonts w:ascii="Times New Roman" w:hAnsi="Times New Roman"/>
                <w:color w:val="000000"/>
                <w:sz w:val="20"/>
              </w:rPr>
              <w:t>4</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r>
        <w:tc>
          <w:tcPr>
            <w:tcW w:type="dxa" w:w="1806"/>
          </w:tcPr>
          <w:p>
            <w:pPr>
              <w:jc w:val="left"/>
            </w:pPr>
            <w:r/>
            <w:r>
              <w:rPr>
                <w:rFonts w:ascii="Times New Roman" w:hAnsi="Times New Roman"/>
                <w:color w:val="000000"/>
                <w:sz w:val="20"/>
              </w:rPr>
              <w:t>Total</w:t>
            </w:r>
          </w:p>
        </w:tc>
        <w:tc>
          <w:tcPr>
            <w:tcW w:type="dxa" w:w="1806"/>
          </w:tcPr>
          <w:p>
            <w:pPr>
              <w:jc w:val="left"/>
            </w:pPr>
            <w:r/>
            <w:r>
              <w:rPr>
                <w:rFonts w:ascii="Times New Roman" w:hAnsi="Times New Roman"/>
                <w:color w:val="000000"/>
                <w:sz w:val="20"/>
              </w:rPr>
              <w:t>59</w:t>
            </w:r>
          </w:p>
        </w:tc>
        <w:tc>
          <w:tcPr>
            <w:tcW w:type="dxa" w:w="1806"/>
          </w:tcPr>
          <w:p>
            <w:pPr>
              <w:jc w:val="left"/>
            </w:pPr>
            <w:r/>
            <w:r>
              <w:rPr>
                <w:rFonts w:ascii="Times New Roman" w:hAnsi="Times New Roman"/>
                <w:color w:val="000000"/>
                <w:sz w:val="20"/>
              </w:rPr>
              <w:t>59</w:t>
            </w:r>
          </w:p>
        </w:tc>
        <w:tc>
          <w:tcPr>
            <w:tcW w:type="dxa" w:w="1806"/>
          </w:tcPr>
          <w:p>
            <w:pPr>
              <w:jc w:val="left"/>
            </w:pPr>
            <w:r/>
            <w:r>
              <w:rPr>
                <w:rFonts w:ascii="Times New Roman" w:hAnsi="Times New Roman"/>
                <w:color w:val="000000"/>
                <w:sz w:val="20"/>
              </w:rPr>
              <w:t>0</w:t>
            </w:r>
          </w:p>
        </w:tc>
        <w:tc>
          <w:tcPr>
            <w:tcW w:type="dxa" w:w="1806"/>
          </w:tcPr>
          <w:p>
            <w:pPr>
              <w:jc w:val="left"/>
            </w:pPr>
            <w:r/>
            <w:r>
              <w:rPr>
                <w:rFonts w:ascii="Times New Roman" w:hAnsi="Times New Roman"/>
                <w:color w:val="000000"/>
                <w:sz w:val="20"/>
              </w:rPr>
              <w:t>100%</w:t>
            </w:r>
          </w:p>
        </w:tc>
      </w:tr>
    </w:tbl>
    <w:p>
      <w:pPr>
        <w:spacing w:after="120"/>
      </w:pPr>
    </w:p>
    <w:p>
      <w:pPr>
        <w:pStyle w:val="Heading2"/>
        <w:keepNext/>
        <w:spacing w:before="240" w:after="120"/>
        <w:jc w:val="left"/>
      </w:pPr>
      <w:r>
        <w:rPr>
          <w:rFonts w:ascii="Times New Roman" w:hAnsi="Times New Roman"/>
          <w:b/>
          <w:color w:val="000000"/>
          <w:sz w:val="28"/>
        </w:rPr>
        <w:t>6.4  Security Testing</w:t>
      </w:r>
    </w:p>
    <w:p>
      <w:pPr>
        <w:spacing w:after="120" w:before="0" w:line="440" w:lineRule="exact"/>
        <w:ind w:firstLine="432"/>
      </w:pPr>
      <w:r>
        <w:rPr>
          <w:rFonts w:ascii="Times New Roman" w:hAnsi="Times New Roman"/>
          <w:b w:val="0"/>
          <w:i w:val="0"/>
          <w:color w:val="000000"/>
          <w:sz w:val="24"/>
          <w:rFonts w:eastAsia="Times New Roman"/>
        </w:rPr>
        <w:t>Security testing focused on eight critical areas to ensure the system properly protects user data and Kubernetes cluster credentials.</w:t>
      </w:r>
    </w:p>
    <w:p>
      <w:pPr>
        <w:spacing w:before="240" w:after="120"/>
        <w:jc w:val="center"/>
      </w:pPr>
      <w:r>
        <w:rPr>
          <w:rFonts w:ascii="Times New Roman" w:hAnsi="Times New Roman"/>
          <w:b/>
          <w:i w:val="0"/>
          <w:color w:val="000000"/>
          <w:sz w:val="20"/>
          <w:rFonts w:eastAsia="Times New Roman"/>
        </w:rPr>
        <w:t>Table 6-4  Security Test Results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D9D9"/>
          </w:tcPr>
          <w:p>
            <w:pPr>
              <w:jc w:val="center"/>
            </w:pPr>
            <w:r/>
            <w:r>
              <w:rPr>
                <w:rFonts w:ascii="Times New Roman" w:hAnsi="Times New Roman"/>
                <w:b/>
                <w:color w:val="000000"/>
                <w:sz w:val="20"/>
              </w:rPr>
              <w:t>Test ID</w:t>
            </w:r>
          </w:p>
        </w:tc>
        <w:tc>
          <w:tcPr>
            <w:tcW w:type="dxa" w:w="2257"/>
            <w:shd w:fill="D9D9D9"/>
          </w:tcPr>
          <w:p>
            <w:pPr>
              <w:jc w:val="center"/>
            </w:pPr>
            <w:r/>
            <w:r>
              <w:rPr>
                <w:rFonts w:ascii="Times New Roman" w:hAnsi="Times New Roman"/>
                <w:b/>
                <w:color w:val="000000"/>
                <w:sz w:val="20"/>
              </w:rPr>
              <w:t>Security Test</w:t>
            </w:r>
          </w:p>
        </w:tc>
        <w:tc>
          <w:tcPr>
            <w:tcW w:type="dxa" w:w="2257"/>
            <w:shd w:fill="D9D9D9"/>
          </w:tcPr>
          <w:p>
            <w:pPr>
              <w:jc w:val="center"/>
            </w:pPr>
            <w:r/>
            <w:r>
              <w:rPr>
                <w:rFonts w:ascii="Times New Roman" w:hAnsi="Times New Roman"/>
                <w:b/>
                <w:color w:val="000000"/>
                <w:sz w:val="20"/>
              </w:rPr>
              <w:t>Expected Behavior</w:t>
            </w:r>
          </w:p>
        </w:tc>
        <w:tc>
          <w:tcPr>
            <w:tcW w:type="dxa" w:w="2257"/>
            <w:shd w:fill="D9D9D9"/>
          </w:tcPr>
          <w:p>
            <w:pPr>
              <w:jc w:val="center"/>
            </w:pPr>
            <w:r/>
            <w:r>
              <w:rPr>
                <w:rFonts w:ascii="Times New Roman" w:hAnsi="Times New Roman"/>
                <w:b/>
                <w:color w:val="000000"/>
                <w:sz w:val="20"/>
              </w:rPr>
              <w:t>Result</w:t>
            </w:r>
          </w:p>
        </w:tc>
      </w:tr>
      <w:tr>
        <w:tc>
          <w:tcPr>
            <w:tcW w:type="dxa" w:w="2257"/>
          </w:tcPr>
          <w:p>
            <w:pPr>
              <w:jc w:val="left"/>
            </w:pPr>
            <w:r/>
            <w:r>
              <w:rPr>
                <w:rFonts w:ascii="Times New Roman" w:hAnsi="Times New Roman"/>
                <w:color w:val="000000"/>
                <w:sz w:val="20"/>
              </w:rPr>
              <w:t>ST-01</w:t>
            </w:r>
          </w:p>
        </w:tc>
        <w:tc>
          <w:tcPr>
            <w:tcW w:type="dxa" w:w="2257"/>
          </w:tcPr>
          <w:p>
            <w:pPr>
              <w:jc w:val="left"/>
            </w:pPr>
            <w:r/>
            <w:r>
              <w:rPr>
                <w:rFonts w:ascii="Times New Roman" w:hAnsi="Times New Roman"/>
                <w:color w:val="000000"/>
                <w:sz w:val="20"/>
              </w:rPr>
              <w:t>Authentication bypass (expired token)</w:t>
            </w:r>
          </w:p>
        </w:tc>
        <w:tc>
          <w:tcPr>
            <w:tcW w:type="dxa" w:w="2257"/>
          </w:tcPr>
          <w:p>
            <w:pPr>
              <w:jc w:val="left"/>
            </w:pPr>
            <w:r/>
            <w:r>
              <w:rPr>
                <w:rFonts w:ascii="Times New Roman" w:hAnsi="Times New Roman"/>
                <w:color w:val="000000"/>
                <w:sz w:val="20"/>
              </w:rPr>
              <w:t>401 Unauthorized returned</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ST-02</w:t>
            </w:r>
          </w:p>
        </w:tc>
        <w:tc>
          <w:tcPr>
            <w:tcW w:type="dxa" w:w="2257"/>
          </w:tcPr>
          <w:p>
            <w:pPr>
              <w:jc w:val="left"/>
            </w:pPr>
            <w:r/>
            <w:r>
              <w:rPr>
                <w:rFonts w:ascii="Times New Roman" w:hAnsi="Times New Roman"/>
                <w:color w:val="000000"/>
                <w:sz w:val="20"/>
              </w:rPr>
              <w:t>Authentication bypass (malformed token)</w:t>
            </w:r>
          </w:p>
        </w:tc>
        <w:tc>
          <w:tcPr>
            <w:tcW w:type="dxa" w:w="2257"/>
          </w:tcPr>
          <w:p>
            <w:pPr>
              <w:jc w:val="left"/>
            </w:pPr>
            <w:r/>
            <w:r>
              <w:rPr>
                <w:rFonts w:ascii="Times New Roman" w:hAnsi="Times New Roman"/>
                <w:color w:val="000000"/>
                <w:sz w:val="20"/>
              </w:rPr>
              <w:t>401 Unauthorized returned</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ST-03</w:t>
            </w:r>
          </w:p>
        </w:tc>
        <w:tc>
          <w:tcPr>
            <w:tcW w:type="dxa" w:w="2257"/>
          </w:tcPr>
          <w:p>
            <w:pPr>
              <w:jc w:val="left"/>
            </w:pPr>
            <w:r/>
            <w:r>
              <w:rPr>
                <w:rFonts w:ascii="Times New Roman" w:hAnsi="Times New Roman"/>
                <w:color w:val="000000"/>
                <w:sz w:val="20"/>
              </w:rPr>
              <w:t>Authorization escalation (user → admin)</w:t>
            </w:r>
          </w:p>
        </w:tc>
        <w:tc>
          <w:tcPr>
            <w:tcW w:type="dxa" w:w="2257"/>
          </w:tcPr>
          <w:p>
            <w:pPr>
              <w:jc w:val="left"/>
            </w:pPr>
            <w:r/>
            <w:r>
              <w:rPr>
                <w:rFonts w:ascii="Times New Roman" w:hAnsi="Times New Roman"/>
                <w:color w:val="000000"/>
                <w:sz w:val="20"/>
              </w:rPr>
              <w:t>403 Forbidden returned</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ST-04</w:t>
            </w:r>
          </w:p>
        </w:tc>
        <w:tc>
          <w:tcPr>
            <w:tcW w:type="dxa" w:w="2257"/>
          </w:tcPr>
          <w:p>
            <w:pPr>
              <w:jc w:val="left"/>
            </w:pPr>
            <w:r/>
            <w:r>
              <w:rPr>
                <w:rFonts w:ascii="Times New Roman" w:hAnsi="Times New Roman"/>
                <w:color w:val="000000"/>
                <w:sz w:val="20"/>
              </w:rPr>
              <w:t>Cross-user data access</w:t>
            </w:r>
          </w:p>
        </w:tc>
        <w:tc>
          <w:tcPr>
            <w:tcW w:type="dxa" w:w="2257"/>
          </w:tcPr>
          <w:p>
            <w:pPr>
              <w:jc w:val="left"/>
            </w:pPr>
            <w:r/>
            <w:r>
              <w:rPr>
                <w:rFonts w:ascii="Times New Roman" w:hAnsi="Times New Roman"/>
                <w:color w:val="000000"/>
                <w:sz w:val="20"/>
              </w:rPr>
              <w:t>Only own clusters visible</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ST-05</w:t>
            </w:r>
          </w:p>
        </w:tc>
        <w:tc>
          <w:tcPr>
            <w:tcW w:type="dxa" w:w="2257"/>
          </w:tcPr>
          <w:p>
            <w:pPr>
              <w:jc w:val="left"/>
            </w:pPr>
            <w:r/>
            <w:r>
              <w:rPr>
                <w:rFonts w:ascii="Times New Roman" w:hAnsi="Times New Roman"/>
                <w:color w:val="000000"/>
                <w:sz w:val="20"/>
              </w:rPr>
              <w:t>SQL injection on string inputs</w:t>
            </w:r>
          </w:p>
        </w:tc>
        <w:tc>
          <w:tcPr>
            <w:tcW w:type="dxa" w:w="2257"/>
          </w:tcPr>
          <w:p>
            <w:pPr>
              <w:jc w:val="left"/>
            </w:pPr>
            <w:r/>
            <w:r>
              <w:rPr>
                <w:rFonts w:ascii="Times New Roman" w:hAnsi="Times New Roman"/>
                <w:color w:val="000000"/>
                <w:sz w:val="20"/>
              </w:rPr>
              <w:t>Input sanitized, no injection</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ST-06</w:t>
            </w:r>
          </w:p>
        </w:tc>
        <w:tc>
          <w:tcPr>
            <w:tcW w:type="dxa" w:w="2257"/>
          </w:tcPr>
          <w:p>
            <w:pPr>
              <w:jc w:val="left"/>
            </w:pPr>
            <w:r/>
            <w:r>
              <w:rPr>
                <w:rFonts w:ascii="Times New Roman" w:hAnsi="Times New Roman"/>
                <w:color w:val="000000"/>
                <w:sz w:val="20"/>
              </w:rPr>
              <w:t>Credential encryption verification</w:t>
            </w:r>
          </w:p>
        </w:tc>
        <w:tc>
          <w:tcPr>
            <w:tcW w:type="dxa" w:w="2257"/>
          </w:tcPr>
          <w:p>
            <w:pPr>
              <w:jc w:val="left"/>
            </w:pPr>
            <w:r/>
            <w:r>
              <w:rPr>
                <w:rFonts w:ascii="Times New Roman" w:hAnsi="Times New Roman"/>
                <w:color w:val="000000"/>
                <w:sz w:val="20"/>
              </w:rPr>
              <w:t>Kubeconfig encrypted with Fernet</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ST-07</w:t>
            </w:r>
          </w:p>
        </w:tc>
        <w:tc>
          <w:tcPr>
            <w:tcW w:type="dxa" w:w="2257"/>
          </w:tcPr>
          <w:p>
            <w:pPr>
              <w:jc w:val="left"/>
            </w:pPr>
            <w:r/>
            <w:r>
              <w:rPr>
                <w:rFonts w:ascii="Times New Roman" w:hAnsi="Times New Roman"/>
                <w:color w:val="000000"/>
                <w:sz w:val="20"/>
              </w:rPr>
              <w:t>CORS policy validation</w:t>
            </w:r>
          </w:p>
        </w:tc>
        <w:tc>
          <w:tcPr>
            <w:tcW w:type="dxa" w:w="2257"/>
          </w:tcPr>
          <w:p>
            <w:pPr>
              <w:jc w:val="left"/>
            </w:pPr>
            <w:r/>
            <w:r>
              <w:rPr>
                <w:rFonts w:ascii="Times New Roman" w:hAnsi="Times New Roman"/>
                <w:color w:val="000000"/>
                <w:sz w:val="20"/>
              </w:rPr>
              <w:t>Only whitelisted origins accepted</w:t>
            </w:r>
          </w:p>
        </w:tc>
        <w:tc>
          <w:tcPr>
            <w:tcW w:type="dxa" w:w="2257"/>
          </w:tcPr>
          <w:p>
            <w:pPr>
              <w:jc w:val="left"/>
            </w:pPr>
            <w:r/>
            <w:r>
              <w:rPr>
                <w:rFonts w:ascii="Times New Roman" w:hAnsi="Times New Roman"/>
                <w:color w:val="000000"/>
                <w:sz w:val="20"/>
              </w:rPr>
              <w:t>Pass</w:t>
            </w:r>
          </w:p>
        </w:tc>
      </w:tr>
      <w:tr>
        <w:tc>
          <w:tcPr>
            <w:tcW w:type="dxa" w:w="2257"/>
          </w:tcPr>
          <w:p>
            <w:pPr>
              <w:jc w:val="left"/>
            </w:pPr>
            <w:r/>
            <w:r>
              <w:rPr>
                <w:rFonts w:ascii="Times New Roman" w:hAnsi="Times New Roman"/>
                <w:color w:val="000000"/>
                <w:sz w:val="20"/>
              </w:rPr>
              <w:t>ST-08</w:t>
            </w:r>
          </w:p>
        </w:tc>
        <w:tc>
          <w:tcPr>
            <w:tcW w:type="dxa" w:w="2257"/>
          </w:tcPr>
          <w:p>
            <w:pPr>
              <w:jc w:val="left"/>
            </w:pPr>
            <w:r/>
            <w:r>
              <w:rPr>
                <w:rFonts w:ascii="Times New Roman" w:hAnsi="Times New Roman"/>
                <w:color w:val="000000"/>
                <w:sz w:val="20"/>
              </w:rPr>
              <w:t>Password hashing (bcrypt)</w:t>
            </w:r>
          </w:p>
        </w:tc>
        <w:tc>
          <w:tcPr>
            <w:tcW w:type="dxa" w:w="2257"/>
          </w:tcPr>
          <w:p>
            <w:pPr>
              <w:jc w:val="left"/>
            </w:pPr>
            <w:r/>
            <w:r>
              <w:rPr>
                <w:rFonts w:ascii="Times New Roman" w:hAnsi="Times New Roman"/>
                <w:color w:val="000000"/>
                <w:sz w:val="20"/>
              </w:rPr>
              <w:t>Bcrypt with adaptive cost factor</w:t>
            </w:r>
          </w:p>
        </w:tc>
        <w:tc>
          <w:tcPr>
            <w:tcW w:type="dxa" w:w="2257"/>
          </w:tcPr>
          <w:p>
            <w:pPr>
              <w:jc w:val="left"/>
            </w:pPr>
            <w:r/>
            <w:r>
              <w:rPr>
                <w:rFonts w:ascii="Times New Roman" w:hAnsi="Times New Roman"/>
                <w:color w:val="000000"/>
                <w:sz w:val="20"/>
              </w:rPr>
              <w:t>Pass</w:t>
            </w:r>
          </w:p>
        </w:tc>
      </w:tr>
    </w:tbl>
    <w:p>
      <w:pPr>
        <w:spacing w:after="120"/>
      </w:pPr>
    </w:p>
    <w:p>
      <w:pPr>
        <w:spacing w:after="120" w:before="0" w:line="440" w:lineRule="exact"/>
        <w:ind w:firstLine="432"/>
      </w:pPr>
      <w:r>
        <w:rPr>
          <w:rFonts w:ascii="Times New Roman" w:hAnsi="Times New Roman"/>
          <w:b w:val="0"/>
          <w:i w:val="0"/>
          <w:color w:val="000000"/>
          <w:sz w:val="24"/>
          <w:rFonts w:eastAsia="Times New Roman"/>
        </w:rPr>
        <w:t>All eight security test categories passed. The most critical finding confirmed that cluster credentials are correctly encrypted using Fernet symmetric encryption before database storage and are never exposed in API responses.</w:t>
      </w:r>
    </w:p>
    <w:p>
      <w:pPr>
        <w:pStyle w:val="Heading2"/>
        <w:keepNext/>
        <w:spacing w:before="240" w:after="120"/>
        <w:jc w:val="left"/>
      </w:pPr>
      <w:r>
        <w:rPr>
          <w:rFonts w:ascii="Times New Roman" w:hAnsi="Times New Roman"/>
          <w:b/>
          <w:color w:val="000000"/>
          <w:sz w:val="28"/>
        </w:rPr>
        <w:t>6.5  Test Results Summary</w:t>
      </w:r>
    </w:p>
    <w:p>
      <w:pPr>
        <w:spacing w:after="120" w:before="0" w:line="440" w:lineRule="exact"/>
        <w:ind w:firstLine="432"/>
      </w:pPr>
      <w:r>
        <w:rPr>
          <w:rFonts w:ascii="Times New Roman" w:hAnsi="Times New Roman"/>
          <w:b w:val="0"/>
          <w:i w:val="0"/>
          <w:color w:val="000000"/>
          <w:sz w:val="24"/>
          <w:rFonts w:eastAsia="Times New Roman"/>
        </w:rPr>
        <w:t>The comprehensive testing effort yielded positive results across all three testing categories. All 59 API endpoints were tested and passed successfully, with response times consistently meeting the performance requirements. The average response time across all endpoints was 89 milliseconds, well within the 500-millisecond requirement.</w:t>
      </w:r>
    </w:p>
    <w:p>
      <w:pPr>
        <w:spacing w:after="120" w:before="0" w:line="440" w:lineRule="exact"/>
        <w:ind w:firstLine="432"/>
      </w:pPr>
      <w:r>
        <w:rPr>
          <w:rFonts w:ascii="Times New Roman" w:hAnsi="Times New Roman"/>
          <w:b w:val="0"/>
          <w:i w:val="0"/>
          <w:color w:val="000000"/>
          <w:sz w:val="24"/>
          <w:rFonts w:eastAsia="Times New Roman"/>
        </w:rPr>
        <w:t>Two minor issues were identified and resolved during testing: (1) a race condition in cluster deletion that caused foreign key constraint violations, resolved by implementing soft deletion; and (2) the anomaly detection model raising an exception with fewer than 50 samples, replaced with a graceful fallback to rule-based detection.</w:t>
      </w:r>
    </w:p>
    <w:p>
      <w:pPr>
        <w:spacing w:after="120" w:before="0" w:line="440" w:lineRule="exact"/>
        <w:ind w:firstLine="432"/>
      </w:pPr>
      <w:r>
        <w:rPr>
          <w:rFonts w:ascii="Times New Roman" w:hAnsi="Times New Roman"/>
          <w:b w:val="0"/>
          <w:i w:val="0"/>
          <w:color w:val="000000"/>
          <w:sz w:val="24"/>
          <w:rFonts w:eastAsia="Times New Roman"/>
        </w:rPr>
        <w:t>Overall, the testing results demonstrate that the K8s Dashboard meets all functional and non-functional requirements specified in Chapter 4. The security testing confirmed that all authentication and authorization mechanisms function correctly, protecting sensitive cluster credentials and enforcing role-based access restrictions.</w:t>
      </w:r>
    </w:p>
    <w:p>
      <w:pPr>
        <w:pStyle w:val="Heading1"/>
        <w:keepNext/>
        <w:spacing w:before="480" w:after="240"/>
        <w:jc w:val="left"/>
      </w:pPr>
      <w:r>
        <w:rPr>
          <w:rFonts w:ascii="Times New Roman" w:hAnsi="Times New Roman"/>
          <w:b/>
          <w:color w:val="000000"/>
          <w:sz w:val="32"/>
        </w:rPr>
        <w:t>Chapter 7  Conclusion and Future Work</w:t>
      </w:r>
    </w:p>
    <w:p>
      <w:pPr>
        <w:pStyle w:val="Heading2"/>
        <w:keepNext/>
        <w:spacing w:before="240" w:after="120"/>
        <w:jc w:val="left"/>
      </w:pPr>
      <w:r>
        <w:rPr>
          <w:rFonts w:ascii="Times New Roman" w:hAnsi="Times New Roman"/>
          <w:b/>
          <w:color w:val="000000"/>
          <w:sz w:val="28"/>
        </w:rPr>
        <w:t>7.1  Conclusion</w:t>
      </w:r>
    </w:p>
    <w:p>
      <w:pPr>
        <w:spacing w:after="120" w:before="0" w:line="440" w:lineRule="exact"/>
        <w:ind w:firstLine="432"/>
      </w:pPr>
      <w:r>
        <w:rPr>
          <w:rFonts w:ascii="Times New Roman" w:hAnsi="Times New Roman"/>
          <w:b w:val="0"/>
          <w:i w:val="0"/>
          <w:color w:val="000000"/>
          <w:sz w:val="24"/>
          <w:rFonts w:eastAsia="Times New Roman"/>
        </w:rPr>
        <w:t>This thesis presented the complete design, implementation, and evaluation of a comprehensive web-based dashboard for Kubernetes cluster monitoring and management with integrated machine learning-based anomaly detection. The system, named K8s Dashboard, addresses the identified gap in the existing tool landscape by providing a unified platform that combines real-time resource monitoring, centralized log aggregation, and automatic anomaly detection powered by the Isolation Forest algorithm.</w:t>
      </w:r>
    </w:p>
    <w:p>
      <w:pPr>
        <w:spacing w:after="120" w:before="0" w:line="440" w:lineRule="exact"/>
        <w:ind w:firstLine="432"/>
      </w:pPr>
      <w:r>
        <w:rPr>
          <w:rFonts w:ascii="Times New Roman" w:hAnsi="Times New Roman"/>
          <w:b w:val="0"/>
          <w:i w:val="0"/>
          <w:color w:val="000000"/>
          <w:sz w:val="24"/>
          <w:rFonts w:eastAsia="Times New Roman"/>
        </w:rPr>
        <w:t>The key contributions of this work include:</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A unified monitoring platform that eliminates the need for multiple disconnected tools by integrating metrics, logs, events, and anomaly detection in one interface.</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A multi-user, multi-cluster architecture with role-based access control and encrypted credential management using Fernet symmetric encryption.</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Integration of the Isolation Forest unsupervised machine learning algorithm [3,4] for automatic anomaly detection in cluster metrics, with z-score-based post-processing for interpretable contributing factor display.</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A clean, modern three-tier architecture using React/TypeScript, FastAPI, and SQLAlchemy with containerized deployment via Docker Compose [10].</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Comprehensive audit logging and security measures suitable for multi-tenant environments.</w:t>
      </w:r>
    </w:p>
    <w:p>
      <w:pPr>
        <w:spacing w:after="60"/>
        <w:ind w:left="720"/>
      </w:pPr>
      <w:r>
        <w:rPr>
          <w:rFonts w:ascii="Times New Roman" w:hAnsi="Times New Roman"/>
          <w:b w:val="0"/>
          <w:i w:val="0"/>
          <w:color w:val="000000"/>
          <w:sz w:val="24"/>
          <w:rFonts w:eastAsia="Times New Roman"/>
        </w:rPr>
        <w:t xml:space="preserve">(6) </w:t>
      </w:r>
      <w:r>
        <w:rPr>
          <w:rFonts w:ascii="Times New Roman" w:hAnsi="Times New Roman"/>
          <w:b w:val="0"/>
          <w:i w:val="0"/>
          <w:color w:val="000000"/>
          <w:sz w:val="24"/>
          <w:rFonts w:eastAsia="Times New Roman"/>
        </w:rPr>
        <w:t>A comprehensive testing methodology covering functional testing (20 test cases), API endpoint testing (59 endpoints), and security testing (8 categories), all achieving 100% pass rates.</w:t>
      </w:r>
    </w:p>
    <w:p>
      <w:pPr>
        <w:spacing w:after="120" w:before="0" w:line="440" w:lineRule="exact"/>
        <w:ind w:firstLine="432"/>
      </w:pPr>
      <w:r>
        <w:rPr>
          <w:rFonts w:ascii="Times New Roman" w:hAnsi="Times New Roman"/>
          <w:b w:val="0"/>
          <w:i w:val="0"/>
          <w:color w:val="000000"/>
          <w:sz w:val="24"/>
          <w:rFonts w:eastAsia="Times New Roman"/>
        </w:rPr>
        <w:t>The system demonstrates that integrating machine learning-based anomaly detection into a monitoring dashboard is both technically feasible and practically valuable. The Isolation Forest algorithm provides meaningful anomaly scores with minimal configuration overhead, while z-score calculation adds interpretability by ranking contributing metrics.</w:t>
      </w:r>
    </w:p>
    <w:p>
      <w:pPr>
        <w:pStyle w:val="Heading2"/>
        <w:keepNext/>
        <w:spacing w:before="240" w:after="120"/>
        <w:jc w:val="left"/>
      </w:pPr>
      <w:r>
        <w:rPr>
          <w:rFonts w:ascii="Times New Roman" w:hAnsi="Times New Roman"/>
          <w:b/>
          <w:color w:val="000000"/>
          <w:sz w:val="28"/>
        </w:rPr>
        <w:t>7.2  Future Work</w:t>
      </w:r>
    </w:p>
    <w:p>
      <w:pPr>
        <w:spacing w:after="120" w:before="0" w:line="440" w:lineRule="exact"/>
        <w:ind w:firstLine="432"/>
      </w:pPr>
      <w:r>
        <w:rPr>
          <w:rFonts w:ascii="Times New Roman" w:hAnsi="Times New Roman"/>
          <w:b w:val="0"/>
          <w:i w:val="0"/>
          <w:color w:val="000000"/>
          <w:sz w:val="24"/>
          <w:rFonts w:eastAsia="Times New Roman"/>
        </w:rPr>
        <w:t>Based on the limitations identified and the evolving landscape of cloud-native monitoring technologies, several promising directions for future enhancement have been identified:</w:t>
      </w:r>
    </w:p>
    <w:p>
      <w:pPr>
        <w:spacing w:after="60"/>
        <w:ind w:left="720"/>
      </w:pPr>
      <w:r>
        <w:rPr>
          <w:rFonts w:ascii="Times New Roman" w:hAnsi="Times New Roman"/>
          <w:b w:val="0"/>
          <w:i w:val="0"/>
          <w:color w:val="000000"/>
          <w:sz w:val="24"/>
          <w:rFonts w:eastAsia="Times New Roman"/>
        </w:rPr>
        <w:t xml:space="preserve">(1) </w:t>
      </w:r>
      <w:r>
        <w:rPr>
          <w:rFonts w:ascii="Times New Roman" w:hAnsi="Times New Roman"/>
          <w:b w:val="0"/>
          <w:i w:val="0"/>
          <w:color w:val="000000"/>
          <w:sz w:val="24"/>
          <w:rFonts w:eastAsia="Times New Roman"/>
        </w:rPr>
        <w:t>Prometheus Integration: Integrate with Prometheus for persistent time-series metric storage and long-term trend analysis.</w:t>
      </w:r>
    </w:p>
    <w:p>
      <w:pPr>
        <w:spacing w:after="60"/>
        <w:ind w:left="720"/>
      </w:pPr>
      <w:r>
        <w:rPr>
          <w:rFonts w:ascii="Times New Roman" w:hAnsi="Times New Roman"/>
          <w:b w:val="0"/>
          <w:i w:val="0"/>
          <w:color w:val="000000"/>
          <w:sz w:val="24"/>
          <w:rFonts w:eastAsia="Times New Roman"/>
        </w:rPr>
        <w:t xml:space="preserve">(2) </w:t>
      </w:r>
      <w:r>
        <w:rPr>
          <w:rFonts w:ascii="Times New Roman" w:hAnsi="Times New Roman"/>
          <w:b w:val="0"/>
          <w:i w:val="0"/>
          <w:color w:val="000000"/>
          <w:sz w:val="24"/>
          <w:rFonts w:eastAsia="Times New Roman"/>
        </w:rPr>
        <w:t>Advanced ML Models: Explore LSTM neural networks or transformer-based models for time-series anomaly detection with predictive capabilities.</w:t>
      </w:r>
    </w:p>
    <w:p>
      <w:pPr>
        <w:spacing w:after="60"/>
        <w:ind w:left="720"/>
      </w:pPr>
      <w:r>
        <w:rPr>
          <w:rFonts w:ascii="Times New Roman" w:hAnsi="Times New Roman"/>
          <w:b w:val="0"/>
          <w:i w:val="0"/>
          <w:color w:val="000000"/>
          <w:sz w:val="24"/>
          <w:rFonts w:eastAsia="Times New Roman"/>
        </w:rPr>
        <w:t xml:space="preserve">(3) </w:t>
      </w:r>
      <w:r>
        <w:rPr>
          <w:rFonts w:ascii="Times New Roman" w:hAnsi="Times New Roman"/>
          <w:b w:val="0"/>
          <w:i w:val="0"/>
          <w:color w:val="000000"/>
          <w:sz w:val="24"/>
          <w:rFonts w:eastAsia="Times New Roman"/>
        </w:rPr>
        <w:t>Real-time Streaming: Implement WebSocket-based real-time log streaming and metric updates for lower latency monitoring.</w:t>
      </w:r>
    </w:p>
    <w:p>
      <w:pPr>
        <w:spacing w:after="60"/>
        <w:ind w:left="720"/>
      </w:pPr>
      <w:r>
        <w:rPr>
          <w:rFonts w:ascii="Times New Roman" w:hAnsi="Times New Roman"/>
          <w:b w:val="0"/>
          <w:i w:val="0"/>
          <w:color w:val="000000"/>
          <w:sz w:val="24"/>
          <w:rFonts w:eastAsia="Times New Roman"/>
        </w:rPr>
        <w:t xml:space="preserve">(4) </w:t>
      </w:r>
      <w:r>
        <w:rPr>
          <w:rFonts w:ascii="Times New Roman" w:hAnsi="Times New Roman"/>
          <w:b w:val="0"/>
          <w:i w:val="0"/>
          <w:color w:val="000000"/>
          <w:sz w:val="24"/>
          <w:rFonts w:eastAsia="Times New Roman"/>
        </w:rPr>
        <w:t>Multi-cluster Aggregation: Develop cross-cluster correlation views to identify patterns affecting multiple clusters simultaneously.</w:t>
      </w:r>
    </w:p>
    <w:p>
      <w:pPr>
        <w:spacing w:after="60"/>
        <w:ind w:left="720"/>
      </w:pPr>
      <w:r>
        <w:rPr>
          <w:rFonts w:ascii="Times New Roman" w:hAnsi="Times New Roman"/>
          <w:b w:val="0"/>
          <w:i w:val="0"/>
          <w:color w:val="000000"/>
          <w:sz w:val="24"/>
          <w:rFonts w:eastAsia="Times New Roman"/>
        </w:rPr>
        <w:t xml:space="preserve">(5) </w:t>
      </w:r>
      <w:r>
        <w:rPr>
          <w:rFonts w:ascii="Times New Roman" w:hAnsi="Times New Roman"/>
          <w:b w:val="0"/>
          <w:i w:val="0"/>
          <w:color w:val="000000"/>
          <w:sz w:val="24"/>
          <w:rFonts w:eastAsia="Times New Roman"/>
        </w:rPr>
        <w:t>Automated Remediation: Add configurable automated response actions (pod restart, scaling) triggered by anomaly detection, with safety guardrails.</w:t>
      </w:r>
    </w:p>
    <w:p>
      <w:pPr>
        <w:spacing w:after="60"/>
        <w:ind w:left="720"/>
      </w:pPr>
      <w:r>
        <w:rPr>
          <w:rFonts w:ascii="Times New Roman" w:hAnsi="Times New Roman"/>
          <w:b w:val="0"/>
          <w:i w:val="0"/>
          <w:color w:val="000000"/>
          <w:sz w:val="24"/>
          <w:rFonts w:eastAsia="Times New Roman"/>
        </w:rPr>
        <w:t xml:space="preserve">(6) </w:t>
      </w:r>
      <w:r>
        <w:rPr>
          <w:rFonts w:ascii="Times New Roman" w:hAnsi="Times New Roman"/>
          <w:b w:val="0"/>
          <w:i w:val="0"/>
          <w:color w:val="000000"/>
          <w:sz w:val="24"/>
          <w:rFonts w:eastAsia="Times New Roman"/>
        </w:rPr>
        <w:t>Kubernetes-native Deployment: Create Helm charts for deploying the dashboard directly within Kubernetes clusters.</w:t>
      </w:r>
    </w:p>
    <w:p>
      <w:pPr>
        <w:pStyle w:val="Heading1"/>
        <w:keepNext/>
        <w:spacing w:before="480" w:after="240"/>
        <w:jc w:val="left"/>
      </w:pPr>
      <w:r>
        <w:rPr>
          <w:rFonts w:ascii="Times New Roman" w:hAnsi="Times New Roman"/>
          <w:b/>
          <w:color w:val="000000"/>
          <w:sz w:val="32"/>
        </w:rPr>
        <w:t>References</w:t>
      </w:r>
    </w:p>
    <w:p>
      <w:pPr>
        <w:spacing w:after="80"/>
        <w:ind w:left="576" w:hanging="576"/>
      </w:pPr>
      <w:r>
        <w:rPr>
          <w:rFonts w:ascii="Times New Roman" w:hAnsi="Times New Roman"/>
          <w:b w:val="0"/>
          <w:i w:val="0"/>
          <w:color w:val="000000"/>
          <w:sz w:val="22"/>
          <w:rFonts w:eastAsia="Times New Roman"/>
        </w:rPr>
        <w:t>[1] Burns, B., Beda, J., Hightower, K., &amp; Evenson, J. (2022). Kubernetes: Up and Running (3rd ed.). O'Reilly Media.</w:t>
      </w:r>
    </w:p>
    <w:p>
      <w:pPr>
        <w:spacing w:after="80"/>
        <w:ind w:left="576" w:hanging="576"/>
      </w:pPr>
      <w:r>
        <w:rPr>
          <w:rFonts w:ascii="Times New Roman" w:hAnsi="Times New Roman"/>
          <w:b w:val="0"/>
          <w:i w:val="0"/>
          <w:color w:val="000000"/>
          <w:sz w:val="22"/>
          <w:rFonts w:eastAsia="Times New Roman"/>
        </w:rPr>
        <w:t>[2] Cloud Native Computing Foundation. (2024). CNCF Annual Survey 2024. https://www.cncf.io/reports/cncf-annual-survey-2024/</w:t>
      </w:r>
    </w:p>
    <w:p>
      <w:pPr>
        <w:spacing w:after="80"/>
        <w:ind w:left="576" w:hanging="576"/>
      </w:pPr>
      <w:r>
        <w:rPr>
          <w:rFonts w:ascii="Times New Roman" w:hAnsi="Times New Roman"/>
          <w:b w:val="0"/>
          <w:i w:val="0"/>
          <w:color w:val="000000"/>
          <w:sz w:val="22"/>
          <w:rFonts w:eastAsia="Times New Roman"/>
        </w:rPr>
        <w:t>[3] Liu, F. T., Ting, K. M., &amp; Zhou, Z. H. (2008). Isolation Forest. In Proceedings of the 8th IEEE International Conference on Data Mining (ICDM 2008), pp. 413-422.</w:t>
      </w:r>
    </w:p>
    <w:p>
      <w:pPr>
        <w:spacing w:after="80"/>
        <w:ind w:left="576" w:hanging="576"/>
      </w:pPr>
      <w:r>
        <w:rPr>
          <w:rFonts w:ascii="Times New Roman" w:hAnsi="Times New Roman"/>
          <w:b w:val="0"/>
          <w:i w:val="0"/>
          <w:color w:val="000000"/>
          <w:sz w:val="22"/>
          <w:rFonts w:eastAsia="Times New Roman"/>
        </w:rPr>
        <w:t>[4] Liu, F. T., Ting, K. M., &amp; Zhou, Z. H. (2012). Isolation-Based Anomaly Detection. ACM Transactions on Knowledge Discovery from Data, 6(1), 1-39.</w:t>
      </w:r>
    </w:p>
    <w:p>
      <w:pPr>
        <w:spacing w:after="80"/>
        <w:ind w:left="576" w:hanging="576"/>
      </w:pPr>
      <w:r>
        <w:rPr>
          <w:rFonts w:ascii="Times New Roman" w:hAnsi="Times New Roman"/>
          <w:b w:val="0"/>
          <w:i w:val="0"/>
          <w:color w:val="000000"/>
          <w:sz w:val="22"/>
          <w:rFonts w:eastAsia="Times New Roman"/>
        </w:rPr>
        <w:t>[5] Gartner. (2017). Market Guide for AIOps Platforms. Gartner Research.</w:t>
      </w:r>
    </w:p>
    <w:p>
      <w:pPr>
        <w:spacing w:after="80"/>
        <w:ind w:left="576" w:hanging="576"/>
      </w:pPr>
      <w:r>
        <w:rPr>
          <w:rFonts w:ascii="Times New Roman" w:hAnsi="Times New Roman"/>
          <w:b w:val="0"/>
          <w:i w:val="0"/>
          <w:color w:val="000000"/>
          <w:sz w:val="22"/>
          <w:rFonts w:eastAsia="Times New Roman"/>
        </w:rPr>
        <w:t>[6] Kubernetes Documentation. (2024). Kubernetes Official Documentation. https://kubernetes.io/docs/</w:t>
      </w:r>
    </w:p>
    <w:p>
      <w:pPr>
        <w:spacing w:after="80"/>
        <w:ind w:left="576" w:hanging="576"/>
      </w:pPr>
      <w:r>
        <w:rPr>
          <w:rFonts w:ascii="Times New Roman" w:hAnsi="Times New Roman"/>
          <w:b w:val="0"/>
          <w:i w:val="0"/>
          <w:color w:val="000000"/>
          <w:sz w:val="22"/>
          <w:rFonts w:eastAsia="Times New Roman"/>
        </w:rPr>
        <w:t>[7] Ramírez, S. (2018). FastAPI [Computer software]. Retrieved from https://fastapi.tiangolo.com</w:t>
      </w:r>
    </w:p>
    <w:p>
      <w:pPr>
        <w:spacing w:after="80"/>
        <w:ind w:left="576" w:hanging="576"/>
      </w:pPr>
      <w:r>
        <w:rPr>
          <w:rFonts w:ascii="Times New Roman" w:hAnsi="Times New Roman"/>
          <w:b w:val="0"/>
          <w:i w:val="0"/>
          <w:color w:val="000000"/>
          <w:sz w:val="22"/>
          <w:rFonts w:eastAsia="Times New Roman"/>
        </w:rPr>
        <w:t>[8] React Documentation. (2024). React Official Documentation. https://react.dev/</w:t>
      </w:r>
    </w:p>
    <w:p>
      <w:pPr>
        <w:spacing w:after="80"/>
        <w:ind w:left="576" w:hanging="576"/>
      </w:pPr>
      <w:r>
        <w:rPr>
          <w:rFonts w:ascii="Times New Roman" w:hAnsi="Times New Roman"/>
          <w:b w:val="0"/>
          <w:i w:val="0"/>
          <w:color w:val="000000"/>
          <w:sz w:val="22"/>
          <w:rFonts w:eastAsia="Times New Roman"/>
        </w:rPr>
        <w:t>[9] Pedregosa, F., et al. (2011). Scikit-learn: Machine Learning in Python. Journal of Machine Learning Research, 12, 2825-2830.</w:t>
      </w:r>
    </w:p>
    <w:p>
      <w:pPr>
        <w:spacing w:after="80"/>
        <w:ind w:left="576" w:hanging="576"/>
      </w:pPr>
      <w:r>
        <w:rPr>
          <w:rFonts w:ascii="Times New Roman" w:hAnsi="Times New Roman"/>
          <w:b w:val="0"/>
          <w:i w:val="0"/>
          <w:color w:val="000000"/>
          <w:sz w:val="22"/>
          <w:rFonts w:eastAsia="Times New Roman"/>
        </w:rPr>
        <w:t>[10] Docker Documentation. (2024). Docker Compose Overview. https://docs.docker.com/compose/</w:t>
      </w:r>
    </w:p>
    <w:p>
      <w:pPr>
        <w:spacing w:after="80"/>
        <w:ind w:left="576" w:hanging="576"/>
      </w:pPr>
      <w:r>
        <w:rPr>
          <w:rFonts w:ascii="Times New Roman" w:hAnsi="Times New Roman"/>
          <w:b w:val="0"/>
          <w:i w:val="0"/>
          <w:color w:val="000000"/>
          <w:sz w:val="22"/>
          <w:rFonts w:eastAsia="Times New Roman"/>
        </w:rPr>
        <w:t>[11] Prometheus Authors. (2024). Prometheus - Monitoring System and Time Series Database. https://prometheus.io/</w:t>
      </w:r>
    </w:p>
    <w:p>
      <w:pPr>
        <w:spacing w:after="80"/>
        <w:ind w:left="576" w:hanging="576"/>
      </w:pPr>
      <w:r>
        <w:rPr>
          <w:rFonts w:ascii="Times New Roman" w:hAnsi="Times New Roman"/>
          <w:b w:val="0"/>
          <w:i w:val="0"/>
          <w:color w:val="000000"/>
          <w:sz w:val="22"/>
          <w:rFonts w:eastAsia="Times New Roman"/>
        </w:rPr>
        <w:t>[12] Grafana Labs. (2024). Grafana: The Open and Composable Observability Platform. https://grafana.com/</w:t>
      </w:r>
    </w:p>
    <w:p>
      <w:pPr>
        <w:spacing w:after="80"/>
        <w:ind w:left="576" w:hanging="576"/>
      </w:pPr>
      <w:r>
        <w:rPr>
          <w:rFonts w:ascii="Times New Roman" w:hAnsi="Times New Roman"/>
          <w:b w:val="0"/>
          <w:i w:val="0"/>
          <w:color w:val="000000"/>
          <w:sz w:val="22"/>
          <w:rFonts w:eastAsia="Times New Roman"/>
        </w:rPr>
        <w:t>[13] Jones, M., Bradley, J., &amp; Sakimura, N. (2015). JSON Web Token (JWT). RFC 7519, IETF.</w:t>
      </w:r>
    </w:p>
    <w:p>
      <w:pPr>
        <w:spacing w:after="80"/>
        <w:ind w:left="576" w:hanging="576"/>
      </w:pPr>
      <w:r>
        <w:rPr>
          <w:rFonts w:ascii="Times New Roman" w:hAnsi="Times New Roman"/>
          <w:b w:val="0"/>
          <w:i w:val="0"/>
          <w:color w:val="000000"/>
          <w:sz w:val="22"/>
          <w:rFonts w:eastAsia="Times New Roman"/>
        </w:rPr>
        <w:t>[14] Provos, N., &amp; Mazieres, D. (1999). A Future-Adaptable Password Scheme. In Proceedings of USENIX Annual Technical Conference.</w:t>
      </w:r>
    </w:p>
    <w:p>
      <w:pPr>
        <w:spacing w:after="80"/>
        <w:ind w:left="576" w:hanging="576"/>
      </w:pPr>
      <w:r>
        <w:rPr>
          <w:rFonts w:ascii="Times New Roman" w:hAnsi="Times New Roman"/>
          <w:b w:val="0"/>
          <w:i w:val="0"/>
          <w:color w:val="000000"/>
          <w:sz w:val="22"/>
          <w:rFonts w:eastAsia="Times New Roman"/>
        </w:rPr>
        <w:t>[15] Dua, R., Raja, A. R., &amp; Kakadia, D. (2014). Virtualization vs Containerization to Support PaaS. In IEEE International Conference on Cloud Engineering, pp. 610-614.</w:t>
      </w:r>
    </w:p>
    <w:p>
      <w:pPr>
        <w:spacing w:after="80"/>
        <w:ind w:left="576" w:hanging="576"/>
      </w:pPr>
      <w:r>
        <w:rPr>
          <w:rFonts w:ascii="Times New Roman" w:hAnsi="Times New Roman"/>
          <w:b w:val="0"/>
          <w:i w:val="0"/>
          <w:color w:val="000000"/>
          <w:sz w:val="22"/>
          <w:rFonts w:eastAsia="Times New Roman"/>
        </w:rPr>
        <w:t>[16] Chandola, V., Banerjee, A., &amp; Kumar, V. (2009). Anomaly Detection: A Survey. ACM Computing Surveys, 41(3), Article 15.</w:t>
      </w:r>
    </w:p>
    <w:p>
      <w:pPr>
        <w:spacing w:after="80"/>
        <w:ind w:left="576" w:hanging="576"/>
      </w:pPr>
      <w:r>
        <w:rPr>
          <w:rFonts w:ascii="Times New Roman" w:hAnsi="Times New Roman"/>
          <w:b w:val="0"/>
          <w:i w:val="0"/>
          <w:color w:val="000000"/>
          <w:sz w:val="22"/>
          <w:rFonts w:eastAsia="Times New Roman"/>
        </w:rPr>
        <w:t>[17] Verma, A., Pedrosa, L., Korupolu, M., Oppenheimer, D., Tune, E., &amp; Wilkes, J. (2015). Large-scale Cluster Management at Google with Borg. In Proceedings of the 10th European Conference on Computer Systems (EuroSys '15), pp. 1-17.</w:t>
      </w:r>
    </w:p>
    <w:p>
      <w:pPr>
        <w:spacing w:after="80"/>
        <w:ind w:left="576" w:hanging="576"/>
      </w:pPr>
      <w:r>
        <w:rPr>
          <w:rFonts w:ascii="Times New Roman" w:hAnsi="Times New Roman"/>
          <w:b w:val="0"/>
          <w:i w:val="0"/>
          <w:color w:val="000000"/>
          <w:sz w:val="22"/>
          <w:rFonts w:eastAsia="Times New Roman"/>
        </w:rPr>
        <w:t>[18] Richardson, C. (2018). Microservices Patterns: With Examples in Java. Manning Publications.</w:t>
      </w:r>
    </w:p>
    <w:p>
      <w:pPr>
        <w:spacing w:after="80"/>
        <w:ind w:left="576" w:hanging="576"/>
      </w:pPr>
      <w:r>
        <w:rPr>
          <w:rFonts w:ascii="Times New Roman" w:hAnsi="Times New Roman"/>
          <w:b w:val="0"/>
          <w:i w:val="0"/>
          <w:color w:val="000000"/>
          <w:sz w:val="22"/>
          <w:rFonts w:eastAsia="Times New Roman"/>
        </w:rPr>
        <w:t>[19] Fielding, R. T. (2000). Architectural Styles and the Design of Network-Based Software Architectures. Doctoral dissertation, University of California, Irvine.</w:t>
      </w:r>
    </w:p>
    <w:p>
      <w:pPr>
        <w:spacing w:after="80"/>
        <w:ind w:left="576" w:hanging="576"/>
      </w:pPr>
      <w:r>
        <w:rPr>
          <w:rFonts w:ascii="Times New Roman" w:hAnsi="Times New Roman"/>
          <w:b w:val="0"/>
          <w:i w:val="0"/>
          <w:color w:val="000000"/>
          <w:sz w:val="22"/>
          <w:rFonts w:eastAsia="Times New Roman"/>
        </w:rPr>
        <w:t>[20] Aggarwal, C. C. (2017). Outlier Analysis (2nd ed.). Springer International Publishing.</w:t>
      </w:r>
    </w:p>
    <w:p>
      <w:pPr>
        <w:spacing w:after="80"/>
        <w:ind w:left="576" w:hanging="576"/>
      </w:pPr>
      <w:r>
        <w:rPr>
          <w:rFonts w:ascii="Times New Roman" w:hAnsi="Times New Roman"/>
          <w:b w:val="0"/>
          <w:i w:val="0"/>
          <w:color w:val="000000"/>
          <w:sz w:val="22"/>
          <w:rFonts w:eastAsia="Times New Roman"/>
        </w:rPr>
        <w:t>[21] Gulenko, A., Wallschläger, M., Acker, A., Kao, O., &amp; Liu, F. (2018). Detecting Anomalous Behavior of Black-Box Services. In IEEE International Conference on Cloud Computing (CLOUD), pp. 912-915.</w:t>
      </w:r>
    </w:p>
    <w:p>
      <w:pPr>
        <w:spacing w:after="80"/>
        <w:ind w:left="576" w:hanging="576"/>
      </w:pPr>
      <w:r>
        <w:rPr>
          <w:rFonts w:ascii="Times New Roman" w:hAnsi="Times New Roman"/>
          <w:b w:val="0"/>
          <w:i w:val="0"/>
          <w:color w:val="000000"/>
          <w:sz w:val="22"/>
          <w:rFonts w:eastAsia="Times New Roman"/>
        </w:rPr>
        <w:t>[22] Soldani, J., Tamburri, D. A., &amp; Van Den Heuvel, W. J. (2018). The Pains and Gains of Microservices: A Systematic Grey Literature Review. Journal of Systems and Software, 146, 215-232.</w:t>
      </w:r>
    </w:p>
    <w:p>
      <w:pPr>
        <w:spacing w:after="80"/>
        <w:ind w:left="576" w:hanging="576"/>
      </w:pPr>
      <w:r>
        <w:rPr>
          <w:rFonts w:ascii="Times New Roman" w:hAnsi="Times New Roman"/>
          <w:b w:val="0"/>
          <w:i w:val="0"/>
          <w:color w:val="000000"/>
          <w:sz w:val="22"/>
          <w:rFonts w:eastAsia="Times New Roman"/>
        </w:rPr>
        <w:t>[23] Breunig, M. M., Kriegel, H. P., Ng, R. T., &amp; Sander, J. (2000). LOF: Identifying Density-Based Local Outliers. In ACM SIGMOD Record, 29(2), 93-104.</w:t>
      </w:r>
    </w:p>
    <w:p>
      <w:pPr>
        <w:spacing w:after="80"/>
        <w:ind w:left="576" w:hanging="576"/>
      </w:pPr>
      <w:r>
        <w:rPr>
          <w:rFonts w:ascii="Times New Roman" w:hAnsi="Times New Roman"/>
          <w:b w:val="0"/>
          <w:i w:val="0"/>
          <w:color w:val="000000"/>
          <w:sz w:val="22"/>
          <w:rFonts w:eastAsia="Times New Roman"/>
        </w:rPr>
        <w:t>[24] Xu, H., Chen, W., Zhao, N., et al. (2018). Unsupervised Anomaly Detection via Variational Auto-Encoder for Seasonal KPIs in Web Applications. In WWW '18, pp. 187-196.</w:t>
      </w:r>
    </w:p>
    <w:p>
      <w:pPr>
        <w:spacing w:after="80"/>
        <w:ind w:left="576" w:hanging="576"/>
      </w:pPr>
      <w:r>
        <w:rPr>
          <w:rFonts w:ascii="Times New Roman" w:hAnsi="Times New Roman"/>
          <w:b w:val="0"/>
          <w:i w:val="0"/>
          <w:color w:val="000000"/>
          <w:sz w:val="22"/>
          <w:rFonts w:eastAsia="Times New Roman"/>
        </w:rPr>
        <w:t>[25] Bernstein, D. (2014). Containers and Cloud: From LXC to Docker to Kubernetes. IEEE Cloud Computing, 1(3), 81-84.</w:t>
      </w:r>
    </w:p>
    <w:p>
      <w:pPr>
        <w:sectPr>
          <w:pgSz w:w="11909" w:h="16834"/>
          <w:pgMar w:top="1440" w:right="1440" w:bottom="1440" w:left="1440" w:header="720" w:footer="720" w:gutter="0"/>
          <w:cols w:space="720"/>
          <w:docGrid w:linePitch="360"/>
        </w:sectPr>
      </w:pPr>
    </w:p>
    <w:p>
      <w:pPr>
        <w:spacing w:before="480" w:after="360"/>
        <w:jc w:val="center"/>
      </w:pPr>
      <w:r>
        <w:rPr>
          <w:rFonts w:ascii="Times New Roman" w:hAnsi="Times New Roman"/>
          <w:b/>
          <w:i w:val="0"/>
          <w:color w:val="000000"/>
          <w:sz w:val="32"/>
          <w:rFonts w:eastAsia="Times New Roman"/>
        </w:rPr>
        <w:t>Acknowledgements</w:t>
      </w:r>
    </w:p>
    <w:p>
      <w:pPr>
        <w:spacing w:after="120" w:before="0" w:line="440" w:lineRule="exact"/>
        <w:ind w:firstLine="432"/>
      </w:pPr>
      <w:r>
        <w:rPr>
          <w:rFonts w:ascii="Times New Roman" w:hAnsi="Times New Roman"/>
          <w:b w:val="0"/>
          <w:i w:val="0"/>
          <w:color w:val="000000"/>
          <w:sz w:val="24"/>
          <w:rFonts w:eastAsia="Times New Roman"/>
        </w:rPr>
        <w:t>I would like to express my sincere gratitude to my thesis advisor, Professor Lai Xinfeng, for his continuous guidance, patience, and support throughout this research. His expertise in computer science and cloud computing provided invaluable direction for this project.</w:t>
      </w:r>
    </w:p>
    <w:p>
      <w:pPr>
        <w:spacing w:after="120" w:before="0" w:line="440" w:lineRule="exact"/>
        <w:ind w:firstLine="432"/>
      </w:pPr>
      <w:r>
        <w:rPr>
          <w:rFonts w:ascii="Times New Roman" w:hAnsi="Times New Roman"/>
          <w:b w:val="0"/>
          <w:i w:val="0"/>
          <w:color w:val="000000"/>
          <w:sz w:val="24"/>
          <w:rFonts w:eastAsia="Times New Roman"/>
        </w:rPr>
        <w:t>I am also grateful to the School of Computing and Artificial Intelligence at Chengdu University of Information Technology for providing the academic environment and resources necessary for this research.</w:t>
      </w:r>
    </w:p>
    <w:p>
      <w:pPr>
        <w:spacing w:after="120" w:before="0" w:line="440" w:lineRule="exact"/>
        <w:ind w:firstLine="432"/>
      </w:pPr>
      <w:r>
        <w:rPr>
          <w:rFonts w:ascii="Times New Roman" w:hAnsi="Times New Roman"/>
          <w:b w:val="0"/>
          <w:i w:val="0"/>
          <w:color w:val="000000"/>
          <w:sz w:val="24"/>
          <w:rFonts w:eastAsia="Times New Roman"/>
        </w:rPr>
        <w:t>Special thanks to my family and friends for their unwavering support and encouragement during my studies in China. Their belief in my abilities kept me motivated throughout this journey.</w:t>
      </w:r>
    </w:p>
    <w:p>
      <w:pPr>
        <w:spacing w:after="120" w:before="0" w:line="440" w:lineRule="exact"/>
        <w:ind w:firstLine="432"/>
      </w:pPr>
      <w:r>
        <w:rPr>
          <w:rFonts w:ascii="Times New Roman" w:hAnsi="Times New Roman"/>
          <w:b w:val="0"/>
          <w:i w:val="0"/>
          <w:color w:val="000000"/>
          <w:sz w:val="24"/>
          <w:rFonts w:eastAsia="Times New Roman"/>
        </w:rPr>
        <w:t>Finally, I would like to thank the open-source communities behind Kubernetes, FastAPI, React, and scikit-learn, whose excellent tools and documentation made this project possible.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