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57242" w14:paraId="1684EB91" w14:textId="77777777" w:rsidTr="00557242">
        <w:trPr>
          <w:trHeight w:val="416"/>
        </w:trPr>
        <w:tc>
          <w:tcPr>
            <w:tcW w:w="3020" w:type="dxa"/>
          </w:tcPr>
          <w:p w14:paraId="67E55668" w14:textId="51EE4824" w:rsidR="00557242" w:rsidRPr="00201B0C" w:rsidRDefault="00557242" w:rsidP="00201B0C">
            <w:pPr>
              <w:spacing w:line="360" w:lineRule="auto"/>
              <w:rPr>
                <w:rFonts w:asciiTheme="majorBidi" w:hAnsiTheme="majorBidi" w:cstheme="majorBidi"/>
                <w:b/>
                <w:bCs/>
              </w:rPr>
            </w:pPr>
            <w:bookmarkStart w:id="0" w:name="_Hlk226716058"/>
            <w:r w:rsidRPr="00201B0C">
              <w:rPr>
                <w:rFonts w:asciiTheme="majorBidi" w:hAnsiTheme="majorBidi" w:cstheme="majorBidi"/>
                <w:b/>
                <w:bCs/>
              </w:rPr>
              <w:t xml:space="preserve">Thèmes </w:t>
            </w:r>
          </w:p>
        </w:tc>
        <w:tc>
          <w:tcPr>
            <w:tcW w:w="3021" w:type="dxa"/>
          </w:tcPr>
          <w:p w14:paraId="6430BA0E" w14:textId="74B98131" w:rsidR="00557242" w:rsidRPr="00201B0C" w:rsidRDefault="00557242" w:rsidP="00201B0C">
            <w:pPr>
              <w:spacing w:line="360" w:lineRule="auto"/>
              <w:rPr>
                <w:rFonts w:asciiTheme="majorBidi" w:hAnsiTheme="majorBidi" w:cstheme="majorBidi"/>
                <w:b/>
                <w:bCs/>
              </w:rPr>
            </w:pPr>
            <w:r w:rsidRPr="00201B0C">
              <w:rPr>
                <w:rFonts w:asciiTheme="majorBidi" w:hAnsiTheme="majorBidi" w:cstheme="majorBidi"/>
                <w:b/>
                <w:bCs/>
              </w:rPr>
              <w:t>Histoires utilisateurs</w:t>
            </w:r>
          </w:p>
        </w:tc>
        <w:tc>
          <w:tcPr>
            <w:tcW w:w="3021" w:type="dxa"/>
          </w:tcPr>
          <w:p w14:paraId="3C5EA8F7" w14:textId="51C926E0" w:rsidR="00557242" w:rsidRPr="00201B0C" w:rsidRDefault="00557242" w:rsidP="00201B0C">
            <w:pPr>
              <w:spacing w:line="360" w:lineRule="auto"/>
              <w:rPr>
                <w:rFonts w:asciiTheme="majorBidi" w:hAnsiTheme="majorBidi" w:cstheme="majorBidi"/>
                <w:b/>
                <w:bCs/>
              </w:rPr>
            </w:pPr>
            <w:r w:rsidRPr="00201B0C">
              <w:rPr>
                <w:rFonts w:asciiTheme="majorBidi" w:hAnsiTheme="majorBidi" w:cstheme="majorBidi"/>
                <w:b/>
                <w:bCs/>
              </w:rPr>
              <w:t>Taches</w:t>
            </w:r>
          </w:p>
        </w:tc>
      </w:tr>
      <w:tr w:rsidR="00557242" w14:paraId="55951A3B" w14:textId="77777777" w:rsidTr="00557242">
        <w:trPr>
          <w:trHeight w:val="1126"/>
        </w:trPr>
        <w:tc>
          <w:tcPr>
            <w:tcW w:w="3020" w:type="dxa"/>
          </w:tcPr>
          <w:p w14:paraId="38B4C66A" w14:textId="2AD015F9" w:rsidR="00557242" w:rsidRPr="00201B0C" w:rsidRDefault="00557242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Gestion d’authentification </w:t>
            </w:r>
          </w:p>
        </w:tc>
        <w:tc>
          <w:tcPr>
            <w:tcW w:w="3021" w:type="dxa"/>
          </w:tcPr>
          <w:p w14:paraId="35DE65FD" w14:textId="77777777" w:rsidR="00E95365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L’utilisateur saisit ses</w:t>
            </w:r>
          </w:p>
          <w:p w14:paraId="0A2C9DB0" w14:textId="1DFA8EDA" w:rsidR="00557242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proofErr w:type="gramStart"/>
            <w:r w:rsidRPr="00201B0C">
              <w:rPr>
                <w:rFonts w:asciiTheme="majorBidi" w:hAnsiTheme="majorBidi" w:cstheme="majorBidi"/>
              </w:rPr>
              <w:t>coordonnées</w:t>
            </w:r>
            <w:proofErr w:type="gramEnd"/>
            <w:r w:rsidRPr="00201B0C">
              <w:rPr>
                <w:rFonts w:asciiTheme="majorBidi" w:hAnsiTheme="majorBidi" w:cstheme="majorBidi"/>
              </w:rPr>
              <w:t xml:space="preserve"> et se connecte à la page d’accueil</w:t>
            </w:r>
            <w:r w:rsidR="00610C35" w:rsidRPr="00201B0C">
              <w:rPr>
                <w:rFonts w:asciiTheme="majorBidi" w:hAnsiTheme="majorBidi" w:cstheme="majorBidi"/>
              </w:rPr>
              <w:t xml:space="preserve"> du client</w:t>
            </w:r>
            <w:r w:rsidRPr="00201B0C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3021" w:type="dxa"/>
          </w:tcPr>
          <w:p w14:paraId="3D180C49" w14:textId="77777777" w:rsidR="00E95365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Implémenter l’interface</w:t>
            </w:r>
          </w:p>
          <w:p w14:paraId="6CAA1FDC" w14:textId="37743D68" w:rsidR="00557242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proofErr w:type="gramStart"/>
            <w:r w:rsidRPr="00201B0C">
              <w:rPr>
                <w:rFonts w:asciiTheme="majorBidi" w:hAnsiTheme="majorBidi" w:cstheme="majorBidi"/>
              </w:rPr>
              <w:t>d’authentification</w:t>
            </w:r>
            <w:proofErr w:type="gramEnd"/>
            <w:r w:rsidRPr="00201B0C">
              <w:rPr>
                <w:rFonts w:asciiTheme="majorBidi" w:hAnsiTheme="majorBidi" w:cstheme="majorBidi"/>
              </w:rPr>
              <w:t>, tester et valider les coordonnées.</w:t>
            </w:r>
          </w:p>
        </w:tc>
      </w:tr>
      <w:tr w:rsidR="00E95365" w14:paraId="4E4C68F5" w14:textId="77777777" w:rsidTr="00557242">
        <w:trPr>
          <w:trHeight w:val="1126"/>
        </w:trPr>
        <w:tc>
          <w:tcPr>
            <w:tcW w:w="3020" w:type="dxa"/>
          </w:tcPr>
          <w:p w14:paraId="7B5C26C2" w14:textId="087B349D" w:rsidR="00E95365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Gestion d</w:t>
            </w:r>
            <w:r w:rsidR="00FB436B" w:rsidRPr="00201B0C">
              <w:rPr>
                <w:rFonts w:asciiTheme="majorBidi" w:hAnsiTheme="majorBidi" w:cstheme="majorBidi"/>
              </w:rPr>
              <w:t>es paramètres</w:t>
            </w:r>
          </w:p>
        </w:tc>
        <w:tc>
          <w:tcPr>
            <w:tcW w:w="3021" w:type="dxa"/>
          </w:tcPr>
          <w:p w14:paraId="1947D06C" w14:textId="13595626" w:rsidR="00E95365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L’utilisateur consulte son profil, modifie ses coordonnées et change son mot de passe pour des raisons de sécurité</w:t>
            </w:r>
            <w:r w:rsidR="00CA70A9" w:rsidRPr="00201B0C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3021" w:type="dxa"/>
          </w:tcPr>
          <w:p w14:paraId="73138118" w14:textId="58DE3D9E" w:rsidR="00E95365" w:rsidRPr="00201B0C" w:rsidRDefault="00E95365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Implémenter l’interface du profil et du changement mot de passe</w:t>
            </w:r>
            <w:r w:rsidR="006976E6" w:rsidRPr="00201B0C">
              <w:rPr>
                <w:rFonts w:asciiTheme="majorBidi" w:hAnsiTheme="majorBidi" w:cstheme="majorBidi"/>
              </w:rPr>
              <w:t xml:space="preserve"> dans les paramètres du compte</w:t>
            </w:r>
            <w:r w:rsidRPr="00201B0C">
              <w:rPr>
                <w:rFonts w:asciiTheme="majorBidi" w:hAnsiTheme="majorBidi" w:cstheme="majorBidi"/>
              </w:rPr>
              <w:t xml:space="preserve"> et développer les méthodes qui permettent de consulter, modifier les coordonnées et </w:t>
            </w:r>
            <w:r w:rsidR="009C2141" w:rsidRPr="00201B0C">
              <w:rPr>
                <w:rFonts w:asciiTheme="majorBidi" w:hAnsiTheme="majorBidi" w:cstheme="majorBidi"/>
              </w:rPr>
              <w:t>mettre à jour le mot de passe</w:t>
            </w:r>
            <w:r w:rsidRPr="00201B0C">
              <w:rPr>
                <w:rFonts w:asciiTheme="majorBidi" w:hAnsiTheme="majorBidi" w:cstheme="majorBidi"/>
              </w:rPr>
              <w:t>.</w:t>
            </w:r>
          </w:p>
        </w:tc>
      </w:tr>
      <w:tr w:rsidR="009C2141" w14:paraId="2C8A7A4B" w14:textId="77777777" w:rsidTr="00557242">
        <w:trPr>
          <w:trHeight w:val="1126"/>
        </w:trPr>
        <w:tc>
          <w:tcPr>
            <w:tcW w:w="3020" w:type="dxa"/>
          </w:tcPr>
          <w:p w14:paraId="002C14D9" w14:textId="2C2BAD8F" w:rsidR="009C2141" w:rsidRPr="00201B0C" w:rsidRDefault="009C214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Réinitialisation du mot de passe </w:t>
            </w:r>
          </w:p>
        </w:tc>
        <w:tc>
          <w:tcPr>
            <w:tcW w:w="3021" w:type="dxa"/>
          </w:tcPr>
          <w:p w14:paraId="362885E6" w14:textId="35A8F842" w:rsidR="009C2141" w:rsidRPr="00201B0C" w:rsidRDefault="009C214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L’utilisateur réinitialise son mot de passe pour accéder à son compte en cas d’oubli.</w:t>
            </w:r>
          </w:p>
        </w:tc>
        <w:tc>
          <w:tcPr>
            <w:tcW w:w="3021" w:type="dxa"/>
          </w:tcPr>
          <w:p w14:paraId="61CBEEAF" w14:textId="77777777" w:rsidR="009C2141" w:rsidRPr="00201B0C" w:rsidRDefault="009C214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Implémenter l’interface et son code. Développer les méthodes qui permettent de récupérer le compte</w:t>
            </w:r>
            <w:r w:rsidR="00207D81" w:rsidRPr="00201B0C">
              <w:rPr>
                <w:rFonts w:asciiTheme="majorBidi" w:hAnsiTheme="majorBidi" w:cstheme="majorBidi"/>
              </w:rPr>
              <w:t xml:space="preserve"> utilisateur  </w:t>
            </w:r>
          </w:p>
          <w:p w14:paraId="4BA5A3D2" w14:textId="60EEADC3" w:rsidR="00207D81" w:rsidRPr="00201B0C" w:rsidRDefault="00207D8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proofErr w:type="gramStart"/>
            <w:r w:rsidRPr="00201B0C">
              <w:rPr>
                <w:rFonts w:asciiTheme="majorBidi" w:hAnsiTheme="majorBidi" w:cstheme="majorBidi"/>
              </w:rPr>
              <w:t>et</w:t>
            </w:r>
            <w:proofErr w:type="gramEnd"/>
            <w:r w:rsidRPr="00201B0C">
              <w:rPr>
                <w:rFonts w:asciiTheme="majorBidi" w:hAnsiTheme="majorBidi" w:cstheme="majorBidi"/>
              </w:rPr>
              <w:t xml:space="preserve"> d’enregistrer son nouveau mot de passe</w:t>
            </w:r>
            <w:r w:rsidR="00201B0C" w:rsidRPr="00201B0C">
              <w:rPr>
                <w:rFonts w:asciiTheme="majorBidi" w:hAnsiTheme="majorBidi" w:cstheme="majorBidi"/>
              </w:rPr>
              <w:t>.</w:t>
            </w:r>
            <w:r w:rsidRPr="00201B0C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207D81" w14:paraId="6419DE20" w14:textId="77777777" w:rsidTr="00557242">
        <w:trPr>
          <w:trHeight w:val="1126"/>
        </w:trPr>
        <w:tc>
          <w:tcPr>
            <w:tcW w:w="3020" w:type="dxa"/>
          </w:tcPr>
          <w:p w14:paraId="61E82D34" w14:textId="223AF35B" w:rsidR="00207D81" w:rsidRPr="00201B0C" w:rsidRDefault="00207D8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Gestion des comptes </w:t>
            </w:r>
            <w:r w:rsidR="00C84FAE" w:rsidRPr="00201B0C">
              <w:rPr>
                <w:rFonts w:asciiTheme="majorBidi" w:hAnsiTheme="majorBidi" w:cstheme="majorBidi"/>
              </w:rPr>
              <w:t>utilisateurs</w:t>
            </w:r>
          </w:p>
        </w:tc>
        <w:tc>
          <w:tcPr>
            <w:tcW w:w="3021" w:type="dxa"/>
          </w:tcPr>
          <w:p w14:paraId="231B0B25" w14:textId="12B00198" w:rsidR="00207D81" w:rsidRPr="00201B0C" w:rsidRDefault="00207D8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L’administrateur consulte et modifie les coordonnés de ses </w:t>
            </w:r>
            <w:r w:rsidR="00C84FAE" w:rsidRPr="00201B0C">
              <w:rPr>
                <w:rFonts w:asciiTheme="majorBidi" w:hAnsiTheme="majorBidi" w:cstheme="majorBidi"/>
              </w:rPr>
              <w:t>utilisateurs</w:t>
            </w:r>
            <w:r w:rsidRPr="00201B0C">
              <w:rPr>
                <w:rFonts w:asciiTheme="majorBidi" w:hAnsiTheme="majorBidi" w:cstheme="majorBidi"/>
              </w:rPr>
              <w:t>.il ajoute et supprime des comptes aussi.</w:t>
            </w:r>
          </w:p>
        </w:tc>
        <w:tc>
          <w:tcPr>
            <w:tcW w:w="3021" w:type="dxa"/>
          </w:tcPr>
          <w:p w14:paraId="5F874974" w14:textId="3F8D0A1A" w:rsidR="00207D81" w:rsidRPr="00201B0C" w:rsidRDefault="00207D8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Implémenter l’interface du gestion utilisateurs et développer les méthodes qui permettent de consulter, modifier, ajouter et supprimer </w:t>
            </w:r>
            <w:r w:rsidR="00482735" w:rsidRPr="00201B0C">
              <w:rPr>
                <w:rFonts w:asciiTheme="majorBidi" w:hAnsiTheme="majorBidi" w:cstheme="majorBidi"/>
              </w:rPr>
              <w:t xml:space="preserve">les comptes </w:t>
            </w:r>
            <w:r w:rsidR="00C84FAE" w:rsidRPr="00201B0C">
              <w:rPr>
                <w:rFonts w:asciiTheme="majorBidi" w:hAnsiTheme="majorBidi" w:cstheme="majorBidi"/>
              </w:rPr>
              <w:t>utilisateurs</w:t>
            </w:r>
            <w:r w:rsidR="00482735" w:rsidRPr="00201B0C">
              <w:rPr>
                <w:rFonts w:asciiTheme="majorBidi" w:hAnsiTheme="majorBidi" w:cstheme="majorBidi"/>
              </w:rPr>
              <w:t>.</w:t>
            </w:r>
            <w:r w:rsidRPr="00201B0C">
              <w:rPr>
                <w:rFonts w:asciiTheme="majorBidi" w:hAnsiTheme="majorBidi" w:cstheme="majorBidi"/>
              </w:rPr>
              <w:t xml:space="preserve"> </w:t>
            </w:r>
          </w:p>
        </w:tc>
      </w:tr>
      <w:tr w:rsidR="00482735" w14:paraId="16D80715" w14:textId="77777777" w:rsidTr="00557242">
        <w:trPr>
          <w:trHeight w:val="1126"/>
        </w:trPr>
        <w:tc>
          <w:tcPr>
            <w:tcW w:w="3020" w:type="dxa"/>
          </w:tcPr>
          <w:p w14:paraId="5C335B95" w14:textId="6DB1A6A1" w:rsidR="00482735" w:rsidRPr="00201B0C" w:rsidRDefault="006C5990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Gestion des notifications</w:t>
            </w:r>
          </w:p>
        </w:tc>
        <w:tc>
          <w:tcPr>
            <w:tcW w:w="3021" w:type="dxa"/>
          </w:tcPr>
          <w:p w14:paraId="394D3EB1" w14:textId="11EE01FB" w:rsidR="00482735" w:rsidRPr="00201B0C" w:rsidRDefault="006C5990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Le client choisi les notifications à recevoir</w:t>
            </w:r>
            <w:r w:rsidR="006976E6" w:rsidRPr="00201B0C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3021" w:type="dxa"/>
          </w:tcPr>
          <w:p w14:paraId="55A51426" w14:textId="77777777" w:rsidR="001A74F4" w:rsidRPr="00201B0C" w:rsidRDefault="006C5990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Implémenter l’interface </w:t>
            </w:r>
            <w:r w:rsidR="001A74F4" w:rsidRPr="00201B0C">
              <w:rPr>
                <w:rFonts w:asciiTheme="majorBidi" w:hAnsiTheme="majorBidi" w:cstheme="majorBidi"/>
              </w:rPr>
              <w:t>des notifications dans les paramètres du compte et Développer les méthodes qui permettent d’activer/</w:t>
            </w:r>
          </w:p>
          <w:p w14:paraId="636AE4CA" w14:textId="614D0426" w:rsidR="00482735" w:rsidRPr="00201B0C" w:rsidRDefault="001A74F4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proofErr w:type="gramStart"/>
            <w:r w:rsidRPr="00201B0C">
              <w:rPr>
                <w:rFonts w:asciiTheme="majorBidi" w:hAnsiTheme="majorBidi" w:cstheme="majorBidi"/>
              </w:rPr>
              <w:t>désactiver</w:t>
            </w:r>
            <w:proofErr w:type="gramEnd"/>
            <w:r w:rsidRPr="00201B0C">
              <w:rPr>
                <w:rFonts w:asciiTheme="majorBidi" w:hAnsiTheme="majorBidi" w:cstheme="majorBidi"/>
              </w:rPr>
              <w:t xml:space="preserve"> ces notifications et enregistrer ces choix. </w:t>
            </w:r>
          </w:p>
        </w:tc>
      </w:tr>
      <w:tr w:rsidR="001A74F4" w14:paraId="24B10000" w14:textId="77777777" w:rsidTr="00557242">
        <w:trPr>
          <w:trHeight w:val="1126"/>
        </w:trPr>
        <w:tc>
          <w:tcPr>
            <w:tcW w:w="3020" w:type="dxa"/>
          </w:tcPr>
          <w:p w14:paraId="50B7EC7A" w14:textId="277AA0BF" w:rsidR="001A74F4" w:rsidRPr="00201B0C" w:rsidRDefault="001A74F4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Création d’un compte </w:t>
            </w:r>
          </w:p>
        </w:tc>
        <w:tc>
          <w:tcPr>
            <w:tcW w:w="3021" w:type="dxa"/>
          </w:tcPr>
          <w:p w14:paraId="3AF7F2C4" w14:textId="24755ED9" w:rsidR="001A74F4" w:rsidRPr="00201B0C" w:rsidRDefault="001A74F4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Le visiteur entre ses coordonnées pour s’inscrire à la plateforme afin d’accéder à ses fonctionnalités. </w:t>
            </w:r>
          </w:p>
        </w:tc>
        <w:tc>
          <w:tcPr>
            <w:tcW w:w="3021" w:type="dxa"/>
          </w:tcPr>
          <w:p w14:paraId="55291900" w14:textId="68D02428" w:rsidR="001A74F4" w:rsidRPr="00201B0C" w:rsidRDefault="001A74F4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Implémenter </w:t>
            </w:r>
            <w:r w:rsidR="007E7C11" w:rsidRPr="00201B0C">
              <w:rPr>
                <w:rFonts w:asciiTheme="majorBidi" w:hAnsiTheme="majorBidi" w:cstheme="majorBidi"/>
              </w:rPr>
              <w:t>l’interface d’inscription et développer les méthodes qui permettent d’enregistrer</w:t>
            </w:r>
            <w:r w:rsidR="006976E6" w:rsidRPr="00201B0C">
              <w:rPr>
                <w:rFonts w:asciiTheme="majorBidi" w:hAnsiTheme="majorBidi" w:cstheme="majorBidi"/>
              </w:rPr>
              <w:t xml:space="preserve"> </w:t>
            </w:r>
            <w:r w:rsidR="007E7C11" w:rsidRPr="00201B0C">
              <w:rPr>
                <w:rFonts w:asciiTheme="majorBidi" w:hAnsiTheme="majorBidi" w:cstheme="majorBidi"/>
              </w:rPr>
              <w:t xml:space="preserve">et </w:t>
            </w:r>
            <w:r w:rsidR="006976E6" w:rsidRPr="00201B0C">
              <w:rPr>
                <w:rFonts w:asciiTheme="majorBidi" w:hAnsiTheme="majorBidi" w:cstheme="majorBidi"/>
              </w:rPr>
              <w:t>d’</w:t>
            </w:r>
            <w:r w:rsidR="007E7C11" w:rsidRPr="00201B0C">
              <w:rPr>
                <w:rFonts w:asciiTheme="majorBidi" w:hAnsiTheme="majorBidi" w:cstheme="majorBidi"/>
              </w:rPr>
              <w:t>accéder au compte utilisateur.</w:t>
            </w:r>
          </w:p>
        </w:tc>
      </w:tr>
      <w:bookmarkEnd w:id="0"/>
      <w:tr w:rsidR="007E7C11" w14:paraId="036478E2" w14:textId="77777777" w:rsidTr="00557242">
        <w:trPr>
          <w:trHeight w:val="1126"/>
        </w:trPr>
        <w:tc>
          <w:tcPr>
            <w:tcW w:w="3020" w:type="dxa"/>
          </w:tcPr>
          <w:p w14:paraId="278C1BD8" w14:textId="5CE8341E" w:rsidR="007E7C11" w:rsidRPr="00201B0C" w:rsidRDefault="007E7C1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lastRenderedPageBreak/>
              <w:t>Déconnexion</w:t>
            </w:r>
          </w:p>
        </w:tc>
        <w:tc>
          <w:tcPr>
            <w:tcW w:w="3021" w:type="dxa"/>
          </w:tcPr>
          <w:p w14:paraId="4514F83F" w14:textId="62084825" w:rsidR="007E7C11" w:rsidRPr="00201B0C" w:rsidRDefault="007E7C1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 xml:space="preserve">L’utilisateur se déconnecte et ça le redirige vers la page </w:t>
            </w:r>
            <w:r w:rsidR="006976E6" w:rsidRPr="00201B0C">
              <w:rPr>
                <w:rFonts w:asciiTheme="majorBidi" w:hAnsiTheme="majorBidi" w:cstheme="majorBidi"/>
              </w:rPr>
              <w:t>d’accueil du visiteur</w:t>
            </w:r>
            <w:r w:rsidRPr="00201B0C">
              <w:rPr>
                <w:rFonts w:asciiTheme="majorBidi" w:hAnsiTheme="majorBidi" w:cstheme="majorBidi"/>
              </w:rPr>
              <w:t xml:space="preserve"> de nouveau.</w:t>
            </w:r>
          </w:p>
        </w:tc>
        <w:tc>
          <w:tcPr>
            <w:tcW w:w="3021" w:type="dxa"/>
          </w:tcPr>
          <w:p w14:paraId="672F11F1" w14:textId="77777777" w:rsidR="007E7C11" w:rsidRPr="00201B0C" w:rsidRDefault="007E7C1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r w:rsidRPr="00201B0C">
              <w:rPr>
                <w:rFonts w:asciiTheme="majorBidi" w:hAnsiTheme="majorBidi" w:cstheme="majorBidi"/>
              </w:rPr>
              <w:t>Développer la méthode de</w:t>
            </w:r>
          </w:p>
          <w:p w14:paraId="50846D5D" w14:textId="13D03EEB" w:rsidR="007E7C11" w:rsidRPr="00201B0C" w:rsidRDefault="007E7C11" w:rsidP="00201B0C">
            <w:pPr>
              <w:spacing w:line="360" w:lineRule="auto"/>
              <w:rPr>
                <w:rFonts w:asciiTheme="majorBidi" w:hAnsiTheme="majorBidi" w:cstheme="majorBidi"/>
              </w:rPr>
            </w:pPr>
            <w:proofErr w:type="gramStart"/>
            <w:r w:rsidRPr="00201B0C">
              <w:rPr>
                <w:rFonts w:asciiTheme="majorBidi" w:hAnsiTheme="majorBidi" w:cstheme="majorBidi"/>
              </w:rPr>
              <w:t>déconnexion</w:t>
            </w:r>
            <w:proofErr w:type="gramEnd"/>
            <w:r w:rsidRPr="00201B0C">
              <w:rPr>
                <w:rFonts w:asciiTheme="majorBidi" w:hAnsiTheme="majorBidi" w:cstheme="majorBidi"/>
              </w:rPr>
              <w:t>.</w:t>
            </w:r>
          </w:p>
        </w:tc>
      </w:tr>
    </w:tbl>
    <w:p w14:paraId="45B416B3" w14:textId="77777777" w:rsidR="00ED1EAE" w:rsidRDefault="00ED1EAE"/>
    <w:sectPr w:rsidR="00ED1EA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704"/>
    <w:rsid w:val="001A74F4"/>
    <w:rsid w:val="00201B0C"/>
    <w:rsid w:val="00207D81"/>
    <w:rsid w:val="00482735"/>
    <w:rsid w:val="00501B8B"/>
    <w:rsid w:val="00557242"/>
    <w:rsid w:val="00610C35"/>
    <w:rsid w:val="006976E6"/>
    <w:rsid w:val="006C5990"/>
    <w:rsid w:val="007469AB"/>
    <w:rsid w:val="007620E8"/>
    <w:rsid w:val="007B63D8"/>
    <w:rsid w:val="007E7C11"/>
    <w:rsid w:val="00883704"/>
    <w:rsid w:val="009C2141"/>
    <w:rsid w:val="009C6856"/>
    <w:rsid w:val="00C84FAE"/>
    <w:rsid w:val="00CA70A9"/>
    <w:rsid w:val="00E95365"/>
    <w:rsid w:val="00EA2DB7"/>
    <w:rsid w:val="00ED1EAE"/>
    <w:rsid w:val="00FB4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48985"/>
  <w15:chartTrackingRefBased/>
  <w15:docId w15:val="{993993D8-29DD-473B-B6D5-6F23C39C9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57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2</Pages>
  <Words>280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Oussema Koubaa</dc:creator>
  <cp:keywords/>
  <dc:description/>
  <cp:lastModifiedBy>Oussema Koubaa</cp:lastModifiedBy>
  <cp:revision>9</cp:revision>
  <dcterms:created xsi:type="dcterms:W3CDTF">2026-03-30T13:21:00Z</dcterms:created>
  <dcterms:modified xsi:type="dcterms:W3CDTF">2026-04-10T14:09:00Z</dcterms:modified>
</cp:coreProperties>
</file>