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edrgjiolpmdfgjkljioklf</w:t>
      </w:r>
      <w:r>
        <w:br/>
        <w:t>Status: Completed</w:t>
        <w:br/>
        <w:t>Created: 20:53:41 on 2023-09-02</w:t>
        <w:br/>
        <w:t>Started: 20:53:41 on 2023-09-02</w:t>
        <w:br/>
        <w:t>Completed: Completed:</w:t>
        <w:tab/>
        <w:t>22:48:04 on 2023-09-02</w:t>
        <w:br/>
        <w:br/>
      </w:r>
      <w:r>
        <w:rPr>
          <w:b/>
        </w:rPr>
        <w:t>Campaign Details</w:t>
      </w:r>
      <w:r>
        <w:br/>
        <w:t>From: support@twitter.com</w:t>
        <w:br/>
        <w:t>Subject: hello</w:t>
        <w:br/>
        <w:t xml:space="preserve">Phish URL: </w:t>
        <w:br/>
        <w:t>Redirect URL: Not Used</w:t>
        <w:br/>
        <w:t>Attachment(s): None Used</w:t>
        <w:br/>
        <w:t>Captured Credentials: False</w:t>
        <w:br/>
        <w:t>Stored Passwords: False</w:t>
        <w:br/>
        <w:br/>
      </w:r>
      <w:r>
        <w:rPr>
          <w:b/>
        </w:rPr>
        <w:t>High Level Results</w:t>
      </w:r>
      <w:r>
        <w:br/>
        <w:t>Total Targets: 4</w:t>
        <w:br/>
        <w:br/>
        <w:t>The following totals indicate how many events of each type Gophish recorded:</w:t>
        <w:br/>
        <w:t>Total Open Events: 0</w:t>
        <w:br/>
        <w:t>Total Click Events: 0</w:t>
        <w:br/>
        <w:t>Total Report Events: 0</w:t>
        <w:br/>
        <w:t>Total Submitted Data Events: 0</w:t>
        <w:br/>
        <w:br/>
        <w:t>The following totals indicate how many targets participated in each event type:</w:t>
        <w:br/>
        <w:t>Individuals Who Opened: 0</w:t>
        <w:br/>
        <w:t>Individuals Who Clicked: 0</w:t>
        <w:br/>
        <w:t>Individuals Who Reported: 0</w:t>
        <w:br/>
        <w:t>Individuals Who Submitted: 0</w:t>
        <w:br/>
        <w:br/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Data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Report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</w:tr>
      <w:tr>
        <w:tc>
          <w:tcPr>
            <w:tcW w:type="dxa" w:w="1543"/>
          </w:tcPr>
          <w:p>
            <w:r>
              <w:t>faress@fares.com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faress@faress.com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hamadi@hamadi.com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oussema.dabboussi99@gmail.com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IP addresses matched with geolocation data: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