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Refunds Policy - Version 2</w:t>
      </w:r>
    </w:p>
    <w:p>
      <w:pPr>
        <w:pStyle w:val="Heading2"/>
      </w:pPr>
      <w:r>
        <w:t>1. Purpose</w:t>
      </w:r>
    </w:p>
    <w:p>
      <w:r>
        <w:t>This document outlines the policy for refunds handled by our organization.</w:t>
      </w:r>
    </w:p>
    <w:p>
      <w:pPr>
        <w:pStyle w:val="Heading2"/>
      </w:pPr>
      <w:r>
        <w:t>2. Policy Summary</w:t>
      </w:r>
    </w:p>
    <w:p>
      <w:r>
        <w:t>We aim to ensure all refunds are processed efficiently. Contact support@company.com for issues or clarifications.</w:t>
      </w:r>
    </w:p>
    <w:p>
      <w:pPr>
        <w:pStyle w:val="Heading2"/>
      </w:pPr>
      <w:r>
        <w:t>3. Refund Eligibility</w:t>
      </w:r>
    </w:p>
    <w:p>
      <w:r>
        <w:t>Refunds are available within 10 days for faulty items.</w:t>
      </w:r>
    </w:p>
    <w:p>
      <w:r>
        <w:t>Faulty items must be reported and returned within this timeframe.</w:t>
      </w:r>
    </w:p>
    <w:p>
      <w:pPr>
        <w:pStyle w:val="Heading2"/>
      </w:pPr>
      <w:r>
        <w:t>4. Refund Eligibility</w:t>
      </w:r>
    </w:p>
    <w:p>
      <w:r>
        <w:t>Non-defective items are not refundable after 14 days.</w:t>
      </w:r>
    </w:p>
    <w:p>
      <w:r>
        <w:t>This ensures returns are processed promptly after purchase.</w:t>
      </w:r>
    </w:p>
    <w:p>
      <w:pPr>
        <w:pStyle w:val="Heading2"/>
      </w:pPr>
      <w:r>
        <w:t>5. Return Requirements</w:t>
      </w:r>
    </w:p>
    <w:p>
      <w:r>
        <w:t>Refunds for damaged goods require proof of damage via email.</w:t>
      </w:r>
    </w:p>
    <w:p>
      <w:r>
        <w:t>Submit photos to support@company.com to initiate the refund process.</w:t>
      </w:r>
    </w:p>
    <w:p>
      <w:pPr>
        <w:pStyle w:val="Heading2"/>
      </w:pPr>
      <w:r>
        <w:t>6. Refund Procedures</w:t>
      </w:r>
    </w:p>
    <w:p>
      <w:r>
        <w:t>Refunds to bank accounts take 7 business days to process.</w:t>
      </w:r>
    </w:p>
    <w:p>
      <w:r>
        <w:t>Bank account details must be provided for non-card refunds.</w:t>
      </w:r>
    </w:p>
    <w:p>
      <w:r>
        <w:t>No refunds for international orders unless defective.</w:t>
      </w:r>
    </w:p>
    <w:p>
      <w:r>
        <w:t>International orders are subject to stricter refund policies.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are available within 10 days for faulty items.</w:t>
            </w:r>
          </w:p>
        </w:tc>
        <w:tc>
          <w:tcPr>
            <w:tcW w:type="dxa" w:w="2880"/>
          </w:tcPr>
          <w:p>
            <w:r>
              <w:t>Faulty items must be reported and returned within this timeframe.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Non-defective items are not refundable after 14 days.</w:t>
            </w:r>
          </w:p>
        </w:tc>
        <w:tc>
          <w:tcPr>
            <w:tcW w:type="dxa" w:w="2880"/>
          </w:tcPr>
          <w:p>
            <w:r>
              <w:t>This ensures returns are processed promptly after purchase.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for damaged goods require proof of damage via email.</w:t>
            </w:r>
          </w:p>
        </w:tc>
        <w:tc>
          <w:tcPr>
            <w:tcW w:type="dxa" w:w="2880"/>
          </w:tcPr>
          <w:p>
            <w:r>
              <w:t>Submit photos to support@company.com to initiate the refund process.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to bank accounts take 7 business days to process.</w:t>
            </w:r>
          </w:p>
        </w:tc>
        <w:tc>
          <w:tcPr>
            <w:tcW w:type="dxa" w:w="2880"/>
          </w:tcPr>
          <w:p>
            <w:r>
              <w:t>Bank account details must be provided for non-card refunds.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No refunds for international orders unless defective.</w:t>
            </w:r>
          </w:p>
        </w:tc>
        <w:tc>
          <w:tcPr>
            <w:tcW w:type="dxa" w:w="2880"/>
          </w:tcPr>
          <w:p>
            <w:r>
              <w:t>International orders are subject to stricter refund policies.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