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Refunds Policy - Version 5</w:t>
      </w:r>
    </w:p>
    <w:p>
      <w:pPr>
        <w:pStyle w:val="Heading2"/>
      </w:pPr>
      <w:r>
        <w:t>1. Purpose</w:t>
      </w:r>
    </w:p>
    <w:p>
      <w:r>
        <w:t>This document outlines the policy for refunds handled by our organization.</w:t>
      </w:r>
    </w:p>
    <w:p>
      <w:pPr>
        <w:pStyle w:val="Heading2"/>
      </w:pPr>
      <w:r>
        <w:t>2. Policy Summary</w:t>
      </w:r>
    </w:p>
    <w:p>
      <w:r>
        <w:t>We aim to ensure all refunds are processed efficiently. Contact support@company.com for issues or clarifications.</w:t>
      </w:r>
    </w:p>
    <w:p>
      <w:pPr>
        <w:pStyle w:val="Heading2"/>
      </w:pPr>
      <w:r>
        <w:t>3. Refund Eligibility</w:t>
      </w:r>
    </w:p>
    <w:p>
      <w:r>
        <w:t>All refunds require a valid receipt or order number.</w:t>
      </w:r>
    </w:p>
    <w:p>
      <w:r>
        <w:t>This ensures eligibility for all refund processing.</w:t>
      </w:r>
    </w:p>
    <w:p>
      <w:pPr>
        <w:pStyle w:val="Heading2"/>
      </w:pPr>
      <w:r>
        <w:t>4. Refund Eligibility</w:t>
      </w:r>
    </w:p>
    <w:p>
      <w:r>
        <w:t>Refunds for seasonal items are only valid until stock clearance.</w:t>
      </w:r>
    </w:p>
    <w:p>
      <w:r>
        <w:t>Seasonal items are non-returnable after clearance sales.</w:t>
      </w:r>
    </w:p>
    <w:p>
      <w:pPr>
        <w:pStyle w:val="Heading2"/>
      </w:pPr>
      <w:r>
        <w:t>5. Return Requirements</w:t>
      </w:r>
    </w:p>
    <w:p>
      <w:r>
        <w:t>Refunds include a 2% processing fee for expedited requests.</w:t>
      </w:r>
    </w:p>
    <w:p>
      <w:r>
        <w:t>Expedited refunds are processed within 24 hours.</w:t>
      </w:r>
    </w:p>
    <w:p>
      <w:pPr>
        <w:pStyle w:val="Heading2"/>
      </w:pPr>
      <w:r>
        <w:t>6. Refund Procedures</w:t>
      </w:r>
    </w:p>
    <w:p>
      <w:r>
        <w:t>Refunds for bulk orders require manager approval.</w:t>
      </w:r>
    </w:p>
    <w:p>
      <w:r>
        <w:t>Approval ensures compliance with bulk purchase terms.</w:t>
      </w:r>
    </w:p>
    <w:p>
      <w:r>
        <w:t>Refunds are paused during system maintenance periods.</w:t>
      </w:r>
    </w:p>
    <w:p>
      <w:r>
        <w:t>Maintenance schedules are posted on our website.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All refunds require a valid receipt or order number.</w:t>
            </w:r>
          </w:p>
        </w:tc>
        <w:tc>
          <w:tcPr>
            <w:tcW w:type="dxa" w:w="2880"/>
          </w:tcPr>
          <w:p>
            <w:r>
              <w:t>This ensures eligibility for all refund processing.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seasonal items are only valid until stock clearance.</w:t>
            </w:r>
          </w:p>
        </w:tc>
        <w:tc>
          <w:tcPr>
            <w:tcW w:type="dxa" w:w="2880"/>
          </w:tcPr>
          <w:p>
            <w:r>
              <w:t>Seasonal items are non-returnable after clearance sales.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include a 2% processing fee for expedited requests.</w:t>
            </w:r>
          </w:p>
        </w:tc>
        <w:tc>
          <w:tcPr>
            <w:tcW w:type="dxa" w:w="2880"/>
          </w:tcPr>
          <w:p>
            <w:r>
              <w:t>Expedited refunds are processed within 24 hours.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bulk orders require manager approval.</w:t>
            </w:r>
          </w:p>
        </w:tc>
        <w:tc>
          <w:tcPr>
            <w:tcW w:type="dxa" w:w="2880"/>
          </w:tcPr>
          <w:p>
            <w:r>
              <w:t>Approval ensures compliance with bulk purchase terms.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are paused during system maintenance periods.</w:t>
            </w:r>
          </w:p>
        </w:tc>
        <w:tc>
          <w:tcPr>
            <w:tcW w:type="dxa" w:w="2880"/>
          </w:tcPr>
          <w:p>
            <w:r>
              <w:t>Maintenance schedules are posted on our website.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