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301AB" w:rsidRDefault="002556F7">
      <w:pPr>
        <w:spacing w:after="40"/>
      </w:pPr>
      <w:bookmarkStart w:id="0" w:name="_GoBack"/>
      <w:bookmarkEnd w:id="0"/>
      <w:r>
        <w:rPr>
          <w:b/>
          <w:bCs/>
          <w:color w:val="6B7280"/>
        </w:rPr>
        <w:t xml:space="preserve">AI </w:t>
      </w:r>
      <w:proofErr w:type="spellStart"/>
      <w:r>
        <w:rPr>
          <w:b/>
          <w:bCs/>
          <w:color w:val="6B7280"/>
        </w:rPr>
        <w:t>Fraud</w:t>
      </w:r>
      <w:proofErr w:type="spellEnd"/>
      <w:r>
        <w:rPr>
          <w:b/>
          <w:bCs/>
          <w:color w:val="6B7280"/>
        </w:rPr>
        <w:t xml:space="preserve"> </w:t>
      </w:r>
      <w:proofErr w:type="spellStart"/>
      <w:r>
        <w:rPr>
          <w:b/>
          <w:bCs/>
          <w:color w:val="6B7280"/>
        </w:rPr>
        <w:t>Detection</w:t>
      </w:r>
      <w:proofErr w:type="spellEnd"/>
      <w:r>
        <w:rPr>
          <w:b/>
          <w:bCs/>
          <w:color w:val="6B7280"/>
        </w:rPr>
        <w:t xml:space="preserve"> — Dashboard à onglets</w:t>
      </w:r>
    </w:p>
    <w:p w:rsidR="008301AB" w:rsidRDefault="002556F7">
      <w:pPr>
        <w:pStyle w:val="Titre"/>
        <w:spacing w:after="200"/>
      </w:pPr>
      <w:r>
        <w:rPr>
          <w:b/>
          <w:bCs/>
          <w:color w:val="1E3A8A"/>
          <w:sz w:val="40"/>
          <w:szCs w:val="40"/>
        </w:rPr>
        <w:t>Compte Rendu d'Avancement</w:t>
      </w:r>
    </w:p>
    <w:p w:rsidR="008301AB" w:rsidRDefault="002556F7">
      <w:pPr>
        <w:pStyle w:val="Titre1"/>
        <w:pBdr>
          <w:bottom w:val="single" w:sz="8" w:space="4" w:color="2563EB"/>
        </w:pBdr>
        <w:spacing w:before="360" w:after="160"/>
      </w:pPr>
      <w:r>
        <w:rPr>
          <w:b/>
          <w:bCs/>
          <w:color w:val="1E3A8A"/>
          <w:sz w:val="30"/>
          <w:szCs w:val="30"/>
        </w:rPr>
        <w:t>1. Contexte</w:t>
      </w:r>
    </w:p>
    <w:p w:rsidR="008301AB" w:rsidRDefault="002556F7">
      <w:pPr>
        <w:spacing w:after="120"/>
      </w:pPr>
      <w:r>
        <w:rPr>
          <w:sz w:val="21"/>
          <w:szCs w:val="21"/>
        </w:rPr>
        <w:t xml:space="preserve">Ce compte-rendu fait suite à la demande du chef de projet de préciser, pour les trois derniers modules livrés dans le </w:t>
      </w:r>
      <w:proofErr w:type="spellStart"/>
      <w:r>
        <w:rPr>
          <w:sz w:val="21"/>
          <w:szCs w:val="21"/>
        </w:rPr>
        <w:t>dashboard</w:t>
      </w:r>
      <w:proofErr w:type="spellEnd"/>
      <w:r>
        <w:rPr>
          <w:sz w:val="21"/>
          <w:szCs w:val="21"/>
        </w:rPr>
        <w:t xml:space="preserve"> à onglets (architecture cible validée), l'état d'avancement actuel, les fonctionnalités déjà terminées, et l'estimation du délai nécessaire pour finaliser une première version exploitable (MVP). Il accompagne une démonstration déjà enregistrée du </w:t>
      </w:r>
      <w:proofErr w:type="spellStart"/>
      <w:r>
        <w:rPr>
          <w:sz w:val="21"/>
          <w:szCs w:val="21"/>
        </w:rPr>
        <w:t>dashboard</w:t>
      </w:r>
      <w:proofErr w:type="spellEnd"/>
      <w:r>
        <w:rPr>
          <w:sz w:val="21"/>
          <w:szCs w:val="21"/>
        </w:rPr>
        <w:t xml:space="preserve"> en fonctionnement.</w:t>
      </w:r>
    </w:p>
    <w:p w:rsidR="008301AB" w:rsidRDefault="002556F7">
      <w:pPr>
        <w:spacing w:after="120"/>
      </w:pPr>
      <w:r>
        <w:rPr>
          <w:sz w:val="21"/>
          <w:szCs w:val="21"/>
        </w:rPr>
        <w:t xml:space="preserve">Pour rappel, le </w:t>
      </w:r>
      <w:proofErr w:type="spellStart"/>
      <w:r>
        <w:rPr>
          <w:sz w:val="21"/>
          <w:szCs w:val="21"/>
        </w:rPr>
        <w:t>dashboard</w:t>
      </w:r>
      <w:proofErr w:type="spellEnd"/>
      <w:r>
        <w:rPr>
          <w:sz w:val="21"/>
          <w:szCs w:val="21"/>
        </w:rPr>
        <w:t xml:space="preserve"> cible comporte 6 onglets. Les onglets "Vue d'ensemble" et "Détection Hybride" avaient déjà été livrés et présentés précédemment. Les 3 onglets traités ici — "Réseaux &amp; Graphe", "</w:t>
      </w:r>
      <w:proofErr w:type="spellStart"/>
      <w:r>
        <w:rPr>
          <w:sz w:val="21"/>
          <w:szCs w:val="21"/>
        </w:rPr>
        <w:t>Explicabilité</w:t>
      </w:r>
      <w:proofErr w:type="spellEnd"/>
      <w:r>
        <w:rPr>
          <w:sz w:val="21"/>
          <w:szCs w:val="21"/>
        </w:rPr>
        <w:t xml:space="preserve"> SHAP" et "Config Seuils" — sont les ajouts les plus récents, tous fonctionnels dans l'environnement de développement local.</w:t>
      </w:r>
    </w:p>
    <w:p w:rsidR="008301AB" w:rsidRDefault="002556F7">
      <w:pPr>
        <w:pStyle w:val="Titre1"/>
        <w:pBdr>
          <w:bottom w:val="single" w:sz="8" w:space="4" w:color="2563EB"/>
        </w:pBdr>
        <w:spacing w:before="360" w:after="160"/>
      </w:pPr>
      <w:r>
        <w:rPr>
          <w:b/>
          <w:bCs/>
          <w:color w:val="1E3A8A"/>
          <w:sz w:val="30"/>
          <w:szCs w:val="30"/>
        </w:rPr>
        <w:t>2. Synthèse générale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700"/>
        <w:gridCol w:w="3600"/>
        <w:gridCol w:w="1900"/>
      </w:tblGrid>
      <w:tr w:rsidR="008301AB">
        <w:trPr>
          <w:tblHeader/>
        </w:trPr>
        <w:tc>
          <w:tcPr>
            <w:tcW w:w="2200" w:type="dxa"/>
            <w:shd w:val="clear" w:color="auto" w:fill="1E3A8A"/>
            <w:tcMar>
              <w:top w:w="100" w:type="dxa"/>
              <w:left w:w="120" w:type="dxa"/>
              <w:bottom w:w="100" w:type="dxa"/>
              <w:right w:w="120" w:type="dxa"/>
            </w:tcMar>
          </w:tcPr>
          <w:p w:rsidR="008301AB" w:rsidRDefault="002556F7">
            <w:r>
              <w:rPr>
                <w:b/>
                <w:bCs/>
                <w:color w:val="FFFFFF"/>
                <w:sz w:val="19"/>
                <w:szCs w:val="19"/>
              </w:rPr>
              <w:t>Module</w:t>
            </w:r>
          </w:p>
        </w:tc>
        <w:tc>
          <w:tcPr>
            <w:tcW w:w="1700" w:type="dxa"/>
            <w:shd w:val="clear" w:color="auto" w:fill="1E3A8A"/>
            <w:tcMar>
              <w:top w:w="100" w:type="dxa"/>
              <w:left w:w="120" w:type="dxa"/>
              <w:bottom w:w="100" w:type="dxa"/>
              <w:right w:w="120" w:type="dxa"/>
            </w:tcMar>
          </w:tcPr>
          <w:p w:rsidR="008301AB" w:rsidRDefault="002556F7">
            <w:r>
              <w:rPr>
                <w:b/>
                <w:bCs/>
                <w:color w:val="FFFFFF"/>
                <w:sz w:val="19"/>
                <w:szCs w:val="19"/>
              </w:rPr>
              <w:t>État global</w:t>
            </w:r>
          </w:p>
        </w:tc>
        <w:tc>
          <w:tcPr>
            <w:tcW w:w="3600" w:type="dxa"/>
            <w:shd w:val="clear" w:color="auto" w:fill="1E3A8A"/>
            <w:tcMar>
              <w:top w:w="100" w:type="dxa"/>
              <w:left w:w="120" w:type="dxa"/>
              <w:bottom w:w="100" w:type="dxa"/>
              <w:right w:w="120" w:type="dxa"/>
            </w:tcMar>
          </w:tcPr>
          <w:p w:rsidR="008301AB" w:rsidRDefault="002556F7">
            <w:r>
              <w:rPr>
                <w:b/>
                <w:bCs/>
                <w:color w:val="FFFFFF"/>
                <w:sz w:val="19"/>
                <w:szCs w:val="19"/>
              </w:rPr>
              <w:t>Ce qui manque pour un MVP propre</w:t>
            </w:r>
          </w:p>
        </w:tc>
        <w:tc>
          <w:tcPr>
            <w:tcW w:w="1900" w:type="dxa"/>
            <w:shd w:val="clear" w:color="auto" w:fill="1E3A8A"/>
            <w:tcMar>
              <w:top w:w="100" w:type="dxa"/>
              <w:left w:w="120" w:type="dxa"/>
              <w:bottom w:w="100" w:type="dxa"/>
              <w:right w:w="120" w:type="dxa"/>
            </w:tcMar>
          </w:tcPr>
          <w:p w:rsidR="008301AB" w:rsidRDefault="002556F7">
            <w:r>
              <w:rPr>
                <w:b/>
                <w:bCs/>
                <w:color w:val="FFFFFF"/>
                <w:sz w:val="19"/>
                <w:szCs w:val="19"/>
              </w:rPr>
              <w:t>Délai estimé</w:t>
            </w:r>
          </w:p>
        </w:tc>
      </w:tr>
      <w:tr w:rsidR="008301AB">
        <w:tc>
          <w:tcPr>
            <w:tcW w:w="2200" w:type="dxa"/>
            <w:shd w:val="clear" w:color="auto" w:fill="F3F4F6"/>
            <w:tcMar>
              <w:top w:w="90" w:type="dxa"/>
              <w:left w:w="120" w:type="dxa"/>
              <w:bottom w:w="90" w:type="dxa"/>
              <w:right w:w="120" w:type="dxa"/>
            </w:tcMar>
          </w:tcPr>
          <w:p w:rsidR="008301AB" w:rsidRDefault="002556F7">
            <w:r>
              <w:rPr>
                <w:b/>
                <w:bCs/>
                <w:sz w:val="19"/>
                <w:szCs w:val="19"/>
              </w:rPr>
              <w:t>🕸️ Réseaux &amp; Graphe (Neo4j)</w:t>
            </w:r>
          </w:p>
        </w:tc>
        <w:tc>
          <w:tcPr>
            <w:tcW w:w="1700" w:type="dxa"/>
            <w:tcMar>
              <w:top w:w="90" w:type="dxa"/>
              <w:left w:w="120" w:type="dxa"/>
              <w:bottom w:w="90" w:type="dxa"/>
              <w:right w:w="120" w:type="dxa"/>
            </w:tcMar>
          </w:tcPr>
          <w:p w:rsidR="008301AB" w:rsidRDefault="002556F7">
            <w:r>
              <w:rPr>
                <w:sz w:val="19"/>
                <w:szCs w:val="19"/>
              </w:rPr>
              <w:t>~75-80 %</w:t>
            </w:r>
          </w:p>
        </w:tc>
        <w:tc>
          <w:tcPr>
            <w:tcW w:w="3600" w:type="dxa"/>
            <w:tcMar>
              <w:top w:w="90" w:type="dxa"/>
              <w:left w:w="120" w:type="dxa"/>
              <w:bottom w:w="90" w:type="dxa"/>
              <w:right w:w="120" w:type="dxa"/>
            </w:tcMar>
          </w:tcPr>
          <w:p w:rsidR="008301AB" w:rsidRDefault="002556F7">
            <w:r>
              <w:rPr>
                <w:sz w:val="19"/>
                <w:szCs w:val="19"/>
              </w:rPr>
              <w:t>Corriger docker-</w:t>
            </w:r>
            <w:proofErr w:type="spellStart"/>
            <w:r>
              <w:rPr>
                <w:sz w:val="19"/>
                <w:szCs w:val="19"/>
              </w:rPr>
              <w:t>compose.yml</w:t>
            </w:r>
            <w:proofErr w:type="spellEnd"/>
            <w:r>
              <w:rPr>
                <w:sz w:val="19"/>
                <w:szCs w:val="19"/>
              </w:rPr>
              <w:t>, réactiver le JWT, tester sur données réelles</w:t>
            </w:r>
          </w:p>
        </w:tc>
        <w:tc>
          <w:tcPr>
            <w:tcW w:w="1900" w:type="dxa"/>
            <w:tcMar>
              <w:top w:w="90" w:type="dxa"/>
              <w:left w:w="120" w:type="dxa"/>
              <w:bottom w:w="90" w:type="dxa"/>
              <w:right w:w="120" w:type="dxa"/>
            </w:tcMar>
          </w:tcPr>
          <w:p w:rsidR="008301AB" w:rsidRDefault="002556F7">
            <w:r>
              <w:rPr>
                <w:b/>
                <w:bCs/>
                <w:sz w:val="19"/>
                <w:szCs w:val="19"/>
              </w:rPr>
              <w:t>1 à 2 jours</w:t>
            </w:r>
          </w:p>
        </w:tc>
      </w:tr>
      <w:tr w:rsidR="008301AB">
        <w:tc>
          <w:tcPr>
            <w:tcW w:w="2200" w:type="dxa"/>
            <w:shd w:val="clear" w:color="auto" w:fill="F3F4F6"/>
            <w:tcMar>
              <w:top w:w="90" w:type="dxa"/>
              <w:left w:w="120" w:type="dxa"/>
              <w:bottom w:w="90" w:type="dxa"/>
              <w:right w:w="120" w:type="dxa"/>
            </w:tcMar>
          </w:tcPr>
          <w:p w:rsidR="008301AB" w:rsidRDefault="002556F7">
            <w:r>
              <w:rPr>
                <w:b/>
                <w:bCs/>
                <w:sz w:val="19"/>
                <w:szCs w:val="19"/>
              </w:rPr>
              <w:t xml:space="preserve">📈 </w:t>
            </w:r>
            <w:proofErr w:type="spellStart"/>
            <w:r>
              <w:rPr>
                <w:b/>
                <w:bCs/>
                <w:sz w:val="19"/>
                <w:szCs w:val="19"/>
              </w:rPr>
              <w:t>Explicabilité</w:t>
            </w:r>
            <w:proofErr w:type="spellEnd"/>
            <w:r>
              <w:rPr>
                <w:b/>
                <w:bCs/>
                <w:sz w:val="19"/>
                <w:szCs w:val="19"/>
              </w:rPr>
              <w:t xml:space="preserve"> SHAP</w:t>
            </w:r>
          </w:p>
        </w:tc>
        <w:tc>
          <w:tcPr>
            <w:tcW w:w="1700" w:type="dxa"/>
            <w:tcMar>
              <w:top w:w="90" w:type="dxa"/>
              <w:left w:w="120" w:type="dxa"/>
              <w:bottom w:w="90" w:type="dxa"/>
              <w:right w:w="120" w:type="dxa"/>
            </w:tcMar>
          </w:tcPr>
          <w:p w:rsidR="008301AB" w:rsidRDefault="002556F7">
            <w:r>
              <w:rPr>
                <w:sz w:val="19"/>
                <w:szCs w:val="19"/>
              </w:rPr>
              <w:t>~85 %</w:t>
            </w:r>
          </w:p>
        </w:tc>
        <w:tc>
          <w:tcPr>
            <w:tcW w:w="3600" w:type="dxa"/>
            <w:tcMar>
              <w:top w:w="90" w:type="dxa"/>
              <w:left w:w="120" w:type="dxa"/>
              <w:bottom w:w="90" w:type="dxa"/>
              <w:right w:w="120" w:type="dxa"/>
            </w:tcMar>
          </w:tcPr>
          <w:p w:rsidR="008301AB" w:rsidRDefault="002556F7">
            <w:r>
              <w:rPr>
                <w:sz w:val="19"/>
                <w:szCs w:val="19"/>
              </w:rPr>
              <w:t xml:space="preserve">Structurer la sortie SHAP (JSON au lieu de texte </w:t>
            </w:r>
            <w:proofErr w:type="spellStart"/>
            <w:r>
              <w:rPr>
                <w:sz w:val="19"/>
                <w:szCs w:val="19"/>
              </w:rPr>
              <w:t>parsé</w:t>
            </w:r>
            <w:proofErr w:type="spellEnd"/>
            <w:r>
              <w:rPr>
                <w:sz w:val="19"/>
                <w:szCs w:val="19"/>
              </w:rPr>
              <w:t xml:space="preserve">) + tests </w:t>
            </w:r>
            <w:proofErr w:type="spellStart"/>
            <w:r>
              <w:rPr>
                <w:sz w:val="19"/>
                <w:szCs w:val="19"/>
              </w:rPr>
              <w:t>frontend</w:t>
            </w:r>
            <w:proofErr w:type="spellEnd"/>
          </w:p>
        </w:tc>
        <w:tc>
          <w:tcPr>
            <w:tcW w:w="1900" w:type="dxa"/>
            <w:tcMar>
              <w:top w:w="90" w:type="dxa"/>
              <w:left w:w="120" w:type="dxa"/>
              <w:bottom w:w="90" w:type="dxa"/>
              <w:right w:w="120" w:type="dxa"/>
            </w:tcMar>
          </w:tcPr>
          <w:p w:rsidR="008301AB" w:rsidRDefault="002556F7">
            <w:r>
              <w:rPr>
                <w:b/>
                <w:bCs/>
                <w:sz w:val="19"/>
                <w:szCs w:val="19"/>
              </w:rPr>
              <w:t>1 jour</w:t>
            </w:r>
          </w:p>
        </w:tc>
      </w:tr>
      <w:tr w:rsidR="008301AB">
        <w:tc>
          <w:tcPr>
            <w:tcW w:w="2200" w:type="dxa"/>
            <w:shd w:val="clear" w:color="auto" w:fill="F3F4F6"/>
            <w:tcMar>
              <w:top w:w="90" w:type="dxa"/>
              <w:left w:w="120" w:type="dxa"/>
              <w:bottom w:w="90" w:type="dxa"/>
              <w:right w:w="120" w:type="dxa"/>
            </w:tcMar>
          </w:tcPr>
          <w:p w:rsidR="008301AB" w:rsidRDefault="002556F7">
            <w:r>
              <w:rPr>
                <w:b/>
                <w:bCs/>
                <w:sz w:val="19"/>
                <w:szCs w:val="19"/>
              </w:rPr>
              <w:t>⚙️ Configuration des seuils</w:t>
            </w:r>
          </w:p>
        </w:tc>
        <w:tc>
          <w:tcPr>
            <w:tcW w:w="1700" w:type="dxa"/>
            <w:tcMar>
              <w:top w:w="90" w:type="dxa"/>
              <w:left w:w="120" w:type="dxa"/>
              <w:bottom w:w="90" w:type="dxa"/>
              <w:right w:w="120" w:type="dxa"/>
            </w:tcMar>
          </w:tcPr>
          <w:p w:rsidR="008301AB" w:rsidRDefault="002556F7">
            <w:r>
              <w:rPr>
                <w:sz w:val="19"/>
                <w:szCs w:val="19"/>
              </w:rPr>
              <w:t>~80 %</w:t>
            </w:r>
          </w:p>
        </w:tc>
        <w:tc>
          <w:tcPr>
            <w:tcW w:w="3600" w:type="dxa"/>
            <w:tcMar>
              <w:top w:w="90" w:type="dxa"/>
              <w:left w:w="120" w:type="dxa"/>
              <w:bottom w:w="90" w:type="dxa"/>
              <w:right w:w="120" w:type="dxa"/>
            </w:tcMar>
          </w:tcPr>
          <w:p w:rsidR="008301AB" w:rsidRDefault="002556F7">
            <w:r>
              <w:rPr>
                <w:sz w:val="19"/>
                <w:szCs w:val="19"/>
              </w:rPr>
              <w:t>Volume Docker pour persistance, validation des bornes, tests, JWT</w:t>
            </w:r>
          </w:p>
        </w:tc>
        <w:tc>
          <w:tcPr>
            <w:tcW w:w="1900" w:type="dxa"/>
            <w:tcMar>
              <w:top w:w="90" w:type="dxa"/>
              <w:left w:w="120" w:type="dxa"/>
              <w:bottom w:w="90" w:type="dxa"/>
              <w:right w:w="120" w:type="dxa"/>
            </w:tcMar>
          </w:tcPr>
          <w:p w:rsidR="008301AB" w:rsidRDefault="002556F7">
            <w:r>
              <w:rPr>
                <w:b/>
                <w:bCs/>
                <w:sz w:val="19"/>
                <w:szCs w:val="19"/>
              </w:rPr>
              <w:t>1 jour</w:t>
            </w:r>
          </w:p>
        </w:tc>
      </w:tr>
    </w:tbl>
    <w:p w:rsidR="008301AB" w:rsidRDefault="002556F7">
      <w:pPr>
        <w:spacing w:before="160" w:after="200"/>
      </w:pPr>
      <w:r>
        <w:rPr>
          <w:i/>
          <w:iCs/>
          <w:color w:val="6B7280"/>
        </w:rPr>
        <w:t>Délai combiné estimé pour amener les 3 modules à un niveau MVP réellement exploitable (avec authentification réactivée, persistance fiable et couverture de tests minimale) : environ 3 à 4 jours ouvrés.</w:t>
      </w:r>
    </w:p>
    <w:p w:rsidR="008301AB" w:rsidRDefault="002556F7">
      <w:pPr>
        <w:pStyle w:val="Titre2"/>
        <w:spacing w:before="260" w:after="120"/>
      </w:pPr>
      <w:r>
        <w:rPr>
          <w:b/>
          <w:bCs/>
          <w:color w:val="2563EB"/>
          <w:sz w:val="24"/>
          <w:szCs w:val="24"/>
        </w:rPr>
        <w:t>🕸</w:t>
      </w:r>
      <w:proofErr w:type="gramStart"/>
      <w:r>
        <w:rPr>
          <w:b/>
          <w:bCs/>
          <w:color w:val="2563EB"/>
          <w:sz w:val="24"/>
          <w:szCs w:val="24"/>
        </w:rPr>
        <w:t>️  Réseaux</w:t>
      </w:r>
      <w:proofErr w:type="gramEnd"/>
      <w:r>
        <w:rPr>
          <w:b/>
          <w:bCs/>
          <w:color w:val="2563EB"/>
          <w:sz w:val="24"/>
          <w:szCs w:val="24"/>
        </w:rPr>
        <w:t xml:space="preserve"> &amp; Graphe (Neo4j)</w:t>
      </w:r>
    </w:p>
    <w:p w:rsidR="008301AB" w:rsidRDefault="002556F7">
      <w:pPr>
        <w:spacing w:after="140"/>
      </w:pPr>
      <w:r>
        <w:rPr>
          <w:b/>
          <w:bCs/>
          <w:sz w:val="21"/>
          <w:szCs w:val="21"/>
        </w:rPr>
        <w:t xml:space="preserve">État d'avancement actuel : </w:t>
      </w:r>
      <w:r>
        <w:rPr>
          <w:sz w:val="21"/>
          <w:szCs w:val="21"/>
        </w:rPr>
        <w:t>environ 75-80 %. Le moteur de détection et la visualisation sont fonctionnels et démontrables de bout en bout ; le déploiement conteneurisé et la sécurisation restent à finaliser.</w:t>
      </w:r>
    </w:p>
    <w:p w:rsidR="008301AB" w:rsidRDefault="002556F7">
      <w:pPr>
        <w:spacing w:before="160" w:after="80"/>
      </w:pPr>
      <w:r>
        <w:rPr>
          <w:b/>
          <w:bCs/>
          <w:color w:val="374151"/>
          <w:sz w:val="21"/>
          <w:szCs w:val="21"/>
        </w:rPr>
        <w:t>Fonctionnalités déjà terminées</w:t>
      </w:r>
    </w:p>
    <w:p w:rsidR="008301AB" w:rsidRDefault="002556F7">
      <w:pPr>
        <w:pStyle w:val="Paragraphedeliste"/>
        <w:numPr>
          <w:ilvl w:val="0"/>
          <w:numId w:val="2"/>
        </w:numPr>
        <w:spacing w:after="60"/>
      </w:pPr>
      <w:r>
        <w:rPr>
          <w:sz w:val="21"/>
          <w:szCs w:val="21"/>
        </w:rPr>
        <w:t>Moteur graphe (graph_engine.py) opérationnel : synchronisation automatique de chaque transaction analysée vers Neo4j (nœuds Compte / Transaction / Alerte).</w:t>
      </w:r>
    </w:p>
    <w:p w:rsidR="008301AB" w:rsidRDefault="002556F7">
      <w:pPr>
        <w:pStyle w:val="Paragraphedeliste"/>
        <w:numPr>
          <w:ilvl w:val="0"/>
          <w:numId w:val="2"/>
        </w:numPr>
        <w:spacing w:after="60"/>
      </w:pPr>
      <w:r>
        <w:rPr>
          <w:sz w:val="21"/>
          <w:szCs w:val="21"/>
        </w:rPr>
        <w:t>3 patterns de fraude détectés et couverts par tests unitaires (tests/test_graph_engine.py) : réseaux de fraude (≥3 alertes liées à un compte), paiements circulaires (cycle A→B→C→A), flux réciproques suspects (collusion).</w:t>
      </w:r>
    </w:p>
    <w:p w:rsidR="008301AB" w:rsidRDefault="002556F7">
      <w:pPr>
        <w:pStyle w:val="Paragraphedeliste"/>
        <w:numPr>
          <w:ilvl w:val="0"/>
          <w:numId w:val="2"/>
        </w:numPr>
        <w:spacing w:after="60"/>
      </w:pPr>
      <w:r>
        <w:rPr>
          <w:sz w:val="21"/>
          <w:szCs w:val="21"/>
        </w:rPr>
        <w:t xml:space="preserve">2 </w:t>
      </w:r>
      <w:proofErr w:type="spellStart"/>
      <w:r>
        <w:rPr>
          <w:sz w:val="21"/>
          <w:szCs w:val="21"/>
        </w:rPr>
        <w:t>endpoints</w:t>
      </w:r>
      <w:proofErr w:type="spellEnd"/>
      <w:r>
        <w:rPr>
          <w:sz w:val="21"/>
          <w:szCs w:val="21"/>
        </w:rPr>
        <w:t xml:space="preserve"> REST exposés et intégrés (GET /api/graph/top-</w:t>
      </w:r>
      <w:proofErr w:type="spellStart"/>
      <w:r>
        <w:rPr>
          <w:sz w:val="21"/>
          <w:szCs w:val="21"/>
        </w:rPr>
        <w:t>accounts</w:t>
      </w:r>
      <w:proofErr w:type="spellEnd"/>
      <w:r>
        <w:rPr>
          <w:sz w:val="21"/>
          <w:szCs w:val="21"/>
        </w:rPr>
        <w:t>, GET /api/graph/network) avec modèles de réponse typés.</w:t>
      </w:r>
    </w:p>
    <w:p w:rsidR="008301AB" w:rsidRDefault="002556F7">
      <w:pPr>
        <w:pStyle w:val="Paragraphedeliste"/>
        <w:numPr>
          <w:ilvl w:val="0"/>
          <w:numId w:val="2"/>
        </w:numPr>
        <w:spacing w:after="60"/>
      </w:pPr>
      <w:r>
        <w:rPr>
          <w:sz w:val="21"/>
          <w:szCs w:val="21"/>
        </w:rPr>
        <w:t>Intégration complète dans /api/</w:t>
      </w:r>
      <w:proofErr w:type="spellStart"/>
      <w:r>
        <w:rPr>
          <w:sz w:val="21"/>
          <w:szCs w:val="21"/>
        </w:rPr>
        <w:t>analyze</w:t>
      </w:r>
      <w:proofErr w:type="spellEnd"/>
      <w:r>
        <w:rPr>
          <w:sz w:val="21"/>
          <w:szCs w:val="21"/>
        </w:rPr>
        <w:t xml:space="preserve"> : les résultats de graphe enrichissent automatiquement </w:t>
      </w:r>
      <w:proofErr w:type="spellStart"/>
      <w:r>
        <w:rPr>
          <w:sz w:val="21"/>
          <w:szCs w:val="21"/>
        </w:rPr>
        <w:t>isFraud</w:t>
      </w:r>
      <w:proofErr w:type="spellEnd"/>
      <w:r>
        <w:rPr>
          <w:sz w:val="21"/>
          <w:szCs w:val="21"/>
        </w:rPr>
        <w:t xml:space="preserve">, </w:t>
      </w:r>
      <w:proofErr w:type="spellStart"/>
      <w:r>
        <w:rPr>
          <w:sz w:val="21"/>
          <w:szCs w:val="21"/>
        </w:rPr>
        <w:t>ruleCategory</w:t>
      </w:r>
      <w:proofErr w:type="spellEnd"/>
      <w:r>
        <w:rPr>
          <w:sz w:val="21"/>
          <w:szCs w:val="21"/>
        </w:rPr>
        <w:t xml:space="preserve"> et les facteurs d'</w:t>
      </w:r>
      <w:proofErr w:type="spellStart"/>
      <w:r>
        <w:rPr>
          <w:sz w:val="21"/>
          <w:szCs w:val="21"/>
        </w:rPr>
        <w:t>explicabilité</w:t>
      </w:r>
      <w:proofErr w:type="spellEnd"/>
      <w:r>
        <w:rPr>
          <w:sz w:val="21"/>
          <w:szCs w:val="21"/>
        </w:rPr>
        <w:t>.</w:t>
      </w:r>
    </w:p>
    <w:p w:rsidR="008301AB" w:rsidRDefault="002556F7">
      <w:pPr>
        <w:pStyle w:val="Paragraphedeliste"/>
        <w:numPr>
          <w:ilvl w:val="0"/>
          <w:numId w:val="2"/>
        </w:numPr>
        <w:spacing w:after="60"/>
      </w:pPr>
      <w:r>
        <w:rPr>
          <w:sz w:val="21"/>
          <w:szCs w:val="21"/>
        </w:rPr>
        <w:t xml:space="preserve">Onglet "Réseaux &amp; Graphe" livré côté </w:t>
      </w:r>
      <w:proofErr w:type="spellStart"/>
      <w:r>
        <w:rPr>
          <w:sz w:val="21"/>
          <w:szCs w:val="21"/>
        </w:rPr>
        <w:t>frontend</w:t>
      </w:r>
      <w:proofErr w:type="spellEnd"/>
      <w:r>
        <w:rPr>
          <w:sz w:val="21"/>
          <w:szCs w:val="21"/>
        </w:rPr>
        <w:t xml:space="preserve"> : liste des comptes suspects, sélection interactive, visualisation SVG radiale des connexions, gestion d'erreurs (Neo4j indisponible, tenant sans résultat).</w:t>
      </w:r>
    </w:p>
    <w:p w:rsidR="008301AB" w:rsidRDefault="002556F7">
      <w:pPr>
        <w:pStyle w:val="Paragraphedeliste"/>
        <w:numPr>
          <w:ilvl w:val="0"/>
          <w:numId w:val="2"/>
        </w:numPr>
        <w:spacing w:after="60"/>
      </w:pPr>
      <w:r>
        <w:rPr>
          <w:sz w:val="21"/>
          <w:szCs w:val="21"/>
        </w:rPr>
        <w:t>Dégradation silencieuse si Neo4j n'est pas configuré/joignable : aucune exception ne remonte à l'utilisateur (</w:t>
      </w:r>
      <w:proofErr w:type="spellStart"/>
      <w:r>
        <w:rPr>
          <w:sz w:val="21"/>
          <w:szCs w:val="21"/>
        </w:rPr>
        <w:t>create_graph_engine</w:t>
      </w:r>
      <w:proofErr w:type="spellEnd"/>
      <w:r>
        <w:rPr>
          <w:sz w:val="21"/>
          <w:szCs w:val="21"/>
        </w:rPr>
        <w:t xml:space="preserve"> tolérant).</w:t>
      </w:r>
    </w:p>
    <w:p w:rsidR="008301AB" w:rsidRDefault="002556F7">
      <w:pPr>
        <w:pStyle w:val="Paragraphedeliste"/>
        <w:numPr>
          <w:ilvl w:val="0"/>
          <w:numId w:val="2"/>
        </w:numPr>
        <w:spacing w:after="60"/>
      </w:pPr>
      <w:r>
        <w:rPr>
          <w:sz w:val="21"/>
          <w:szCs w:val="21"/>
        </w:rPr>
        <w:t>Scripts d'initialisation du schéma disponibles (</w:t>
      </w:r>
      <w:proofErr w:type="spellStart"/>
      <w:proofErr w:type="gramStart"/>
      <w:r>
        <w:rPr>
          <w:sz w:val="21"/>
          <w:szCs w:val="21"/>
        </w:rPr>
        <w:t>init.cypher</w:t>
      </w:r>
      <w:proofErr w:type="spellEnd"/>
      <w:proofErr w:type="gramEnd"/>
      <w:r>
        <w:rPr>
          <w:sz w:val="21"/>
          <w:szCs w:val="21"/>
        </w:rPr>
        <w:t xml:space="preserve">, scripts/init_neo4j.py) pour les index sur </w:t>
      </w:r>
      <w:proofErr w:type="spellStart"/>
      <w:r>
        <w:rPr>
          <w:sz w:val="21"/>
          <w:szCs w:val="21"/>
        </w:rPr>
        <w:t>Account</w:t>
      </w:r>
      <w:proofErr w:type="spellEnd"/>
      <w:r>
        <w:rPr>
          <w:sz w:val="21"/>
          <w:szCs w:val="21"/>
        </w:rPr>
        <w:t>/Transaction/</w:t>
      </w:r>
      <w:proofErr w:type="spellStart"/>
      <w:r>
        <w:rPr>
          <w:sz w:val="21"/>
          <w:szCs w:val="21"/>
        </w:rPr>
        <w:t>Alert</w:t>
      </w:r>
      <w:proofErr w:type="spellEnd"/>
      <w:r>
        <w:rPr>
          <w:sz w:val="21"/>
          <w:szCs w:val="21"/>
        </w:rPr>
        <w:t>.</w:t>
      </w:r>
    </w:p>
    <w:p w:rsidR="008301AB" w:rsidRDefault="002556F7">
      <w:pPr>
        <w:spacing w:before="160" w:after="80"/>
      </w:pPr>
      <w:r>
        <w:rPr>
          <w:b/>
          <w:bCs/>
          <w:color w:val="374151"/>
          <w:sz w:val="21"/>
          <w:szCs w:val="21"/>
        </w:rPr>
        <w:t>Ce qu'il reste à faire avant une version exploitable</w:t>
      </w:r>
    </w:p>
    <w:p w:rsidR="008301AB" w:rsidRDefault="002556F7">
      <w:pPr>
        <w:pStyle w:val="Paragraphedeliste"/>
        <w:numPr>
          <w:ilvl w:val="0"/>
          <w:numId w:val="2"/>
        </w:numPr>
        <w:spacing w:after="60"/>
      </w:pPr>
      <w:r>
        <w:rPr>
          <w:sz w:val="21"/>
          <w:szCs w:val="21"/>
        </w:rPr>
        <w:lastRenderedPageBreak/>
        <w:t>docker-</w:t>
      </w:r>
      <w:proofErr w:type="spellStart"/>
      <w:r>
        <w:rPr>
          <w:sz w:val="21"/>
          <w:szCs w:val="21"/>
        </w:rPr>
        <w:t>compose.yml</w:t>
      </w:r>
      <w:proofErr w:type="spellEnd"/>
      <w:r>
        <w:rPr>
          <w:sz w:val="21"/>
          <w:szCs w:val="21"/>
        </w:rPr>
        <w:t xml:space="preserve"> contient une erreur de structure (deux clés "</w:t>
      </w:r>
      <w:proofErr w:type="gramStart"/>
      <w:r>
        <w:rPr>
          <w:sz w:val="21"/>
          <w:szCs w:val="21"/>
        </w:rPr>
        <w:t>services:</w:t>
      </w:r>
      <w:proofErr w:type="gramEnd"/>
      <w:r>
        <w:rPr>
          <w:sz w:val="21"/>
          <w:szCs w:val="21"/>
        </w:rPr>
        <w:t xml:space="preserve">" et un "version:" mal placé) : le service Neo4j n'est pas </w:t>
      </w:r>
      <w:proofErr w:type="spellStart"/>
      <w:r>
        <w:rPr>
          <w:sz w:val="21"/>
          <w:szCs w:val="21"/>
        </w:rPr>
        <w:t>fiablement</w:t>
      </w:r>
      <w:proofErr w:type="spellEnd"/>
      <w:r>
        <w:rPr>
          <w:sz w:val="21"/>
          <w:szCs w:val="21"/>
        </w:rPr>
        <w:t xml:space="preserve"> démarré via docker-compose up en l'état — correction nécessaire avant toute démo ou déploiement basés sur ce fichier.</w:t>
      </w:r>
    </w:p>
    <w:p w:rsidR="008301AB" w:rsidRDefault="002556F7">
      <w:pPr>
        <w:pStyle w:val="Paragraphedeliste"/>
        <w:numPr>
          <w:ilvl w:val="0"/>
          <w:numId w:val="2"/>
        </w:numPr>
        <w:spacing w:after="60"/>
      </w:pPr>
      <w:r>
        <w:rPr>
          <w:sz w:val="21"/>
          <w:szCs w:val="21"/>
        </w:rPr>
        <w:t xml:space="preserve">Les </w:t>
      </w:r>
      <w:proofErr w:type="spellStart"/>
      <w:r>
        <w:rPr>
          <w:sz w:val="21"/>
          <w:szCs w:val="21"/>
        </w:rPr>
        <w:t>endpoints</w:t>
      </w:r>
      <w:proofErr w:type="spellEnd"/>
      <w:r>
        <w:rPr>
          <w:sz w:val="21"/>
          <w:szCs w:val="21"/>
        </w:rPr>
        <w:t xml:space="preserve"> graphe (</w:t>
      </w:r>
      <w:proofErr w:type="spellStart"/>
      <w:r>
        <w:rPr>
          <w:sz w:val="21"/>
          <w:szCs w:val="21"/>
        </w:rPr>
        <w:t>backend</w:t>
      </w:r>
      <w:proofErr w:type="spellEnd"/>
      <w:r>
        <w:rPr>
          <w:sz w:val="21"/>
          <w:szCs w:val="21"/>
        </w:rPr>
        <w:t xml:space="preserve">) et </w:t>
      </w:r>
      <w:proofErr w:type="spellStart"/>
      <w:proofErr w:type="gramStart"/>
      <w:r>
        <w:rPr>
          <w:sz w:val="21"/>
          <w:szCs w:val="21"/>
        </w:rPr>
        <w:t>graph.service</w:t>
      </w:r>
      <w:proofErr w:type="gramEnd"/>
      <w:r>
        <w:rPr>
          <w:sz w:val="21"/>
          <w:szCs w:val="21"/>
        </w:rPr>
        <w:t>.ts</w:t>
      </w:r>
      <w:proofErr w:type="spellEnd"/>
      <w:r>
        <w:rPr>
          <w:sz w:val="21"/>
          <w:szCs w:val="21"/>
        </w:rPr>
        <w:t xml:space="preserve"> (</w:t>
      </w:r>
      <w:proofErr w:type="spellStart"/>
      <w:r>
        <w:rPr>
          <w:sz w:val="21"/>
          <w:szCs w:val="21"/>
        </w:rPr>
        <w:t>frontend</w:t>
      </w:r>
      <w:proofErr w:type="spellEnd"/>
      <w:r>
        <w:rPr>
          <w:sz w:val="21"/>
          <w:szCs w:val="21"/>
        </w:rPr>
        <w:t>) ne passent pas par le JWT — même limitation temporaire que /api/</w:t>
      </w:r>
      <w:proofErr w:type="spellStart"/>
      <w:r>
        <w:rPr>
          <w:sz w:val="21"/>
          <w:szCs w:val="21"/>
        </w:rPr>
        <w:t>analyze</w:t>
      </w:r>
      <w:proofErr w:type="spellEnd"/>
      <w:r>
        <w:rPr>
          <w:sz w:val="21"/>
          <w:szCs w:val="21"/>
        </w:rPr>
        <w:t>, à réactiver avant mise en production.</w:t>
      </w:r>
    </w:p>
    <w:p w:rsidR="008301AB" w:rsidRDefault="002556F7">
      <w:pPr>
        <w:pStyle w:val="Paragraphedeliste"/>
        <w:numPr>
          <w:ilvl w:val="0"/>
          <w:numId w:val="2"/>
        </w:numPr>
        <w:spacing w:after="60"/>
      </w:pPr>
      <w:r>
        <w:rPr>
          <w:sz w:val="21"/>
          <w:szCs w:val="21"/>
        </w:rPr>
        <w:t xml:space="preserve">Aucun test automatisé ne couvre les </w:t>
      </w:r>
      <w:proofErr w:type="spellStart"/>
      <w:r>
        <w:rPr>
          <w:sz w:val="21"/>
          <w:szCs w:val="21"/>
        </w:rPr>
        <w:t>endpoints</w:t>
      </w:r>
      <w:proofErr w:type="spellEnd"/>
      <w:r>
        <w:rPr>
          <w:sz w:val="21"/>
          <w:szCs w:val="21"/>
        </w:rPr>
        <w:t xml:space="preserve"> HTTP /api/graph/* eux-mêmes (uniquement la logique interne du moteur, via des doublures) ; un test d'intégration avec une vraie instance Neo4j serait souhaitable.</w:t>
      </w:r>
    </w:p>
    <w:p w:rsidR="008301AB" w:rsidRDefault="002556F7">
      <w:pPr>
        <w:pStyle w:val="Paragraphedeliste"/>
        <w:numPr>
          <w:ilvl w:val="0"/>
          <w:numId w:val="2"/>
        </w:numPr>
        <w:spacing w:after="60"/>
      </w:pPr>
      <w:r>
        <w:rPr>
          <w:sz w:val="21"/>
          <w:szCs w:val="21"/>
        </w:rPr>
        <w:t>Pas de politique de purge/rétention des données du graphe : le volume de nœuds croît sans limite à chaque appel à /api/</w:t>
      </w:r>
      <w:proofErr w:type="spellStart"/>
      <w:r>
        <w:rPr>
          <w:sz w:val="21"/>
          <w:szCs w:val="21"/>
        </w:rPr>
        <w:t>analyze</w:t>
      </w:r>
      <w:proofErr w:type="spellEnd"/>
      <w:r>
        <w:rPr>
          <w:sz w:val="21"/>
          <w:szCs w:val="21"/>
        </w:rPr>
        <w:t>.</w:t>
      </w:r>
    </w:p>
    <w:p w:rsidR="008301AB" w:rsidRDefault="002556F7">
      <w:pPr>
        <w:spacing w:before="160" w:after="80"/>
      </w:pPr>
      <w:r>
        <w:rPr>
          <w:b/>
          <w:bCs/>
          <w:color w:val="374151"/>
          <w:sz w:val="21"/>
          <w:szCs w:val="21"/>
        </w:rPr>
        <w:t>Estimation du délai pour un MVP exploitable</w:t>
      </w:r>
    </w:p>
    <w:p w:rsidR="008301AB" w:rsidRDefault="002556F7">
      <w:pPr>
        <w:spacing w:after="200"/>
      </w:pPr>
      <w:r>
        <w:rPr>
          <w:b/>
          <w:bCs/>
          <w:color w:val="1E3A8A"/>
          <w:sz w:val="21"/>
          <w:szCs w:val="21"/>
        </w:rPr>
        <w:t xml:space="preserve">1 à 2 jours — </w:t>
      </w:r>
      <w:r>
        <w:rPr>
          <w:sz w:val="21"/>
          <w:szCs w:val="21"/>
        </w:rPr>
        <w:t xml:space="preserve">correction du docker-compose (≈1h), réactivation de l'authentification sur les 2 </w:t>
      </w:r>
      <w:proofErr w:type="spellStart"/>
      <w:r>
        <w:rPr>
          <w:sz w:val="21"/>
          <w:szCs w:val="21"/>
        </w:rPr>
        <w:t>endpoints</w:t>
      </w:r>
      <w:proofErr w:type="spellEnd"/>
      <w:r>
        <w:rPr>
          <w:sz w:val="21"/>
          <w:szCs w:val="21"/>
        </w:rPr>
        <w:t xml:space="preserve"> (quelques heures), validation manuelle end-to-end sur un jeu de données Neo4j peuplé et test de charge léger.</w:t>
      </w:r>
    </w:p>
    <w:p w:rsidR="008301AB" w:rsidRDefault="002556F7">
      <w:pPr>
        <w:pStyle w:val="Titre2"/>
        <w:spacing w:before="260" w:after="120"/>
      </w:pPr>
      <w:proofErr w:type="gramStart"/>
      <w:r>
        <w:rPr>
          <w:b/>
          <w:bCs/>
          <w:color w:val="2563EB"/>
          <w:sz w:val="24"/>
          <w:szCs w:val="24"/>
        </w:rPr>
        <w:t xml:space="preserve">📈  </w:t>
      </w:r>
      <w:proofErr w:type="spellStart"/>
      <w:r>
        <w:rPr>
          <w:b/>
          <w:bCs/>
          <w:color w:val="2563EB"/>
          <w:sz w:val="24"/>
          <w:szCs w:val="24"/>
        </w:rPr>
        <w:t>Explicabilité</w:t>
      </w:r>
      <w:proofErr w:type="spellEnd"/>
      <w:proofErr w:type="gramEnd"/>
      <w:r>
        <w:rPr>
          <w:b/>
          <w:bCs/>
          <w:color w:val="2563EB"/>
          <w:sz w:val="24"/>
          <w:szCs w:val="24"/>
        </w:rPr>
        <w:t xml:space="preserve"> SHAP</w:t>
      </w:r>
    </w:p>
    <w:p w:rsidR="008301AB" w:rsidRDefault="002556F7">
      <w:pPr>
        <w:spacing w:after="140"/>
      </w:pPr>
      <w:r>
        <w:rPr>
          <w:b/>
          <w:bCs/>
          <w:sz w:val="21"/>
          <w:szCs w:val="21"/>
        </w:rPr>
        <w:t xml:space="preserve">État d'avancement actuel : </w:t>
      </w:r>
      <w:r>
        <w:rPr>
          <w:sz w:val="21"/>
          <w:szCs w:val="21"/>
        </w:rPr>
        <w:t xml:space="preserve">environ 85 %. La donnée SHAP est déjà calculée et fiable côté </w:t>
      </w:r>
      <w:proofErr w:type="spellStart"/>
      <w:r>
        <w:rPr>
          <w:sz w:val="21"/>
          <w:szCs w:val="21"/>
        </w:rPr>
        <w:t>backend</w:t>
      </w:r>
      <w:proofErr w:type="spellEnd"/>
      <w:r>
        <w:rPr>
          <w:sz w:val="21"/>
          <w:szCs w:val="21"/>
        </w:rPr>
        <w:t xml:space="preserve"> (couverte par tests) ; l'onglet </w:t>
      </w:r>
      <w:proofErr w:type="spellStart"/>
      <w:r>
        <w:rPr>
          <w:sz w:val="21"/>
          <w:szCs w:val="21"/>
        </w:rPr>
        <w:t>frontend</w:t>
      </w:r>
      <w:proofErr w:type="spellEnd"/>
      <w:r>
        <w:rPr>
          <w:sz w:val="21"/>
          <w:szCs w:val="21"/>
        </w:rPr>
        <w:t xml:space="preserve"> l'exploite correctement mais repose sur un contrat fragile.</w:t>
      </w:r>
    </w:p>
    <w:p w:rsidR="008301AB" w:rsidRDefault="002556F7">
      <w:pPr>
        <w:spacing w:before="160" w:after="80"/>
      </w:pPr>
      <w:r>
        <w:rPr>
          <w:b/>
          <w:bCs/>
          <w:color w:val="374151"/>
          <w:sz w:val="21"/>
          <w:szCs w:val="21"/>
        </w:rPr>
        <w:t>Fonctionnalités déjà terminées</w:t>
      </w:r>
    </w:p>
    <w:p w:rsidR="008301AB" w:rsidRDefault="002556F7">
      <w:pPr>
        <w:pStyle w:val="Paragraphedeliste"/>
        <w:numPr>
          <w:ilvl w:val="0"/>
          <w:numId w:val="2"/>
        </w:numPr>
        <w:spacing w:after="60"/>
      </w:pPr>
      <w:r>
        <w:rPr>
          <w:sz w:val="21"/>
          <w:szCs w:val="21"/>
        </w:rPr>
        <w:t>Calcul SHAP déjà en place et testé (tests/test_ml_fusion.py) : extraction automatique des 3 facteurs les plus contributifs par transaction lorsque le modèle ML est actif.</w:t>
      </w:r>
    </w:p>
    <w:p w:rsidR="008301AB" w:rsidRDefault="002556F7">
      <w:pPr>
        <w:pStyle w:val="Paragraphedeliste"/>
        <w:numPr>
          <w:ilvl w:val="0"/>
          <w:numId w:val="2"/>
        </w:numPr>
        <w:spacing w:after="60"/>
      </w:pPr>
      <w:r>
        <w:rPr>
          <w:sz w:val="21"/>
          <w:szCs w:val="21"/>
        </w:rPr>
        <w:t xml:space="preserve">Agrégation côté </w:t>
      </w:r>
      <w:proofErr w:type="spellStart"/>
      <w:r>
        <w:rPr>
          <w:sz w:val="21"/>
          <w:szCs w:val="21"/>
        </w:rPr>
        <w:t>frontend</w:t>
      </w:r>
      <w:proofErr w:type="spellEnd"/>
      <w:r>
        <w:rPr>
          <w:sz w:val="21"/>
          <w:szCs w:val="21"/>
        </w:rPr>
        <w:t xml:space="preserve"> des contributions positives/négatives par variable sur l'ensemble du lot analysé (signal </w:t>
      </w:r>
      <w:proofErr w:type="spellStart"/>
      <w:r>
        <w:rPr>
          <w:sz w:val="21"/>
          <w:szCs w:val="21"/>
        </w:rPr>
        <w:t>shapFactorStats</w:t>
      </w:r>
      <w:proofErr w:type="spellEnd"/>
      <w:r>
        <w:rPr>
          <w:sz w:val="21"/>
          <w:szCs w:val="21"/>
        </w:rPr>
        <w:t>), avec représentation visuelle par barres proportionnelles.</w:t>
      </w:r>
    </w:p>
    <w:p w:rsidR="008301AB" w:rsidRDefault="002556F7">
      <w:pPr>
        <w:pStyle w:val="Paragraphedeliste"/>
        <w:numPr>
          <w:ilvl w:val="0"/>
          <w:numId w:val="2"/>
        </w:numPr>
        <w:spacing w:after="60"/>
      </w:pPr>
      <w:r>
        <w:rPr>
          <w:sz w:val="21"/>
          <w:szCs w:val="21"/>
        </w:rPr>
        <w:t>Vue détaillée par transaction : liste des facteurs ML isolés des facteurs "règles métier" (</w:t>
      </w:r>
      <w:proofErr w:type="spellStart"/>
      <w:r>
        <w:rPr>
          <w:sz w:val="21"/>
          <w:szCs w:val="21"/>
        </w:rPr>
        <w:t>alertsWithMlFactors</w:t>
      </w:r>
      <w:proofErr w:type="spellEnd"/>
      <w:r>
        <w:rPr>
          <w:sz w:val="21"/>
          <w:szCs w:val="21"/>
        </w:rPr>
        <w:t xml:space="preserve">, </w:t>
      </w:r>
      <w:proofErr w:type="spellStart"/>
      <w:r>
        <w:rPr>
          <w:sz w:val="21"/>
          <w:szCs w:val="21"/>
        </w:rPr>
        <w:t>mlFactorsOf</w:t>
      </w:r>
      <w:proofErr w:type="spellEnd"/>
      <w:r>
        <w:rPr>
          <w:sz w:val="21"/>
          <w:szCs w:val="21"/>
        </w:rPr>
        <w:t xml:space="preserve">, </w:t>
      </w:r>
      <w:proofErr w:type="spellStart"/>
      <w:r>
        <w:rPr>
          <w:sz w:val="21"/>
          <w:szCs w:val="21"/>
        </w:rPr>
        <w:t>ruleFactorsOf</w:t>
      </w:r>
      <w:proofErr w:type="spellEnd"/>
      <w:r>
        <w:rPr>
          <w:sz w:val="21"/>
          <w:szCs w:val="21"/>
        </w:rPr>
        <w:t>).</w:t>
      </w:r>
    </w:p>
    <w:p w:rsidR="008301AB" w:rsidRDefault="002556F7">
      <w:pPr>
        <w:pStyle w:val="Paragraphedeliste"/>
        <w:numPr>
          <w:ilvl w:val="0"/>
          <w:numId w:val="2"/>
        </w:numPr>
        <w:spacing w:after="60"/>
      </w:pPr>
      <w:r>
        <w:rPr>
          <w:sz w:val="21"/>
          <w:szCs w:val="21"/>
        </w:rPr>
        <w:t>Comportement dégradé géré proprement : message explicite si aucune contribution SHAP n'est disponible (modèle désactivé ou pas encore d'analyse lancée).</w:t>
      </w:r>
    </w:p>
    <w:p w:rsidR="008301AB" w:rsidRDefault="002556F7">
      <w:pPr>
        <w:spacing w:before="160" w:after="80"/>
      </w:pPr>
      <w:r>
        <w:rPr>
          <w:b/>
          <w:bCs/>
          <w:color w:val="374151"/>
          <w:sz w:val="21"/>
          <w:szCs w:val="21"/>
        </w:rPr>
        <w:t>Ce qu'il reste à faire avant une version exploitable</w:t>
      </w:r>
    </w:p>
    <w:p w:rsidR="008301AB" w:rsidRDefault="002556F7">
      <w:pPr>
        <w:pStyle w:val="Paragraphedeliste"/>
        <w:numPr>
          <w:ilvl w:val="0"/>
          <w:numId w:val="2"/>
        </w:numPr>
        <w:spacing w:after="60"/>
      </w:pPr>
      <w:r>
        <w:rPr>
          <w:sz w:val="21"/>
          <w:szCs w:val="21"/>
        </w:rPr>
        <w:t xml:space="preserve">Le </w:t>
      </w:r>
      <w:proofErr w:type="spellStart"/>
      <w:r>
        <w:rPr>
          <w:sz w:val="21"/>
          <w:szCs w:val="21"/>
        </w:rPr>
        <w:t>frontend</w:t>
      </w:r>
      <w:proofErr w:type="spellEnd"/>
      <w:r>
        <w:rPr>
          <w:sz w:val="21"/>
          <w:szCs w:val="21"/>
        </w:rPr>
        <w:t xml:space="preserve"> extrait les contributions par une expression régulière sur le texte du facteur ("{</w:t>
      </w:r>
      <w:proofErr w:type="spellStart"/>
      <w:r>
        <w:rPr>
          <w:sz w:val="21"/>
          <w:szCs w:val="21"/>
        </w:rPr>
        <w:t>feature</w:t>
      </w:r>
      <w:proofErr w:type="spellEnd"/>
      <w:r>
        <w:rPr>
          <w:sz w:val="21"/>
          <w:szCs w:val="21"/>
        </w:rPr>
        <w:t xml:space="preserve">} a contribué positivement/négativement") : tout changement de formulation côté </w:t>
      </w:r>
      <w:proofErr w:type="spellStart"/>
      <w:r>
        <w:rPr>
          <w:sz w:val="21"/>
          <w:szCs w:val="21"/>
        </w:rPr>
        <w:t>backend</w:t>
      </w:r>
      <w:proofErr w:type="spellEnd"/>
      <w:r>
        <w:rPr>
          <w:sz w:val="21"/>
          <w:szCs w:val="21"/>
        </w:rPr>
        <w:t xml:space="preserve"> casse silencieusement l'agrégation. À remplacer par une structure JSON dédiée ({</w:t>
      </w:r>
      <w:proofErr w:type="spellStart"/>
      <w:r>
        <w:rPr>
          <w:sz w:val="21"/>
          <w:szCs w:val="21"/>
        </w:rPr>
        <w:t>feature</w:t>
      </w:r>
      <w:proofErr w:type="spellEnd"/>
      <w:r>
        <w:rPr>
          <w:sz w:val="21"/>
          <w:szCs w:val="21"/>
        </w:rPr>
        <w:t>, value, direction}).</w:t>
      </w:r>
    </w:p>
    <w:p w:rsidR="008301AB" w:rsidRDefault="002556F7">
      <w:pPr>
        <w:pStyle w:val="Paragraphedeliste"/>
        <w:numPr>
          <w:ilvl w:val="0"/>
          <w:numId w:val="2"/>
        </w:numPr>
        <w:spacing w:after="60"/>
      </w:pPr>
      <w:r>
        <w:rPr>
          <w:sz w:val="21"/>
          <w:szCs w:val="21"/>
        </w:rPr>
        <w:t xml:space="preserve">Le graphique reste une barre de proportion simple, pas un vrai </w:t>
      </w:r>
      <w:proofErr w:type="spellStart"/>
      <w:r>
        <w:rPr>
          <w:sz w:val="21"/>
          <w:szCs w:val="21"/>
        </w:rPr>
        <w:t>waterfall</w:t>
      </w:r>
      <w:proofErr w:type="spellEnd"/>
      <w:r>
        <w:rPr>
          <w:sz w:val="21"/>
          <w:szCs w:val="21"/>
        </w:rPr>
        <w:t>/force-plot SHAP — suffisant pour la démo, à enrichir si l'</w:t>
      </w:r>
      <w:proofErr w:type="spellStart"/>
      <w:r>
        <w:rPr>
          <w:sz w:val="21"/>
          <w:szCs w:val="21"/>
        </w:rPr>
        <w:t>explicabilité</w:t>
      </w:r>
      <w:proofErr w:type="spellEnd"/>
      <w:r>
        <w:rPr>
          <w:sz w:val="21"/>
          <w:szCs w:val="21"/>
        </w:rPr>
        <w:t xml:space="preserve"> doit être présentée à des auditeurs/régulateurs.</w:t>
      </w:r>
    </w:p>
    <w:p w:rsidR="008301AB" w:rsidRDefault="002556F7">
      <w:pPr>
        <w:pStyle w:val="Paragraphedeliste"/>
        <w:numPr>
          <w:ilvl w:val="0"/>
          <w:numId w:val="2"/>
        </w:numPr>
        <w:spacing w:after="60"/>
      </w:pPr>
      <w:r>
        <w:rPr>
          <w:sz w:val="21"/>
          <w:szCs w:val="21"/>
        </w:rPr>
        <w:t>Les statistiques agrégées ne sont pas persistées : elles sont recalculées uniquement à partir du dernier lot en mémoire, rien n'est conservé après rechargement de page.</w:t>
      </w:r>
    </w:p>
    <w:p w:rsidR="008301AB" w:rsidRDefault="002556F7">
      <w:pPr>
        <w:pStyle w:val="Paragraphedeliste"/>
        <w:numPr>
          <w:ilvl w:val="0"/>
          <w:numId w:val="2"/>
        </w:numPr>
        <w:spacing w:after="60"/>
      </w:pPr>
      <w:r>
        <w:rPr>
          <w:sz w:val="21"/>
          <w:szCs w:val="21"/>
        </w:rPr>
        <w:t xml:space="preserve">Aucun test </w:t>
      </w:r>
      <w:proofErr w:type="spellStart"/>
      <w:r>
        <w:rPr>
          <w:sz w:val="21"/>
          <w:szCs w:val="21"/>
        </w:rPr>
        <w:t>frontend</w:t>
      </w:r>
      <w:proofErr w:type="spellEnd"/>
      <w:r>
        <w:rPr>
          <w:sz w:val="21"/>
          <w:szCs w:val="21"/>
        </w:rPr>
        <w:t xml:space="preserve"> dédié à cet onglet (</w:t>
      </w:r>
      <w:proofErr w:type="spellStart"/>
      <w:r>
        <w:rPr>
          <w:sz w:val="21"/>
          <w:szCs w:val="21"/>
        </w:rPr>
        <w:t>shapFactorStats</w:t>
      </w:r>
      <w:proofErr w:type="spellEnd"/>
      <w:r>
        <w:rPr>
          <w:sz w:val="21"/>
          <w:szCs w:val="21"/>
        </w:rPr>
        <w:t xml:space="preserve">, </w:t>
      </w:r>
      <w:proofErr w:type="spellStart"/>
      <w:r>
        <w:rPr>
          <w:sz w:val="21"/>
          <w:szCs w:val="21"/>
        </w:rPr>
        <w:t>alertsWithMlFactors</w:t>
      </w:r>
      <w:proofErr w:type="spellEnd"/>
      <w:r>
        <w:rPr>
          <w:sz w:val="21"/>
          <w:szCs w:val="21"/>
        </w:rPr>
        <w:t>).</w:t>
      </w:r>
    </w:p>
    <w:p w:rsidR="008301AB" w:rsidRDefault="002556F7">
      <w:pPr>
        <w:spacing w:before="160" w:after="80"/>
      </w:pPr>
      <w:r>
        <w:rPr>
          <w:b/>
          <w:bCs/>
          <w:color w:val="374151"/>
          <w:sz w:val="21"/>
          <w:szCs w:val="21"/>
        </w:rPr>
        <w:t>Estimation du délai pour un MVP exploitable</w:t>
      </w:r>
    </w:p>
    <w:p w:rsidR="008301AB" w:rsidRDefault="002556F7">
      <w:pPr>
        <w:spacing w:after="200"/>
      </w:pPr>
      <w:r>
        <w:rPr>
          <w:b/>
          <w:bCs/>
          <w:color w:val="1E3A8A"/>
          <w:sz w:val="21"/>
          <w:szCs w:val="21"/>
        </w:rPr>
        <w:t xml:space="preserve">1 jour — </w:t>
      </w:r>
      <w:r>
        <w:rPr>
          <w:sz w:val="21"/>
          <w:szCs w:val="21"/>
        </w:rPr>
        <w:t>passage à un contrat JSON structuré pour les contributions SHAP (</w:t>
      </w:r>
      <w:proofErr w:type="spellStart"/>
      <w:r>
        <w:rPr>
          <w:sz w:val="21"/>
          <w:szCs w:val="21"/>
        </w:rPr>
        <w:t>backend</w:t>
      </w:r>
      <w:proofErr w:type="spellEnd"/>
      <w:r>
        <w:rPr>
          <w:sz w:val="21"/>
          <w:szCs w:val="21"/>
        </w:rPr>
        <w:t xml:space="preserve"> + </w:t>
      </w:r>
      <w:proofErr w:type="spellStart"/>
      <w:r>
        <w:rPr>
          <w:sz w:val="21"/>
          <w:szCs w:val="21"/>
        </w:rPr>
        <w:t>frontend</w:t>
      </w:r>
      <w:proofErr w:type="spellEnd"/>
      <w:r>
        <w:rPr>
          <w:sz w:val="21"/>
          <w:szCs w:val="21"/>
        </w:rPr>
        <w:t>), ajout de 2-3 tests de composant, sans changement fonctionnel visible pour l'utilisateur final.</w:t>
      </w:r>
    </w:p>
    <w:p w:rsidR="008301AB" w:rsidRDefault="002556F7">
      <w:pPr>
        <w:pStyle w:val="Titre2"/>
        <w:spacing w:before="260" w:after="120"/>
      </w:pPr>
      <w:r>
        <w:rPr>
          <w:b/>
          <w:bCs/>
          <w:color w:val="2563EB"/>
          <w:sz w:val="24"/>
          <w:szCs w:val="24"/>
        </w:rPr>
        <w:t>⚙</w:t>
      </w:r>
      <w:proofErr w:type="gramStart"/>
      <w:r>
        <w:rPr>
          <w:b/>
          <w:bCs/>
          <w:color w:val="2563EB"/>
          <w:sz w:val="24"/>
          <w:szCs w:val="24"/>
        </w:rPr>
        <w:t>️  Configuration</w:t>
      </w:r>
      <w:proofErr w:type="gramEnd"/>
      <w:r>
        <w:rPr>
          <w:b/>
          <w:bCs/>
          <w:color w:val="2563EB"/>
          <w:sz w:val="24"/>
          <w:szCs w:val="24"/>
        </w:rPr>
        <w:t xml:space="preserve"> des Seuils Réglementaires</w:t>
      </w:r>
    </w:p>
    <w:p w:rsidR="008301AB" w:rsidRDefault="002556F7">
      <w:pPr>
        <w:spacing w:after="140"/>
      </w:pPr>
      <w:r>
        <w:rPr>
          <w:b/>
          <w:bCs/>
          <w:sz w:val="21"/>
          <w:szCs w:val="21"/>
        </w:rPr>
        <w:t xml:space="preserve">État d'avancement actuel : </w:t>
      </w:r>
      <w:r>
        <w:rPr>
          <w:sz w:val="21"/>
          <w:szCs w:val="21"/>
        </w:rPr>
        <w:t xml:space="preserve">environ 80 %. Le mécanisme est déjà utilisable en local sans redémarrage du </w:t>
      </w:r>
      <w:proofErr w:type="spellStart"/>
      <w:r>
        <w:rPr>
          <w:sz w:val="21"/>
          <w:szCs w:val="21"/>
        </w:rPr>
        <w:t>backend</w:t>
      </w:r>
      <w:proofErr w:type="spellEnd"/>
      <w:r>
        <w:rPr>
          <w:sz w:val="21"/>
          <w:szCs w:val="21"/>
        </w:rPr>
        <w:t xml:space="preserve"> ; il manque surtout la robustesse pour un environnement déployé.</w:t>
      </w:r>
    </w:p>
    <w:p w:rsidR="008301AB" w:rsidRDefault="002556F7">
      <w:pPr>
        <w:spacing w:before="160" w:after="80"/>
      </w:pPr>
      <w:r>
        <w:rPr>
          <w:b/>
          <w:bCs/>
          <w:color w:val="374151"/>
          <w:sz w:val="21"/>
          <w:szCs w:val="21"/>
        </w:rPr>
        <w:t>Fonctionnalités déjà terminées</w:t>
      </w:r>
    </w:p>
    <w:p w:rsidR="008301AB" w:rsidRDefault="002556F7">
      <w:pPr>
        <w:pStyle w:val="Paragraphedeliste"/>
        <w:numPr>
          <w:ilvl w:val="0"/>
          <w:numId w:val="2"/>
        </w:numPr>
        <w:spacing w:after="60"/>
      </w:pPr>
      <w:r>
        <w:rPr>
          <w:sz w:val="21"/>
          <w:szCs w:val="21"/>
        </w:rPr>
        <w:t xml:space="preserve">Lecture/écriture dynamique des seuils sans redémarrage </w:t>
      </w:r>
      <w:proofErr w:type="spellStart"/>
      <w:r>
        <w:rPr>
          <w:sz w:val="21"/>
          <w:szCs w:val="21"/>
        </w:rPr>
        <w:t>backend</w:t>
      </w:r>
      <w:proofErr w:type="spellEnd"/>
      <w:r>
        <w:rPr>
          <w:sz w:val="21"/>
          <w:szCs w:val="21"/>
        </w:rPr>
        <w:t xml:space="preserve"> : rules_engine.py relit </w:t>
      </w:r>
      <w:proofErr w:type="spellStart"/>
      <w:r>
        <w:rPr>
          <w:sz w:val="21"/>
          <w:szCs w:val="21"/>
        </w:rPr>
        <w:t>config_store.get_</w:t>
      </w:r>
      <w:proofErr w:type="gramStart"/>
      <w:r>
        <w:rPr>
          <w:sz w:val="21"/>
          <w:szCs w:val="21"/>
        </w:rPr>
        <w:t>thresholds</w:t>
      </w:r>
      <w:proofErr w:type="spellEnd"/>
      <w:r>
        <w:rPr>
          <w:sz w:val="21"/>
          <w:szCs w:val="21"/>
        </w:rPr>
        <w:t>(</w:t>
      </w:r>
      <w:proofErr w:type="gramEnd"/>
      <w:r>
        <w:rPr>
          <w:sz w:val="21"/>
          <w:szCs w:val="21"/>
        </w:rPr>
        <w:t xml:space="preserve">) à chaque appel de </w:t>
      </w:r>
      <w:proofErr w:type="spellStart"/>
      <w:r>
        <w:rPr>
          <w:sz w:val="21"/>
          <w:szCs w:val="21"/>
        </w:rPr>
        <w:t>apply_business_rules</w:t>
      </w:r>
      <w:proofErr w:type="spellEnd"/>
      <w:r>
        <w:rPr>
          <w:sz w:val="21"/>
          <w:szCs w:val="21"/>
        </w:rPr>
        <w:t>.</w:t>
      </w:r>
    </w:p>
    <w:p w:rsidR="008301AB" w:rsidRDefault="002556F7">
      <w:pPr>
        <w:pStyle w:val="Paragraphedeliste"/>
        <w:numPr>
          <w:ilvl w:val="0"/>
          <w:numId w:val="2"/>
        </w:numPr>
        <w:spacing w:after="60"/>
      </w:pPr>
      <w:r>
        <w:rPr>
          <w:sz w:val="21"/>
          <w:szCs w:val="21"/>
        </w:rPr>
        <w:t xml:space="preserve">Persistance dans </w:t>
      </w:r>
      <w:proofErr w:type="spellStart"/>
      <w:proofErr w:type="gramStart"/>
      <w:r>
        <w:rPr>
          <w:sz w:val="21"/>
          <w:szCs w:val="21"/>
        </w:rPr>
        <w:t>thresholds.json</w:t>
      </w:r>
      <w:proofErr w:type="spellEnd"/>
      <w:proofErr w:type="gramEnd"/>
      <w:r>
        <w:rPr>
          <w:sz w:val="21"/>
          <w:szCs w:val="21"/>
        </w:rPr>
        <w:t xml:space="preserve"> avec verrou (</w:t>
      </w:r>
      <w:proofErr w:type="spellStart"/>
      <w:r>
        <w:rPr>
          <w:sz w:val="21"/>
          <w:szCs w:val="21"/>
        </w:rPr>
        <w:t>threading.Lock</w:t>
      </w:r>
      <w:proofErr w:type="spellEnd"/>
      <w:r>
        <w:rPr>
          <w:sz w:val="21"/>
          <w:szCs w:val="21"/>
        </w:rPr>
        <w:t>) et repli automatique sur des valeurs par défaut si le fichier est absent ou corrompu.</w:t>
      </w:r>
    </w:p>
    <w:p w:rsidR="008301AB" w:rsidRPr="002556F7" w:rsidRDefault="002556F7">
      <w:pPr>
        <w:pStyle w:val="Paragraphedeliste"/>
        <w:numPr>
          <w:ilvl w:val="0"/>
          <w:numId w:val="2"/>
        </w:numPr>
        <w:spacing w:after="60"/>
        <w:rPr>
          <w:lang w:val="en-US"/>
        </w:rPr>
      </w:pPr>
      <w:r w:rsidRPr="002556F7">
        <w:rPr>
          <w:sz w:val="21"/>
          <w:szCs w:val="21"/>
          <w:lang w:val="en-US"/>
        </w:rPr>
        <w:t xml:space="preserve">2 endpoints exposés et </w:t>
      </w:r>
      <w:proofErr w:type="spellStart"/>
      <w:r w:rsidRPr="002556F7">
        <w:rPr>
          <w:sz w:val="21"/>
          <w:szCs w:val="21"/>
          <w:lang w:val="en-US"/>
        </w:rPr>
        <w:t>fonctionnels</w:t>
      </w:r>
      <w:proofErr w:type="spellEnd"/>
      <w:r w:rsidRPr="002556F7">
        <w:rPr>
          <w:sz w:val="21"/>
          <w:szCs w:val="21"/>
          <w:lang w:val="en-US"/>
        </w:rPr>
        <w:t xml:space="preserve"> (GET / PUT /</w:t>
      </w:r>
      <w:proofErr w:type="spellStart"/>
      <w:r w:rsidRPr="002556F7">
        <w:rPr>
          <w:sz w:val="21"/>
          <w:szCs w:val="21"/>
          <w:lang w:val="en-US"/>
        </w:rPr>
        <w:t>api</w:t>
      </w:r>
      <w:proofErr w:type="spellEnd"/>
      <w:r w:rsidRPr="002556F7">
        <w:rPr>
          <w:sz w:val="21"/>
          <w:szCs w:val="21"/>
          <w:lang w:val="en-US"/>
        </w:rPr>
        <w:t>/</w:t>
      </w:r>
      <w:proofErr w:type="spellStart"/>
      <w:r w:rsidRPr="002556F7">
        <w:rPr>
          <w:sz w:val="21"/>
          <w:szCs w:val="21"/>
          <w:lang w:val="en-US"/>
        </w:rPr>
        <w:t>config</w:t>
      </w:r>
      <w:proofErr w:type="spellEnd"/>
      <w:r w:rsidRPr="002556F7">
        <w:rPr>
          <w:sz w:val="21"/>
          <w:szCs w:val="21"/>
          <w:lang w:val="en-US"/>
        </w:rPr>
        <w:t xml:space="preserve">/thresholds) avec </w:t>
      </w:r>
      <w:proofErr w:type="spellStart"/>
      <w:r w:rsidRPr="002556F7">
        <w:rPr>
          <w:sz w:val="21"/>
          <w:szCs w:val="21"/>
          <w:lang w:val="en-US"/>
        </w:rPr>
        <w:t>schémas</w:t>
      </w:r>
      <w:proofErr w:type="spellEnd"/>
      <w:r w:rsidRPr="002556F7">
        <w:rPr>
          <w:sz w:val="21"/>
          <w:szCs w:val="21"/>
          <w:lang w:val="en-US"/>
        </w:rPr>
        <w:t xml:space="preserve"> </w:t>
      </w:r>
      <w:proofErr w:type="spellStart"/>
      <w:r w:rsidRPr="002556F7">
        <w:rPr>
          <w:sz w:val="21"/>
          <w:szCs w:val="21"/>
          <w:lang w:val="en-US"/>
        </w:rPr>
        <w:t>Pydantic</w:t>
      </w:r>
      <w:proofErr w:type="spellEnd"/>
      <w:r w:rsidRPr="002556F7">
        <w:rPr>
          <w:sz w:val="21"/>
          <w:szCs w:val="21"/>
          <w:lang w:val="en-US"/>
        </w:rPr>
        <w:t xml:space="preserve"> </w:t>
      </w:r>
      <w:proofErr w:type="spellStart"/>
      <w:r w:rsidRPr="002556F7">
        <w:rPr>
          <w:sz w:val="21"/>
          <w:szCs w:val="21"/>
          <w:lang w:val="en-US"/>
        </w:rPr>
        <w:t>dédiés</w:t>
      </w:r>
      <w:proofErr w:type="spellEnd"/>
      <w:r w:rsidRPr="002556F7">
        <w:rPr>
          <w:sz w:val="21"/>
          <w:szCs w:val="21"/>
          <w:lang w:val="en-US"/>
        </w:rPr>
        <w:t xml:space="preserve"> (</w:t>
      </w:r>
      <w:proofErr w:type="spellStart"/>
      <w:r w:rsidRPr="002556F7">
        <w:rPr>
          <w:sz w:val="21"/>
          <w:szCs w:val="21"/>
          <w:lang w:val="en-US"/>
        </w:rPr>
        <w:t>ThresholdsModel</w:t>
      </w:r>
      <w:proofErr w:type="spellEnd"/>
      <w:r w:rsidRPr="002556F7">
        <w:rPr>
          <w:sz w:val="21"/>
          <w:szCs w:val="21"/>
          <w:lang w:val="en-US"/>
        </w:rPr>
        <w:t xml:space="preserve">, </w:t>
      </w:r>
      <w:proofErr w:type="spellStart"/>
      <w:r w:rsidRPr="002556F7">
        <w:rPr>
          <w:sz w:val="21"/>
          <w:szCs w:val="21"/>
          <w:lang w:val="en-US"/>
        </w:rPr>
        <w:t>ThresholdsPatch</w:t>
      </w:r>
      <w:proofErr w:type="spellEnd"/>
      <w:r w:rsidRPr="002556F7">
        <w:rPr>
          <w:sz w:val="21"/>
          <w:szCs w:val="21"/>
          <w:lang w:val="en-US"/>
        </w:rPr>
        <w:t>).</w:t>
      </w:r>
    </w:p>
    <w:p w:rsidR="008301AB" w:rsidRDefault="002556F7">
      <w:pPr>
        <w:pStyle w:val="Paragraphedeliste"/>
        <w:numPr>
          <w:ilvl w:val="0"/>
          <w:numId w:val="2"/>
        </w:numPr>
        <w:spacing w:after="60"/>
      </w:pPr>
      <w:r>
        <w:rPr>
          <w:sz w:val="21"/>
          <w:szCs w:val="21"/>
        </w:rPr>
        <w:lastRenderedPageBreak/>
        <w:t xml:space="preserve">Onglet "Config Seuils" livré côté </w:t>
      </w:r>
      <w:proofErr w:type="spellStart"/>
      <w:r>
        <w:rPr>
          <w:sz w:val="21"/>
          <w:szCs w:val="21"/>
        </w:rPr>
        <w:t>frontend</w:t>
      </w:r>
      <w:proofErr w:type="spellEnd"/>
      <w:r>
        <w:rPr>
          <w:sz w:val="21"/>
          <w:szCs w:val="21"/>
        </w:rPr>
        <w:t xml:space="preserve"> : formulaire complet (seuil réglementaire, ratio d'approche, plafond </w:t>
      </w:r>
      <w:proofErr w:type="spellStart"/>
      <w:r>
        <w:rPr>
          <w:sz w:val="21"/>
          <w:szCs w:val="21"/>
        </w:rPr>
        <w:t>cash-out</w:t>
      </w:r>
      <w:proofErr w:type="spellEnd"/>
      <w:r>
        <w:rPr>
          <w:sz w:val="21"/>
          <w:szCs w:val="21"/>
        </w:rPr>
        <w:t>, plafond de sûreté, ratio montant inhabituel, jours de dormance, mots-clés LAB/FT), rechargement et confirmation de sauvegarde.</w:t>
      </w:r>
    </w:p>
    <w:p w:rsidR="008301AB" w:rsidRDefault="002556F7">
      <w:pPr>
        <w:spacing w:before="160" w:after="80"/>
      </w:pPr>
      <w:r>
        <w:rPr>
          <w:b/>
          <w:bCs/>
          <w:color w:val="374151"/>
          <w:sz w:val="21"/>
          <w:szCs w:val="21"/>
        </w:rPr>
        <w:t>Ce qu'il reste à faire avant une version exploitable</w:t>
      </w:r>
    </w:p>
    <w:p w:rsidR="008301AB" w:rsidRDefault="002556F7">
      <w:pPr>
        <w:pStyle w:val="Paragraphedeliste"/>
        <w:numPr>
          <w:ilvl w:val="0"/>
          <w:numId w:val="2"/>
        </w:numPr>
        <w:spacing w:after="60"/>
      </w:pPr>
      <w:proofErr w:type="spellStart"/>
      <w:proofErr w:type="gramStart"/>
      <w:r>
        <w:rPr>
          <w:sz w:val="21"/>
          <w:szCs w:val="21"/>
        </w:rPr>
        <w:t>thresholds.json</w:t>
      </w:r>
      <w:proofErr w:type="spellEnd"/>
      <w:proofErr w:type="gramEnd"/>
      <w:r>
        <w:rPr>
          <w:sz w:val="21"/>
          <w:szCs w:val="21"/>
        </w:rPr>
        <w:t xml:space="preserve"> est exclu de l'image Docker (</w:t>
      </w:r>
      <w:proofErr w:type="spellStart"/>
      <w:r>
        <w:rPr>
          <w:sz w:val="21"/>
          <w:szCs w:val="21"/>
        </w:rPr>
        <w:t>backend</w:t>
      </w:r>
      <w:proofErr w:type="spellEnd"/>
      <w:r>
        <w:rPr>
          <w:sz w:val="21"/>
          <w:szCs w:val="21"/>
        </w:rPr>
        <w:t>/.</w:t>
      </w:r>
      <w:proofErr w:type="spellStart"/>
      <w:r>
        <w:rPr>
          <w:sz w:val="21"/>
          <w:szCs w:val="21"/>
        </w:rPr>
        <w:t>dockerignore</w:t>
      </w:r>
      <w:proofErr w:type="spellEnd"/>
      <w:r>
        <w:rPr>
          <w:sz w:val="21"/>
          <w:szCs w:val="21"/>
        </w:rPr>
        <w:t>) et aucun volume n'est monté dans docker-</w:t>
      </w:r>
      <w:proofErr w:type="spellStart"/>
      <w:r>
        <w:rPr>
          <w:sz w:val="21"/>
          <w:szCs w:val="21"/>
        </w:rPr>
        <w:t>compose.yml</w:t>
      </w:r>
      <w:proofErr w:type="spellEnd"/>
      <w:r>
        <w:rPr>
          <w:sz w:val="21"/>
          <w:szCs w:val="21"/>
        </w:rPr>
        <w:t xml:space="preserve"> : toute modification faite via l'onglet serait perdue au redémarrage d'un conteneur — acceptable en local, bloquant en déploiement.</w:t>
      </w:r>
    </w:p>
    <w:p w:rsidR="008301AB" w:rsidRDefault="002556F7">
      <w:pPr>
        <w:pStyle w:val="Paragraphedeliste"/>
        <w:numPr>
          <w:ilvl w:val="0"/>
          <w:numId w:val="2"/>
        </w:numPr>
        <w:spacing w:after="60"/>
      </w:pPr>
      <w:r>
        <w:rPr>
          <w:sz w:val="21"/>
          <w:szCs w:val="21"/>
        </w:rPr>
        <w:t xml:space="preserve">Aucune validation des bornes (ex. ratio &gt; 1, seuils négatifs) ni côté </w:t>
      </w:r>
      <w:proofErr w:type="spellStart"/>
      <w:r>
        <w:rPr>
          <w:sz w:val="21"/>
          <w:szCs w:val="21"/>
        </w:rPr>
        <w:t>frontend</w:t>
      </w:r>
      <w:proofErr w:type="spellEnd"/>
      <w:r>
        <w:rPr>
          <w:sz w:val="21"/>
          <w:szCs w:val="21"/>
        </w:rPr>
        <w:t xml:space="preserve"> ni côté </w:t>
      </w:r>
      <w:proofErr w:type="spellStart"/>
      <w:r>
        <w:rPr>
          <w:sz w:val="21"/>
          <w:szCs w:val="21"/>
        </w:rPr>
        <w:t>backend</w:t>
      </w:r>
      <w:proofErr w:type="spellEnd"/>
      <w:r>
        <w:rPr>
          <w:sz w:val="21"/>
          <w:szCs w:val="21"/>
        </w:rPr>
        <w:t>.</w:t>
      </w:r>
    </w:p>
    <w:p w:rsidR="008301AB" w:rsidRDefault="002556F7">
      <w:pPr>
        <w:pStyle w:val="Paragraphedeliste"/>
        <w:numPr>
          <w:ilvl w:val="0"/>
          <w:numId w:val="2"/>
        </w:numPr>
        <w:spacing w:after="60"/>
      </w:pPr>
      <w:r>
        <w:rPr>
          <w:sz w:val="21"/>
          <w:szCs w:val="21"/>
        </w:rPr>
        <w:t xml:space="preserve">Aucun test automatisé sur config_store.py ni sur les </w:t>
      </w:r>
      <w:proofErr w:type="spellStart"/>
      <w:r>
        <w:rPr>
          <w:sz w:val="21"/>
          <w:szCs w:val="21"/>
        </w:rPr>
        <w:t>endpoints</w:t>
      </w:r>
      <w:proofErr w:type="spellEnd"/>
      <w:r>
        <w:rPr>
          <w:sz w:val="21"/>
          <w:szCs w:val="21"/>
        </w:rPr>
        <w:t xml:space="preserve"> /api/config/</w:t>
      </w:r>
      <w:proofErr w:type="spellStart"/>
      <w:r>
        <w:rPr>
          <w:sz w:val="21"/>
          <w:szCs w:val="21"/>
        </w:rPr>
        <w:t>thresholds</w:t>
      </w:r>
      <w:proofErr w:type="spellEnd"/>
      <w:r>
        <w:rPr>
          <w:sz w:val="21"/>
          <w:szCs w:val="21"/>
        </w:rPr>
        <w:t>.</w:t>
      </w:r>
    </w:p>
    <w:p w:rsidR="008301AB" w:rsidRDefault="002556F7">
      <w:pPr>
        <w:pStyle w:val="Paragraphedeliste"/>
        <w:numPr>
          <w:ilvl w:val="0"/>
          <w:numId w:val="2"/>
        </w:numPr>
        <w:spacing w:after="60"/>
      </w:pPr>
      <w:r>
        <w:rPr>
          <w:sz w:val="21"/>
          <w:szCs w:val="21"/>
        </w:rPr>
        <w:t>PUT non authentifié (JWT désactivé en développement, comme documenté dans le code) ; aucune traçabilité de qui modifie quoi.</w:t>
      </w:r>
    </w:p>
    <w:p w:rsidR="008301AB" w:rsidRDefault="002556F7">
      <w:pPr>
        <w:spacing w:before="160" w:after="80"/>
      </w:pPr>
      <w:r>
        <w:rPr>
          <w:b/>
          <w:bCs/>
          <w:color w:val="374151"/>
          <w:sz w:val="21"/>
          <w:szCs w:val="21"/>
        </w:rPr>
        <w:t>Estimation du délai pour un MVP exploitable</w:t>
      </w:r>
    </w:p>
    <w:p w:rsidR="008301AB" w:rsidRDefault="002556F7">
      <w:pPr>
        <w:spacing w:after="200"/>
      </w:pPr>
      <w:r>
        <w:rPr>
          <w:b/>
          <w:bCs/>
          <w:color w:val="1E3A8A"/>
          <w:sz w:val="21"/>
          <w:szCs w:val="21"/>
        </w:rPr>
        <w:t xml:space="preserve">1 jour — </w:t>
      </w:r>
      <w:r>
        <w:rPr>
          <w:sz w:val="21"/>
          <w:szCs w:val="21"/>
        </w:rPr>
        <w:t xml:space="preserve">ajout d'un volume Docker pour la persistance (30 min), validation des bornes des seuils (≈2h), tests unitaires </w:t>
      </w:r>
      <w:proofErr w:type="spellStart"/>
      <w:r>
        <w:rPr>
          <w:sz w:val="21"/>
          <w:szCs w:val="21"/>
        </w:rPr>
        <w:t>config_store</w:t>
      </w:r>
      <w:proofErr w:type="spellEnd"/>
      <w:r>
        <w:rPr>
          <w:sz w:val="21"/>
          <w:szCs w:val="21"/>
        </w:rPr>
        <w:t xml:space="preserve"> + </w:t>
      </w:r>
      <w:proofErr w:type="spellStart"/>
      <w:r>
        <w:rPr>
          <w:sz w:val="21"/>
          <w:szCs w:val="21"/>
        </w:rPr>
        <w:t>endpoints</w:t>
      </w:r>
      <w:proofErr w:type="spellEnd"/>
      <w:r>
        <w:rPr>
          <w:sz w:val="21"/>
          <w:szCs w:val="21"/>
        </w:rPr>
        <w:t xml:space="preserve"> (une demi-journée), réactivation du JWT (mutualisée avec les autres modules).</w:t>
      </w:r>
    </w:p>
    <w:p w:rsidR="008301AB" w:rsidRDefault="002556F7">
      <w:pPr>
        <w:pStyle w:val="Titre1"/>
        <w:pBdr>
          <w:bottom w:val="single" w:sz="8" w:space="4" w:color="2563EB"/>
        </w:pBdr>
        <w:spacing w:before="360" w:after="160"/>
      </w:pPr>
      <w:r>
        <w:rPr>
          <w:b/>
          <w:bCs/>
          <w:color w:val="1E3A8A"/>
          <w:sz w:val="30"/>
          <w:szCs w:val="30"/>
        </w:rPr>
        <w:t>3. Dette technique transverse</w:t>
      </w:r>
    </w:p>
    <w:p w:rsidR="008301AB" w:rsidRDefault="002556F7">
      <w:pPr>
        <w:spacing w:after="120"/>
      </w:pPr>
      <w:r>
        <w:rPr>
          <w:sz w:val="21"/>
          <w:szCs w:val="21"/>
        </w:rPr>
        <w:t>Un point commun aux trois modules mérite d'être signalé explicitement au chef de projet : l'authentification JWT, sécurisée dans le rapport précédent, a été temporairement désactivée en mode développement sur /api/</w:t>
      </w:r>
      <w:proofErr w:type="spellStart"/>
      <w:r>
        <w:rPr>
          <w:sz w:val="21"/>
          <w:szCs w:val="21"/>
        </w:rPr>
        <w:t>analyze</w:t>
      </w:r>
      <w:proofErr w:type="spellEnd"/>
      <w:r>
        <w:rPr>
          <w:sz w:val="21"/>
          <w:szCs w:val="21"/>
        </w:rPr>
        <w:t>, /api/config/</w:t>
      </w:r>
      <w:proofErr w:type="spellStart"/>
      <w:r>
        <w:rPr>
          <w:sz w:val="21"/>
          <w:szCs w:val="21"/>
        </w:rPr>
        <w:t>thresholds</w:t>
      </w:r>
      <w:proofErr w:type="spellEnd"/>
      <w:r>
        <w:rPr>
          <w:sz w:val="21"/>
          <w:szCs w:val="21"/>
        </w:rPr>
        <w:t xml:space="preserve"> et les </w:t>
      </w:r>
      <w:proofErr w:type="spellStart"/>
      <w:r>
        <w:rPr>
          <w:sz w:val="21"/>
          <w:szCs w:val="21"/>
        </w:rPr>
        <w:t>endpoints</w:t>
      </w:r>
      <w:proofErr w:type="spellEnd"/>
      <w:r>
        <w:rPr>
          <w:sz w:val="21"/>
          <w:szCs w:val="21"/>
        </w:rPr>
        <w:t xml:space="preserve"> /api/graph/* pour accélérer les itérations (commentaires explicites dans le code à cet effet). C'est un choix assumé et documenté, mais il doit être </w:t>
      </w:r>
      <w:proofErr w:type="spellStart"/>
      <w:r>
        <w:rPr>
          <w:sz w:val="21"/>
          <w:szCs w:val="21"/>
        </w:rPr>
        <w:t>réversé</w:t>
      </w:r>
      <w:proofErr w:type="spellEnd"/>
      <w:r>
        <w:rPr>
          <w:sz w:val="21"/>
          <w:szCs w:val="21"/>
        </w:rPr>
        <w:t xml:space="preserve"> avant toute mise en environnement partagé ou en production.</w:t>
      </w:r>
    </w:p>
    <w:p w:rsidR="008301AB" w:rsidRDefault="002556F7">
      <w:pPr>
        <w:spacing w:after="120"/>
      </w:pPr>
      <w:r>
        <w:rPr>
          <w:sz w:val="21"/>
          <w:szCs w:val="21"/>
        </w:rPr>
        <w:t xml:space="preserve">La suite de tests automatisés s'est étoffée en parallèle (7 fichiers de tests côté </w:t>
      </w:r>
      <w:proofErr w:type="spellStart"/>
      <w:r>
        <w:rPr>
          <w:sz w:val="21"/>
          <w:szCs w:val="21"/>
        </w:rPr>
        <w:t>backend</w:t>
      </w:r>
      <w:proofErr w:type="spellEnd"/>
      <w:r>
        <w:rPr>
          <w:sz w:val="21"/>
          <w:szCs w:val="21"/>
        </w:rPr>
        <w:t xml:space="preserve">, dont un nouveau test_graph_engine.py dédié au moteur de graphe), ce qui sécurise les régressions sur la logique métier même si la couverture des nouveaux </w:t>
      </w:r>
      <w:proofErr w:type="spellStart"/>
      <w:r>
        <w:rPr>
          <w:sz w:val="21"/>
          <w:szCs w:val="21"/>
        </w:rPr>
        <w:t>endpoints</w:t>
      </w:r>
      <w:proofErr w:type="spellEnd"/>
      <w:r>
        <w:rPr>
          <w:sz w:val="21"/>
          <w:szCs w:val="21"/>
        </w:rPr>
        <w:t xml:space="preserve"> HTTP reste incomplète.</w:t>
      </w:r>
    </w:p>
    <w:p w:rsidR="008301AB" w:rsidRDefault="002556F7">
      <w:pPr>
        <w:pStyle w:val="Titre1"/>
        <w:pBdr>
          <w:bottom w:val="single" w:sz="8" w:space="4" w:color="2563EB"/>
        </w:pBdr>
        <w:spacing w:before="360" w:after="160"/>
      </w:pPr>
      <w:r>
        <w:rPr>
          <w:b/>
          <w:bCs/>
          <w:color w:val="1E3A8A"/>
          <w:sz w:val="30"/>
          <w:szCs w:val="30"/>
        </w:rPr>
        <w:t>4. Démonstration</w:t>
      </w:r>
    </w:p>
    <w:p w:rsidR="008301AB" w:rsidRDefault="002556F7">
      <w:pPr>
        <w:spacing w:after="120"/>
      </w:pPr>
      <w:r>
        <w:rPr>
          <w:sz w:val="21"/>
          <w:szCs w:val="21"/>
        </w:rPr>
        <w:t xml:space="preserve">Une démonstration vidéo du </w:t>
      </w:r>
      <w:proofErr w:type="spellStart"/>
      <w:r>
        <w:rPr>
          <w:sz w:val="21"/>
          <w:szCs w:val="21"/>
        </w:rPr>
        <w:t>dashboard</w:t>
      </w:r>
      <w:proofErr w:type="spellEnd"/>
      <w:r>
        <w:rPr>
          <w:sz w:val="21"/>
          <w:szCs w:val="21"/>
        </w:rPr>
        <w:t xml:space="preserve"> à 6 onglets a été enregistrée et est jointe à ce compte-rendu. Elle illustre en particulier :</w:t>
      </w:r>
    </w:p>
    <w:p w:rsidR="008301AB" w:rsidRDefault="002556F7">
      <w:pPr>
        <w:pStyle w:val="Paragraphedeliste"/>
        <w:numPr>
          <w:ilvl w:val="0"/>
          <w:numId w:val="2"/>
        </w:numPr>
        <w:spacing w:after="60"/>
      </w:pPr>
      <w:proofErr w:type="gramStart"/>
      <w:r>
        <w:rPr>
          <w:sz w:val="21"/>
          <w:szCs w:val="21"/>
        </w:rPr>
        <w:t>l'analyse</w:t>
      </w:r>
      <w:proofErr w:type="gramEnd"/>
      <w:r>
        <w:rPr>
          <w:sz w:val="21"/>
          <w:szCs w:val="21"/>
        </w:rPr>
        <w:t xml:space="preserve"> d'un lot de transactions et la mise à jour en direct des 3 nouveaux onglets ;</w:t>
      </w:r>
    </w:p>
    <w:p w:rsidR="008301AB" w:rsidRDefault="002556F7">
      <w:pPr>
        <w:pStyle w:val="Paragraphedeliste"/>
        <w:numPr>
          <w:ilvl w:val="0"/>
          <w:numId w:val="2"/>
        </w:numPr>
        <w:spacing w:after="60"/>
      </w:pPr>
      <w:proofErr w:type="gramStart"/>
      <w:r>
        <w:rPr>
          <w:sz w:val="21"/>
          <w:szCs w:val="21"/>
        </w:rPr>
        <w:t>la</w:t>
      </w:r>
      <w:proofErr w:type="gramEnd"/>
      <w:r>
        <w:rPr>
          <w:sz w:val="21"/>
          <w:szCs w:val="21"/>
        </w:rPr>
        <w:t xml:space="preserve"> navigation dans le graphe de comptes suspects (onglet Réseaux &amp; Graphe) ;</w:t>
      </w:r>
    </w:p>
    <w:p w:rsidR="008301AB" w:rsidRDefault="002556F7">
      <w:pPr>
        <w:pStyle w:val="Paragraphedeliste"/>
        <w:numPr>
          <w:ilvl w:val="0"/>
          <w:numId w:val="2"/>
        </w:numPr>
        <w:spacing w:after="60"/>
      </w:pPr>
      <w:proofErr w:type="gramStart"/>
      <w:r>
        <w:rPr>
          <w:sz w:val="21"/>
          <w:szCs w:val="21"/>
        </w:rPr>
        <w:t>la</w:t>
      </w:r>
      <w:proofErr w:type="gramEnd"/>
      <w:r>
        <w:rPr>
          <w:sz w:val="21"/>
          <w:szCs w:val="21"/>
        </w:rPr>
        <w:t xml:space="preserve"> lecture des contributions SHAP agrégées et par transaction (onglet </w:t>
      </w:r>
      <w:proofErr w:type="spellStart"/>
      <w:r>
        <w:rPr>
          <w:sz w:val="21"/>
          <w:szCs w:val="21"/>
        </w:rPr>
        <w:t>Explicabilité</w:t>
      </w:r>
      <w:proofErr w:type="spellEnd"/>
      <w:r>
        <w:rPr>
          <w:sz w:val="21"/>
          <w:szCs w:val="21"/>
        </w:rPr>
        <w:t>) ;</w:t>
      </w:r>
    </w:p>
    <w:p w:rsidR="008301AB" w:rsidRDefault="002556F7">
      <w:pPr>
        <w:pStyle w:val="Paragraphedeliste"/>
        <w:numPr>
          <w:ilvl w:val="0"/>
          <w:numId w:val="2"/>
        </w:numPr>
        <w:spacing w:after="60"/>
      </w:pPr>
      <w:proofErr w:type="gramStart"/>
      <w:r>
        <w:rPr>
          <w:sz w:val="21"/>
          <w:szCs w:val="21"/>
        </w:rPr>
        <w:t>la</w:t>
      </w:r>
      <w:proofErr w:type="gramEnd"/>
      <w:r>
        <w:rPr>
          <w:sz w:val="21"/>
          <w:szCs w:val="21"/>
        </w:rPr>
        <w:t xml:space="preserve"> modification en direct d'un seuil réglementaire et son effet immédiat sur une nouvelle analyse (onglet Config Seuils).</w:t>
      </w:r>
    </w:p>
    <w:p w:rsidR="008301AB" w:rsidRDefault="002556F7">
      <w:pPr>
        <w:pStyle w:val="Titre1"/>
        <w:pBdr>
          <w:bottom w:val="single" w:sz="8" w:space="4" w:color="2563EB"/>
        </w:pBdr>
        <w:spacing w:before="360" w:after="160"/>
      </w:pPr>
      <w:r>
        <w:rPr>
          <w:b/>
          <w:bCs/>
          <w:color w:val="1E3A8A"/>
          <w:sz w:val="30"/>
          <w:szCs w:val="30"/>
        </w:rPr>
        <w:t>5. Conclusion</w:t>
      </w:r>
    </w:p>
    <w:p w:rsidR="008301AB" w:rsidRDefault="002556F7">
      <w:pPr>
        <w:spacing w:after="120"/>
      </w:pPr>
      <w:r>
        <w:rPr>
          <w:sz w:val="21"/>
          <w:szCs w:val="21"/>
        </w:rPr>
        <w:t>Les trois modules demandés sont fonctionnellement livrés et démontrables de bout en bout dans l'environnement de développement actuel. Le travail restant est essentiellement de la robustesse (déploiement, authentification, validation, tests) plutôt que de la fonctionnalité manquante, ce qui explique des estimations de délai courtes (1 à 2 jours par module, 3 à 4 jours cumulés) pour atteindre un état exploitable en dehors du poste de développement.</w:t>
      </w:r>
    </w:p>
    <w:sectPr w:rsidR="008301AB">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EB82AF0"/>
    <w:multiLevelType w:val="hybridMultilevel"/>
    <w:tmpl w:val="FDA67260"/>
    <w:lvl w:ilvl="0" w:tplc="2776568C">
      <w:start w:val="1"/>
      <w:numFmt w:val="bullet"/>
      <w:lvlText w:val="●"/>
      <w:lvlJc w:val="left"/>
      <w:pPr>
        <w:ind w:left="720" w:hanging="360"/>
      </w:pPr>
    </w:lvl>
    <w:lvl w:ilvl="1" w:tplc="9F0E8658">
      <w:start w:val="1"/>
      <w:numFmt w:val="bullet"/>
      <w:lvlText w:val="○"/>
      <w:lvlJc w:val="left"/>
      <w:pPr>
        <w:ind w:left="1440" w:hanging="360"/>
      </w:pPr>
    </w:lvl>
    <w:lvl w:ilvl="2" w:tplc="88E09048">
      <w:start w:val="1"/>
      <w:numFmt w:val="bullet"/>
      <w:lvlText w:val="■"/>
      <w:lvlJc w:val="left"/>
      <w:pPr>
        <w:ind w:left="2160" w:hanging="360"/>
      </w:pPr>
    </w:lvl>
    <w:lvl w:ilvl="3" w:tplc="7CB0E968">
      <w:start w:val="1"/>
      <w:numFmt w:val="bullet"/>
      <w:lvlText w:val="●"/>
      <w:lvlJc w:val="left"/>
      <w:pPr>
        <w:ind w:left="2880" w:hanging="360"/>
      </w:pPr>
    </w:lvl>
    <w:lvl w:ilvl="4" w:tplc="E5A23F44">
      <w:start w:val="1"/>
      <w:numFmt w:val="bullet"/>
      <w:lvlText w:val="○"/>
      <w:lvlJc w:val="left"/>
      <w:pPr>
        <w:ind w:left="3600" w:hanging="360"/>
      </w:pPr>
    </w:lvl>
    <w:lvl w:ilvl="5" w:tplc="9BE8832C">
      <w:start w:val="1"/>
      <w:numFmt w:val="bullet"/>
      <w:lvlText w:val="■"/>
      <w:lvlJc w:val="left"/>
      <w:pPr>
        <w:ind w:left="4320" w:hanging="360"/>
      </w:pPr>
    </w:lvl>
    <w:lvl w:ilvl="6" w:tplc="A49A5A72">
      <w:start w:val="1"/>
      <w:numFmt w:val="bullet"/>
      <w:lvlText w:val="●"/>
      <w:lvlJc w:val="left"/>
      <w:pPr>
        <w:ind w:left="5040" w:hanging="360"/>
      </w:pPr>
    </w:lvl>
    <w:lvl w:ilvl="7" w:tplc="5B4CEA46">
      <w:start w:val="1"/>
      <w:numFmt w:val="bullet"/>
      <w:lvlText w:val="●"/>
      <w:lvlJc w:val="left"/>
      <w:pPr>
        <w:ind w:left="5760" w:hanging="360"/>
      </w:pPr>
    </w:lvl>
    <w:lvl w:ilvl="8" w:tplc="3EDC0818">
      <w:start w:val="1"/>
      <w:numFmt w:val="bullet"/>
      <w:lvlText w:val="●"/>
      <w:lvlJc w:val="left"/>
      <w:pPr>
        <w:ind w:left="6480" w:hanging="360"/>
      </w:pPr>
    </w:lvl>
  </w:abstractNum>
  <w:abstractNum w:abstractNumId="1" w15:restartNumberingAfterBreak="0">
    <w:nsid w:val="6BC23A3D"/>
    <w:multiLevelType w:val="hybridMultilevel"/>
    <w:tmpl w:val="D394770A"/>
    <w:lvl w:ilvl="0" w:tplc="4E162552">
      <w:start w:val="1"/>
      <w:numFmt w:val="bullet"/>
      <w:lvlText w:val="•"/>
      <w:lvlJc w:val="left"/>
      <w:pPr>
        <w:ind w:left="420" w:hanging="260"/>
      </w:pPr>
    </w:lvl>
    <w:lvl w:ilvl="1" w:tplc="272C1056">
      <w:start w:val="1"/>
      <w:numFmt w:val="bullet"/>
      <w:lvlText w:val="◦"/>
      <w:lvlJc w:val="left"/>
      <w:pPr>
        <w:ind w:left="820" w:hanging="260"/>
      </w:pPr>
    </w:lvl>
    <w:lvl w:ilvl="2" w:tplc="0610F28C">
      <w:numFmt w:val="decimal"/>
      <w:lvlText w:val=""/>
      <w:lvlJc w:val="left"/>
    </w:lvl>
    <w:lvl w:ilvl="3" w:tplc="7640D434">
      <w:numFmt w:val="decimal"/>
      <w:lvlText w:val=""/>
      <w:lvlJc w:val="left"/>
    </w:lvl>
    <w:lvl w:ilvl="4" w:tplc="7A3E1F02">
      <w:numFmt w:val="decimal"/>
      <w:lvlText w:val=""/>
      <w:lvlJc w:val="left"/>
    </w:lvl>
    <w:lvl w:ilvl="5" w:tplc="14FC792C">
      <w:numFmt w:val="decimal"/>
      <w:lvlText w:val=""/>
      <w:lvlJc w:val="left"/>
    </w:lvl>
    <w:lvl w:ilvl="6" w:tplc="1890D564">
      <w:numFmt w:val="decimal"/>
      <w:lvlText w:val=""/>
      <w:lvlJc w:val="left"/>
    </w:lvl>
    <w:lvl w:ilvl="7" w:tplc="E0A25626">
      <w:numFmt w:val="decimal"/>
      <w:lvlText w:val=""/>
      <w:lvlJc w:val="left"/>
    </w:lvl>
    <w:lvl w:ilvl="8" w:tplc="5D948C68">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01AB"/>
    <w:rsid w:val="002556F7"/>
    <w:rsid w:val="008301AB"/>
    <w:rsid w:val="00F97B3F"/>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CC8E8"/>
  <w15:docId w15:val="{A4BFD753-9F95-4C17-8500-E16AE6003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outlineLvl w:val="0"/>
    </w:pPr>
    <w:rPr>
      <w:color w:val="2E74B5"/>
      <w:sz w:val="32"/>
      <w:szCs w:val="32"/>
    </w:rPr>
  </w:style>
  <w:style w:type="paragraph" w:styleId="Titre2">
    <w:name w:val="heading 2"/>
    <w:qFormat/>
    <w:pPr>
      <w:outlineLvl w:val="1"/>
    </w:pPr>
    <w:rPr>
      <w:color w:val="2E74B5"/>
      <w:sz w:val="26"/>
      <w:szCs w:val="26"/>
    </w:rPr>
  </w:style>
  <w:style w:type="paragraph" w:styleId="Titre3">
    <w:name w:val="heading 3"/>
    <w:qFormat/>
    <w:pPr>
      <w:outlineLvl w:val="2"/>
    </w:pPr>
    <w:rPr>
      <w:color w:val="1F4D78"/>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1455</Words>
  <Characters>8006</Characters>
  <Application>Microsoft Office Word</Application>
  <DocSecurity>0</DocSecurity>
  <Lines>66</Lines>
  <Paragraphs>18</Paragraphs>
  <ScaleCrop>false</ScaleCrop>
  <Company/>
  <LinksUpToDate>false</LinksUpToDate>
  <CharactersWithSpaces>9443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3</cp:revision>
  <dcterms:created xsi:type="dcterms:W3CDTF">2026-07-27T23:21:00Z</dcterms:created>
  <dcterms:modified xsi:type="dcterms:W3CDTF">2026-07-29T11:56:00Z</dcterms:modified>
</cp:coreProperties>
</file>