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743D" w:rsidRDefault="00837490">
      <w:pPr>
        <w:spacing w:after="100"/>
        <w:jc w:val="center"/>
      </w:pPr>
      <w:r>
        <w:rPr>
          <w:b/>
          <w:bCs/>
          <w:sz w:val="32"/>
          <w:szCs w:val="32"/>
        </w:rPr>
        <w:t xml:space="preserve">Dossier des fonctionnalités v3 - Plateforme </w:t>
      </w:r>
      <w:proofErr w:type="spellStart"/>
      <w:r>
        <w:rPr>
          <w:b/>
          <w:bCs/>
          <w:sz w:val="32"/>
          <w:szCs w:val="32"/>
        </w:rPr>
        <w:t>SaaS</w:t>
      </w:r>
      <w:proofErr w:type="spellEnd"/>
      <w:r>
        <w:rPr>
          <w:b/>
          <w:bCs/>
          <w:sz w:val="32"/>
          <w:szCs w:val="32"/>
        </w:rPr>
        <w:t xml:space="preserve"> Finance</w:t>
      </w:r>
    </w:p>
    <w:p w:rsidR="002F743D" w:rsidRDefault="00837490">
      <w:pPr>
        <w:spacing w:after="300"/>
        <w:jc w:val="center"/>
      </w:pPr>
      <w:r>
        <w:rPr>
          <w:sz w:val="24"/>
          <w:szCs w:val="24"/>
        </w:rPr>
        <w:t xml:space="preserve">Fiches détaillées (13 modules), </w:t>
      </w:r>
      <w:proofErr w:type="spellStart"/>
      <w:r>
        <w:rPr>
          <w:sz w:val="24"/>
          <w:szCs w:val="24"/>
        </w:rPr>
        <w:t>backlog</w:t>
      </w:r>
      <w:proofErr w:type="spellEnd"/>
      <w:r>
        <w:rPr>
          <w:sz w:val="24"/>
          <w:szCs w:val="24"/>
        </w:rPr>
        <w:t>, plan de tests et maquettes</w:t>
      </w:r>
    </w:p>
    <w:p w:rsidR="00837490" w:rsidRDefault="00837490"/>
    <w:p w:rsidR="00837490" w:rsidRDefault="00837490" w:rsidP="00837490">
      <w:pPr>
        <w:pStyle w:val="Titre1"/>
      </w:pPr>
      <w:r>
        <w:t>F1. Rapprochement bancaire intelligent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837490" w:rsidTr="00837490">
        <w:trPr>
          <w:tblHeader/>
        </w:trPr>
        <w:tc>
          <w:tcPr>
            <w:tcW w:w="1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Champ</w:t>
            </w:r>
          </w:p>
        </w:tc>
        <w:tc>
          <w:tcPr>
            <w:tcW w:w="74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Valeur</w:t>
            </w:r>
            <w:proofErr w:type="spellEnd"/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Module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Module 1 - </w:t>
            </w:r>
            <w:r w:rsidR="00220E83">
              <w:rPr>
                <w:rFonts w:ascii="Arial" w:hAnsi="Arial"/>
                <w:color w:val="101828"/>
                <w:sz w:val="17"/>
                <w:lang w:val="fr-FR"/>
              </w:rPr>
              <w:t xml:space="preserve">Socle existant </w:t>
            </w:r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Acteurs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Comptable, responsable financier, auditeur,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systeme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ERP/banque</w:t>
            </w:r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Objectif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Automatiser et tracer le rapprochement entre transactions bancaires et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ecritures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comptables, avec un objectif mesurable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plutot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qu'une promesse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generale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de 95%.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r>
        <w:t>Description fonctionnelle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Importer ou synchroniser les transactions bancaires et comptables, normaliser les formats et </w:t>
      </w:r>
      <w:proofErr w:type="spellStart"/>
      <w:r w:rsidRPr="00837490">
        <w:rPr>
          <w:lang w:val="fr-FR"/>
        </w:rPr>
        <w:t>detecter</w:t>
      </w:r>
      <w:proofErr w:type="spellEnd"/>
      <w:r w:rsidRPr="00837490">
        <w:rPr>
          <w:lang w:val="fr-FR"/>
        </w:rPr>
        <w:t xml:space="preserve"> les doublons.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proofErr w:type="spellStart"/>
      <w:r w:rsidRPr="00837490">
        <w:rPr>
          <w:lang w:val="fr-FR"/>
        </w:rPr>
        <w:t>Executer</w:t>
      </w:r>
      <w:proofErr w:type="spellEnd"/>
      <w:r w:rsidRPr="00837490">
        <w:rPr>
          <w:lang w:val="fr-FR"/>
        </w:rPr>
        <w:t xml:space="preserve"> un moteur de rapprochement hybride : </w:t>
      </w:r>
      <w:proofErr w:type="spellStart"/>
      <w:r w:rsidRPr="00837490">
        <w:rPr>
          <w:lang w:val="fr-FR"/>
        </w:rPr>
        <w:t>regles</w:t>
      </w:r>
      <w:proofErr w:type="spellEnd"/>
      <w:r w:rsidRPr="00837490">
        <w:rPr>
          <w:lang w:val="fr-FR"/>
        </w:rPr>
        <w:t xml:space="preserve"> </w:t>
      </w:r>
      <w:proofErr w:type="spellStart"/>
      <w:r w:rsidRPr="00837490">
        <w:rPr>
          <w:lang w:val="fr-FR"/>
        </w:rPr>
        <w:t>metier</w:t>
      </w:r>
      <w:proofErr w:type="spellEnd"/>
      <w:r w:rsidRPr="00837490">
        <w:rPr>
          <w:lang w:val="fr-FR"/>
        </w:rPr>
        <w:t xml:space="preserve">, </w:t>
      </w:r>
      <w:proofErr w:type="spellStart"/>
      <w:r w:rsidRPr="00837490">
        <w:rPr>
          <w:lang w:val="fr-FR"/>
        </w:rPr>
        <w:t>tolerance</w:t>
      </w:r>
      <w:proofErr w:type="spellEnd"/>
      <w:r w:rsidRPr="00837490">
        <w:rPr>
          <w:lang w:val="fr-FR"/>
        </w:rPr>
        <w:t xml:space="preserve"> de montant/date, rapprochement </w:t>
      </w:r>
      <w:proofErr w:type="gramStart"/>
      <w:r w:rsidRPr="00837490">
        <w:rPr>
          <w:lang w:val="fr-FR"/>
        </w:rPr>
        <w:t>1:</w:t>
      </w:r>
      <w:proofErr w:type="gramEnd"/>
      <w:r w:rsidRPr="00837490">
        <w:rPr>
          <w:lang w:val="fr-FR"/>
        </w:rPr>
        <w:t xml:space="preserve">1, 1:N, N:1 et N:N, puis </w:t>
      </w:r>
      <w:proofErr w:type="spellStart"/>
      <w:r w:rsidRPr="00837490">
        <w:rPr>
          <w:lang w:val="fr-FR"/>
        </w:rPr>
        <w:t>scoring</w:t>
      </w:r>
      <w:proofErr w:type="spellEnd"/>
      <w:r w:rsidRPr="00837490">
        <w:rPr>
          <w:lang w:val="fr-FR"/>
        </w:rPr>
        <w:t xml:space="preserve"> IA.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proofErr w:type="spellStart"/>
      <w:r w:rsidRPr="00837490">
        <w:rPr>
          <w:lang w:val="fr-FR"/>
        </w:rPr>
        <w:t>Presenter</w:t>
      </w:r>
      <w:proofErr w:type="spellEnd"/>
      <w:r w:rsidRPr="00837490">
        <w:rPr>
          <w:lang w:val="fr-FR"/>
        </w:rPr>
        <w:t xml:space="preserve"> les propositions </w:t>
      </w:r>
      <w:proofErr w:type="gramStart"/>
      <w:r w:rsidRPr="00837490">
        <w:rPr>
          <w:lang w:val="fr-FR"/>
        </w:rPr>
        <w:t>cote</w:t>
      </w:r>
      <w:proofErr w:type="gramEnd"/>
      <w:r w:rsidRPr="00837490">
        <w:rPr>
          <w:lang w:val="fr-FR"/>
        </w:rPr>
        <w:t xml:space="preserve"> a cote, avec code couleur, justification, confiance et validation en un clic.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proofErr w:type="spellStart"/>
      <w:r w:rsidRPr="00837490">
        <w:rPr>
          <w:lang w:val="fr-FR"/>
        </w:rPr>
        <w:t>Gerer</w:t>
      </w:r>
      <w:proofErr w:type="spellEnd"/>
      <w:r w:rsidRPr="00837490">
        <w:rPr>
          <w:lang w:val="fr-FR"/>
        </w:rPr>
        <w:t xml:space="preserve"> le cycle de vie des </w:t>
      </w:r>
      <w:proofErr w:type="spellStart"/>
      <w:r w:rsidRPr="00837490">
        <w:rPr>
          <w:lang w:val="fr-FR"/>
        </w:rPr>
        <w:t>ecarts</w:t>
      </w:r>
      <w:proofErr w:type="spellEnd"/>
      <w:r w:rsidRPr="00837490">
        <w:rPr>
          <w:lang w:val="fr-FR"/>
        </w:rPr>
        <w:t xml:space="preserve"> : </w:t>
      </w:r>
      <w:proofErr w:type="spellStart"/>
      <w:r w:rsidRPr="00837490">
        <w:rPr>
          <w:lang w:val="fr-FR"/>
        </w:rPr>
        <w:t>creation</w:t>
      </w:r>
      <w:proofErr w:type="spellEnd"/>
      <w:r w:rsidRPr="00837490">
        <w:rPr>
          <w:lang w:val="fr-FR"/>
        </w:rPr>
        <w:t xml:space="preserve">, affectation, investigation, justification, escalade, validation et </w:t>
      </w:r>
      <w:proofErr w:type="spellStart"/>
      <w:r w:rsidRPr="00837490">
        <w:rPr>
          <w:lang w:val="fr-FR"/>
        </w:rPr>
        <w:t>cloture</w:t>
      </w:r>
      <w:proofErr w:type="spellEnd"/>
      <w:r w:rsidRPr="00837490">
        <w:rPr>
          <w:lang w:val="fr-FR"/>
        </w:rPr>
        <w:t>.</w:t>
      </w:r>
    </w:p>
    <w:p w:rsidR="00837490" w:rsidRDefault="00837490" w:rsidP="00837490">
      <w:pPr>
        <w:pStyle w:val="Titre2"/>
      </w:pPr>
      <w:r>
        <w:t>Options envisageables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837490" w:rsidTr="00837490">
        <w:trPr>
          <w:tblHeader/>
        </w:trPr>
        <w:tc>
          <w:tcPr>
            <w:tcW w:w="2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Option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Apports</w:t>
            </w:r>
            <w:proofErr w:type="spellEnd"/>
          </w:p>
        </w:tc>
        <w:tc>
          <w:tcPr>
            <w:tcW w:w="35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Limites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vigilance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Regles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fixes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uniquement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Simple, explicable, rapide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a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livrer.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Limite sur les cas N:N, changements de libelles et corrections manuelles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recurrentes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Matching IA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uniquement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Capte mieux les patterns complexes.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Risque d'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opacite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et besoin de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donnees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annotees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Hybride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regles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+ scoring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Equilibre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controle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,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precision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, apprentissage progressif.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Necessite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une gouvernance des seuils et des versions de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regles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proofErr w:type="spellStart"/>
      <w:r>
        <w:t>Ameliorations</w:t>
      </w:r>
      <w:proofErr w:type="spellEnd"/>
      <w:r>
        <w:t xml:space="preserve"> </w:t>
      </w:r>
      <w:proofErr w:type="spellStart"/>
      <w:r>
        <w:t>proposees</w:t>
      </w:r>
      <w:proofErr w:type="spellEnd"/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>Baseline de mesure : taux automatique, taux valide du premier coup, taux de faux positifs et temps gagne.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Mode </w:t>
      </w:r>
      <w:proofErr w:type="spellStart"/>
      <w:r w:rsidRPr="00837490">
        <w:rPr>
          <w:lang w:val="fr-FR"/>
        </w:rPr>
        <w:t>rejeu</w:t>
      </w:r>
      <w:proofErr w:type="spellEnd"/>
      <w:r w:rsidRPr="00837490">
        <w:rPr>
          <w:lang w:val="fr-FR"/>
        </w:rPr>
        <w:t xml:space="preserve"> 'et si' pour simuler une nouvelle </w:t>
      </w:r>
      <w:proofErr w:type="spellStart"/>
      <w:r w:rsidRPr="00837490">
        <w:rPr>
          <w:lang w:val="fr-FR"/>
        </w:rPr>
        <w:t>regle</w:t>
      </w:r>
      <w:proofErr w:type="spellEnd"/>
      <w:r w:rsidRPr="00837490">
        <w:rPr>
          <w:lang w:val="fr-FR"/>
        </w:rPr>
        <w:t xml:space="preserve"> sur l'historique.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Suggestions de </w:t>
      </w:r>
      <w:proofErr w:type="spellStart"/>
      <w:r w:rsidRPr="00837490">
        <w:rPr>
          <w:lang w:val="fr-FR"/>
        </w:rPr>
        <w:t>regles</w:t>
      </w:r>
      <w:proofErr w:type="spellEnd"/>
      <w:r w:rsidRPr="00837490">
        <w:rPr>
          <w:lang w:val="fr-FR"/>
        </w:rPr>
        <w:t xml:space="preserve"> </w:t>
      </w:r>
      <w:proofErr w:type="spellStart"/>
      <w:proofErr w:type="gramStart"/>
      <w:r w:rsidRPr="00837490">
        <w:rPr>
          <w:lang w:val="fr-FR"/>
        </w:rPr>
        <w:t>a</w:t>
      </w:r>
      <w:proofErr w:type="spellEnd"/>
      <w:proofErr w:type="gramEnd"/>
      <w:r w:rsidRPr="00837490">
        <w:rPr>
          <w:lang w:val="fr-FR"/>
        </w:rPr>
        <w:t xml:space="preserve"> partir des corrections manuelles.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Radar des </w:t>
      </w:r>
      <w:proofErr w:type="spellStart"/>
      <w:r w:rsidRPr="00837490">
        <w:rPr>
          <w:lang w:val="fr-FR"/>
        </w:rPr>
        <w:t>ecarts</w:t>
      </w:r>
      <w:proofErr w:type="spellEnd"/>
      <w:r w:rsidRPr="00837490">
        <w:rPr>
          <w:lang w:val="fr-FR"/>
        </w:rPr>
        <w:t xml:space="preserve"> par </w:t>
      </w:r>
      <w:proofErr w:type="spellStart"/>
      <w:r w:rsidRPr="00837490">
        <w:rPr>
          <w:lang w:val="fr-FR"/>
        </w:rPr>
        <w:t>anciennete</w:t>
      </w:r>
      <w:proofErr w:type="spellEnd"/>
      <w:r w:rsidRPr="00837490">
        <w:rPr>
          <w:lang w:val="fr-FR"/>
        </w:rPr>
        <w:t>, montant, devise, risque et responsable.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Gestion </w:t>
      </w:r>
      <w:proofErr w:type="spellStart"/>
      <w:r w:rsidRPr="00837490">
        <w:rPr>
          <w:lang w:val="fr-FR"/>
        </w:rPr>
        <w:t>multi-devises</w:t>
      </w:r>
      <w:proofErr w:type="spellEnd"/>
      <w:r w:rsidRPr="00837490">
        <w:rPr>
          <w:lang w:val="fr-FR"/>
        </w:rPr>
        <w:t xml:space="preserve"> avec marge de </w:t>
      </w:r>
      <w:proofErr w:type="spellStart"/>
      <w:r w:rsidRPr="00837490">
        <w:rPr>
          <w:lang w:val="fr-FR"/>
        </w:rPr>
        <w:t>tolerance</w:t>
      </w:r>
      <w:proofErr w:type="spellEnd"/>
      <w:r w:rsidRPr="00837490">
        <w:rPr>
          <w:lang w:val="fr-FR"/>
        </w:rPr>
        <w:t xml:space="preserve"> et </w:t>
      </w:r>
      <w:proofErr w:type="spellStart"/>
      <w:r w:rsidRPr="00837490">
        <w:rPr>
          <w:lang w:val="fr-FR"/>
        </w:rPr>
        <w:t>ecarts</w:t>
      </w:r>
      <w:proofErr w:type="spellEnd"/>
      <w:r w:rsidRPr="00837490">
        <w:rPr>
          <w:lang w:val="fr-FR"/>
        </w:rPr>
        <w:t xml:space="preserve"> de change.</w:t>
      </w:r>
    </w:p>
    <w:p w:rsidR="00837490" w:rsidRDefault="00837490" w:rsidP="00837490">
      <w:pPr>
        <w:pStyle w:val="Titre2"/>
      </w:pPr>
      <w:r>
        <w:t>Recherches et benchmarks</w:t>
      </w:r>
    </w:p>
    <w:p w:rsidR="00837490" w:rsidRDefault="00837490" w:rsidP="00837490">
      <w:r>
        <w:t xml:space="preserve">Benchmark critique : </w:t>
      </w:r>
      <w:proofErr w:type="spellStart"/>
      <w:r>
        <w:t>Xero</w:t>
      </w:r>
      <w:proofErr w:type="spellEnd"/>
      <w:r>
        <w:t xml:space="preserve"> et </w:t>
      </w:r>
      <w:proofErr w:type="spellStart"/>
      <w:r>
        <w:t>Pennylane</w:t>
      </w:r>
      <w:proofErr w:type="spellEnd"/>
      <w:r>
        <w:t xml:space="preserve"> sont cites pour leur </w:t>
      </w:r>
      <w:proofErr w:type="spellStart"/>
      <w:r>
        <w:t>clarte</w:t>
      </w:r>
      <w:proofErr w:type="spellEnd"/>
      <w:r>
        <w:t xml:space="preserve"> UX : listes cote a cote, codes couleur, validation rapide. La recommandation est de reprendre ce niveau de </w:t>
      </w:r>
      <w:proofErr w:type="spellStart"/>
      <w:r>
        <w:t>lisibilite</w:t>
      </w:r>
      <w:proofErr w:type="spellEnd"/>
      <w:r>
        <w:t xml:space="preserve"> sans sacrifier l'</w:t>
      </w:r>
      <w:proofErr w:type="spellStart"/>
      <w:r>
        <w:t>auditabilite</w:t>
      </w:r>
      <w:proofErr w:type="spellEnd"/>
      <w:r>
        <w:t>.</w:t>
      </w:r>
    </w:p>
    <w:p w:rsidR="00837490" w:rsidRDefault="00837490" w:rsidP="00837490">
      <w:pPr>
        <w:pStyle w:val="Titre2"/>
      </w:pPr>
      <w:r>
        <w:t>Recommandation retenue</w:t>
      </w:r>
    </w:p>
    <w:p w:rsidR="00837490" w:rsidRDefault="00837490" w:rsidP="00837490">
      <w:r>
        <w:t xml:space="preserve">Retenir un moteur de rapprochement hybride, asynchrone pour les gros imports, avec explication obligatoire de chaque match et </w:t>
      </w:r>
      <w:proofErr w:type="spellStart"/>
      <w:r>
        <w:t>versionnement</w:t>
      </w:r>
      <w:proofErr w:type="spellEnd"/>
      <w:r>
        <w:t xml:space="preserve"> des </w:t>
      </w:r>
      <w:proofErr w:type="spellStart"/>
      <w:r>
        <w:t>regles</w:t>
      </w:r>
      <w:proofErr w:type="spellEnd"/>
      <w:r>
        <w:t>.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50"/>
        <w:gridCol w:w="3200"/>
        <w:gridCol w:w="3010"/>
      </w:tblGrid>
      <w:tr w:rsidR="00837490" w:rsidTr="00837490">
        <w:trPr>
          <w:tblHeader/>
        </w:trPr>
        <w:tc>
          <w:tcPr>
            <w:tcW w:w="315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lastRenderedPageBreak/>
              <w:t xml:space="preserve">Endpoints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candidats</w:t>
            </w:r>
            <w:proofErr w:type="spellEnd"/>
          </w:p>
        </w:tc>
        <w:tc>
          <w:tcPr>
            <w:tcW w:w="3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Donnees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objets</w:t>
            </w:r>
            <w:proofErr w:type="spellEnd"/>
          </w:p>
        </w:tc>
        <w:tc>
          <w:tcPr>
            <w:tcW w:w="301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KPI de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suivi</w:t>
            </w:r>
            <w:proofErr w:type="spellEnd"/>
          </w:p>
        </w:tc>
      </w:tr>
      <w:tr w:rsidR="00837490" w:rsidTr="00837490"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POST /api/v1/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reconciliations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runs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GET /api/v1/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reconciliations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/{id}/candidates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POST /api/v1/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reconciliations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/{id}/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validate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POST /api/v1/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reconciliation-rules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replay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ReconciliationRun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MatchCandidate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BankTransaction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AccountingEntry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ExceptionCase</w:t>
            </w:r>
            <w:proofErr w:type="spellEnd"/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Taux de rapprochement automatique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Temps moyen de traitement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Faux positifs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 xml:space="preserve">Ecarts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ages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non traites</w:t>
            </w:r>
          </w:p>
        </w:tc>
      </w:tr>
    </w:tbl>
    <w:p w:rsidR="00837490" w:rsidRDefault="00837490" w:rsidP="00837490"/>
    <w:p w:rsidR="00837490" w:rsidRDefault="00837490" w:rsidP="00837490"/>
    <w:p w:rsidR="00837490" w:rsidRDefault="00837490" w:rsidP="00837490">
      <w:pPr>
        <w:pStyle w:val="Titre1"/>
      </w:pPr>
      <w:r>
        <w:t>F2. Multi Banking Hub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837490" w:rsidTr="00837490">
        <w:trPr>
          <w:tblHeader/>
        </w:trPr>
        <w:tc>
          <w:tcPr>
            <w:tcW w:w="1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Champ</w:t>
            </w:r>
          </w:p>
        </w:tc>
        <w:tc>
          <w:tcPr>
            <w:tcW w:w="74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Valeur</w:t>
            </w:r>
            <w:proofErr w:type="spellEnd"/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Module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650F25" w:rsidP="00837490">
            <w:r>
              <w:rPr>
                <w:rFonts w:ascii="Arial" w:hAnsi="Arial"/>
                <w:color w:val="101828"/>
                <w:sz w:val="17"/>
              </w:rPr>
              <w:t xml:space="preserve">Module 2 - </w:t>
            </w:r>
            <w:proofErr w:type="spellStart"/>
            <w:r w:rsidR="00837490">
              <w:rPr>
                <w:rFonts w:ascii="Arial" w:hAnsi="Arial"/>
                <w:color w:val="101828"/>
                <w:sz w:val="17"/>
              </w:rPr>
              <w:t>prioritaire</w:t>
            </w:r>
            <w:proofErr w:type="spellEnd"/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Acteurs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Tresorier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, comptable, administrateur, banque,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agregateur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bancaire</w:t>
            </w:r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Objectif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Centraliser les comptes bancaires multi-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etablissements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et fiabiliser la collecte des soldes et transactions dans un contexte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ou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les APIs ne sont pas toujours disponibles.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r>
        <w:t>Description fonctionnelle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>Connecter les comptes via Open Banking/PSD2 lorsque disponible, EBICS, SWIFT, SFTP ou import manuel guide.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>Afficher l'</w:t>
      </w:r>
      <w:proofErr w:type="spellStart"/>
      <w:r w:rsidRPr="00837490">
        <w:rPr>
          <w:lang w:val="fr-FR"/>
        </w:rPr>
        <w:t>etat</w:t>
      </w:r>
      <w:proofErr w:type="spellEnd"/>
      <w:r w:rsidRPr="00837490">
        <w:rPr>
          <w:lang w:val="fr-FR"/>
        </w:rPr>
        <w:t xml:space="preserve"> de sante de chaque connexion : </w:t>
      </w:r>
      <w:proofErr w:type="spellStart"/>
      <w:r w:rsidRPr="00837490">
        <w:rPr>
          <w:lang w:val="fr-FR"/>
        </w:rPr>
        <w:t>derniere</w:t>
      </w:r>
      <w:proofErr w:type="spellEnd"/>
      <w:r w:rsidRPr="00837490">
        <w:rPr>
          <w:lang w:val="fr-FR"/>
        </w:rPr>
        <w:t xml:space="preserve"> synchro, latence, erreurs, format </w:t>
      </w:r>
      <w:proofErr w:type="spellStart"/>
      <w:r w:rsidRPr="00837490">
        <w:rPr>
          <w:lang w:val="fr-FR"/>
        </w:rPr>
        <w:t>recu</w:t>
      </w:r>
      <w:proofErr w:type="spellEnd"/>
      <w:r w:rsidRPr="00837490">
        <w:rPr>
          <w:lang w:val="fr-FR"/>
        </w:rPr>
        <w:t xml:space="preserve"> et action requise.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Normaliser les formats MT940, CAMT.053, CAMT.054, CSV et formats locaux en un </w:t>
      </w:r>
      <w:proofErr w:type="spellStart"/>
      <w:r w:rsidRPr="00837490">
        <w:rPr>
          <w:lang w:val="fr-FR"/>
        </w:rPr>
        <w:t>modele</w:t>
      </w:r>
      <w:proofErr w:type="spellEnd"/>
      <w:r w:rsidRPr="00837490">
        <w:rPr>
          <w:lang w:val="fr-FR"/>
        </w:rPr>
        <w:t xml:space="preserve"> transactionnel commun.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proofErr w:type="spellStart"/>
      <w:r w:rsidRPr="00837490">
        <w:rPr>
          <w:lang w:val="fr-FR"/>
        </w:rPr>
        <w:t>Declencher</w:t>
      </w:r>
      <w:proofErr w:type="spellEnd"/>
      <w:r w:rsidRPr="00837490">
        <w:rPr>
          <w:lang w:val="fr-FR"/>
        </w:rPr>
        <w:t xml:space="preserve"> les </w:t>
      </w:r>
      <w:proofErr w:type="spellStart"/>
      <w:r w:rsidRPr="00837490">
        <w:rPr>
          <w:lang w:val="fr-FR"/>
        </w:rPr>
        <w:t>evenements</w:t>
      </w:r>
      <w:proofErr w:type="spellEnd"/>
      <w:r w:rsidRPr="00837490">
        <w:rPr>
          <w:lang w:val="fr-FR"/>
        </w:rPr>
        <w:t xml:space="preserve"> de </w:t>
      </w:r>
      <w:proofErr w:type="spellStart"/>
      <w:r w:rsidRPr="00837490">
        <w:rPr>
          <w:lang w:val="fr-FR"/>
        </w:rPr>
        <w:t>disponibilite</w:t>
      </w:r>
      <w:proofErr w:type="spellEnd"/>
      <w:r w:rsidRPr="00837490">
        <w:rPr>
          <w:lang w:val="fr-FR"/>
        </w:rPr>
        <w:t xml:space="preserve"> des transactions vers le rapprochement, la </w:t>
      </w:r>
      <w:proofErr w:type="spellStart"/>
      <w:r w:rsidRPr="00837490">
        <w:rPr>
          <w:lang w:val="fr-FR"/>
        </w:rPr>
        <w:t>tresorerie</w:t>
      </w:r>
      <w:proofErr w:type="spellEnd"/>
      <w:r w:rsidRPr="00837490">
        <w:rPr>
          <w:lang w:val="fr-FR"/>
        </w:rPr>
        <w:t xml:space="preserve"> et le </w:t>
      </w:r>
      <w:proofErr w:type="spellStart"/>
      <w:r w:rsidRPr="00837490">
        <w:rPr>
          <w:lang w:val="fr-FR"/>
        </w:rPr>
        <w:t>reporting</w:t>
      </w:r>
      <w:proofErr w:type="spellEnd"/>
      <w:r w:rsidRPr="00837490">
        <w:rPr>
          <w:lang w:val="fr-FR"/>
        </w:rPr>
        <w:t>.</w:t>
      </w:r>
    </w:p>
    <w:p w:rsidR="00837490" w:rsidRDefault="00837490" w:rsidP="00837490">
      <w:pPr>
        <w:pStyle w:val="Titre2"/>
      </w:pPr>
      <w:r>
        <w:t>Options envisageables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837490" w:rsidTr="00837490">
        <w:trPr>
          <w:tblHeader/>
        </w:trPr>
        <w:tc>
          <w:tcPr>
            <w:tcW w:w="2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Option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Apports</w:t>
            </w:r>
            <w:proofErr w:type="spellEnd"/>
          </w:p>
        </w:tc>
        <w:tc>
          <w:tcPr>
            <w:tcW w:w="35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Limites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vigilance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Connecteurs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internes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Controle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total et personnalisation locale.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Couteux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a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maintenir pour chaque banque et changement de format.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Agregateur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bancaire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Deploiement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plus rapide sur marches couverts.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Dependance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fournisseur et couverture Maghreb a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verifier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Strategie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mixte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Realiste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: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agregateurs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pour l'Europe, EBICS/SFTP/API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specifiques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pour la Tunisie/Maghreb.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Demande une couche d'abstraction connecteur.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proofErr w:type="spellStart"/>
      <w:r>
        <w:t>Ameliorations</w:t>
      </w:r>
      <w:proofErr w:type="spellEnd"/>
      <w:r>
        <w:t xml:space="preserve"> </w:t>
      </w:r>
      <w:proofErr w:type="spellStart"/>
      <w:r>
        <w:t>proposees</w:t>
      </w:r>
      <w:proofErr w:type="spellEnd"/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Mode </w:t>
      </w:r>
      <w:proofErr w:type="spellStart"/>
      <w:r w:rsidRPr="00837490">
        <w:rPr>
          <w:lang w:val="fr-FR"/>
        </w:rPr>
        <w:t>degrade</w:t>
      </w:r>
      <w:proofErr w:type="spellEnd"/>
      <w:r w:rsidRPr="00837490">
        <w:rPr>
          <w:lang w:val="fr-FR"/>
        </w:rPr>
        <w:t xml:space="preserve"> assiste : import manuel guide si une API est </w:t>
      </w:r>
      <w:proofErr w:type="spellStart"/>
      <w:r w:rsidRPr="00837490">
        <w:rPr>
          <w:lang w:val="fr-FR"/>
        </w:rPr>
        <w:t>coupee</w:t>
      </w:r>
      <w:proofErr w:type="spellEnd"/>
      <w:r w:rsidRPr="00837490">
        <w:rPr>
          <w:lang w:val="fr-FR"/>
        </w:rPr>
        <w:t>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>Contrat de format par banque avec tests automatiques de non-</w:t>
      </w:r>
      <w:proofErr w:type="spellStart"/>
      <w:r w:rsidRPr="00837490">
        <w:rPr>
          <w:lang w:val="fr-FR"/>
        </w:rPr>
        <w:t>regression</w:t>
      </w:r>
      <w:proofErr w:type="spellEnd"/>
      <w:r w:rsidRPr="00837490">
        <w:rPr>
          <w:lang w:val="fr-FR"/>
        </w:rPr>
        <w:t>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Alertes de rupture de synchronisation avec niveau de </w:t>
      </w:r>
      <w:proofErr w:type="spellStart"/>
      <w:r w:rsidRPr="00837490">
        <w:rPr>
          <w:lang w:val="fr-FR"/>
        </w:rPr>
        <w:t>criticite</w:t>
      </w:r>
      <w:proofErr w:type="spellEnd"/>
      <w:r w:rsidRPr="00837490">
        <w:rPr>
          <w:lang w:val="fr-FR"/>
        </w:rPr>
        <w:t>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Historique des imports et </w:t>
      </w:r>
      <w:proofErr w:type="spellStart"/>
      <w:r w:rsidRPr="00837490">
        <w:rPr>
          <w:lang w:val="fr-FR"/>
        </w:rPr>
        <w:t>capacite</w:t>
      </w:r>
      <w:proofErr w:type="spellEnd"/>
      <w:r w:rsidRPr="00837490">
        <w:rPr>
          <w:lang w:val="fr-FR"/>
        </w:rPr>
        <w:t xml:space="preserve"> de rejouer une synchronisation.</w:t>
      </w:r>
    </w:p>
    <w:p w:rsidR="00837490" w:rsidRDefault="00837490" w:rsidP="00837490">
      <w:pPr>
        <w:pStyle w:val="Titre2"/>
      </w:pPr>
      <w:r>
        <w:t>Recherches et benchmarks</w:t>
      </w:r>
    </w:p>
    <w:p w:rsidR="00837490" w:rsidRDefault="00837490" w:rsidP="00837490">
      <w:r>
        <w:t xml:space="preserve">Recherche critique : </w:t>
      </w:r>
      <w:proofErr w:type="spellStart"/>
      <w:r>
        <w:t>Powens</w:t>
      </w:r>
      <w:proofErr w:type="spellEnd"/>
      <w:r>
        <w:t xml:space="preserve">, </w:t>
      </w:r>
      <w:proofErr w:type="spellStart"/>
      <w:r>
        <w:t>Tink</w:t>
      </w:r>
      <w:proofErr w:type="spellEnd"/>
      <w:r>
        <w:t xml:space="preserve"> et Plaid sont cites pour l'</w:t>
      </w:r>
      <w:proofErr w:type="spellStart"/>
      <w:r>
        <w:t>agregation</w:t>
      </w:r>
      <w:proofErr w:type="spellEnd"/>
      <w:r>
        <w:t xml:space="preserve"> bancaire. Pour le Maghreb, EBICS/SFTP et formats fichiers restent a </w:t>
      </w:r>
      <w:proofErr w:type="spellStart"/>
      <w:r>
        <w:t>considerer</w:t>
      </w:r>
      <w:proofErr w:type="spellEnd"/>
      <w:r>
        <w:t xml:space="preserve"> comme canaux de production.</w:t>
      </w:r>
    </w:p>
    <w:p w:rsidR="00837490" w:rsidRDefault="00837490" w:rsidP="00837490">
      <w:pPr>
        <w:pStyle w:val="Titre2"/>
      </w:pPr>
      <w:r>
        <w:t>Recommandation retenue</w:t>
      </w:r>
    </w:p>
    <w:p w:rsidR="00837490" w:rsidRDefault="00837490" w:rsidP="00837490">
      <w:r>
        <w:t xml:space="preserve">Retenir une couche </w:t>
      </w:r>
      <w:proofErr w:type="spellStart"/>
      <w:r>
        <w:t>Connector</w:t>
      </w:r>
      <w:proofErr w:type="spellEnd"/>
      <w:r>
        <w:t xml:space="preserve"> Adapter avec un connecteur type par protocole, </w:t>
      </w:r>
      <w:proofErr w:type="spellStart"/>
      <w:r>
        <w:t>observabilite</w:t>
      </w:r>
      <w:proofErr w:type="spellEnd"/>
      <w:r>
        <w:t xml:space="preserve"> </w:t>
      </w:r>
      <w:proofErr w:type="spellStart"/>
      <w:r>
        <w:t>integree</w:t>
      </w:r>
      <w:proofErr w:type="spellEnd"/>
      <w:r>
        <w:t xml:space="preserve"> et mode </w:t>
      </w:r>
      <w:proofErr w:type="spellStart"/>
      <w:r>
        <w:t>degrade</w:t>
      </w:r>
      <w:proofErr w:type="spellEnd"/>
      <w:r>
        <w:t xml:space="preserve"> manuel.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50"/>
        <w:gridCol w:w="3200"/>
        <w:gridCol w:w="3010"/>
      </w:tblGrid>
      <w:tr w:rsidR="00837490" w:rsidTr="00837490">
        <w:trPr>
          <w:tblHeader/>
        </w:trPr>
        <w:tc>
          <w:tcPr>
            <w:tcW w:w="315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Endpoints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candidats</w:t>
            </w:r>
            <w:proofErr w:type="spellEnd"/>
          </w:p>
        </w:tc>
        <w:tc>
          <w:tcPr>
            <w:tcW w:w="3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Donnees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objets</w:t>
            </w:r>
            <w:proofErr w:type="spellEnd"/>
          </w:p>
        </w:tc>
        <w:tc>
          <w:tcPr>
            <w:tcW w:w="301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KPI de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suivi</w:t>
            </w:r>
            <w:proofErr w:type="spellEnd"/>
          </w:p>
        </w:tc>
      </w:tr>
      <w:tr w:rsidR="00837490" w:rsidTr="00837490"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POST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/v1/bank-connections</w:t>
            </w:r>
            <w:r>
              <w:rPr>
                <w:rFonts w:ascii="Arial" w:hAnsi="Arial"/>
                <w:color w:val="101828"/>
                <w:sz w:val="17"/>
              </w:rPr>
              <w:br/>
              <w:t>POST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/v1/bank-connections/{id}/sync</w:t>
            </w:r>
            <w:r>
              <w:rPr>
                <w:rFonts w:ascii="Arial" w:hAnsi="Arial"/>
                <w:color w:val="101828"/>
                <w:sz w:val="17"/>
              </w:rPr>
              <w:br/>
              <w:t>GET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/v1/bank-connections/health</w:t>
            </w:r>
            <w:r>
              <w:rPr>
                <w:rFonts w:ascii="Arial" w:hAnsi="Arial"/>
                <w:color w:val="101828"/>
                <w:sz w:val="17"/>
              </w:rPr>
              <w:br/>
              <w:t>POST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/v1/bank-files/import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BankConnection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BankAccount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BankTransaction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ImportBatch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ConnectorHealth</w:t>
            </w:r>
            <w:proofErr w:type="spellEnd"/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Taux de synchro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reussie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 xml:space="preserve">Latence de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disponibilite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Comptes en erreur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 xml:space="preserve">Transactions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rejetees</w:t>
            </w:r>
            <w:proofErr w:type="spellEnd"/>
          </w:p>
        </w:tc>
      </w:tr>
    </w:tbl>
    <w:p w:rsidR="00837490" w:rsidRDefault="00837490" w:rsidP="00837490"/>
    <w:p w:rsidR="00837490" w:rsidRDefault="00837490" w:rsidP="00837490">
      <w:r>
        <w:br w:type="page"/>
      </w:r>
    </w:p>
    <w:p w:rsidR="00837490" w:rsidRDefault="00837490" w:rsidP="00837490">
      <w:pPr>
        <w:pStyle w:val="Titre1"/>
      </w:pPr>
      <w:r>
        <w:t>F3. OCR intelligent et traitement documentaire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837490" w:rsidTr="00837490">
        <w:trPr>
          <w:tblHeader/>
        </w:trPr>
        <w:tc>
          <w:tcPr>
            <w:tcW w:w="1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Champ</w:t>
            </w:r>
          </w:p>
        </w:tc>
        <w:tc>
          <w:tcPr>
            <w:tcW w:w="74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Valeur</w:t>
            </w:r>
            <w:proofErr w:type="spellEnd"/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Module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Module 3 - V2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prioritaire</w:t>
            </w:r>
            <w:proofErr w:type="spellEnd"/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Acteurs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Comptable,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valideur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,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systeme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OCR, fournisseur, banque</w:t>
            </w:r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Objectif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Extraire,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controler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et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integrer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les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donnees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des documents financiers en limitant la saisie manuelle et en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gerant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explicitement les faibles niveaux de confiance.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r>
        <w:t>Description fonctionnelle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proofErr w:type="spellStart"/>
      <w:r w:rsidRPr="00837490">
        <w:rPr>
          <w:lang w:val="fr-FR"/>
        </w:rPr>
        <w:t>Deposer</w:t>
      </w:r>
      <w:proofErr w:type="spellEnd"/>
      <w:r w:rsidRPr="00837490">
        <w:rPr>
          <w:lang w:val="fr-FR"/>
        </w:rPr>
        <w:t xml:space="preserve"> factures, </w:t>
      </w:r>
      <w:proofErr w:type="spellStart"/>
      <w:r w:rsidRPr="00837490">
        <w:rPr>
          <w:lang w:val="fr-FR"/>
        </w:rPr>
        <w:t>releves</w:t>
      </w:r>
      <w:proofErr w:type="spellEnd"/>
      <w:r w:rsidRPr="00837490">
        <w:rPr>
          <w:lang w:val="fr-FR"/>
        </w:rPr>
        <w:t>, avis d'</w:t>
      </w:r>
      <w:proofErr w:type="spellStart"/>
      <w:r w:rsidRPr="00837490">
        <w:rPr>
          <w:lang w:val="fr-FR"/>
        </w:rPr>
        <w:t>operation</w:t>
      </w:r>
      <w:proofErr w:type="spellEnd"/>
      <w:r w:rsidRPr="00837490">
        <w:rPr>
          <w:lang w:val="fr-FR"/>
        </w:rPr>
        <w:t xml:space="preserve">, </w:t>
      </w:r>
      <w:proofErr w:type="spellStart"/>
      <w:r w:rsidRPr="00837490">
        <w:rPr>
          <w:lang w:val="fr-FR"/>
        </w:rPr>
        <w:t>cheques</w:t>
      </w:r>
      <w:proofErr w:type="spellEnd"/>
      <w:r w:rsidRPr="00837490">
        <w:rPr>
          <w:lang w:val="fr-FR"/>
        </w:rPr>
        <w:t xml:space="preserve"> et justificatifs </w:t>
      </w:r>
      <w:proofErr w:type="spellStart"/>
      <w:r w:rsidRPr="00837490">
        <w:rPr>
          <w:lang w:val="fr-FR"/>
        </w:rPr>
        <w:t>multi-pages</w:t>
      </w:r>
      <w:proofErr w:type="spellEnd"/>
      <w:r w:rsidRPr="00837490">
        <w:rPr>
          <w:lang w:val="fr-FR"/>
        </w:rPr>
        <w:t>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>Classifier le document, extraire les champs clefs et produire un JSON structure.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Afficher un </w:t>
      </w:r>
      <w:proofErr w:type="spellStart"/>
      <w:r w:rsidRPr="00837490">
        <w:rPr>
          <w:lang w:val="fr-FR"/>
        </w:rPr>
        <w:t>ecran</w:t>
      </w:r>
      <w:proofErr w:type="spellEnd"/>
      <w:r w:rsidRPr="00837490">
        <w:rPr>
          <w:lang w:val="fr-FR"/>
        </w:rPr>
        <w:t xml:space="preserve"> split-</w:t>
      </w:r>
      <w:proofErr w:type="spellStart"/>
      <w:r w:rsidRPr="00837490">
        <w:rPr>
          <w:lang w:val="fr-FR"/>
        </w:rPr>
        <w:t>screen</w:t>
      </w:r>
      <w:proofErr w:type="spellEnd"/>
      <w:r w:rsidRPr="00837490">
        <w:rPr>
          <w:lang w:val="fr-FR"/>
        </w:rPr>
        <w:t xml:space="preserve"> : document original </w:t>
      </w:r>
      <w:proofErr w:type="spellStart"/>
      <w:r w:rsidRPr="00837490">
        <w:rPr>
          <w:lang w:val="fr-FR"/>
        </w:rPr>
        <w:t>a</w:t>
      </w:r>
      <w:proofErr w:type="spellEnd"/>
      <w:r w:rsidRPr="00837490">
        <w:rPr>
          <w:lang w:val="fr-FR"/>
        </w:rPr>
        <w:t xml:space="preserve"> gauche, champs extraits </w:t>
      </w:r>
      <w:proofErr w:type="spellStart"/>
      <w:proofErr w:type="gramStart"/>
      <w:r w:rsidRPr="00837490">
        <w:rPr>
          <w:lang w:val="fr-FR"/>
        </w:rPr>
        <w:t>a</w:t>
      </w:r>
      <w:proofErr w:type="spellEnd"/>
      <w:proofErr w:type="gramEnd"/>
      <w:r w:rsidRPr="00837490">
        <w:rPr>
          <w:lang w:val="fr-FR"/>
        </w:rPr>
        <w:t xml:space="preserve"> droite, zones incertaines </w:t>
      </w:r>
      <w:proofErr w:type="spellStart"/>
      <w:r w:rsidRPr="00837490">
        <w:rPr>
          <w:lang w:val="fr-FR"/>
        </w:rPr>
        <w:t>surlignees</w:t>
      </w:r>
      <w:proofErr w:type="spellEnd"/>
      <w:r w:rsidRPr="00837490">
        <w:rPr>
          <w:lang w:val="fr-FR"/>
        </w:rPr>
        <w:t>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proofErr w:type="spellStart"/>
      <w:r w:rsidRPr="00837490">
        <w:rPr>
          <w:lang w:val="fr-FR"/>
        </w:rPr>
        <w:t>Verifier</w:t>
      </w:r>
      <w:proofErr w:type="spellEnd"/>
      <w:r w:rsidRPr="00837490">
        <w:rPr>
          <w:lang w:val="fr-FR"/>
        </w:rPr>
        <w:t xml:space="preserve"> les </w:t>
      </w:r>
      <w:proofErr w:type="spellStart"/>
      <w:r w:rsidRPr="00837490">
        <w:rPr>
          <w:lang w:val="fr-FR"/>
        </w:rPr>
        <w:t>donnees</w:t>
      </w:r>
      <w:proofErr w:type="spellEnd"/>
      <w:r w:rsidRPr="00837490">
        <w:rPr>
          <w:lang w:val="fr-FR"/>
        </w:rPr>
        <w:t xml:space="preserve"> par rapprochement avec virements, fournisseurs, </w:t>
      </w:r>
      <w:proofErr w:type="spellStart"/>
      <w:r w:rsidRPr="00837490">
        <w:rPr>
          <w:lang w:val="fr-FR"/>
        </w:rPr>
        <w:t>numeros</w:t>
      </w:r>
      <w:proofErr w:type="spellEnd"/>
      <w:r w:rsidRPr="00837490">
        <w:rPr>
          <w:lang w:val="fr-FR"/>
        </w:rPr>
        <w:t xml:space="preserve"> de facture et formats normatifs.</w:t>
      </w:r>
    </w:p>
    <w:p w:rsidR="00837490" w:rsidRDefault="00837490" w:rsidP="00837490">
      <w:pPr>
        <w:pStyle w:val="Titre2"/>
      </w:pPr>
      <w:r>
        <w:t>Options envisageables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837490" w:rsidTr="00837490">
        <w:trPr>
          <w:tblHeader/>
        </w:trPr>
        <w:tc>
          <w:tcPr>
            <w:tcW w:w="2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Option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Apports</w:t>
            </w:r>
            <w:proofErr w:type="spellEnd"/>
          </w:p>
        </w:tc>
        <w:tc>
          <w:tcPr>
            <w:tcW w:w="35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Limites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vigilance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OCR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classique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Rapide a prototyper et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economique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Moins robuste sur structures variables, images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degradees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et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multi-pages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complexes.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Modele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vision-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langage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Meilleure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comprehension layout +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contenu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Cout d'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inference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et besoin de garde-fous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confidentialite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Hybride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OCR + VLM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Controle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cout/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qualite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avec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fallback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humain.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Pipeline plus complexe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a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superviser.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proofErr w:type="spellStart"/>
      <w:r>
        <w:t>Ameliorations</w:t>
      </w:r>
      <w:proofErr w:type="spellEnd"/>
      <w:r>
        <w:t xml:space="preserve"> </w:t>
      </w:r>
      <w:proofErr w:type="spellStart"/>
      <w:r>
        <w:t>proposees</w:t>
      </w:r>
      <w:proofErr w:type="spellEnd"/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>Seuils de confiance configurables par type de champ.</w:t>
      </w:r>
    </w:p>
    <w:p w:rsidR="00837490" w:rsidRDefault="00837490" w:rsidP="00837490">
      <w:pPr>
        <w:pStyle w:val="Listepuces"/>
        <w:spacing w:after="80"/>
      </w:pPr>
      <w:proofErr w:type="spellStart"/>
      <w:r>
        <w:t>Apprentissage</w:t>
      </w:r>
      <w:proofErr w:type="spellEnd"/>
      <w:r>
        <w:t xml:space="preserve"> par template </w:t>
      </w:r>
      <w:proofErr w:type="spellStart"/>
      <w:r>
        <w:t>fournisseur</w:t>
      </w:r>
      <w:proofErr w:type="spellEnd"/>
      <w:r>
        <w:t>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Support </w:t>
      </w:r>
      <w:proofErr w:type="spellStart"/>
      <w:r w:rsidRPr="00837490">
        <w:rPr>
          <w:lang w:val="fr-FR"/>
        </w:rPr>
        <w:t>Factur</w:t>
      </w:r>
      <w:proofErr w:type="spellEnd"/>
      <w:r w:rsidRPr="00837490">
        <w:rPr>
          <w:lang w:val="fr-FR"/>
        </w:rPr>
        <w:t xml:space="preserve">-X, UBL et TEIF Tunisie comme formats cibles </w:t>
      </w:r>
      <w:proofErr w:type="spellStart"/>
      <w:proofErr w:type="gramStart"/>
      <w:r w:rsidRPr="00837490">
        <w:rPr>
          <w:lang w:val="fr-FR"/>
        </w:rPr>
        <w:t>a</w:t>
      </w:r>
      <w:proofErr w:type="spellEnd"/>
      <w:proofErr w:type="gramEnd"/>
      <w:r w:rsidRPr="00837490">
        <w:rPr>
          <w:lang w:val="fr-FR"/>
        </w:rPr>
        <w:t xml:space="preserve"> valider.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Validation </w:t>
      </w:r>
      <w:proofErr w:type="spellStart"/>
      <w:r w:rsidRPr="00837490">
        <w:rPr>
          <w:lang w:val="fr-FR"/>
        </w:rPr>
        <w:t>Human</w:t>
      </w:r>
      <w:proofErr w:type="spellEnd"/>
      <w:r w:rsidRPr="00837490">
        <w:rPr>
          <w:lang w:val="fr-FR"/>
        </w:rPr>
        <w:t>-in-the-Loop avec correction par clic et historique des corrections.</w:t>
      </w:r>
    </w:p>
    <w:p w:rsidR="00837490" w:rsidRDefault="00837490" w:rsidP="00837490">
      <w:pPr>
        <w:pStyle w:val="Titre2"/>
      </w:pPr>
      <w:r>
        <w:t>Recherches et benchmarks</w:t>
      </w:r>
    </w:p>
    <w:p w:rsidR="00837490" w:rsidRDefault="00837490" w:rsidP="00837490">
      <w:r>
        <w:t xml:space="preserve">Recherche critique : </w:t>
      </w:r>
      <w:proofErr w:type="spellStart"/>
      <w:r>
        <w:t>Donut</w:t>
      </w:r>
      <w:proofErr w:type="spellEnd"/>
      <w:r>
        <w:t xml:space="preserve">, </w:t>
      </w:r>
      <w:proofErr w:type="spellStart"/>
      <w:r>
        <w:t>LayoutLM</w:t>
      </w:r>
      <w:proofErr w:type="spellEnd"/>
      <w:r>
        <w:t xml:space="preserve"> et </w:t>
      </w:r>
      <w:proofErr w:type="spellStart"/>
      <w:r>
        <w:t>modeles</w:t>
      </w:r>
      <w:proofErr w:type="spellEnd"/>
      <w:r>
        <w:t xml:space="preserve"> vision-langage sont recommandes pour les documents variables. Les formats </w:t>
      </w:r>
      <w:proofErr w:type="spellStart"/>
      <w:r>
        <w:t>Factur</w:t>
      </w:r>
      <w:proofErr w:type="spellEnd"/>
      <w:r>
        <w:t xml:space="preserve">-X, UBL et TEIF doivent </w:t>
      </w:r>
      <w:proofErr w:type="spellStart"/>
      <w:r>
        <w:t>etre</w:t>
      </w:r>
      <w:proofErr w:type="spellEnd"/>
      <w:r>
        <w:t xml:space="preserve"> </w:t>
      </w:r>
      <w:proofErr w:type="spellStart"/>
      <w:r>
        <w:t>integres</w:t>
      </w:r>
      <w:proofErr w:type="spellEnd"/>
      <w:r>
        <w:t xml:space="preserve"> dans l'analyse de </w:t>
      </w:r>
      <w:proofErr w:type="spellStart"/>
      <w:r>
        <w:t>conformite</w:t>
      </w:r>
      <w:proofErr w:type="spellEnd"/>
      <w:r>
        <w:t>.</w:t>
      </w:r>
    </w:p>
    <w:p w:rsidR="00837490" w:rsidRDefault="00837490" w:rsidP="00837490">
      <w:pPr>
        <w:pStyle w:val="Titre2"/>
      </w:pPr>
      <w:r>
        <w:t>Recommandation retenue</w:t>
      </w:r>
    </w:p>
    <w:p w:rsidR="00837490" w:rsidRDefault="00837490" w:rsidP="00837490">
      <w:r>
        <w:t xml:space="preserve">Retenir un pipeline asynchrone : classification, extraction, validation,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coherence</w:t>
      </w:r>
      <w:proofErr w:type="spellEnd"/>
      <w:r>
        <w:t xml:space="preserve">, revue humaine si confiance basse, puis publication d'un </w:t>
      </w:r>
      <w:proofErr w:type="spellStart"/>
      <w:r>
        <w:t>evenement</w:t>
      </w:r>
      <w:proofErr w:type="spellEnd"/>
      <w:r>
        <w:t xml:space="preserve"> </w:t>
      </w:r>
      <w:proofErr w:type="spellStart"/>
      <w:r>
        <w:t>DocumentExtracted</w:t>
      </w:r>
      <w:proofErr w:type="spellEnd"/>
      <w:r>
        <w:t>.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50"/>
        <w:gridCol w:w="3200"/>
        <w:gridCol w:w="3010"/>
      </w:tblGrid>
      <w:tr w:rsidR="00837490" w:rsidTr="00837490">
        <w:trPr>
          <w:tblHeader/>
        </w:trPr>
        <w:tc>
          <w:tcPr>
            <w:tcW w:w="315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Endpoints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candidats</w:t>
            </w:r>
            <w:proofErr w:type="spellEnd"/>
          </w:p>
        </w:tc>
        <w:tc>
          <w:tcPr>
            <w:tcW w:w="3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Donnees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objets</w:t>
            </w:r>
            <w:proofErr w:type="spellEnd"/>
          </w:p>
        </w:tc>
        <w:tc>
          <w:tcPr>
            <w:tcW w:w="301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KPI de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suivi</w:t>
            </w:r>
            <w:proofErr w:type="spellEnd"/>
          </w:p>
        </w:tc>
      </w:tr>
      <w:tr w:rsidR="00837490" w:rsidTr="00837490"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POST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/v1/documents/upload</w:t>
            </w:r>
            <w:r>
              <w:rPr>
                <w:rFonts w:ascii="Arial" w:hAnsi="Arial"/>
                <w:color w:val="101828"/>
                <w:sz w:val="17"/>
              </w:rPr>
              <w:br/>
              <w:t>POST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ocr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/jobs</w:t>
            </w:r>
            <w:r>
              <w:rPr>
                <w:rFonts w:ascii="Arial" w:hAnsi="Arial"/>
                <w:color w:val="101828"/>
                <w:sz w:val="17"/>
              </w:rPr>
              <w:br/>
              <w:t>GET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ocr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/jobs/{id}</w:t>
            </w:r>
            <w:r>
              <w:rPr>
                <w:rFonts w:ascii="Arial" w:hAnsi="Arial"/>
                <w:color w:val="101828"/>
                <w:sz w:val="17"/>
              </w:rPr>
              <w:br/>
              <w:t>POST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ocr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/results/{id}/validate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Document,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OcrJob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ExtractedField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ValidationCorrection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SupplierTemplate</w:t>
            </w:r>
            <w:proofErr w:type="spellEnd"/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Precision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par champ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Taux de revue humaine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Temps de traitement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 xml:space="preserve">Corrections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reutilisees</w:t>
            </w:r>
            <w:proofErr w:type="spellEnd"/>
          </w:p>
        </w:tc>
      </w:tr>
    </w:tbl>
    <w:p w:rsidR="00837490" w:rsidRDefault="00837490" w:rsidP="00837490"/>
    <w:p w:rsidR="00837490" w:rsidRDefault="00837490" w:rsidP="00837490">
      <w:r>
        <w:br w:type="page"/>
      </w:r>
    </w:p>
    <w:p w:rsidR="00837490" w:rsidRDefault="00837490" w:rsidP="00837490">
      <w:pPr>
        <w:pStyle w:val="Titre1"/>
      </w:pPr>
      <w:r>
        <w:t xml:space="preserve">F4. AI </w:t>
      </w:r>
      <w:proofErr w:type="spellStart"/>
      <w:r>
        <w:t>Accounting</w:t>
      </w:r>
      <w:proofErr w:type="spellEnd"/>
      <w:r>
        <w:t xml:space="preserve"> Intelligence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837490" w:rsidTr="00837490">
        <w:trPr>
          <w:tblHeader/>
        </w:trPr>
        <w:tc>
          <w:tcPr>
            <w:tcW w:w="1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Champ</w:t>
            </w:r>
          </w:p>
        </w:tc>
        <w:tc>
          <w:tcPr>
            <w:tcW w:w="74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Valeur</w:t>
            </w:r>
            <w:proofErr w:type="spellEnd"/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Module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Module 4 - V2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prioritaire</w:t>
            </w:r>
            <w:proofErr w:type="spellEnd"/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Acteurs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Comptable,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controleur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, responsable financier, copilote IA</w:t>
            </w:r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Objectif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Detecter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les anomalies comptables non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necessairement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frauduleuses et prioriser celles qui ont un impact financier ou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operationnel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reel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r>
        <w:t>Description fonctionnelle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Analyser </w:t>
      </w:r>
      <w:proofErr w:type="spellStart"/>
      <w:r w:rsidRPr="00837490">
        <w:rPr>
          <w:lang w:val="fr-FR"/>
        </w:rPr>
        <w:t>ecritures</w:t>
      </w:r>
      <w:proofErr w:type="spellEnd"/>
      <w:r w:rsidRPr="00837490">
        <w:rPr>
          <w:lang w:val="fr-FR"/>
        </w:rPr>
        <w:t>, comptes, taxes, dates, doublons, libelles et comportements inhabituels.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>Classer chaque anomalie par type, impact financier, confiance, urgence et responsable.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Expliquer l'alerte en langage naturel : facteur </w:t>
      </w:r>
      <w:proofErr w:type="spellStart"/>
      <w:r w:rsidRPr="00837490">
        <w:rPr>
          <w:lang w:val="fr-FR"/>
        </w:rPr>
        <w:t>declencheur</w:t>
      </w:r>
      <w:proofErr w:type="spellEnd"/>
      <w:r w:rsidRPr="00837490">
        <w:rPr>
          <w:lang w:val="fr-FR"/>
        </w:rPr>
        <w:t xml:space="preserve">, comparaison historique, action </w:t>
      </w:r>
      <w:proofErr w:type="spellStart"/>
      <w:r w:rsidRPr="00837490">
        <w:rPr>
          <w:lang w:val="fr-FR"/>
        </w:rPr>
        <w:t>recommandee</w:t>
      </w:r>
      <w:proofErr w:type="spellEnd"/>
      <w:r w:rsidRPr="00837490">
        <w:rPr>
          <w:lang w:val="fr-FR"/>
        </w:rPr>
        <w:t>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>Transmettre les cas suspects au module fraude lorsque les signaux indiquent un risque volontaire ou externe.</w:t>
      </w:r>
    </w:p>
    <w:p w:rsidR="00837490" w:rsidRDefault="00837490" w:rsidP="00837490">
      <w:pPr>
        <w:pStyle w:val="Titre2"/>
      </w:pPr>
      <w:r>
        <w:t>Options envisageables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837490" w:rsidTr="00837490">
        <w:trPr>
          <w:tblHeader/>
        </w:trPr>
        <w:tc>
          <w:tcPr>
            <w:tcW w:w="2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Option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Apports</w:t>
            </w:r>
            <w:proofErr w:type="spellEnd"/>
          </w:p>
        </w:tc>
        <w:tc>
          <w:tcPr>
            <w:tcW w:w="35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Limites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vigilance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Regles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comptables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Tres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explicable et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controle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par le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metier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Ne capte pas les patterns atypiques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emergents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Anomaly detection ML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Capte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les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comportements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inhabituels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Demande historique fiable et surveillance des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derives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Regles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+ ML explicable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Priorisation robuste et audit possible.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Necessite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un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modele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de score commun.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proofErr w:type="spellStart"/>
      <w:r>
        <w:t>Ameliorations</w:t>
      </w:r>
      <w:proofErr w:type="spellEnd"/>
      <w:r>
        <w:t xml:space="preserve"> </w:t>
      </w:r>
      <w:proofErr w:type="spellStart"/>
      <w:r>
        <w:t>proposees</w:t>
      </w:r>
      <w:proofErr w:type="spellEnd"/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proofErr w:type="spellStart"/>
      <w:r w:rsidRPr="00837490">
        <w:rPr>
          <w:lang w:val="fr-FR"/>
        </w:rPr>
        <w:t>Frontiere</w:t>
      </w:r>
      <w:proofErr w:type="spellEnd"/>
      <w:r w:rsidRPr="00837490">
        <w:rPr>
          <w:lang w:val="fr-FR"/>
        </w:rPr>
        <w:t xml:space="preserve"> claire avec fraude : anomalie = </w:t>
      </w:r>
      <w:proofErr w:type="spellStart"/>
      <w:r w:rsidRPr="00837490">
        <w:rPr>
          <w:lang w:val="fr-FR"/>
        </w:rPr>
        <w:t>incoherence</w:t>
      </w:r>
      <w:proofErr w:type="spellEnd"/>
      <w:r w:rsidRPr="00837490">
        <w:rPr>
          <w:lang w:val="fr-FR"/>
        </w:rPr>
        <w:t xml:space="preserve"> ou risque </w:t>
      </w:r>
      <w:proofErr w:type="spellStart"/>
      <w:r w:rsidRPr="00837490">
        <w:rPr>
          <w:lang w:val="fr-FR"/>
        </w:rPr>
        <w:t>operationnel</w:t>
      </w:r>
      <w:proofErr w:type="spellEnd"/>
      <w:r w:rsidRPr="00837490">
        <w:rPr>
          <w:lang w:val="fr-FR"/>
        </w:rPr>
        <w:t xml:space="preserve"> ; fraude = suspicion intentionnelle avec workflow </w:t>
      </w:r>
      <w:proofErr w:type="spellStart"/>
      <w:r w:rsidRPr="00837490">
        <w:rPr>
          <w:lang w:val="fr-FR"/>
        </w:rPr>
        <w:t>specifique</w:t>
      </w:r>
      <w:proofErr w:type="spellEnd"/>
      <w:r w:rsidRPr="00837490">
        <w:rPr>
          <w:lang w:val="fr-FR"/>
        </w:rPr>
        <w:t>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>Score d'impact financier et filtre par seuil.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Explication </w:t>
      </w:r>
      <w:proofErr w:type="spellStart"/>
      <w:r w:rsidRPr="00837490">
        <w:rPr>
          <w:lang w:val="fr-FR"/>
        </w:rPr>
        <w:t>integree</w:t>
      </w:r>
      <w:proofErr w:type="spellEnd"/>
      <w:r w:rsidRPr="00837490">
        <w:rPr>
          <w:lang w:val="fr-FR"/>
        </w:rPr>
        <w:t xml:space="preserve"> dans la liste d'alertes via le copilote.</w:t>
      </w:r>
    </w:p>
    <w:p w:rsidR="00837490" w:rsidRDefault="00837490" w:rsidP="00837490">
      <w:pPr>
        <w:pStyle w:val="Titre2"/>
      </w:pPr>
      <w:r>
        <w:t>Recherches et benchmarks</w:t>
      </w:r>
    </w:p>
    <w:p w:rsidR="00837490" w:rsidRDefault="00837490" w:rsidP="00837490">
      <w:r>
        <w:t xml:space="preserve">Benchmark critique : </w:t>
      </w:r>
      <w:proofErr w:type="spellStart"/>
      <w:r>
        <w:t>MindBridge</w:t>
      </w:r>
      <w:proofErr w:type="spellEnd"/>
      <w:r>
        <w:t xml:space="preserve"> AI est cite comme </w:t>
      </w:r>
      <w:proofErr w:type="spellStart"/>
      <w:r>
        <w:t>reference</w:t>
      </w:r>
      <w:proofErr w:type="spellEnd"/>
      <w:r>
        <w:t xml:space="preserve"> de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accounting</w:t>
      </w:r>
      <w:proofErr w:type="spellEnd"/>
      <w:r>
        <w:t>. L'enjeu est l'</w:t>
      </w:r>
      <w:proofErr w:type="spellStart"/>
      <w:r>
        <w:t>explicabilite</w:t>
      </w:r>
      <w:proofErr w:type="spellEnd"/>
      <w:r>
        <w:t xml:space="preserve"> et la priorisation </w:t>
      </w:r>
      <w:proofErr w:type="spellStart"/>
      <w:r>
        <w:t>plutot</w:t>
      </w:r>
      <w:proofErr w:type="spellEnd"/>
      <w:r>
        <w:t xml:space="preserve"> que la multiplication d'alertes.</w:t>
      </w:r>
    </w:p>
    <w:p w:rsidR="00837490" w:rsidRDefault="00837490" w:rsidP="00837490">
      <w:pPr>
        <w:pStyle w:val="Titre2"/>
      </w:pPr>
      <w:r>
        <w:t>Recommandation retenue</w:t>
      </w:r>
    </w:p>
    <w:p w:rsidR="00837490" w:rsidRDefault="00837490" w:rsidP="00837490">
      <w:r>
        <w:t xml:space="preserve">Retenir un moteur d'anomalies </w:t>
      </w:r>
      <w:proofErr w:type="spellStart"/>
      <w:r>
        <w:t>separe</w:t>
      </w:r>
      <w:proofErr w:type="spellEnd"/>
      <w:r>
        <w:t xml:space="preserve"> du moteur fraude, avec taxonomie commune et escalade conditionnelle vers </w:t>
      </w:r>
      <w:proofErr w:type="spellStart"/>
      <w:r>
        <w:t>FraudCase</w:t>
      </w:r>
      <w:proofErr w:type="spellEnd"/>
      <w:r>
        <w:t>.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50"/>
        <w:gridCol w:w="3200"/>
        <w:gridCol w:w="3010"/>
      </w:tblGrid>
      <w:tr w:rsidR="00837490" w:rsidTr="00837490">
        <w:trPr>
          <w:tblHeader/>
        </w:trPr>
        <w:tc>
          <w:tcPr>
            <w:tcW w:w="315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Endpoints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candidats</w:t>
            </w:r>
            <w:proofErr w:type="spellEnd"/>
          </w:p>
        </w:tc>
        <w:tc>
          <w:tcPr>
            <w:tcW w:w="3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Donnees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objets</w:t>
            </w:r>
            <w:proofErr w:type="spellEnd"/>
          </w:p>
        </w:tc>
        <w:tc>
          <w:tcPr>
            <w:tcW w:w="301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KPI de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suivi</w:t>
            </w:r>
            <w:proofErr w:type="spellEnd"/>
          </w:p>
        </w:tc>
      </w:tr>
      <w:tr w:rsidR="00837490" w:rsidTr="00837490"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POST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/v1/accounting/anomaly-scan</w:t>
            </w:r>
            <w:r>
              <w:rPr>
                <w:rFonts w:ascii="Arial" w:hAnsi="Arial"/>
                <w:color w:val="101828"/>
                <w:sz w:val="17"/>
              </w:rPr>
              <w:br/>
              <w:t>GET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/v1/accounting/anomalies</w:t>
            </w:r>
            <w:r>
              <w:rPr>
                <w:rFonts w:ascii="Arial" w:hAnsi="Arial"/>
                <w:color w:val="101828"/>
                <w:sz w:val="17"/>
              </w:rPr>
              <w:br/>
              <w:t>POST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/v1/accounting/anomalies/{id}/explain</w:t>
            </w:r>
            <w:r>
              <w:rPr>
                <w:rFonts w:ascii="Arial" w:hAnsi="Arial"/>
                <w:color w:val="101828"/>
                <w:sz w:val="17"/>
              </w:rPr>
              <w:br/>
              <w:t>POST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/v1/accounting/anomalies/{id}/escalate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AccountingEntry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AnomalyAlert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ImpactScore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, Explanation, Escalation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Alertes pertinentes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Impact financier couvert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Delai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de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resolution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Taux d'escalade fraude</w:t>
            </w:r>
          </w:p>
        </w:tc>
      </w:tr>
    </w:tbl>
    <w:p w:rsidR="00837490" w:rsidRDefault="00837490" w:rsidP="00837490"/>
    <w:p w:rsidR="00837490" w:rsidRDefault="00837490" w:rsidP="00837490">
      <w:r>
        <w:br w:type="page"/>
      </w:r>
    </w:p>
    <w:p w:rsidR="00837490" w:rsidRDefault="00837490" w:rsidP="00837490">
      <w:pPr>
        <w:pStyle w:val="Titre1"/>
      </w:pPr>
      <w:r>
        <w:t xml:space="preserve">F5. AI </w:t>
      </w:r>
      <w:proofErr w:type="spellStart"/>
      <w:r>
        <w:t>Fraud</w:t>
      </w:r>
      <w:proofErr w:type="spellEnd"/>
      <w:r>
        <w:t xml:space="preserve"> </w:t>
      </w:r>
      <w:proofErr w:type="spellStart"/>
      <w:r>
        <w:t>Detection</w:t>
      </w:r>
      <w:proofErr w:type="spellEnd"/>
      <w:r w:rsidR="00F72990">
        <w:t xml:space="preserve"> </w:t>
      </w:r>
      <w:bookmarkStart w:id="0" w:name="_GoBack"/>
      <w:bookmarkEnd w:id="0"/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837490" w:rsidTr="00837490">
        <w:trPr>
          <w:tblHeader/>
        </w:trPr>
        <w:tc>
          <w:tcPr>
            <w:tcW w:w="1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Champ</w:t>
            </w:r>
          </w:p>
        </w:tc>
        <w:tc>
          <w:tcPr>
            <w:tcW w:w="74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Valeur</w:t>
            </w:r>
            <w:proofErr w:type="spellEnd"/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Module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Module 5 - V2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cible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progressive</w:t>
            </w:r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Acteurs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Responsable financier, auditeur interne,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controle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interne,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systeme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paiement</w:t>
            </w:r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Objectif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Identifier les risques de fraude, prioriser les cas critiques et encadrer les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decisions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de blocage,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desescalade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et audit.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r>
        <w:t>Description fonctionnelle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Combiner </w:t>
      </w:r>
      <w:proofErr w:type="spellStart"/>
      <w:r w:rsidRPr="00837490">
        <w:rPr>
          <w:lang w:val="fr-FR"/>
        </w:rPr>
        <w:t>regles</w:t>
      </w:r>
      <w:proofErr w:type="spellEnd"/>
      <w:r w:rsidRPr="00837490">
        <w:rPr>
          <w:lang w:val="fr-FR"/>
        </w:rPr>
        <w:t xml:space="preserve"> </w:t>
      </w:r>
      <w:proofErr w:type="spellStart"/>
      <w:r w:rsidRPr="00837490">
        <w:rPr>
          <w:lang w:val="fr-FR"/>
        </w:rPr>
        <w:t>metier</w:t>
      </w:r>
      <w:proofErr w:type="spellEnd"/>
      <w:r w:rsidRPr="00837490">
        <w:rPr>
          <w:lang w:val="fr-FR"/>
        </w:rPr>
        <w:t xml:space="preserve">, signaux comportementaux, </w:t>
      </w:r>
      <w:proofErr w:type="spellStart"/>
      <w:r w:rsidRPr="00837490">
        <w:rPr>
          <w:lang w:val="fr-FR"/>
        </w:rPr>
        <w:t>detection</w:t>
      </w:r>
      <w:proofErr w:type="spellEnd"/>
      <w:r w:rsidRPr="00837490">
        <w:rPr>
          <w:lang w:val="fr-FR"/>
        </w:rPr>
        <w:t xml:space="preserve"> non </w:t>
      </w:r>
      <w:proofErr w:type="spellStart"/>
      <w:r w:rsidRPr="00837490">
        <w:rPr>
          <w:lang w:val="fr-FR"/>
        </w:rPr>
        <w:t>supervisee</w:t>
      </w:r>
      <w:proofErr w:type="spellEnd"/>
      <w:r w:rsidRPr="00837490">
        <w:rPr>
          <w:lang w:val="fr-FR"/>
        </w:rPr>
        <w:t xml:space="preserve"> et graphe relationnel.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proofErr w:type="spellStart"/>
      <w:r w:rsidRPr="00837490">
        <w:rPr>
          <w:lang w:val="fr-FR"/>
        </w:rPr>
        <w:t>Detecter</w:t>
      </w:r>
      <w:proofErr w:type="spellEnd"/>
      <w:r w:rsidRPr="00837490">
        <w:rPr>
          <w:lang w:val="fr-FR"/>
        </w:rPr>
        <w:t xml:space="preserve"> changements de </w:t>
      </w:r>
      <w:proofErr w:type="spellStart"/>
      <w:r w:rsidRPr="00837490">
        <w:rPr>
          <w:lang w:val="fr-FR"/>
        </w:rPr>
        <w:t>coordonnees</w:t>
      </w:r>
      <w:proofErr w:type="spellEnd"/>
      <w:r w:rsidRPr="00837490">
        <w:rPr>
          <w:lang w:val="fr-FR"/>
        </w:rPr>
        <w:t xml:space="preserve"> bancaires, paiements atypiques, doublons, conflits </w:t>
      </w:r>
      <w:proofErr w:type="spellStart"/>
      <w:r w:rsidRPr="00837490">
        <w:rPr>
          <w:lang w:val="fr-FR"/>
        </w:rPr>
        <w:t>SoD</w:t>
      </w:r>
      <w:proofErr w:type="spellEnd"/>
      <w:r w:rsidRPr="00837490">
        <w:rPr>
          <w:lang w:val="fr-FR"/>
        </w:rPr>
        <w:t xml:space="preserve"> et </w:t>
      </w:r>
      <w:proofErr w:type="spellStart"/>
      <w:r w:rsidRPr="00837490">
        <w:rPr>
          <w:lang w:val="fr-FR"/>
        </w:rPr>
        <w:t>reseaux</w:t>
      </w:r>
      <w:proofErr w:type="spellEnd"/>
      <w:r w:rsidRPr="00837490">
        <w:rPr>
          <w:lang w:val="fr-FR"/>
        </w:rPr>
        <w:t xml:space="preserve"> suspects.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proofErr w:type="spellStart"/>
      <w:r w:rsidRPr="00837490">
        <w:rPr>
          <w:lang w:val="fr-FR"/>
        </w:rPr>
        <w:t>Representer</w:t>
      </w:r>
      <w:proofErr w:type="spellEnd"/>
      <w:r w:rsidRPr="00837490">
        <w:rPr>
          <w:lang w:val="fr-FR"/>
        </w:rPr>
        <w:t xml:space="preserve"> les relations entre comptes, </w:t>
      </w:r>
      <w:proofErr w:type="spellStart"/>
      <w:r w:rsidRPr="00837490">
        <w:rPr>
          <w:lang w:val="fr-FR"/>
        </w:rPr>
        <w:t>beneficiaires</w:t>
      </w:r>
      <w:proofErr w:type="spellEnd"/>
      <w:r w:rsidRPr="00837490">
        <w:rPr>
          <w:lang w:val="fr-FR"/>
        </w:rPr>
        <w:t>, utilisateurs, factures et transactions dans un graphe de risque.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proofErr w:type="spellStart"/>
      <w:r w:rsidRPr="00837490">
        <w:rPr>
          <w:lang w:val="fr-FR"/>
        </w:rPr>
        <w:t>Gerir</w:t>
      </w:r>
      <w:proofErr w:type="spellEnd"/>
      <w:r w:rsidRPr="00837490">
        <w:rPr>
          <w:lang w:val="fr-FR"/>
        </w:rPr>
        <w:t xml:space="preserve"> un workflow d'alerte : blocage propose, revue, justification, </w:t>
      </w:r>
      <w:proofErr w:type="spellStart"/>
      <w:r w:rsidRPr="00837490">
        <w:rPr>
          <w:lang w:val="fr-FR"/>
        </w:rPr>
        <w:t>desescalade</w:t>
      </w:r>
      <w:proofErr w:type="spellEnd"/>
      <w:r w:rsidRPr="00837490">
        <w:rPr>
          <w:lang w:val="fr-FR"/>
        </w:rPr>
        <w:t xml:space="preserve">, </w:t>
      </w:r>
      <w:proofErr w:type="spellStart"/>
      <w:r w:rsidRPr="00837490">
        <w:rPr>
          <w:lang w:val="fr-FR"/>
        </w:rPr>
        <w:t>decision</w:t>
      </w:r>
      <w:proofErr w:type="spellEnd"/>
      <w:r w:rsidRPr="00837490">
        <w:rPr>
          <w:lang w:val="fr-FR"/>
        </w:rPr>
        <w:t xml:space="preserve"> finale et audit.</w:t>
      </w:r>
    </w:p>
    <w:p w:rsidR="00837490" w:rsidRDefault="00837490" w:rsidP="00837490">
      <w:pPr>
        <w:pStyle w:val="Titre2"/>
      </w:pPr>
      <w:r>
        <w:t>Options envisageables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837490" w:rsidTr="00837490">
        <w:trPr>
          <w:tblHeader/>
        </w:trPr>
        <w:tc>
          <w:tcPr>
            <w:tcW w:w="2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Option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Apports</w:t>
            </w:r>
            <w:proofErr w:type="spellEnd"/>
          </w:p>
        </w:tc>
        <w:tc>
          <w:tcPr>
            <w:tcW w:w="35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Limites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vigilance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Regles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LAB/FT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Conforme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et explicable.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Insuffisant face aux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schemas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inedits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Detection non supervisee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Capte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les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signaux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faibles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Peut produire du bruit si mal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calibree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Graphe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+ scoring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whitebox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Bonne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lisibilite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des relations et facteurs de risque.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Demande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modelisation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precise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des relations.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proofErr w:type="spellStart"/>
      <w:r>
        <w:t>Ameliorations</w:t>
      </w:r>
      <w:proofErr w:type="spellEnd"/>
      <w:r>
        <w:t xml:space="preserve"> </w:t>
      </w:r>
      <w:proofErr w:type="spellStart"/>
      <w:r>
        <w:t>proposees</w:t>
      </w:r>
      <w:proofErr w:type="spellEnd"/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Processus de </w:t>
      </w:r>
      <w:proofErr w:type="spellStart"/>
      <w:r w:rsidRPr="00837490">
        <w:rPr>
          <w:lang w:val="fr-FR"/>
        </w:rPr>
        <w:t>desescalade</w:t>
      </w:r>
      <w:proofErr w:type="spellEnd"/>
      <w:r w:rsidRPr="00837490">
        <w:rPr>
          <w:lang w:val="fr-FR"/>
        </w:rPr>
        <w:t xml:space="preserve"> avec </w:t>
      </w:r>
      <w:proofErr w:type="spellStart"/>
      <w:r w:rsidRPr="00837490">
        <w:rPr>
          <w:lang w:val="fr-FR"/>
        </w:rPr>
        <w:t>role</w:t>
      </w:r>
      <w:proofErr w:type="spellEnd"/>
      <w:r w:rsidRPr="00837490">
        <w:rPr>
          <w:lang w:val="fr-FR"/>
        </w:rPr>
        <w:t xml:space="preserve"> habilite et justification obligatoire.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Vue </w:t>
      </w:r>
      <w:proofErr w:type="spellStart"/>
      <w:r w:rsidRPr="00837490">
        <w:rPr>
          <w:lang w:val="fr-FR"/>
        </w:rPr>
        <w:t>reseau</w:t>
      </w:r>
      <w:proofErr w:type="spellEnd"/>
      <w:r w:rsidRPr="00837490">
        <w:rPr>
          <w:lang w:val="fr-FR"/>
        </w:rPr>
        <w:t xml:space="preserve"> de risques avec Neo4j ou base graphe </w:t>
      </w:r>
      <w:proofErr w:type="spellStart"/>
      <w:r w:rsidRPr="00837490">
        <w:rPr>
          <w:lang w:val="fr-FR"/>
        </w:rPr>
        <w:t>equivalente</w:t>
      </w:r>
      <w:proofErr w:type="spellEnd"/>
      <w:r w:rsidRPr="00837490">
        <w:rPr>
          <w:lang w:val="fr-FR"/>
        </w:rPr>
        <w:t>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>Auto-</w:t>
      </w:r>
      <w:proofErr w:type="spellStart"/>
      <w:r w:rsidRPr="00837490">
        <w:rPr>
          <w:lang w:val="fr-FR"/>
        </w:rPr>
        <w:t>resume</w:t>
      </w:r>
      <w:proofErr w:type="spellEnd"/>
      <w:r w:rsidRPr="00837490">
        <w:rPr>
          <w:lang w:val="fr-FR"/>
        </w:rPr>
        <w:t xml:space="preserve"> d'alerte en langage naturel.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Cadre LAB/FT et conservation des preuves </w:t>
      </w:r>
      <w:proofErr w:type="gramStart"/>
      <w:r w:rsidRPr="00837490">
        <w:rPr>
          <w:lang w:val="fr-FR"/>
        </w:rPr>
        <w:t>a</w:t>
      </w:r>
      <w:proofErr w:type="gramEnd"/>
      <w:r w:rsidRPr="00837490">
        <w:rPr>
          <w:lang w:val="fr-FR"/>
        </w:rPr>
        <w:t xml:space="preserve"> ajouter au CCT.</w:t>
      </w:r>
    </w:p>
    <w:p w:rsidR="00837490" w:rsidRDefault="00837490" w:rsidP="00837490">
      <w:pPr>
        <w:pStyle w:val="Titre2"/>
      </w:pPr>
      <w:r>
        <w:t>Recherches et benchmarks</w:t>
      </w:r>
    </w:p>
    <w:p w:rsidR="00837490" w:rsidRDefault="00837490" w:rsidP="00837490">
      <w:r>
        <w:t xml:space="preserve">Benchmark critique : SEON, Sardine et </w:t>
      </w:r>
      <w:proofErr w:type="spellStart"/>
      <w:r>
        <w:t>ComplyAdvantage</w:t>
      </w:r>
      <w:proofErr w:type="spellEnd"/>
      <w:r>
        <w:t xml:space="preserve"> sont cites comme inspirations de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whitebox</w:t>
      </w:r>
      <w:proofErr w:type="spellEnd"/>
      <w:r>
        <w:t xml:space="preserve">, signaux multiples et analyse de </w:t>
      </w:r>
      <w:proofErr w:type="spellStart"/>
      <w:r>
        <w:t>reseau</w:t>
      </w:r>
      <w:proofErr w:type="spellEnd"/>
      <w:r>
        <w:t>.</w:t>
      </w:r>
    </w:p>
    <w:p w:rsidR="00837490" w:rsidRDefault="00837490" w:rsidP="00837490">
      <w:pPr>
        <w:pStyle w:val="Titre2"/>
      </w:pPr>
      <w:r>
        <w:t>Recommandation retenue</w:t>
      </w:r>
    </w:p>
    <w:p w:rsidR="00837490" w:rsidRDefault="00837490" w:rsidP="00837490">
      <w:r>
        <w:t xml:space="preserve">Retenir un moteur fraude explicable, connecte aux anomalies, au graphe relationnel et aux journaux d'audit, avec </w:t>
      </w:r>
      <w:proofErr w:type="spellStart"/>
      <w:r>
        <w:t>separation</w:t>
      </w:r>
      <w:proofErr w:type="spellEnd"/>
      <w:r>
        <w:t xml:space="preserve"> stricte des permissions de blocage.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50"/>
        <w:gridCol w:w="3200"/>
        <w:gridCol w:w="3010"/>
      </w:tblGrid>
      <w:tr w:rsidR="00837490" w:rsidTr="00837490">
        <w:trPr>
          <w:tblHeader/>
        </w:trPr>
        <w:tc>
          <w:tcPr>
            <w:tcW w:w="315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Endpoints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candidats</w:t>
            </w:r>
            <w:proofErr w:type="spellEnd"/>
          </w:p>
        </w:tc>
        <w:tc>
          <w:tcPr>
            <w:tcW w:w="3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Donnees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objets</w:t>
            </w:r>
            <w:proofErr w:type="spellEnd"/>
          </w:p>
        </w:tc>
        <w:tc>
          <w:tcPr>
            <w:tcW w:w="301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KPI de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suivi</w:t>
            </w:r>
            <w:proofErr w:type="spellEnd"/>
          </w:p>
        </w:tc>
      </w:tr>
      <w:tr w:rsidR="00837490" w:rsidTr="00837490"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POST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/v1/fraud/scan</w:t>
            </w:r>
            <w:r>
              <w:rPr>
                <w:rFonts w:ascii="Arial" w:hAnsi="Arial"/>
                <w:color w:val="101828"/>
                <w:sz w:val="17"/>
              </w:rPr>
              <w:br/>
              <w:t>GET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/v1/fraud/cases</w:t>
            </w:r>
            <w:r>
              <w:rPr>
                <w:rFonts w:ascii="Arial" w:hAnsi="Arial"/>
                <w:color w:val="101828"/>
                <w:sz w:val="17"/>
              </w:rPr>
              <w:br/>
              <w:t>GET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/v1/fraud/cases/{id}/graph</w:t>
            </w:r>
            <w:r>
              <w:rPr>
                <w:rFonts w:ascii="Arial" w:hAnsi="Arial"/>
                <w:color w:val="101828"/>
                <w:sz w:val="17"/>
              </w:rPr>
              <w:br/>
              <w:t>POST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/v1/fraud/cases/{id}/decision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FraudCase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RiskSignal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RiskGraphNode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RiskGraphEdge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FraudDecision</w:t>
            </w:r>
            <w:proofErr w:type="spellEnd"/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Precision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alertes critiques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 xml:space="preserve">Temps de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decision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 xml:space="preserve">Cas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desescales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 xml:space="preserve">Justifications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completes</w:t>
            </w:r>
            <w:proofErr w:type="spellEnd"/>
          </w:p>
        </w:tc>
      </w:tr>
    </w:tbl>
    <w:p w:rsidR="00837490" w:rsidRDefault="00837490" w:rsidP="00837490"/>
    <w:p w:rsidR="00837490" w:rsidRDefault="00837490" w:rsidP="00837490">
      <w:r>
        <w:br w:type="page"/>
      </w:r>
    </w:p>
    <w:p w:rsidR="00837490" w:rsidRDefault="00837490" w:rsidP="00837490">
      <w:pPr>
        <w:pStyle w:val="Titre1"/>
      </w:pPr>
      <w:r>
        <w:t xml:space="preserve">F6. AI Financial </w:t>
      </w:r>
      <w:proofErr w:type="spellStart"/>
      <w:r>
        <w:t>Copilot</w:t>
      </w:r>
      <w:proofErr w:type="spellEnd"/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837490" w:rsidTr="00837490">
        <w:trPr>
          <w:tblHeader/>
        </w:trPr>
        <w:tc>
          <w:tcPr>
            <w:tcW w:w="1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Champ</w:t>
            </w:r>
          </w:p>
        </w:tc>
        <w:tc>
          <w:tcPr>
            <w:tcW w:w="74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Valeur</w:t>
            </w:r>
            <w:proofErr w:type="spellEnd"/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Module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Module 6 - V2 cadre, V3 extension</w:t>
            </w:r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Acteurs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CFO, comptable, auditeur, administrateur IA</w:t>
            </w:r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Objectif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Permettre aux utilisateurs d'interroger la plateforme en langage naturel, d'obtenir des explications et de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declencher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des actions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encadrees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r>
        <w:t>Description fonctionnelle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proofErr w:type="spellStart"/>
      <w:r w:rsidRPr="00837490">
        <w:rPr>
          <w:lang w:val="fr-FR"/>
        </w:rPr>
        <w:t>Repondre</w:t>
      </w:r>
      <w:proofErr w:type="spellEnd"/>
      <w:r w:rsidRPr="00837490">
        <w:rPr>
          <w:lang w:val="fr-FR"/>
        </w:rPr>
        <w:t xml:space="preserve"> aux questions sur rapprochements, anomalies, soldes, rapports et </w:t>
      </w:r>
      <w:proofErr w:type="spellStart"/>
      <w:r w:rsidRPr="00837490">
        <w:rPr>
          <w:lang w:val="fr-FR"/>
        </w:rPr>
        <w:t>procedures</w:t>
      </w:r>
      <w:proofErr w:type="spellEnd"/>
      <w:r w:rsidRPr="00837490">
        <w:rPr>
          <w:lang w:val="fr-FR"/>
        </w:rPr>
        <w:t xml:space="preserve"> internes.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>S'appuyer sur RAG pour citer les sources internes et limiter les hallucinations.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Distinguer consultation, recommandation et action ; demander confirmation et </w:t>
      </w:r>
      <w:proofErr w:type="spellStart"/>
      <w:r w:rsidRPr="00837490">
        <w:rPr>
          <w:lang w:val="fr-FR"/>
        </w:rPr>
        <w:t>verifier</w:t>
      </w:r>
      <w:proofErr w:type="spellEnd"/>
      <w:r w:rsidRPr="00837490">
        <w:rPr>
          <w:lang w:val="fr-FR"/>
        </w:rPr>
        <w:t xml:space="preserve"> les droits avant </w:t>
      </w:r>
      <w:proofErr w:type="spellStart"/>
      <w:r w:rsidRPr="00837490">
        <w:rPr>
          <w:lang w:val="fr-FR"/>
        </w:rPr>
        <w:t>execution</w:t>
      </w:r>
      <w:proofErr w:type="spellEnd"/>
      <w:r w:rsidRPr="00837490">
        <w:rPr>
          <w:lang w:val="fr-FR"/>
        </w:rPr>
        <w:t>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proofErr w:type="spellStart"/>
      <w:r w:rsidRPr="00837490">
        <w:rPr>
          <w:lang w:val="fr-FR"/>
        </w:rPr>
        <w:t>Memoriser</w:t>
      </w:r>
      <w:proofErr w:type="spellEnd"/>
      <w:r w:rsidRPr="00837490">
        <w:rPr>
          <w:lang w:val="fr-FR"/>
        </w:rPr>
        <w:t xml:space="preserve"> les </w:t>
      </w:r>
      <w:proofErr w:type="spellStart"/>
      <w:r w:rsidRPr="00837490">
        <w:rPr>
          <w:lang w:val="fr-FR"/>
        </w:rPr>
        <w:t>preferences</w:t>
      </w:r>
      <w:proofErr w:type="spellEnd"/>
      <w:r w:rsidRPr="00837490">
        <w:rPr>
          <w:lang w:val="fr-FR"/>
        </w:rPr>
        <w:t xml:space="preserve"> utilisateur </w:t>
      </w:r>
      <w:proofErr w:type="spellStart"/>
      <w:r w:rsidRPr="00837490">
        <w:rPr>
          <w:lang w:val="fr-FR"/>
        </w:rPr>
        <w:t>autorisees</w:t>
      </w:r>
      <w:proofErr w:type="spellEnd"/>
      <w:r w:rsidRPr="00837490">
        <w:rPr>
          <w:lang w:val="fr-FR"/>
        </w:rPr>
        <w:t xml:space="preserve"> : format de rapport, KPI favoris, ton de </w:t>
      </w:r>
      <w:proofErr w:type="spellStart"/>
      <w:r w:rsidRPr="00837490">
        <w:rPr>
          <w:lang w:val="fr-FR"/>
        </w:rPr>
        <w:t>synthese</w:t>
      </w:r>
      <w:proofErr w:type="spellEnd"/>
      <w:r w:rsidRPr="00837490">
        <w:rPr>
          <w:lang w:val="fr-FR"/>
        </w:rPr>
        <w:t>.</w:t>
      </w:r>
    </w:p>
    <w:p w:rsidR="00837490" w:rsidRDefault="00837490" w:rsidP="00837490">
      <w:pPr>
        <w:pStyle w:val="Titre2"/>
      </w:pPr>
      <w:r>
        <w:t>Options envisageables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837490" w:rsidTr="00837490">
        <w:trPr>
          <w:tblHeader/>
        </w:trPr>
        <w:tc>
          <w:tcPr>
            <w:tcW w:w="2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Option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Apports</w:t>
            </w:r>
            <w:proofErr w:type="spellEnd"/>
          </w:p>
        </w:tc>
        <w:tc>
          <w:tcPr>
            <w:tcW w:w="35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Limites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vigilance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Copilote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lecture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seule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Risque faible, facile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a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gouverner.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Valeur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limitee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pour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l'automatisation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Copilote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actionneur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Gain de temps fort.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Doit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gerer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autorisations, confirmation et audit.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Action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encadree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progressive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Bon compromis : lecture puis actions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a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faible risque.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Demande catalogue d'actions et garde-fous.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proofErr w:type="spellStart"/>
      <w:r>
        <w:t>Ameliorations</w:t>
      </w:r>
      <w:proofErr w:type="spellEnd"/>
      <w:r>
        <w:t xml:space="preserve"> </w:t>
      </w:r>
      <w:proofErr w:type="spellStart"/>
      <w:r>
        <w:t>proposees</w:t>
      </w:r>
      <w:proofErr w:type="spellEnd"/>
    </w:p>
    <w:p w:rsidR="00837490" w:rsidRDefault="00837490" w:rsidP="00837490">
      <w:pPr>
        <w:pStyle w:val="Listepuces"/>
        <w:spacing w:after="80"/>
      </w:pPr>
      <w:proofErr w:type="spellStart"/>
      <w:r>
        <w:t>Copilote</w:t>
      </w:r>
      <w:proofErr w:type="spellEnd"/>
      <w:r>
        <w:t xml:space="preserve"> </w:t>
      </w:r>
      <w:proofErr w:type="spellStart"/>
      <w:proofErr w:type="gramStart"/>
      <w:r>
        <w:t>proactif</w:t>
      </w:r>
      <w:proofErr w:type="spellEnd"/>
      <w:r>
        <w:t xml:space="preserve"> :</w:t>
      </w:r>
      <w:proofErr w:type="gramEnd"/>
      <w:r>
        <w:t xml:space="preserve"> notifications push et suggestions </w:t>
      </w:r>
      <w:proofErr w:type="spellStart"/>
      <w:r>
        <w:t>contextualisees</w:t>
      </w:r>
      <w:proofErr w:type="spellEnd"/>
      <w:r>
        <w:t>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proofErr w:type="spellStart"/>
      <w:r w:rsidRPr="00837490">
        <w:rPr>
          <w:lang w:val="fr-FR"/>
        </w:rPr>
        <w:t>Reponses</w:t>
      </w:r>
      <w:proofErr w:type="spellEnd"/>
      <w:r w:rsidRPr="00837490">
        <w:rPr>
          <w:lang w:val="fr-FR"/>
        </w:rPr>
        <w:t xml:space="preserve"> avec 'pourquoi', confiance, sources et action </w:t>
      </w:r>
      <w:proofErr w:type="spellStart"/>
      <w:r w:rsidRPr="00837490">
        <w:rPr>
          <w:lang w:val="fr-FR"/>
        </w:rPr>
        <w:t>proposee</w:t>
      </w:r>
      <w:proofErr w:type="spellEnd"/>
      <w:r w:rsidRPr="00837490">
        <w:rPr>
          <w:lang w:val="fr-FR"/>
        </w:rPr>
        <w:t>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Rapport hebdomadaire pilote par les questions </w:t>
      </w:r>
      <w:proofErr w:type="spellStart"/>
      <w:r w:rsidRPr="00837490">
        <w:rPr>
          <w:lang w:val="fr-FR"/>
        </w:rPr>
        <w:t>frequentes</w:t>
      </w:r>
      <w:proofErr w:type="spellEnd"/>
      <w:r w:rsidRPr="00837490">
        <w:rPr>
          <w:lang w:val="fr-FR"/>
        </w:rPr>
        <w:t xml:space="preserve"> de l'utilisateur.</w:t>
      </w:r>
    </w:p>
    <w:p w:rsidR="00837490" w:rsidRDefault="00837490" w:rsidP="00837490">
      <w:pPr>
        <w:pStyle w:val="Titre2"/>
      </w:pPr>
      <w:r>
        <w:t>Recherches et benchmarks</w:t>
      </w:r>
    </w:p>
    <w:p w:rsidR="00837490" w:rsidRDefault="00837490" w:rsidP="00837490">
      <w:r>
        <w:t xml:space="preserve">Benchmark critique : </w:t>
      </w:r>
      <w:proofErr w:type="spellStart"/>
      <w:r>
        <w:t>Ramp</w:t>
      </w:r>
      <w:proofErr w:type="spellEnd"/>
      <w:r>
        <w:t xml:space="preserve"> et </w:t>
      </w:r>
      <w:proofErr w:type="spellStart"/>
      <w:r>
        <w:t>ChatFin</w:t>
      </w:r>
      <w:proofErr w:type="spellEnd"/>
      <w:r>
        <w:t xml:space="preserve"> sont cites comme inspirations vers un </w:t>
      </w:r>
      <w:proofErr w:type="spellStart"/>
      <w:r>
        <w:t>systeme</w:t>
      </w:r>
      <w:proofErr w:type="spellEnd"/>
      <w:r>
        <w:t xml:space="preserve"> d'action </w:t>
      </w:r>
      <w:proofErr w:type="spellStart"/>
      <w:r>
        <w:t>encadree</w:t>
      </w:r>
      <w:proofErr w:type="spellEnd"/>
      <w:r>
        <w:t xml:space="preserve"> </w:t>
      </w:r>
      <w:proofErr w:type="spellStart"/>
      <w:r>
        <w:t>plutot</w:t>
      </w:r>
      <w:proofErr w:type="spellEnd"/>
      <w:r>
        <w:t xml:space="preserve"> qu'un simple </w:t>
      </w:r>
      <w:proofErr w:type="spellStart"/>
      <w:r>
        <w:t>chatbot</w:t>
      </w:r>
      <w:proofErr w:type="spellEnd"/>
      <w:r>
        <w:t>.</w:t>
      </w:r>
    </w:p>
    <w:p w:rsidR="00837490" w:rsidRDefault="00837490" w:rsidP="00837490">
      <w:pPr>
        <w:pStyle w:val="Titre2"/>
      </w:pPr>
      <w:r>
        <w:t>Recommandation retenue</w:t>
      </w:r>
    </w:p>
    <w:p w:rsidR="00837490" w:rsidRDefault="00837490" w:rsidP="00837490">
      <w:r>
        <w:t xml:space="preserve">Retenir un </w:t>
      </w:r>
      <w:proofErr w:type="spellStart"/>
      <w:r>
        <w:t>Copilot</w:t>
      </w:r>
      <w:proofErr w:type="spellEnd"/>
      <w:r>
        <w:t xml:space="preserve"> Gateway avec politiques de </w:t>
      </w:r>
      <w:proofErr w:type="spellStart"/>
      <w:r>
        <w:t>securite</w:t>
      </w:r>
      <w:proofErr w:type="spellEnd"/>
      <w:r>
        <w:t xml:space="preserve">, journalisation des prompts, filtrage hors </w:t>
      </w:r>
      <w:proofErr w:type="spellStart"/>
      <w:r>
        <w:t>perimetre</w:t>
      </w:r>
      <w:proofErr w:type="spellEnd"/>
      <w:r>
        <w:t xml:space="preserve"> et </w:t>
      </w:r>
      <w:proofErr w:type="spellStart"/>
      <w:r>
        <w:t>execution</w:t>
      </w:r>
      <w:proofErr w:type="spellEnd"/>
      <w:r>
        <w:t xml:space="preserve"> via commandes </w:t>
      </w:r>
      <w:proofErr w:type="spellStart"/>
      <w:r>
        <w:t>autorisees</w:t>
      </w:r>
      <w:proofErr w:type="spellEnd"/>
      <w:r>
        <w:t>.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50"/>
        <w:gridCol w:w="3200"/>
        <w:gridCol w:w="3010"/>
      </w:tblGrid>
      <w:tr w:rsidR="00837490" w:rsidTr="00837490">
        <w:trPr>
          <w:tblHeader/>
        </w:trPr>
        <w:tc>
          <w:tcPr>
            <w:tcW w:w="315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Endpoints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candidats</w:t>
            </w:r>
            <w:proofErr w:type="spellEnd"/>
          </w:p>
        </w:tc>
        <w:tc>
          <w:tcPr>
            <w:tcW w:w="3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Donnees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objets</w:t>
            </w:r>
            <w:proofErr w:type="spellEnd"/>
          </w:p>
        </w:tc>
        <w:tc>
          <w:tcPr>
            <w:tcW w:w="301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KPI de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suivi</w:t>
            </w:r>
            <w:proofErr w:type="spellEnd"/>
          </w:p>
        </w:tc>
      </w:tr>
      <w:tr w:rsidR="00837490" w:rsidTr="00837490"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POST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/v1/copilot/chat</w:t>
            </w:r>
            <w:r>
              <w:rPr>
                <w:rFonts w:ascii="Arial" w:hAnsi="Arial"/>
                <w:color w:val="101828"/>
                <w:sz w:val="17"/>
              </w:rPr>
              <w:br/>
              <w:t>POST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/v1/copilot/actions/preview</w:t>
            </w:r>
            <w:r>
              <w:rPr>
                <w:rFonts w:ascii="Arial" w:hAnsi="Arial"/>
                <w:color w:val="101828"/>
                <w:sz w:val="17"/>
              </w:rPr>
              <w:br/>
              <w:t>POST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/v1/copilot/actions/execute</w:t>
            </w:r>
            <w:r>
              <w:rPr>
                <w:rFonts w:ascii="Arial" w:hAnsi="Arial"/>
                <w:color w:val="101828"/>
                <w:sz w:val="17"/>
              </w:rPr>
              <w:br/>
              <w:t>GET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/v1/copilot/conversations/{id}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Conversation, Prompt,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RetrievedSource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CopilotAction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ActionApproval</w:t>
            </w:r>
            <w:proofErr w:type="spellEnd"/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Taux de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reponses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utiles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 xml:space="preserve">Actions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confirmees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 xml:space="preserve">Hallucinations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signalees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Temps gagne</w:t>
            </w:r>
          </w:p>
        </w:tc>
      </w:tr>
    </w:tbl>
    <w:p w:rsidR="00837490" w:rsidRDefault="00837490" w:rsidP="00837490"/>
    <w:p w:rsidR="00837490" w:rsidRDefault="00837490" w:rsidP="00837490">
      <w:r>
        <w:br w:type="page"/>
      </w:r>
    </w:p>
    <w:p w:rsidR="00837490" w:rsidRDefault="00837490" w:rsidP="00837490">
      <w:pPr>
        <w:pStyle w:val="Titre1"/>
      </w:pPr>
      <w:r>
        <w:t xml:space="preserve">F7. Financial </w:t>
      </w:r>
      <w:proofErr w:type="spellStart"/>
      <w:r>
        <w:t>Reporting</w:t>
      </w:r>
      <w:proofErr w:type="spellEnd"/>
      <w:r>
        <w:t xml:space="preserve"> &amp; </w:t>
      </w:r>
      <w:proofErr w:type="spellStart"/>
      <w:r>
        <w:t>Analytics</w:t>
      </w:r>
      <w:proofErr w:type="spellEnd"/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837490" w:rsidTr="00837490">
        <w:trPr>
          <w:tblHeader/>
        </w:trPr>
        <w:tc>
          <w:tcPr>
            <w:tcW w:w="1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Champ</w:t>
            </w:r>
          </w:p>
        </w:tc>
        <w:tc>
          <w:tcPr>
            <w:tcW w:w="74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Valeur</w:t>
            </w:r>
            <w:proofErr w:type="spellEnd"/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Module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Module 7 - V2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prioritaire</w:t>
            </w:r>
            <w:proofErr w:type="spellEnd"/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Acteurs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CFO, responsable financier,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controleur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, auditeur, tiers en lecture seule</w:t>
            </w:r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Objectif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Fournir des tableaux de bord et rapports financiers exploitables, partageables et orientes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decision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plutot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que de simples exports exhaustifs.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r>
        <w:t>Description fonctionnelle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Afficher KPI de rapprochement, </w:t>
      </w:r>
      <w:proofErr w:type="spellStart"/>
      <w:r w:rsidRPr="00837490">
        <w:rPr>
          <w:lang w:val="fr-FR"/>
        </w:rPr>
        <w:t>tresorerie</w:t>
      </w:r>
      <w:proofErr w:type="spellEnd"/>
      <w:r w:rsidRPr="00837490">
        <w:rPr>
          <w:lang w:val="fr-FR"/>
        </w:rPr>
        <w:t xml:space="preserve">, anomalies, fraude, </w:t>
      </w:r>
      <w:proofErr w:type="spellStart"/>
      <w:r w:rsidRPr="00837490">
        <w:rPr>
          <w:lang w:val="fr-FR"/>
        </w:rPr>
        <w:t>delais</w:t>
      </w:r>
      <w:proofErr w:type="spellEnd"/>
      <w:r w:rsidRPr="00837490">
        <w:rPr>
          <w:lang w:val="fr-FR"/>
        </w:rPr>
        <w:t xml:space="preserve"> et ROI d'automatisation.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proofErr w:type="spellStart"/>
      <w:r w:rsidRPr="00837490">
        <w:rPr>
          <w:lang w:val="fr-FR"/>
        </w:rPr>
        <w:t>Generer</w:t>
      </w:r>
      <w:proofErr w:type="spellEnd"/>
      <w:r w:rsidRPr="00837490">
        <w:rPr>
          <w:lang w:val="fr-FR"/>
        </w:rPr>
        <w:t xml:space="preserve"> rapports </w:t>
      </w:r>
      <w:proofErr w:type="spellStart"/>
      <w:r w:rsidRPr="00837490">
        <w:rPr>
          <w:lang w:val="fr-FR"/>
        </w:rPr>
        <w:t>periodiques</w:t>
      </w:r>
      <w:proofErr w:type="spellEnd"/>
      <w:r w:rsidRPr="00837490">
        <w:rPr>
          <w:lang w:val="fr-FR"/>
        </w:rPr>
        <w:t>, narratifs et exportables.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Permettre la personnalisation par </w:t>
      </w:r>
      <w:proofErr w:type="spellStart"/>
      <w:r w:rsidRPr="00837490">
        <w:rPr>
          <w:lang w:val="fr-FR"/>
        </w:rPr>
        <w:t>role</w:t>
      </w:r>
      <w:proofErr w:type="spellEnd"/>
      <w:r w:rsidRPr="00837490">
        <w:rPr>
          <w:lang w:val="fr-FR"/>
        </w:rPr>
        <w:t xml:space="preserve"> : CFO, comptable, auditeur, </w:t>
      </w:r>
      <w:proofErr w:type="spellStart"/>
      <w:r w:rsidRPr="00837490">
        <w:rPr>
          <w:lang w:val="fr-FR"/>
        </w:rPr>
        <w:t>tresorier</w:t>
      </w:r>
      <w:proofErr w:type="spellEnd"/>
      <w:r w:rsidRPr="00837490">
        <w:rPr>
          <w:lang w:val="fr-FR"/>
        </w:rPr>
        <w:t>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Partager certains rapports en lecture seule avec expiration et </w:t>
      </w:r>
      <w:proofErr w:type="spellStart"/>
      <w:r w:rsidRPr="00837490">
        <w:rPr>
          <w:lang w:val="fr-FR"/>
        </w:rPr>
        <w:t>traçabilite</w:t>
      </w:r>
      <w:proofErr w:type="spellEnd"/>
      <w:r w:rsidRPr="00837490">
        <w:rPr>
          <w:lang w:val="fr-FR"/>
        </w:rPr>
        <w:t>.</w:t>
      </w:r>
    </w:p>
    <w:p w:rsidR="00837490" w:rsidRDefault="00837490" w:rsidP="00837490">
      <w:pPr>
        <w:pStyle w:val="Titre2"/>
      </w:pPr>
      <w:r>
        <w:t>Options envisageables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837490" w:rsidTr="00837490">
        <w:trPr>
          <w:tblHeader/>
        </w:trPr>
        <w:tc>
          <w:tcPr>
            <w:tcW w:w="2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Option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Apports</w:t>
            </w:r>
            <w:proofErr w:type="spellEnd"/>
          </w:p>
        </w:tc>
        <w:tc>
          <w:tcPr>
            <w:tcW w:w="35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Limites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vigilance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Rapports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statiques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Rapide et conforme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a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des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modeles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fixes.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Peu interactif et moins utile au pilotage.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BI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embarquee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Exploration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dynamique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Demande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gouvernance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des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metriques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Reporting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narratif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+ dashboards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Lisible pour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decision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et audit.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Necessite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generation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controlee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et traces de sources.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proofErr w:type="spellStart"/>
      <w:r>
        <w:t>Ameliorations</w:t>
      </w:r>
      <w:proofErr w:type="spellEnd"/>
      <w:r>
        <w:t xml:space="preserve"> </w:t>
      </w:r>
      <w:proofErr w:type="spellStart"/>
      <w:r>
        <w:t>proposees</w:t>
      </w:r>
      <w:proofErr w:type="spellEnd"/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Rapports narratifs avec </w:t>
      </w:r>
      <w:proofErr w:type="spellStart"/>
      <w:r w:rsidRPr="00837490">
        <w:rPr>
          <w:lang w:val="fr-FR"/>
        </w:rPr>
        <w:t>synthese</w:t>
      </w:r>
      <w:proofErr w:type="spellEnd"/>
      <w:r w:rsidRPr="00837490">
        <w:rPr>
          <w:lang w:val="fr-FR"/>
        </w:rPr>
        <w:t xml:space="preserve"> automatique.</w:t>
      </w:r>
    </w:p>
    <w:p w:rsidR="00837490" w:rsidRDefault="00837490" w:rsidP="00837490">
      <w:pPr>
        <w:pStyle w:val="Listepuces"/>
        <w:spacing w:after="80"/>
      </w:pPr>
      <w:proofErr w:type="spellStart"/>
      <w:r>
        <w:t>Bibliotheque</w:t>
      </w:r>
      <w:proofErr w:type="spellEnd"/>
      <w:r>
        <w:t xml:space="preserve"> de rapports </w:t>
      </w:r>
      <w:proofErr w:type="spellStart"/>
      <w:r>
        <w:t>partageables</w:t>
      </w:r>
      <w:proofErr w:type="spellEnd"/>
      <w:r>
        <w:t>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Rapports tunisiens </w:t>
      </w:r>
      <w:proofErr w:type="spellStart"/>
      <w:proofErr w:type="gramStart"/>
      <w:r w:rsidRPr="00837490">
        <w:rPr>
          <w:lang w:val="fr-FR"/>
        </w:rPr>
        <w:t>a</w:t>
      </w:r>
      <w:proofErr w:type="spellEnd"/>
      <w:proofErr w:type="gramEnd"/>
      <w:r w:rsidRPr="00837490">
        <w:rPr>
          <w:lang w:val="fr-FR"/>
        </w:rPr>
        <w:t xml:space="preserve"> cadrer : TVA, liasse fiscale et obligations locales.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KPI </w:t>
      </w:r>
      <w:proofErr w:type="spellStart"/>
      <w:r w:rsidRPr="00837490">
        <w:rPr>
          <w:lang w:val="fr-FR"/>
        </w:rPr>
        <w:t>metier</w:t>
      </w:r>
      <w:proofErr w:type="spellEnd"/>
      <w:r w:rsidRPr="00837490">
        <w:rPr>
          <w:lang w:val="fr-FR"/>
        </w:rPr>
        <w:t xml:space="preserve"> : temps </w:t>
      </w:r>
      <w:proofErr w:type="spellStart"/>
      <w:r w:rsidRPr="00837490">
        <w:rPr>
          <w:lang w:val="fr-FR"/>
        </w:rPr>
        <w:t>economise</w:t>
      </w:r>
      <w:proofErr w:type="spellEnd"/>
      <w:r w:rsidRPr="00837490">
        <w:rPr>
          <w:lang w:val="fr-FR"/>
        </w:rPr>
        <w:t xml:space="preserve">, taux d'automatisation, </w:t>
      </w:r>
      <w:proofErr w:type="spellStart"/>
      <w:r w:rsidRPr="00837490">
        <w:rPr>
          <w:lang w:val="fr-FR"/>
        </w:rPr>
        <w:t>reduction</w:t>
      </w:r>
      <w:proofErr w:type="spellEnd"/>
      <w:r w:rsidRPr="00837490">
        <w:rPr>
          <w:lang w:val="fr-FR"/>
        </w:rPr>
        <w:t xml:space="preserve"> erreurs, ROI.</w:t>
      </w:r>
    </w:p>
    <w:p w:rsidR="00837490" w:rsidRDefault="00837490" w:rsidP="00837490">
      <w:pPr>
        <w:pStyle w:val="Titre2"/>
      </w:pPr>
      <w:r>
        <w:t>Recherches et benchmarks</w:t>
      </w:r>
    </w:p>
    <w:p w:rsidR="00837490" w:rsidRDefault="00837490" w:rsidP="00837490">
      <w:r>
        <w:t xml:space="preserve">Benchmark critique : </w:t>
      </w:r>
      <w:proofErr w:type="spellStart"/>
      <w:r>
        <w:t>Pennylane</w:t>
      </w:r>
      <w:proofErr w:type="spellEnd"/>
      <w:r>
        <w:t xml:space="preserve"> et </w:t>
      </w:r>
      <w:proofErr w:type="spellStart"/>
      <w:r>
        <w:t>Agicap</w:t>
      </w:r>
      <w:proofErr w:type="spellEnd"/>
      <w:r>
        <w:t xml:space="preserve"> sont cites pour la </w:t>
      </w:r>
      <w:proofErr w:type="spellStart"/>
      <w:r>
        <w:t>priorite</w:t>
      </w:r>
      <w:proofErr w:type="spellEnd"/>
      <w:r>
        <w:t xml:space="preserve"> </w:t>
      </w:r>
      <w:proofErr w:type="spellStart"/>
      <w:r>
        <w:t>donnee</w:t>
      </w:r>
      <w:proofErr w:type="spellEnd"/>
      <w:r>
        <w:t xml:space="preserve"> a la tendance visuelle et a la </w:t>
      </w:r>
      <w:proofErr w:type="spellStart"/>
      <w:r>
        <w:t>comprehension</w:t>
      </w:r>
      <w:proofErr w:type="spellEnd"/>
      <w:r>
        <w:t xml:space="preserve"> rapide.</w:t>
      </w:r>
    </w:p>
    <w:p w:rsidR="00837490" w:rsidRDefault="00837490" w:rsidP="00837490">
      <w:pPr>
        <w:pStyle w:val="Titre2"/>
      </w:pPr>
      <w:r>
        <w:t>Recommandation retenue</w:t>
      </w:r>
    </w:p>
    <w:p w:rsidR="00837490" w:rsidRDefault="00837490" w:rsidP="00837490">
      <w:r>
        <w:t xml:space="preserve">Retenir une couche </w:t>
      </w:r>
      <w:proofErr w:type="spellStart"/>
      <w:r>
        <w:t>Analytics</w:t>
      </w:r>
      <w:proofErr w:type="spellEnd"/>
      <w:r>
        <w:t xml:space="preserve"> Service avec </w:t>
      </w:r>
      <w:proofErr w:type="spellStart"/>
      <w:r>
        <w:t>metriques</w:t>
      </w:r>
      <w:proofErr w:type="spellEnd"/>
      <w:r>
        <w:t xml:space="preserve"> </w:t>
      </w:r>
      <w:proofErr w:type="spellStart"/>
      <w:r>
        <w:t>certifiees</w:t>
      </w:r>
      <w:proofErr w:type="spellEnd"/>
      <w:r>
        <w:t xml:space="preserve">, exports </w:t>
      </w:r>
      <w:proofErr w:type="spellStart"/>
      <w:r>
        <w:t>controles</w:t>
      </w:r>
      <w:proofErr w:type="spellEnd"/>
      <w:r>
        <w:t xml:space="preserve"> et </w:t>
      </w:r>
      <w:proofErr w:type="spellStart"/>
      <w:r>
        <w:t>generation</w:t>
      </w:r>
      <w:proofErr w:type="spellEnd"/>
      <w:r>
        <w:t xml:space="preserve"> narrative </w:t>
      </w:r>
      <w:proofErr w:type="spellStart"/>
      <w:r>
        <w:t>auditable</w:t>
      </w:r>
      <w:proofErr w:type="spellEnd"/>
      <w:r>
        <w:t>.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50"/>
        <w:gridCol w:w="3200"/>
        <w:gridCol w:w="3010"/>
      </w:tblGrid>
      <w:tr w:rsidR="00837490" w:rsidTr="00837490">
        <w:trPr>
          <w:tblHeader/>
        </w:trPr>
        <w:tc>
          <w:tcPr>
            <w:tcW w:w="315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Endpoints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candidats</w:t>
            </w:r>
            <w:proofErr w:type="spellEnd"/>
          </w:p>
        </w:tc>
        <w:tc>
          <w:tcPr>
            <w:tcW w:w="3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Donnees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objets</w:t>
            </w:r>
            <w:proofErr w:type="spellEnd"/>
          </w:p>
        </w:tc>
        <w:tc>
          <w:tcPr>
            <w:tcW w:w="301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KPI de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suivi</w:t>
            </w:r>
            <w:proofErr w:type="spellEnd"/>
          </w:p>
        </w:tc>
      </w:tr>
      <w:tr w:rsidR="00837490" w:rsidTr="00837490"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GET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/v1/analytics/dashboards</w:t>
            </w:r>
            <w:r>
              <w:rPr>
                <w:rFonts w:ascii="Arial" w:hAnsi="Arial"/>
                <w:color w:val="101828"/>
                <w:sz w:val="17"/>
              </w:rPr>
              <w:br/>
              <w:t>POST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/v1/reports/generate</w:t>
            </w:r>
            <w:r>
              <w:rPr>
                <w:rFonts w:ascii="Arial" w:hAnsi="Arial"/>
                <w:color w:val="101828"/>
                <w:sz w:val="17"/>
              </w:rPr>
              <w:br/>
              <w:t>POST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/v1/reports/{id}/share</w:t>
            </w:r>
            <w:r>
              <w:rPr>
                <w:rFonts w:ascii="Arial" w:hAnsi="Arial"/>
                <w:color w:val="101828"/>
                <w:sz w:val="17"/>
              </w:rPr>
              <w:br/>
              <w:t>GET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kpis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/automation-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roi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Dashboard,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KpiMetric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Report,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SharedReportLink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NarrativeInsight</w:t>
            </w:r>
            <w:proofErr w:type="spellEnd"/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Temps de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generation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Taux de consultation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Rapports partages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KPI certifies</w:t>
            </w:r>
          </w:p>
        </w:tc>
      </w:tr>
    </w:tbl>
    <w:p w:rsidR="00837490" w:rsidRDefault="00837490" w:rsidP="00837490"/>
    <w:p w:rsidR="00837490" w:rsidRDefault="00837490" w:rsidP="00837490">
      <w:r>
        <w:br w:type="page"/>
      </w:r>
    </w:p>
    <w:p w:rsidR="00837490" w:rsidRDefault="00837490" w:rsidP="00837490">
      <w:pPr>
        <w:pStyle w:val="Titre1"/>
      </w:pPr>
      <w:r>
        <w:t xml:space="preserve">F8. </w:t>
      </w:r>
      <w:proofErr w:type="spellStart"/>
      <w:r>
        <w:t>Treasury</w:t>
      </w:r>
      <w:proofErr w:type="spellEnd"/>
      <w:r>
        <w:t xml:space="preserve"> </w:t>
      </w:r>
      <w:proofErr w:type="spellStart"/>
      <w:r>
        <w:t>Forecasting</w:t>
      </w:r>
      <w:proofErr w:type="spellEnd"/>
      <w:r>
        <w:t xml:space="preserve"> &amp; Financial Planning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837490" w:rsidTr="00837490">
        <w:trPr>
          <w:tblHeader/>
        </w:trPr>
        <w:tc>
          <w:tcPr>
            <w:tcW w:w="1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Champ</w:t>
            </w:r>
          </w:p>
        </w:tc>
        <w:tc>
          <w:tcPr>
            <w:tcW w:w="74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Valeur</w:t>
            </w:r>
            <w:proofErr w:type="spellEnd"/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Module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Module 8 - V3,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cadrage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V2</w:t>
            </w:r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Acteurs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Tresorier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, CFO,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controleur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de gestion</w:t>
            </w:r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Objectif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Prevoir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les flux de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tresorerie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et simuler des scenarios d'action avec horizon, sources et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fiabilite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clairement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definis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r>
        <w:t>Description fonctionnelle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proofErr w:type="spellStart"/>
      <w:r w:rsidRPr="00837490">
        <w:rPr>
          <w:lang w:val="fr-FR"/>
        </w:rPr>
        <w:t>Agreger</w:t>
      </w:r>
      <w:proofErr w:type="spellEnd"/>
      <w:r w:rsidRPr="00837490">
        <w:rPr>
          <w:lang w:val="fr-FR"/>
        </w:rPr>
        <w:t xml:space="preserve"> historiques bancaires, comptes clients/fournisseurs, factures, </w:t>
      </w:r>
      <w:proofErr w:type="spellStart"/>
      <w:r w:rsidRPr="00837490">
        <w:rPr>
          <w:lang w:val="fr-FR"/>
        </w:rPr>
        <w:t>echeances</w:t>
      </w:r>
      <w:proofErr w:type="spellEnd"/>
      <w:r w:rsidRPr="00837490">
        <w:rPr>
          <w:lang w:val="fr-FR"/>
        </w:rPr>
        <w:t xml:space="preserve"> et </w:t>
      </w:r>
      <w:proofErr w:type="spellStart"/>
      <w:r w:rsidRPr="00837490">
        <w:rPr>
          <w:lang w:val="fr-FR"/>
        </w:rPr>
        <w:t>hypotheses</w:t>
      </w:r>
      <w:proofErr w:type="spellEnd"/>
      <w:r w:rsidRPr="00837490">
        <w:rPr>
          <w:lang w:val="fr-FR"/>
        </w:rPr>
        <w:t xml:space="preserve"> manuelles.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Produire des </w:t>
      </w:r>
      <w:proofErr w:type="spellStart"/>
      <w:r w:rsidRPr="00837490">
        <w:rPr>
          <w:lang w:val="fr-FR"/>
        </w:rPr>
        <w:t>previsions</w:t>
      </w:r>
      <w:proofErr w:type="spellEnd"/>
      <w:r w:rsidRPr="00837490">
        <w:rPr>
          <w:lang w:val="fr-FR"/>
        </w:rPr>
        <w:t xml:space="preserve"> court terme, 13 semaines et 12 mois selon </w:t>
      </w:r>
      <w:proofErr w:type="spellStart"/>
      <w:r w:rsidRPr="00837490">
        <w:rPr>
          <w:lang w:val="fr-FR"/>
        </w:rPr>
        <w:t>maturite</w:t>
      </w:r>
      <w:proofErr w:type="spellEnd"/>
      <w:r w:rsidRPr="00837490">
        <w:rPr>
          <w:lang w:val="fr-FR"/>
        </w:rPr>
        <w:t xml:space="preserve"> des </w:t>
      </w:r>
      <w:proofErr w:type="spellStart"/>
      <w:r w:rsidRPr="00837490">
        <w:rPr>
          <w:lang w:val="fr-FR"/>
        </w:rPr>
        <w:t>donnees</w:t>
      </w:r>
      <w:proofErr w:type="spellEnd"/>
      <w:r w:rsidRPr="00837490">
        <w:rPr>
          <w:lang w:val="fr-FR"/>
        </w:rPr>
        <w:t>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Comparer scenario central, optimiste, prudent et choc de </w:t>
      </w:r>
      <w:proofErr w:type="spellStart"/>
      <w:r w:rsidRPr="00837490">
        <w:rPr>
          <w:lang w:val="fr-FR"/>
        </w:rPr>
        <w:t>tresorerie</w:t>
      </w:r>
      <w:proofErr w:type="spellEnd"/>
      <w:r w:rsidRPr="00837490">
        <w:rPr>
          <w:lang w:val="fr-FR"/>
        </w:rPr>
        <w:t>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Mesurer la </w:t>
      </w:r>
      <w:proofErr w:type="spellStart"/>
      <w:r w:rsidRPr="00837490">
        <w:rPr>
          <w:lang w:val="fr-FR"/>
        </w:rPr>
        <w:t>qualite</w:t>
      </w:r>
      <w:proofErr w:type="spellEnd"/>
      <w:r w:rsidRPr="00837490">
        <w:rPr>
          <w:lang w:val="fr-FR"/>
        </w:rPr>
        <w:t xml:space="preserve"> par </w:t>
      </w:r>
      <w:proofErr w:type="spellStart"/>
      <w:r w:rsidRPr="00837490">
        <w:rPr>
          <w:lang w:val="fr-FR"/>
        </w:rPr>
        <w:t>backtesting</w:t>
      </w:r>
      <w:proofErr w:type="spellEnd"/>
      <w:r w:rsidRPr="00837490">
        <w:rPr>
          <w:lang w:val="fr-FR"/>
        </w:rPr>
        <w:t xml:space="preserve"> et afficher l'incertitude.</w:t>
      </w:r>
    </w:p>
    <w:p w:rsidR="00837490" w:rsidRDefault="00837490" w:rsidP="00837490">
      <w:pPr>
        <w:pStyle w:val="Titre2"/>
      </w:pPr>
      <w:r>
        <w:t>Options envisageables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837490" w:rsidTr="00837490">
        <w:trPr>
          <w:tblHeader/>
        </w:trPr>
        <w:tc>
          <w:tcPr>
            <w:tcW w:w="2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Option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Apports</w:t>
            </w:r>
            <w:proofErr w:type="spellEnd"/>
          </w:p>
        </w:tc>
        <w:tc>
          <w:tcPr>
            <w:tcW w:w="35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Limites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vigilance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Prevision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releves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seuls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Disponible rapidement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apres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Hub bancaire.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Ignore AR/AP et engagements hors banque.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AR/AP +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banque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Plus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fiable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pour BFR.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Demande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integration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ERP et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qualite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de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donnees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Modele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multi-scenarios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Utile au pilotage CFO.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Plus complexe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a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expliquer et maintenir.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proofErr w:type="spellStart"/>
      <w:r>
        <w:t>Ameliorations</w:t>
      </w:r>
      <w:proofErr w:type="spellEnd"/>
      <w:r>
        <w:t xml:space="preserve"> </w:t>
      </w:r>
      <w:proofErr w:type="spellStart"/>
      <w:r>
        <w:t>proposees</w:t>
      </w:r>
      <w:proofErr w:type="spellEnd"/>
    </w:p>
    <w:p w:rsidR="00837490" w:rsidRDefault="00837490" w:rsidP="00837490">
      <w:pPr>
        <w:pStyle w:val="Listepuces"/>
        <w:spacing w:after="80"/>
      </w:pPr>
      <w:proofErr w:type="spellStart"/>
      <w:r>
        <w:t>Backtesting</w:t>
      </w:r>
      <w:proofErr w:type="spellEnd"/>
      <w:r>
        <w:t xml:space="preserve"> des previsions.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>Alertes de rupture avec recommandations d'actions correctives.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Horizon </w:t>
      </w:r>
      <w:proofErr w:type="spellStart"/>
      <w:r w:rsidRPr="00837490">
        <w:rPr>
          <w:lang w:val="fr-FR"/>
        </w:rPr>
        <w:t>parametrable</w:t>
      </w:r>
      <w:proofErr w:type="spellEnd"/>
      <w:r w:rsidRPr="00837490">
        <w:rPr>
          <w:lang w:val="fr-FR"/>
        </w:rPr>
        <w:t xml:space="preserve"> et indicateur de confiance.</w:t>
      </w:r>
    </w:p>
    <w:p w:rsidR="00837490" w:rsidRDefault="00837490" w:rsidP="00837490">
      <w:pPr>
        <w:pStyle w:val="Titre2"/>
      </w:pPr>
      <w:r>
        <w:t>Recherches et benchmarks</w:t>
      </w:r>
    </w:p>
    <w:p w:rsidR="00837490" w:rsidRDefault="00837490" w:rsidP="00837490">
      <w:r>
        <w:t xml:space="preserve">Benchmark critique : </w:t>
      </w:r>
      <w:proofErr w:type="spellStart"/>
      <w:r>
        <w:t>Trovata</w:t>
      </w:r>
      <w:proofErr w:type="spellEnd"/>
      <w:r>
        <w:t xml:space="preserve">, </w:t>
      </w:r>
      <w:proofErr w:type="spellStart"/>
      <w:r>
        <w:t>Kyriba</w:t>
      </w:r>
      <w:proofErr w:type="spellEnd"/>
      <w:r>
        <w:t xml:space="preserve">, </w:t>
      </w:r>
      <w:proofErr w:type="spellStart"/>
      <w:r>
        <w:t>Cashforce</w:t>
      </w:r>
      <w:proofErr w:type="spellEnd"/>
      <w:r>
        <w:t xml:space="preserve"> et </w:t>
      </w:r>
      <w:proofErr w:type="spellStart"/>
      <w:r>
        <w:t>Agicap</w:t>
      </w:r>
      <w:proofErr w:type="spellEnd"/>
      <w:r>
        <w:t xml:space="preserve"> sont cites pour </w:t>
      </w:r>
      <w:proofErr w:type="spellStart"/>
      <w:r>
        <w:t>visibilite</w:t>
      </w:r>
      <w:proofErr w:type="spellEnd"/>
      <w:r>
        <w:t xml:space="preserve"> bancaire, </w:t>
      </w:r>
      <w:proofErr w:type="spellStart"/>
      <w:r>
        <w:t>prevision</w:t>
      </w:r>
      <w:proofErr w:type="spellEnd"/>
      <w:r>
        <w:t xml:space="preserve"> et pilotage BFR.</w:t>
      </w:r>
    </w:p>
    <w:p w:rsidR="00837490" w:rsidRDefault="00837490" w:rsidP="00837490">
      <w:pPr>
        <w:pStyle w:val="Titre2"/>
      </w:pPr>
      <w:r>
        <w:t>Recommandation retenue</w:t>
      </w:r>
    </w:p>
    <w:p w:rsidR="00837490" w:rsidRDefault="00837490" w:rsidP="00837490">
      <w:r>
        <w:t xml:space="preserve">Cadrer V2 avec </w:t>
      </w:r>
      <w:proofErr w:type="spellStart"/>
      <w:r>
        <w:t>donnees</w:t>
      </w:r>
      <w:proofErr w:type="spellEnd"/>
      <w:r>
        <w:t xml:space="preserve"> et </w:t>
      </w:r>
      <w:proofErr w:type="spellStart"/>
      <w:r>
        <w:t>modele</w:t>
      </w:r>
      <w:proofErr w:type="spellEnd"/>
      <w:r>
        <w:t xml:space="preserve"> minimal ; livrer V3 avec AR/AP, scenarios et </w:t>
      </w:r>
      <w:proofErr w:type="spellStart"/>
      <w:r>
        <w:t>backtesting</w:t>
      </w:r>
      <w:proofErr w:type="spellEnd"/>
      <w:r>
        <w:t>.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50"/>
        <w:gridCol w:w="3200"/>
        <w:gridCol w:w="3010"/>
      </w:tblGrid>
      <w:tr w:rsidR="00837490" w:rsidTr="00837490">
        <w:trPr>
          <w:tblHeader/>
        </w:trPr>
        <w:tc>
          <w:tcPr>
            <w:tcW w:w="315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Endpoints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candidats</w:t>
            </w:r>
            <w:proofErr w:type="spellEnd"/>
          </w:p>
        </w:tc>
        <w:tc>
          <w:tcPr>
            <w:tcW w:w="3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Donnees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objets</w:t>
            </w:r>
            <w:proofErr w:type="spellEnd"/>
          </w:p>
        </w:tc>
        <w:tc>
          <w:tcPr>
            <w:tcW w:w="301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KPI de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suivi</w:t>
            </w:r>
            <w:proofErr w:type="spellEnd"/>
          </w:p>
        </w:tc>
      </w:tr>
      <w:tr w:rsidR="00837490" w:rsidTr="00837490"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POST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/v1/treasury/forecasts</w:t>
            </w:r>
            <w:r>
              <w:rPr>
                <w:rFonts w:ascii="Arial" w:hAnsi="Arial"/>
                <w:color w:val="101828"/>
                <w:sz w:val="17"/>
              </w:rPr>
              <w:br/>
              <w:t>GET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/v1/treasury/forecasts/{id}</w:t>
            </w:r>
            <w:r>
              <w:rPr>
                <w:rFonts w:ascii="Arial" w:hAnsi="Arial"/>
                <w:color w:val="101828"/>
                <w:sz w:val="17"/>
              </w:rPr>
              <w:br/>
              <w:t>POST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/v1/treasury/scenarios</w:t>
            </w:r>
            <w:r>
              <w:rPr>
                <w:rFonts w:ascii="Arial" w:hAnsi="Arial"/>
                <w:color w:val="101828"/>
                <w:sz w:val="17"/>
              </w:rPr>
              <w:br/>
              <w:t>GET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/v1/treasury/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backtests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CashFlowForecast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Scenario,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ForecastPoint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BacktestResult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, Assumption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Erreur MAPE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Horizon couvert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 xml:space="preserve">Alertes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anticipees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 xml:space="preserve">Actions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recommandees</w:t>
            </w:r>
            <w:proofErr w:type="spellEnd"/>
          </w:p>
        </w:tc>
      </w:tr>
    </w:tbl>
    <w:p w:rsidR="00837490" w:rsidRDefault="00837490" w:rsidP="00837490"/>
    <w:p w:rsidR="00837490" w:rsidRDefault="00837490" w:rsidP="00837490">
      <w:r>
        <w:br w:type="page"/>
      </w:r>
    </w:p>
    <w:p w:rsidR="00837490" w:rsidRDefault="00837490" w:rsidP="00837490">
      <w:pPr>
        <w:pStyle w:val="Titre1"/>
      </w:pPr>
      <w:r>
        <w:t xml:space="preserve">F9. ERP &amp; Enterprise </w:t>
      </w:r>
      <w:proofErr w:type="spellStart"/>
      <w:r>
        <w:t>Integration</w:t>
      </w:r>
      <w:proofErr w:type="spellEnd"/>
      <w:r>
        <w:t xml:space="preserve"> Hub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837490" w:rsidTr="00837490">
        <w:trPr>
          <w:tblHeader/>
        </w:trPr>
        <w:tc>
          <w:tcPr>
            <w:tcW w:w="1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Champ</w:t>
            </w:r>
          </w:p>
        </w:tc>
        <w:tc>
          <w:tcPr>
            <w:tcW w:w="74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Valeur</w:t>
            </w:r>
            <w:proofErr w:type="spellEnd"/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Module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Module 9 - V3,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fondations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V2</w:t>
            </w:r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Acteurs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Administrateur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integration,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comptable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systemes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ERP,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iPaaS</w:t>
            </w:r>
            <w:proofErr w:type="spellEnd"/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Objectif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Assurer une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integration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fiable avec ERP et logiciels comptables, avec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mapping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, synchronisation et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resolution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des conflits.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r>
        <w:t>Description fonctionnelle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Connecter SAP, Oracle, Dynamics, Sage, </w:t>
      </w:r>
      <w:proofErr w:type="spellStart"/>
      <w:r w:rsidRPr="00837490">
        <w:rPr>
          <w:lang w:val="fr-FR"/>
        </w:rPr>
        <w:t>Odoo</w:t>
      </w:r>
      <w:proofErr w:type="spellEnd"/>
      <w:r w:rsidRPr="00837490">
        <w:rPr>
          <w:lang w:val="fr-FR"/>
        </w:rPr>
        <w:t xml:space="preserve">, Cegid et exports fichiers via API, web services, SFTP ou </w:t>
      </w:r>
      <w:proofErr w:type="spellStart"/>
      <w:r w:rsidRPr="00837490">
        <w:rPr>
          <w:lang w:val="fr-FR"/>
        </w:rPr>
        <w:t>iPaaS</w:t>
      </w:r>
      <w:proofErr w:type="spellEnd"/>
      <w:r w:rsidRPr="00837490">
        <w:rPr>
          <w:lang w:val="fr-FR"/>
        </w:rPr>
        <w:t>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Configurer visuellement les </w:t>
      </w:r>
      <w:proofErr w:type="spellStart"/>
      <w:r w:rsidRPr="00837490">
        <w:rPr>
          <w:lang w:val="fr-FR"/>
        </w:rPr>
        <w:t>mappings</w:t>
      </w:r>
      <w:proofErr w:type="spellEnd"/>
      <w:r w:rsidRPr="00837490">
        <w:rPr>
          <w:lang w:val="fr-FR"/>
        </w:rPr>
        <w:t xml:space="preserve"> champs/source/destination.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Simuler une synchronisation avant activation pour </w:t>
      </w:r>
      <w:proofErr w:type="spellStart"/>
      <w:r w:rsidRPr="00837490">
        <w:rPr>
          <w:lang w:val="fr-FR"/>
        </w:rPr>
        <w:t>detecter</w:t>
      </w:r>
      <w:proofErr w:type="spellEnd"/>
      <w:r w:rsidRPr="00837490">
        <w:rPr>
          <w:lang w:val="fr-FR"/>
        </w:rPr>
        <w:t xml:space="preserve"> conflits, doublons et champs manquants.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Suivre les </w:t>
      </w:r>
      <w:proofErr w:type="spellStart"/>
      <w:r w:rsidRPr="00837490">
        <w:rPr>
          <w:lang w:val="fr-FR"/>
        </w:rPr>
        <w:t>executions</w:t>
      </w:r>
      <w:proofErr w:type="spellEnd"/>
      <w:r w:rsidRPr="00837490">
        <w:rPr>
          <w:lang w:val="fr-FR"/>
        </w:rPr>
        <w:t>, erreurs, retries, rejets et corrections.</w:t>
      </w:r>
    </w:p>
    <w:p w:rsidR="00837490" w:rsidRDefault="00837490" w:rsidP="00837490">
      <w:pPr>
        <w:pStyle w:val="Titre2"/>
      </w:pPr>
      <w:r>
        <w:t>Options envisageables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837490" w:rsidTr="00837490">
        <w:trPr>
          <w:tblHeader/>
        </w:trPr>
        <w:tc>
          <w:tcPr>
            <w:tcW w:w="2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Option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Apports</w:t>
            </w:r>
            <w:proofErr w:type="spellEnd"/>
          </w:p>
        </w:tc>
        <w:tc>
          <w:tcPr>
            <w:tcW w:w="35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Limites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vigilance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Connecteurs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internes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Maitrise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fonctionnelle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complete.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Delai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long et maintenance lourde.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iPaaS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Time-to-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market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rapide et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bibliotheque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de connecteurs.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Dependance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externe et cout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recurrent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Hybride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Interne pour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coeur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critique,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iPaaS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pour longue traine.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Gouvernance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d'architecture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plus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exigeante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proofErr w:type="spellStart"/>
      <w:r>
        <w:t>Ameliorations</w:t>
      </w:r>
      <w:proofErr w:type="spellEnd"/>
      <w:r>
        <w:t xml:space="preserve"> </w:t>
      </w:r>
      <w:proofErr w:type="spellStart"/>
      <w:r>
        <w:t>proposees</w:t>
      </w:r>
      <w:proofErr w:type="spellEnd"/>
    </w:p>
    <w:p w:rsidR="00837490" w:rsidRDefault="00837490" w:rsidP="00837490">
      <w:pPr>
        <w:pStyle w:val="Listepuces"/>
        <w:spacing w:after="80"/>
      </w:pPr>
      <w:r>
        <w:t xml:space="preserve">Mapping </w:t>
      </w:r>
      <w:proofErr w:type="spellStart"/>
      <w:r>
        <w:t>visuel</w:t>
      </w:r>
      <w:proofErr w:type="spellEnd"/>
      <w:r>
        <w:t xml:space="preserve"> des champs.</w:t>
      </w:r>
    </w:p>
    <w:p w:rsidR="00837490" w:rsidRDefault="00837490" w:rsidP="00837490">
      <w:pPr>
        <w:pStyle w:val="Listepuces"/>
        <w:spacing w:after="80"/>
      </w:pPr>
      <w:proofErr w:type="spellStart"/>
      <w:r>
        <w:t>Simulateur</w:t>
      </w:r>
      <w:proofErr w:type="spellEnd"/>
      <w:r>
        <w:t xml:space="preserve"> de </w:t>
      </w:r>
      <w:proofErr w:type="spellStart"/>
      <w:r>
        <w:t>synchronisation</w:t>
      </w:r>
      <w:proofErr w:type="spellEnd"/>
      <w:r>
        <w:t>.</w:t>
      </w:r>
    </w:p>
    <w:p w:rsidR="00837490" w:rsidRDefault="00837490" w:rsidP="00837490">
      <w:pPr>
        <w:pStyle w:val="Listepuces"/>
        <w:spacing w:after="80"/>
      </w:pPr>
      <w:proofErr w:type="spellStart"/>
      <w:r>
        <w:t>Gestion</w:t>
      </w:r>
      <w:proofErr w:type="spellEnd"/>
      <w:r>
        <w:t xml:space="preserve"> push/pull, batch/temps reel et </w:t>
      </w:r>
      <w:proofErr w:type="spellStart"/>
      <w:r>
        <w:t>conflits</w:t>
      </w:r>
      <w:proofErr w:type="spellEnd"/>
      <w:r>
        <w:t>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Contrats d'API </w:t>
      </w:r>
      <w:proofErr w:type="spellStart"/>
      <w:r w:rsidRPr="00837490">
        <w:rPr>
          <w:lang w:val="fr-FR"/>
        </w:rPr>
        <w:t>versionnes</w:t>
      </w:r>
      <w:proofErr w:type="spellEnd"/>
      <w:r w:rsidRPr="00837490">
        <w:rPr>
          <w:lang w:val="fr-FR"/>
        </w:rPr>
        <w:t xml:space="preserve"> et tests de </w:t>
      </w:r>
      <w:proofErr w:type="spellStart"/>
      <w:r w:rsidRPr="00837490">
        <w:rPr>
          <w:lang w:val="fr-FR"/>
        </w:rPr>
        <w:t>compatibilite</w:t>
      </w:r>
      <w:proofErr w:type="spellEnd"/>
      <w:r w:rsidRPr="00837490">
        <w:rPr>
          <w:lang w:val="fr-FR"/>
        </w:rPr>
        <w:t>.</w:t>
      </w:r>
    </w:p>
    <w:p w:rsidR="00837490" w:rsidRDefault="00837490" w:rsidP="00837490">
      <w:pPr>
        <w:pStyle w:val="Titre2"/>
      </w:pPr>
      <w:r>
        <w:t>Recherches et benchmarks</w:t>
      </w:r>
    </w:p>
    <w:p w:rsidR="00837490" w:rsidRDefault="00837490" w:rsidP="00837490">
      <w:r>
        <w:t xml:space="preserve">Recherche critique : </w:t>
      </w:r>
      <w:proofErr w:type="spellStart"/>
      <w:r>
        <w:t>Boomi</w:t>
      </w:r>
      <w:proofErr w:type="spellEnd"/>
      <w:r>
        <w:t xml:space="preserve"> et </w:t>
      </w:r>
      <w:proofErr w:type="spellStart"/>
      <w:r>
        <w:t>Workato</w:t>
      </w:r>
      <w:proofErr w:type="spellEnd"/>
      <w:r>
        <w:t xml:space="preserve"> sont cites comme alternatives pour </w:t>
      </w:r>
      <w:proofErr w:type="spellStart"/>
      <w:r>
        <w:t>eviter</w:t>
      </w:r>
      <w:proofErr w:type="spellEnd"/>
      <w:r>
        <w:t xml:space="preserve"> de construire tous les connecteurs en interne.</w:t>
      </w:r>
    </w:p>
    <w:p w:rsidR="00837490" w:rsidRDefault="00837490" w:rsidP="00837490">
      <w:pPr>
        <w:pStyle w:val="Titre2"/>
      </w:pPr>
      <w:r>
        <w:t>Recommandation retenue</w:t>
      </w:r>
    </w:p>
    <w:p w:rsidR="00837490" w:rsidRDefault="00837490" w:rsidP="00837490">
      <w:r>
        <w:t xml:space="preserve">Retenir une couche </w:t>
      </w:r>
      <w:proofErr w:type="spellStart"/>
      <w:r>
        <w:t>Integration</w:t>
      </w:r>
      <w:proofErr w:type="spellEnd"/>
      <w:r>
        <w:t xml:space="preserve"> Hub abstraite, compatible </w:t>
      </w:r>
      <w:proofErr w:type="spellStart"/>
      <w:r>
        <w:t>iPaaS</w:t>
      </w:r>
      <w:proofErr w:type="spellEnd"/>
      <w:r>
        <w:t xml:space="preserve">, avec </w:t>
      </w:r>
      <w:proofErr w:type="spellStart"/>
      <w:r>
        <w:t>mapping</w:t>
      </w:r>
      <w:proofErr w:type="spellEnd"/>
      <w:r>
        <w:t xml:space="preserve"> </w:t>
      </w:r>
      <w:proofErr w:type="spellStart"/>
      <w:r>
        <w:t>versionne</w:t>
      </w:r>
      <w:proofErr w:type="spellEnd"/>
      <w:r>
        <w:t xml:space="preserve"> et journalisation </w:t>
      </w:r>
      <w:proofErr w:type="spellStart"/>
      <w:r>
        <w:t>detaillee</w:t>
      </w:r>
      <w:proofErr w:type="spellEnd"/>
      <w:r>
        <w:t>.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50"/>
        <w:gridCol w:w="3200"/>
        <w:gridCol w:w="3010"/>
      </w:tblGrid>
      <w:tr w:rsidR="00837490" w:rsidTr="00837490">
        <w:trPr>
          <w:tblHeader/>
        </w:trPr>
        <w:tc>
          <w:tcPr>
            <w:tcW w:w="315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Endpoints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candidats</w:t>
            </w:r>
            <w:proofErr w:type="spellEnd"/>
          </w:p>
        </w:tc>
        <w:tc>
          <w:tcPr>
            <w:tcW w:w="3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Donnees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objets</w:t>
            </w:r>
            <w:proofErr w:type="spellEnd"/>
          </w:p>
        </w:tc>
        <w:tc>
          <w:tcPr>
            <w:tcW w:w="301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KPI de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suivi</w:t>
            </w:r>
            <w:proofErr w:type="spellEnd"/>
          </w:p>
        </w:tc>
      </w:tr>
      <w:tr w:rsidR="00837490" w:rsidTr="00837490"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POST /api/v1/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integrations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connectors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POST /api/v1/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integrations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mappings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POST /api/v1/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integrations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simulate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POST /api/v1/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integrations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sync</w:t>
            </w:r>
            <w:proofErr w:type="spellEnd"/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Connector,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FieldMapping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SyncJob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Conflict,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ExternalSystem</w:t>
            </w:r>
            <w:proofErr w:type="spellEnd"/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Taux de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sync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reussie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 xml:space="preserve">Conflits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detectes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avant activation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Retries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Temps d'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implementation</w:t>
            </w:r>
            <w:proofErr w:type="spellEnd"/>
          </w:p>
        </w:tc>
      </w:tr>
    </w:tbl>
    <w:p w:rsidR="00837490" w:rsidRDefault="00837490" w:rsidP="00837490"/>
    <w:p w:rsidR="00837490" w:rsidRDefault="00837490" w:rsidP="00837490">
      <w:r>
        <w:br w:type="page"/>
      </w:r>
    </w:p>
    <w:p w:rsidR="00837490" w:rsidRDefault="00837490" w:rsidP="00837490">
      <w:pPr>
        <w:pStyle w:val="Titre1"/>
      </w:pPr>
      <w:r>
        <w:t>F10. Smart Financial Close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837490" w:rsidTr="00837490">
        <w:trPr>
          <w:tblHeader/>
        </w:trPr>
        <w:tc>
          <w:tcPr>
            <w:tcW w:w="1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Champ</w:t>
            </w:r>
          </w:p>
        </w:tc>
        <w:tc>
          <w:tcPr>
            <w:tcW w:w="74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Valeur</w:t>
            </w:r>
            <w:proofErr w:type="spellEnd"/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Module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Module 10 - V3,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cadrage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V2</w:t>
            </w:r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Acteurs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Directeur comptable, comptable, auditeur, CFO</w:t>
            </w:r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Objectif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Reduire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les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delais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de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cloture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comptable avec une checklist intelligente, multi-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entite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et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basee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sur les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controles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automatiques.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r>
        <w:t>Description fonctionnelle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Standardiser les taches de </w:t>
      </w:r>
      <w:proofErr w:type="spellStart"/>
      <w:r w:rsidRPr="00837490">
        <w:rPr>
          <w:lang w:val="fr-FR"/>
        </w:rPr>
        <w:t>cloture</w:t>
      </w:r>
      <w:proofErr w:type="spellEnd"/>
      <w:r w:rsidRPr="00837490">
        <w:rPr>
          <w:lang w:val="fr-FR"/>
        </w:rPr>
        <w:t xml:space="preserve"> : rapprochements, provisions, </w:t>
      </w:r>
      <w:proofErr w:type="spellStart"/>
      <w:r w:rsidRPr="00837490">
        <w:rPr>
          <w:lang w:val="fr-FR"/>
        </w:rPr>
        <w:t>controles</w:t>
      </w:r>
      <w:proofErr w:type="spellEnd"/>
      <w:r w:rsidRPr="00837490">
        <w:rPr>
          <w:lang w:val="fr-FR"/>
        </w:rPr>
        <w:t>, validations et justificatifs.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Afficher l'avancement par </w:t>
      </w:r>
      <w:proofErr w:type="spellStart"/>
      <w:r w:rsidRPr="00837490">
        <w:rPr>
          <w:lang w:val="fr-FR"/>
        </w:rPr>
        <w:t>entite</w:t>
      </w:r>
      <w:proofErr w:type="spellEnd"/>
      <w:r w:rsidRPr="00837490">
        <w:rPr>
          <w:lang w:val="fr-FR"/>
        </w:rPr>
        <w:t xml:space="preserve">, responsable, </w:t>
      </w:r>
      <w:proofErr w:type="spellStart"/>
      <w:r w:rsidRPr="00837490">
        <w:rPr>
          <w:lang w:val="fr-FR"/>
        </w:rPr>
        <w:t>echeance</w:t>
      </w:r>
      <w:proofErr w:type="spellEnd"/>
      <w:r w:rsidRPr="00837490">
        <w:rPr>
          <w:lang w:val="fr-FR"/>
        </w:rPr>
        <w:t xml:space="preserve"> et chemin critique.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>Suggérer les taches manquantes selon l'historique et les anomalies ouvertes.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Archiver les preuves et </w:t>
      </w:r>
      <w:proofErr w:type="spellStart"/>
      <w:r w:rsidRPr="00837490">
        <w:rPr>
          <w:lang w:val="fr-FR"/>
        </w:rPr>
        <w:t>decisions</w:t>
      </w:r>
      <w:proofErr w:type="spellEnd"/>
      <w:r w:rsidRPr="00837490">
        <w:rPr>
          <w:lang w:val="fr-FR"/>
        </w:rPr>
        <w:t xml:space="preserve"> pour l'audit.</w:t>
      </w:r>
    </w:p>
    <w:p w:rsidR="00837490" w:rsidRDefault="00837490" w:rsidP="00837490">
      <w:pPr>
        <w:pStyle w:val="Titre2"/>
      </w:pPr>
      <w:r>
        <w:t>Options envisageables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837490" w:rsidTr="00837490">
        <w:trPr>
          <w:tblHeader/>
        </w:trPr>
        <w:tc>
          <w:tcPr>
            <w:tcW w:w="2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Option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Apports</w:t>
            </w:r>
            <w:proofErr w:type="spellEnd"/>
          </w:p>
        </w:tc>
        <w:tc>
          <w:tcPr>
            <w:tcW w:w="35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Limites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vigilance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Checklist simple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Livraison rapide et adoption facile.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Peu d'intelligence et risque de suivi manuel.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Workflow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complet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Controle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fort et audit clair.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Peut devenir lourd pour PME.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Cloture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legere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assistee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Bon compromis pour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SaaS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PME/ETI.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Demande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bonne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priorisation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UX.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proofErr w:type="spellStart"/>
      <w:r>
        <w:t>Ameliorations</w:t>
      </w:r>
      <w:proofErr w:type="spellEnd"/>
      <w:r>
        <w:t xml:space="preserve"> </w:t>
      </w:r>
      <w:proofErr w:type="spellStart"/>
      <w:r>
        <w:t>proposees</w:t>
      </w:r>
      <w:proofErr w:type="spellEnd"/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>Tableau de bord chemin critique.</w:t>
      </w:r>
    </w:p>
    <w:p w:rsidR="00837490" w:rsidRDefault="00837490" w:rsidP="00837490">
      <w:pPr>
        <w:pStyle w:val="Listepuces"/>
        <w:spacing w:after="80"/>
      </w:pPr>
      <w:r>
        <w:t xml:space="preserve">Estimation du </w:t>
      </w:r>
      <w:proofErr w:type="spellStart"/>
      <w:r>
        <w:t>delai</w:t>
      </w:r>
      <w:proofErr w:type="spellEnd"/>
      <w:r>
        <w:t xml:space="preserve"> </w:t>
      </w:r>
      <w:proofErr w:type="spellStart"/>
      <w:r>
        <w:t>restant</w:t>
      </w:r>
      <w:proofErr w:type="spellEnd"/>
      <w:r>
        <w:t>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Checklist intelligente </w:t>
      </w:r>
      <w:proofErr w:type="spellStart"/>
      <w:r w:rsidRPr="00837490">
        <w:rPr>
          <w:lang w:val="fr-FR"/>
        </w:rPr>
        <w:t>basee</w:t>
      </w:r>
      <w:proofErr w:type="spellEnd"/>
      <w:r w:rsidRPr="00837490">
        <w:rPr>
          <w:lang w:val="fr-FR"/>
        </w:rPr>
        <w:t xml:space="preserve"> sur historique.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>Gestion multi-</w:t>
      </w:r>
      <w:proofErr w:type="spellStart"/>
      <w:r w:rsidRPr="00837490">
        <w:rPr>
          <w:lang w:val="fr-FR"/>
        </w:rPr>
        <w:t>entite</w:t>
      </w:r>
      <w:proofErr w:type="spellEnd"/>
      <w:r w:rsidRPr="00837490">
        <w:rPr>
          <w:lang w:val="fr-FR"/>
        </w:rPr>
        <w:t xml:space="preserve"> et </w:t>
      </w:r>
      <w:proofErr w:type="spellStart"/>
      <w:r w:rsidRPr="00837490">
        <w:rPr>
          <w:lang w:val="fr-FR"/>
        </w:rPr>
        <w:t>dependances</w:t>
      </w:r>
      <w:proofErr w:type="spellEnd"/>
      <w:r w:rsidRPr="00837490">
        <w:rPr>
          <w:lang w:val="fr-FR"/>
        </w:rPr>
        <w:t xml:space="preserve"> de taches.</w:t>
      </w:r>
    </w:p>
    <w:p w:rsidR="00837490" w:rsidRDefault="00837490" w:rsidP="00837490">
      <w:pPr>
        <w:pStyle w:val="Titre2"/>
      </w:pPr>
      <w:r>
        <w:t>Recherches et benchmarks</w:t>
      </w:r>
    </w:p>
    <w:p w:rsidR="00837490" w:rsidRDefault="00837490" w:rsidP="00837490">
      <w:r>
        <w:t xml:space="preserve">Benchmark critique : </w:t>
      </w:r>
      <w:proofErr w:type="spellStart"/>
      <w:r>
        <w:t>BlackLine</w:t>
      </w:r>
      <w:proofErr w:type="spellEnd"/>
      <w:r>
        <w:t xml:space="preserve"> et </w:t>
      </w:r>
      <w:proofErr w:type="spellStart"/>
      <w:r>
        <w:t>Trintech</w:t>
      </w:r>
      <w:proofErr w:type="spellEnd"/>
      <w:r>
        <w:t xml:space="preserve"> sont cites ; leur lourdeur pour PME devient une </w:t>
      </w:r>
      <w:proofErr w:type="spellStart"/>
      <w:r>
        <w:t>opportunite</w:t>
      </w:r>
      <w:proofErr w:type="spellEnd"/>
      <w:r>
        <w:t xml:space="preserve"> de </w:t>
      </w:r>
      <w:proofErr w:type="spellStart"/>
      <w:r>
        <w:t>differenciation</w:t>
      </w:r>
      <w:proofErr w:type="spellEnd"/>
      <w:r>
        <w:t xml:space="preserve"> par une </w:t>
      </w:r>
      <w:proofErr w:type="spellStart"/>
      <w:r>
        <w:t>cloture</w:t>
      </w:r>
      <w:proofErr w:type="spellEnd"/>
      <w:r>
        <w:t xml:space="preserve"> </w:t>
      </w:r>
      <w:proofErr w:type="spellStart"/>
      <w:r>
        <w:t>legere</w:t>
      </w:r>
      <w:proofErr w:type="spellEnd"/>
      <w:r>
        <w:t xml:space="preserve"> </w:t>
      </w:r>
      <w:proofErr w:type="spellStart"/>
      <w:r>
        <w:t>integree</w:t>
      </w:r>
      <w:proofErr w:type="spellEnd"/>
      <w:r>
        <w:t>.</w:t>
      </w:r>
    </w:p>
    <w:p w:rsidR="00837490" w:rsidRDefault="00837490" w:rsidP="00837490">
      <w:pPr>
        <w:pStyle w:val="Titre2"/>
      </w:pPr>
      <w:r>
        <w:t>Recommandation retenue</w:t>
      </w:r>
    </w:p>
    <w:p w:rsidR="00837490" w:rsidRDefault="00837490" w:rsidP="00837490">
      <w:r>
        <w:t xml:space="preserve">Retenir un workflow de </w:t>
      </w:r>
      <w:proofErr w:type="spellStart"/>
      <w:r>
        <w:t>cloture</w:t>
      </w:r>
      <w:proofErr w:type="spellEnd"/>
      <w:r>
        <w:t xml:space="preserve"> configurable, commence par un MVP checklist + preuves + chemin critique.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50"/>
        <w:gridCol w:w="3200"/>
        <w:gridCol w:w="3010"/>
      </w:tblGrid>
      <w:tr w:rsidR="00837490" w:rsidTr="00837490">
        <w:trPr>
          <w:tblHeader/>
        </w:trPr>
        <w:tc>
          <w:tcPr>
            <w:tcW w:w="315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Endpoints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candidats</w:t>
            </w:r>
            <w:proofErr w:type="spellEnd"/>
          </w:p>
        </w:tc>
        <w:tc>
          <w:tcPr>
            <w:tcW w:w="3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Donnees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objets</w:t>
            </w:r>
            <w:proofErr w:type="spellEnd"/>
          </w:p>
        </w:tc>
        <w:tc>
          <w:tcPr>
            <w:tcW w:w="301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KPI de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suivi</w:t>
            </w:r>
            <w:proofErr w:type="spellEnd"/>
          </w:p>
        </w:tc>
      </w:tr>
      <w:tr w:rsidR="00837490" w:rsidTr="00837490"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POST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/v1/close/periods</w:t>
            </w:r>
            <w:r>
              <w:rPr>
                <w:rFonts w:ascii="Arial" w:hAnsi="Arial"/>
                <w:color w:val="101828"/>
                <w:sz w:val="17"/>
              </w:rPr>
              <w:br/>
              <w:t>GET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/v1/close/periods/{id}/tasks</w:t>
            </w:r>
            <w:r>
              <w:rPr>
                <w:rFonts w:ascii="Arial" w:hAnsi="Arial"/>
                <w:color w:val="101828"/>
                <w:sz w:val="17"/>
              </w:rPr>
              <w:br/>
              <w:t>POST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/v1/close/tasks/{id}/complete</w:t>
            </w:r>
            <w:r>
              <w:rPr>
                <w:rFonts w:ascii="Arial" w:hAnsi="Arial"/>
                <w:color w:val="101828"/>
                <w:sz w:val="17"/>
              </w:rPr>
              <w:br/>
              <w:t>GET /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api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/v1/close/critical-path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ClosePeriod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CloseTask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CloseDependency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, Evidence, Approval</w:t>
            </w:r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Delai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de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cloture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Taches en retard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 xml:space="preserve">Preuves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completes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Dependances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bloquees</w:t>
            </w:r>
            <w:proofErr w:type="spellEnd"/>
          </w:p>
        </w:tc>
      </w:tr>
    </w:tbl>
    <w:p w:rsidR="00837490" w:rsidRDefault="00837490" w:rsidP="00837490"/>
    <w:p w:rsidR="00837490" w:rsidRDefault="00837490" w:rsidP="00837490">
      <w:r>
        <w:br w:type="page"/>
      </w:r>
    </w:p>
    <w:p w:rsidR="00837490" w:rsidRDefault="00837490" w:rsidP="00837490">
      <w:pPr>
        <w:pStyle w:val="Titre1"/>
      </w:pPr>
      <w:r>
        <w:t xml:space="preserve">F11. </w:t>
      </w:r>
      <w:proofErr w:type="spellStart"/>
      <w:r>
        <w:t>Internal</w:t>
      </w:r>
      <w:proofErr w:type="spellEnd"/>
      <w:r>
        <w:t xml:space="preserve"> Control &amp; Compliance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837490" w:rsidTr="00837490">
        <w:trPr>
          <w:tblHeader/>
        </w:trPr>
        <w:tc>
          <w:tcPr>
            <w:tcW w:w="1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Champ</w:t>
            </w:r>
          </w:p>
        </w:tc>
        <w:tc>
          <w:tcPr>
            <w:tcW w:w="74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Valeur</w:t>
            </w:r>
            <w:proofErr w:type="spellEnd"/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Module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Module 11 - V4, exigences transverses V2</w:t>
            </w:r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Acteurs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Controle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interne, auditeur, DPO, administrateur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securite</w:t>
            </w:r>
            <w:proofErr w:type="spellEnd"/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Objectif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Automatiser les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controles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internes et garantir que les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decisions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automatisees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restent explicables,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auditables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et conformes aux politiques.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r>
        <w:t>Description fonctionnelle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Formaliser </w:t>
      </w:r>
      <w:proofErr w:type="spellStart"/>
      <w:r w:rsidRPr="00837490">
        <w:rPr>
          <w:lang w:val="fr-FR"/>
        </w:rPr>
        <w:t>referentiels</w:t>
      </w:r>
      <w:proofErr w:type="spellEnd"/>
      <w:r w:rsidRPr="00837490">
        <w:rPr>
          <w:lang w:val="fr-FR"/>
        </w:rPr>
        <w:t xml:space="preserve"> de </w:t>
      </w:r>
      <w:proofErr w:type="spellStart"/>
      <w:r w:rsidRPr="00837490">
        <w:rPr>
          <w:lang w:val="fr-FR"/>
        </w:rPr>
        <w:t>controle</w:t>
      </w:r>
      <w:proofErr w:type="spellEnd"/>
      <w:r w:rsidRPr="00837490">
        <w:rPr>
          <w:lang w:val="fr-FR"/>
        </w:rPr>
        <w:t xml:space="preserve"> : </w:t>
      </w:r>
      <w:proofErr w:type="spellStart"/>
      <w:r w:rsidRPr="00837490">
        <w:rPr>
          <w:lang w:val="fr-FR"/>
        </w:rPr>
        <w:t>SoD</w:t>
      </w:r>
      <w:proofErr w:type="spellEnd"/>
      <w:r w:rsidRPr="00837490">
        <w:rPr>
          <w:lang w:val="fr-FR"/>
        </w:rPr>
        <w:t>, RBAC, COSO/SOX si applicable, politiques internes et obligations locales.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proofErr w:type="spellStart"/>
      <w:r w:rsidRPr="00837490">
        <w:rPr>
          <w:lang w:val="fr-FR"/>
        </w:rPr>
        <w:t>Executer</w:t>
      </w:r>
      <w:proofErr w:type="spellEnd"/>
      <w:r w:rsidRPr="00837490">
        <w:rPr>
          <w:lang w:val="fr-FR"/>
        </w:rPr>
        <w:t xml:space="preserve"> </w:t>
      </w:r>
      <w:proofErr w:type="spellStart"/>
      <w:r w:rsidRPr="00837490">
        <w:rPr>
          <w:lang w:val="fr-FR"/>
        </w:rPr>
        <w:t>controles</w:t>
      </w:r>
      <w:proofErr w:type="spellEnd"/>
      <w:r w:rsidRPr="00837490">
        <w:rPr>
          <w:lang w:val="fr-FR"/>
        </w:rPr>
        <w:t xml:space="preserve"> continus sur droits, validations, seuils, changements de RIB, transactions sensibles et logs.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Produire des preuves </w:t>
      </w:r>
      <w:proofErr w:type="spellStart"/>
      <w:r w:rsidRPr="00837490">
        <w:rPr>
          <w:lang w:val="fr-FR"/>
        </w:rPr>
        <w:t>horodatees</w:t>
      </w:r>
      <w:proofErr w:type="spellEnd"/>
      <w:r w:rsidRPr="00837490">
        <w:rPr>
          <w:lang w:val="fr-FR"/>
        </w:rPr>
        <w:t xml:space="preserve">, exportables et </w:t>
      </w:r>
      <w:proofErr w:type="spellStart"/>
      <w:r w:rsidRPr="00837490">
        <w:rPr>
          <w:lang w:val="fr-FR"/>
        </w:rPr>
        <w:t>reliees</w:t>
      </w:r>
      <w:proofErr w:type="spellEnd"/>
      <w:r w:rsidRPr="00837490">
        <w:rPr>
          <w:lang w:val="fr-FR"/>
        </w:rPr>
        <w:t xml:space="preserve"> aux </w:t>
      </w:r>
      <w:proofErr w:type="spellStart"/>
      <w:r w:rsidRPr="00837490">
        <w:rPr>
          <w:lang w:val="fr-FR"/>
        </w:rPr>
        <w:t>decisions</w:t>
      </w:r>
      <w:proofErr w:type="spellEnd"/>
      <w:r w:rsidRPr="00837490">
        <w:rPr>
          <w:lang w:val="fr-FR"/>
        </w:rPr>
        <w:t xml:space="preserve"> IA.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Simuler la </w:t>
      </w:r>
      <w:proofErr w:type="spellStart"/>
      <w:r w:rsidRPr="00837490">
        <w:rPr>
          <w:lang w:val="fr-FR"/>
        </w:rPr>
        <w:t>conformite</w:t>
      </w:r>
      <w:proofErr w:type="spellEnd"/>
      <w:r w:rsidRPr="00837490">
        <w:rPr>
          <w:lang w:val="fr-FR"/>
        </w:rPr>
        <w:t xml:space="preserve"> par juridiction avant activation d'un module ou d'une </w:t>
      </w:r>
      <w:proofErr w:type="spellStart"/>
      <w:r w:rsidRPr="00837490">
        <w:rPr>
          <w:lang w:val="fr-FR"/>
        </w:rPr>
        <w:t>regle</w:t>
      </w:r>
      <w:proofErr w:type="spellEnd"/>
      <w:r w:rsidRPr="00837490">
        <w:rPr>
          <w:lang w:val="fr-FR"/>
        </w:rPr>
        <w:t>.</w:t>
      </w:r>
    </w:p>
    <w:p w:rsidR="00837490" w:rsidRDefault="00837490" w:rsidP="00837490">
      <w:pPr>
        <w:pStyle w:val="Titre2"/>
      </w:pPr>
      <w:r>
        <w:t>Options envisageables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837490" w:rsidTr="00837490">
        <w:trPr>
          <w:tblHeader/>
        </w:trPr>
        <w:tc>
          <w:tcPr>
            <w:tcW w:w="2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Option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Apports</w:t>
            </w:r>
            <w:proofErr w:type="spellEnd"/>
          </w:p>
        </w:tc>
        <w:tc>
          <w:tcPr>
            <w:tcW w:w="35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Limites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vigilance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Controles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manuels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Facile a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demarrer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Peu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scalable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et peu fiable en audit continu.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Regles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automatiques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Controle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robuste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et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traçable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Doit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etre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maintenu par juridiction.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Controle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continu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+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simulateur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Differenciant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et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proactif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Demande moteur de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regles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et gouvernance juridique.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proofErr w:type="spellStart"/>
      <w:r>
        <w:t>Ameliorations</w:t>
      </w:r>
      <w:proofErr w:type="spellEnd"/>
      <w:r>
        <w:t xml:space="preserve"> </w:t>
      </w:r>
      <w:proofErr w:type="spellStart"/>
      <w:r>
        <w:t>proposees</w:t>
      </w:r>
      <w:proofErr w:type="spellEnd"/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Ajouter loi tunisienne n°2004-63 sur les </w:t>
      </w:r>
      <w:proofErr w:type="spellStart"/>
      <w:r w:rsidRPr="00837490">
        <w:rPr>
          <w:lang w:val="fr-FR"/>
        </w:rPr>
        <w:t>donnees</w:t>
      </w:r>
      <w:proofErr w:type="spellEnd"/>
      <w:r w:rsidRPr="00837490">
        <w:rPr>
          <w:lang w:val="fr-FR"/>
        </w:rPr>
        <w:t xml:space="preserve"> personnelles dans les points </w:t>
      </w:r>
      <w:proofErr w:type="spellStart"/>
      <w:proofErr w:type="gramStart"/>
      <w:r w:rsidRPr="00837490">
        <w:rPr>
          <w:lang w:val="fr-FR"/>
        </w:rPr>
        <w:t>a</w:t>
      </w:r>
      <w:proofErr w:type="spellEnd"/>
      <w:proofErr w:type="gramEnd"/>
      <w:r w:rsidRPr="00837490">
        <w:rPr>
          <w:lang w:val="fr-FR"/>
        </w:rPr>
        <w:t xml:space="preserve"> valider juridiquement.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proofErr w:type="spellStart"/>
      <w:r w:rsidRPr="00837490">
        <w:rPr>
          <w:lang w:val="fr-FR"/>
        </w:rPr>
        <w:t>Detail</w:t>
      </w:r>
      <w:proofErr w:type="spellEnd"/>
      <w:r w:rsidRPr="00837490">
        <w:rPr>
          <w:lang w:val="fr-FR"/>
        </w:rPr>
        <w:t xml:space="preserve"> </w:t>
      </w:r>
      <w:proofErr w:type="spellStart"/>
      <w:r w:rsidRPr="00837490">
        <w:rPr>
          <w:lang w:val="fr-FR"/>
        </w:rPr>
        <w:t>SoD</w:t>
      </w:r>
      <w:proofErr w:type="spellEnd"/>
      <w:r w:rsidRPr="00837490">
        <w:rPr>
          <w:lang w:val="fr-FR"/>
        </w:rPr>
        <w:t xml:space="preserve"> : </w:t>
      </w:r>
      <w:proofErr w:type="spellStart"/>
      <w:r w:rsidRPr="00837490">
        <w:rPr>
          <w:lang w:val="fr-FR"/>
        </w:rPr>
        <w:t>creation</w:t>
      </w:r>
      <w:proofErr w:type="spellEnd"/>
      <w:r w:rsidRPr="00837490">
        <w:rPr>
          <w:lang w:val="fr-FR"/>
        </w:rPr>
        <w:t xml:space="preserve"> fournisseur, changement RIB, validation paiement, rapprochement, </w:t>
      </w:r>
      <w:proofErr w:type="spellStart"/>
      <w:r w:rsidRPr="00837490">
        <w:rPr>
          <w:lang w:val="fr-FR"/>
        </w:rPr>
        <w:t>cloture</w:t>
      </w:r>
      <w:proofErr w:type="spellEnd"/>
      <w:r w:rsidRPr="00837490">
        <w:rPr>
          <w:lang w:val="fr-FR"/>
        </w:rPr>
        <w:t>.</w:t>
      </w:r>
    </w:p>
    <w:p w:rsidR="00837490" w:rsidRDefault="00837490" w:rsidP="00837490">
      <w:pPr>
        <w:pStyle w:val="Listepuces"/>
        <w:spacing w:after="80"/>
      </w:pPr>
      <w:r>
        <w:t xml:space="preserve">Audit </w:t>
      </w:r>
      <w:proofErr w:type="spellStart"/>
      <w:r>
        <w:t>continu</w:t>
      </w:r>
      <w:proofErr w:type="spellEnd"/>
      <w:r>
        <w:t xml:space="preserve"> temps reel.</w:t>
      </w:r>
    </w:p>
    <w:p w:rsidR="00837490" w:rsidRDefault="00837490" w:rsidP="00837490">
      <w:pPr>
        <w:pStyle w:val="Titre2"/>
      </w:pPr>
      <w:r>
        <w:t>Recherches et benchmarks</w:t>
      </w:r>
    </w:p>
    <w:p w:rsidR="00837490" w:rsidRDefault="00837490" w:rsidP="00837490">
      <w:r>
        <w:t xml:space="preserve">Recherche critique : COSO et PCAOB AS 2201 sont cites pour cadrer </w:t>
      </w:r>
      <w:proofErr w:type="spellStart"/>
      <w:r>
        <w:t>controle</w:t>
      </w:r>
      <w:proofErr w:type="spellEnd"/>
      <w:r>
        <w:t xml:space="preserve"> interne et </w:t>
      </w:r>
      <w:proofErr w:type="spellStart"/>
      <w:r>
        <w:t>auditabilite</w:t>
      </w:r>
      <w:proofErr w:type="spellEnd"/>
      <w:r>
        <w:t xml:space="preserve"> des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automatisees</w:t>
      </w:r>
      <w:proofErr w:type="spellEnd"/>
      <w:r>
        <w:t>.</w:t>
      </w:r>
    </w:p>
    <w:p w:rsidR="00837490" w:rsidRDefault="00837490" w:rsidP="00837490">
      <w:pPr>
        <w:pStyle w:val="Titre2"/>
      </w:pPr>
      <w:r>
        <w:t>Recommandation retenue</w:t>
      </w:r>
    </w:p>
    <w:p w:rsidR="00837490" w:rsidRDefault="00837490" w:rsidP="00837490">
      <w:r>
        <w:t xml:space="preserve">Retenir des exigences transverses des V2 : audit log immuable, RBAC, </w:t>
      </w:r>
      <w:proofErr w:type="spellStart"/>
      <w:r>
        <w:t>SoD</w:t>
      </w:r>
      <w:proofErr w:type="spellEnd"/>
      <w:r>
        <w:t xml:space="preserve"> et preuves de </w:t>
      </w:r>
      <w:proofErr w:type="spellStart"/>
      <w:r>
        <w:t>decisions</w:t>
      </w:r>
      <w:proofErr w:type="spellEnd"/>
      <w:r>
        <w:t xml:space="preserve"> IA ; module avance en V4.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50"/>
        <w:gridCol w:w="3200"/>
        <w:gridCol w:w="3010"/>
      </w:tblGrid>
      <w:tr w:rsidR="00837490" w:rsidTr="00837490">
        <w:trPr>
          <w:tblHeader/>
        </w:trPr>
        <w:tc>
          <w:tcPr>
            <w:tcW w:w="315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Endpoints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candidats</w:t>
            </w:r>
            <w:proofErr w:type="spellEnd"/>
          </w:p>
        </w:tc>
        <w:tc>
          <w:tcPr>
            <w:tcW w:w="3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Donnees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objets</w:t>
            </w:r>
            <w:proofErr w:type="spellEnd"/>
          </w:p>
        </w:tc>
        <w:tc>
          <w:tcPr>
            <w:tcW w:w="301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KPI de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suivi</w:t>
            </w:r>
            <w:proofErr w:type="spellEnd"/>
          </w:p>
        </w:tc>
      </w:tr>
      <w:tr w:rsidR="00837490" w:rsidTr="00837490"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GET /api/v1/compliance/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controls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POST /api/v1/compliance/simulations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GET /api/v1/compliance/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evidence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POST /api/v1/compliance/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sod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-check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ControlRule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ComplianceRun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Evidence,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SodConflict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PolicyVersion</w:t>
            </w:r>
            <w:proofErr w:type="spellEnd"/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Controles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executes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 xml:space="preserve">Conflits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SoD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 xml:space="preserve">Preuves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completes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 xml:space="preserve">Temps de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remediation</w:t>
            </w:r>
            <w:proofErr w:type="spellEnd"/>
          </w:p>
        </w:tc>
      </w:tr>
    </w:tbl>
    <w:p w:rsidR="00837490" w:rsidRDefault="00837490" w:rsidP="00837490"/>
    <w:p w:rsidR="00837490" w:rsidRDefault="00837490" w:rsidP="00837490">
      <w:r>
        <w:br w:type="page"/>
      </w:r>
    </w:p>
    <w:p w:rsidR="00837490" w:rsidRDefault="00837490" w:rsidP="00837490">
      <w:pPr>
        <w:pStyle w:val="Titre1"/>
      </w:pPr>
      <w:r>
        <w:t>F12. Administration de plateforme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837490" w:rsidTr="00837490">
        <w:trPr>
          <w:tblHeader/>
        </w:trPr>
        <w:tc>
          <w:tcPr>
            <w:tcW w:w="19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Champ</w:t>
            </w:r>
          </w:p>
        </w:tc>
        <w:tc>
          <w:tcPr>
            <w:tcW w:w="74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Valeur</w:t>
            </w:r>
            <w:proofErr w:type="spellEnd"/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Module</w:t>
            </w:r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Module 12 -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Socle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transversal V2</w:t>
            </w:r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Acteurs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Administrateur plateforme, support, administrateur client, superviseur IA</w:t>
            </w:r>
          </w:p>
        </w:tc>
      </w:tr>
      <w:tr w:rsidR="00837490" w:rsidTr="00837490">
        <w:tc>
          <w:tcPr>
            <w:tcW w:w="19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Objectif</w:t>
            </w:r>
            <w:proofErr w:type="spellEnd"/>
          </w:p>
        </w:tc>
        <w:tc>
          <w:tcPr>
            <w:tcW w:w="74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Administrer organisations, utilisateurs,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roles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,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securite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, connecteurs,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modeles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IA et supervision technique dans un contexte multi-tenant.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r>
        <w:t>Description fonctionnelle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proofErr w:type="spellStart"/>
      <w:r w:rsidRPr="00837490">
        <w:rPr>
          <w:lang w:val="fr-FR"/>
        </w:rPr>
        <w:t>Gerer</w:t>
      </w:r>
      <w:proofErr w:type="spellEnd"/>
      <w:r w:rsidRPr="00837490">
        <w:rPr>
          <w:lang w:val="fr-FR"/>
        </w:rPr>
        <w:t xml:space="preserve"> organisations, </w:t>
      </w:r>
      <w:proofErr w:type="spellStart"/>
      <w:r w:rsidRPr="00837490">
        <w:rPr>
          <w:lang w:val="fr-FR"/>
        </w:rPr>
        <w:t>entites</w:t>
      </w:r>
      <w:proofErr w:type="spellEnd"/>
      <w:r w:rsidRPr="00837490">
        <w:rPr>
          <w:lang w:val="fr-FR"/>
        </w:rPr>
        <w:t xml:space="preserve">, utilisateurs, </w:t>
      </w:r>
      <w:proofErr w:type="spellStart"/>
      <w:r w:rsidRPr="00837490">
        <w:rPr>
          <w:lang w:val="fr-FR"/>
        </w:rPr>
        <w:t>roles</w:t>
      </w:r>
      <w:proofErr w:type="spellEnd"/>
      <w:r w:rsidRPr="00837490">
        <w:rPr>
          <w:lang w:val="fr-FR"/>
        </w:rPr>
        <w:t xml:space="preserve">, permissions, MFA et politiques de </w:t>
      </w:r>
      <w:proofErr w:type="spellStart"/>
      <w:r w:rsidRPr="00837490">
        <w:rPr>
          <w:lang w:val="fr-FR"/>
        </w:rPr>
        <w:t>securite</w:t>
      </w:r>
      <w:proofErr w:type="spellEnd"/>
      <w:r w:rsidRPr="00837490">
        <w:rPr>
          <w:lang w:val="fr-FR"/>
        </w:rPr>
        <w:t>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Configurer connecteurs, seuils </w:t>
      </w:r>
      <w:proofErr w:type="spellStart"/>
      <w:r w:rsidRPr="00837490">
        <w:rPr>
          <w:lang w:val="fr-FR"/>
        </w:rPr>
        <w:t>metier</w:t>
      </w:r>
      <w:proofErr w:type="spellEnd"/>
      <w:r w:rsidRPr="00837490">
        <w:rPr>
          <w:lang w:val="fr-FR"/>
        </w:rPr>
        <w:t xml:space="preserve">, </w:t>
      </w:r>
      <w:proofErr w:type="spellStart"/>
      <w:r w:rsidRPr="00837490">
        <w:rPr>
          <w:lang w:val="fr-FR"/>
        </w:rPr>
        <w:t>modeles</w:t>
      </w:r>
      <w:proofErr w:type="spellEnd"/>
      <w:r w:rsidRPr="00837490">
        <w:rPr>
          <w:lang w:val="fr-FR"/>
        </w:rPr>
        <w:t xml:space="preserve"> IA, prompts, environnements et journaux.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Offrir un bac </w:t>
      </w:r>
      <w:proofErr w:type="spellStart"/>
      <w:r w:rsidRPr="00837490">
        <w:rPr>
          <w:lang w:val="fr-FR"/>
        </w:rPr>
        <w:t>a</w:t>
      </w:r>
      <w:proofErr w:type="spellEnd"/>
      <w:r w:rsidRPr="00837490">
        <w:rPr>
          <w:lang w:val="fr-FR"/>
        </w:rPr>
        <w:t xml:space="preserve"> sable pour tester imports, </w:t>
      </w:r>
      <w:proofErr w:type="spellStart"/>
      <w:r w:rsidRPr="00837490">
        <w:rPr>
          <w:lang w:val="fr-FR"/>
        </w:rPr>
        <w:t>regles</w:t>
      </w:r>
      <w:proofErr w:type="spellEnd"/>
      <w:r w:rsidRPr="00837490">
        <w:rPr>
          <w:lang w:val="fr-FR"/>
        </w:rPr>
        <w:t>, connecteurs et prompts avant production.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Supporter une vue client </w:t>
      </w:r>
      <w:proofErr w:type="spellStart"/>
      <w:r w:rsidRPr="00837490">
        <w:rPr>
          <w:lang w:val="fr-FR"/>
        </w:rPr>
        <w:t>encadree</w:t>
      </w:r>
      <w:proofErr w:type="spellEnd"/>
      <w:r w:rsidRPr="00837490">
        <w:rPr>
          <w:lang w:val="fr-FR"/>
        </w:rPr>
        <w:t xml:space="preserve"> pour l'assistance technique avec audit strict.</w:t>
      </w:r>
    </w:p>
    <w:p w:rsidR="00837490" w:rsidRDefault="00837490" w:rsidP="00837490">
      <w:pPr>
        <w:pStyle w:val="Titre2"/>
      </w:pPr>
      <w:r>
        <w:t>Options envisageables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837490" w:rsidTr="00837490">
        <w:trPr>
          <w:tblHeader/>
        </w:trPr>
        <w:tc>
          <w:tcPr>
            <w:tcW w:w="2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>Option</w:t>
            </w:r>
          </w:p>
        </w:tc>
        <w:tc>
          <w:tcPr>
            <w:tcW w:w="36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Apports</w:t>
            </w:r>
            <w:proofErr w:type="spellEnd"/>
          </w:p>
        </w:tc>
        <w:tc>
          <w:tcPr>
            <w:tcW w:w="356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Limites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vigilance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Administration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minimale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Necessaire pour MVP.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Risque de dette si multi-tenant mal pense.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Administration enterprise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>Complete et scalable.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Trop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lourde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au depart.</w:t>
            </w:r>
          </w:p>
        </w:tc>
      </w:tr>
      <w:tr w:rsidR="00837490" w:rsidTr="00837490">
        <w:tc>
          <w:tcPr>
            <w:tcW w:w="2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Socle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multi-tenant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progressif</w:t>
            </w:r>
            <w:proofErr w:type="spellEnd"/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color w:val="101828"/>
                <w:sz w:val="17"/>
              </w:rPr>
              <w:t>Couvre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securite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 et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croissance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>.</w:t>
            </w:r>
          </w:p>
        </w:tc>
        <w:tc>
          <w:tcPr>
            <w:tcW w:w="3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Demande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modelisation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claire des organisations.</w:t>
            </w:r>
          </w:p>
        </w:tc>
      </w:tr>
    </w:tbl>
    <w:p w:rsidR="00837490" w:rsidRDefault="00837490" w:rsidP="00837490"/>
    <w:p w:rsidR="00837490" w:rsidRDefault="00837490" w:rsidP="00837490">
      <w:pPr>
        <w:pStyle w:val="Titre2"/>
      </w:pPr>
      <w:proofErr w:type="spellStart"/>
      <w:r>
        <w:t>Ameliorations</w:t>
      </w:r>
      <w:proofErr w:type="spellEnd"/>
      <w:r>
        <w:t xml:space="preserve"> </w:t>
      </w:r>
      <w:proofErr w:type="spellStart"/>
      <w:r>
        <w:t>proposees</w:t>
      </w:r>
      <w:proofErr w:type="spellEnd"/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>Mode vue client pour support technique avec consentement et audit.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>Marketplace de connecteurs et agents IA.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>Gestion multi-organisation pour cabinets comptables.</w:t>
      </w:r>
    </w:p>
    <w:p w:rsidR="00837490" w:rsidRPr="00837490" w:rsidRDefault="00837490" w:rsidP="00837490">
      <w:pPr>
        <w:pStyle w:val="Listepuces"/>
        <w:spacing w:after="80"/>
        <w:rPr>
          <w:lang w:val="fr-FR"/>
        </w:rPr>
      </w:pPr>
      <w:r w:rsidRPr="00837490">
        <w:rPr>
          <w:lang w:val="fr-FR"/>
        </w:rPr>
        <w:t xml:space="preserve">Environnement test/bac </w:t>
      </w:r>
      <w:proofErr w:type="spellStart"/>
      <w:r w:rsidRPr="00837490">
        <w:rPr>
          <w:lang w:val="fr-FR"/>
        </w:rPr>
        <w:t>a</w:t>
      </w:r>
      <w:proofErr w:type="spellEnd"/>
      <w:r w:rsidRPr="00837490">
        <w:rPr>
          <w:lang w:val="fr-FR"/>
        </w:rPr>
        <w:t xml:space="preserve"> sable.</w:t>
      </w:r>
    </w:p>
    <w:p w:rsidR="00837490" w:rsidRDefault="00837490" w:rsidP="00837490">
      <w:pPr>
        <w:pStyle w:val="Titre2"/>
      </w:pPr>
      <w:r>
        <w:t>Recherches et benchmarks</w:t>
      </w:r>
    </w:p>
    <w:p w:rsidR="00837490" w:rsidRDefault="00837490" w:rsidP="00837490">
      <w:r>
        <w:t xml:space="preserve">Recherche critique : le CCT doit </w:t>
      </w:r>
      <w:proofErr w:type="spellStart"/>
      <w:r>
        <w:t>detailler</w:t>
      </w:r>
      <w:proofErr w:type="spellEnd"/>
      <w:r>
        <w:t xml:space="preserve"> le cas cabinet comptable multi-clients et le cycle de vie des configurations.</w:t>
      </w:r>
    </w:p>
    <w:p w:rsidR="00837490" w:rsidRDefault="00837490" w:rsidP="00837490">
      <w:pPr>
        <w:pStyle w:val="Titre2"/>
      </w:pPr>
      <w:r>
        <w:t>Recommandation retenue</w:t>
      </w:r>
    </w:p>
    <w:p w:rsidR="00837490" w:rsidRDefault="00837490" w:rsidP="00837490">
      <w:r>
        <w:t xml:space="preserve">Retenir une administration multi-tenant </w:t>
      </w:r>
      <w:proofErr w:type="spellStart"/>
      <w:r>
        <w:t>des</w:t>
      </w:r>
      <w:proofErr w:type="spellEnd"/>
      <w:r>
        <w:t xml:space="preserve"> la V2 : isolation </w:t>
      </w:r>
      <w:proofErr w:type="spellStart"/>
      <w:r>
        <w:t>donnees</w:t>
      </w:r>
      <w:proofErr w:type="spellEnd"/>
      <w:r>
        <w:t xml:space="preserve">, </w:t>
      </w:r>
      <w:proofErr w:type="spellStart"/>
      <w:r>
        <w:t>roles</w:t>
      </w:r>
      <w:proofErr w:type="spellEnd"/>
      <w:r>
        <w:t xml:space="preserve"> par organisation, </w:t>
      </w:r>
      <w:proofErr w:type="spellStart"/>
      <w:r>
        <w:t>sandbox</w:t>
      </w:r>
      <w:proofErr w:type="spellEnd"/>
      <w:r>
        <w:t xml:space="preserve"> et audit technique.</w:t>
      </w:r>
    </w:p>
    <w:tbl>
      <w:tblPr>
        <w:tblStyle w:val="Grilledutableau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50"/>
        <w:gridCol w:w="3200"/>
        <w:gridCol w:w="3010"/>
      </w:tblGrid>
      <w:tr w:rsidR="00837490" w:rsidTr="00837490">
        <w:trPr>
          <w:tblHeader/>
        </w:trPr>
        <w:tc>
          <w:tcPr>
            <w:tcW w:w="315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Endpoints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candidats</w:t>
            </w:r>
            <w:proofErr w:type="spellEnd"/>
          </w:p>
        </w:tc>
        <w:tc>
          <w:tcPr>
            <w:tcW w:w="320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Donnees</w:t>
            </w:r>
            <w:proofErr w:type="spellEnd"/>
            <w:r>
              <w:rPr>
                <w:rFonts w:ascii="Arial" w:hAnsi="Arial"/>
                <w:b/>
                <w:color w:val="123A5F"/>
                <w:sz w:val="18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objets</w:t>
            </w:r>
            <w:proofErr w:type="spellEnd"/>
          </w:p>
        </w:tc>
        <w:tc>
          <w:tcPr>
            <w:tcW w:w="3010" w:type="dxa"/>
            <w:shd w:val="clear" w:color="auto" w:fill="EAF2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b/>
                <w:color w:val="123A5F"/>
                <w:sz w:val="18"/>
              </w:rPr>
              <w:t xml:space="preserve">KPI de </w:t>
            </w:r>
            <w:proofErr w:type="spellStart"/>
            <w:r>
              <w:rPr>
                <w:rFonts w:ascii="Arial" w:hAnsi="Arial"/>
                <w:b/>
                <w:color w:val="123A5F"/>
                <w:sz w:val="18"/>
              </w:rPr>
              <w:t>suivi</w:t>
            </w:r>
            <w:proofErr w:type="spellEnd"/>
          </w:p>
        </w:tc>
      </w:tr>
      <w:tr w:rsidR="00837490" w:rsidTr="00837490">
        <w:tc>
          <w:tcPr>
            <w:tcW w:w="31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POST /api/v1/admin/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organizations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POST /api/v1/admin/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users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PUT /api/v1/admin/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roles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/{id}/permissions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GET /api/v1/admin/audit-logs</w:t>
            </w:r>
          </w:p>
        </w:tc>
        <w:tc>
          <w:tcPr>
            <w:tcW w:w="32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Default="00837490" w:rsidP="00837490">
            <w:r>
              <w:rPr>
                <w:rFonts w:ascii="Arial" w:hAnsi="Arial"/>
                <w:color w:val="101828"/>
                <w:sz w:val="17"/>
              </w:rPr>
              <w:t xml:space="preserve">Organization, Tenant, User, Role, Permission,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AuditLog</w:t>
            </w:r>
            <w:proofErr w:type="spellEnd"/>
            <w:r>
              <w:rPr>
                <w:rFonts w:ascii="Arial" w:hAnsi="Arial"/>
                <w:color w:val="101828"/>
                <w:sz w:val="17"/>
              </w:rPr>
              <w:t xml:space="preserve">, </w:t>
            </w:r>
            <w:proofErr w:type="spellStart"/>
            <w:r>
              <w:rPr>
                <w:rFonts w:ascii="Arial" w:hAnsi="Arial"/>
                <w:color w:val="101828"/>
                <w:sz w:val="17"/>
              </w:rPr>
              <w:t>AiModelConfig</w:t>
            </w:r>
            <w:proofErr w:type="spellEnd"/>
          </w:p>
        </w:tc>
        <w:tc>
          <w:tcPr>
            <w:tcW w:w="30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837490" w:rsidRPr="00837490" w:rsidRDefault="00837490" w:rsidP="00837490">
            <w:pPr>
              <w:rPr>
                <w:lang w:val="fr-FR"/>
              </w:rPr>
            </w:pP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Utilisateurs actifs</w:t>
            </w:r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>Violations d'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acces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Configs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 xml:space="preserve">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testees</w:t>
            </w:r>
            <w:proofErr w:type="spellEnd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br/>
              <w:t xml:space="preserve">Actions support </w:t>
            </w:r>
            <w:proofErr w:type="spellStart"/>
            <w:r w:rsidRPr="00837490">
              <w:rPr>
                <w:rFonts w:ascii="Arial" w:hAnsi="Arial"/>
                <w:color w:val="101828"/>
                <w:sz w:val="17"/>
                <w:lang w:val="fr-FR"/>
              </w:rPr>
              <w:t>auditees</w:t>
            </w:r>
            <w:proofErr w:type="spellEnd"/>
          </w:p>
        </w:tc>
      </w:tr>
    </w:tbl>
    <w:p w:rsidR="00837490" w:rsidRDefault="00837490" w:rsidP="00837490"/>
    <w:p w:rsidR="00837490" w:rsidRDefault="00837490" w:rsidP="00E16AC5">
      <w:r>
        <w:br w:type="page"/>
      </w:r>
    </w:p>
    <w:p w:rsidR="002F743D" w:rsidRDefault="002F743D"/>
    <w:p w:rsidR="002F743D" w:rsidRDefault="00837490">
      <w:pPr>
        <w:pStyle w:val="Titre1"/>
        <w:spacing w:before="300" w:after="150"/>
      </w:pPr>
      <w:r>
        <w:t xml:space="preserve">F13. AI Cheque </w:t>
      </w:r>
      <w:proofErr w:type="spellStart"/>
      <w:r>
        <w:t>Risk</w:t>
      </w:r>
      <w:proofErr w:type="spellEnd"/>
      <w:r>
        <w:t xml:space="preserve"> Intelligence (nouveau module - proposition retenue de la critique CCT)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0"/>
      </w:tblGrid>
      <w:tr w:rsidR="002F743D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Champ</w:t>
            </w:r>
          </w:p>
        </w:tc>
        <w:tc>
          <w:tcPr>
            <w:tcW w:w="7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Valeur</w:t>
            </w:r>
          </w:p>
        </w:tc>
      </w:tr>
      <w:tr w:rsidR="002F743D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Module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Module 13 - V2 prioritaire (proposition d'innovation retenue)</w:t>
            </w:r>
          </w:p>
        </w:tc>
      </w:tr>
      <w:tr w:rsidR="002F743D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Acteurs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Comptable, caissier/commercial, responsable financier, auditeur, base collaborative inter-organisations</w:t>
            </w:r>
          </w:p>
        </w:tc>
      </w:tr>
      <w:tr w:rsidR="002F743D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Objectif</w:t>
            </w:r>
          </w:p>
        </w:tc>
        <w:tc>
          <w:tcPr>
            <w:tcW w:w="7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Analyser automatiquement les chèques présentés par les clients afin d'estimer leur niveau de risque avant leur acceptation, et réduire les pertes liées aux incidents de paiement.</w:t>
            </w:r>
          </w:p>
        </w:tc>
      </w:tr>
    </w:tbl>
    <w:p w:rsidR="002F743D" w:rsidRDefault="00837490">
      <w:pPr>
        <w:pStyle w:val="Titre2"/>
        <w:spacing w:before="240" w:after="120"/>
      </w:pPr>
      <w:r>
        <w:t>Description fonctionnelle</w:t>
      </w:r>
    </w:p>
    <w:p w:rsidR="002F743D" w:rsidRDefault="00837490">
      <w:pPr>
        <w:pStyle w:val="Paragraphedeliste"/>
        <w:numPr>
          <w:ilvl w:val="0"/>
          <w:numId w:val="1"/>
        </w:numPr>
        <w:spacing w:after="60"/>
      </w:pPr>
      <w:r>
        <w:t>Scanner ou photographier le chèque au moment de sa réception (mobile ou poste fixe).</w:t>
      </w:r>
    </w:p>
    <w:p w:rsidR="002F743D" w:rsidRDefault="00837490">
      <w:pPr>
        <w:pStyle w:val="Paragraphedeliste"/>
        <w:numPr>
          <w:ilvl w:val="0"/>
          <w:numId w:val="1"/>
        </w:numPr>
        <w:spacing w:after="60"/>
      </w:pPr>
      <w:r>
        <w:t>Extraire par OCR les champs clés : montant, tireur, banque émettrice, numéro de chèque, RIB/IBAN.</w:t>
      </w:r>
    </w:p>
    <w:p w:rsidR="002F743D" w:rsidRDefault="00837490">
      <w:pPr>
        <w:pStyle w:val="Paragraphedeliste"/>
        <w:numPr>
          <w:ilvl w:val="0"/>
          <w:numId w:val="1"/>
        </w:numPr>
        <w:spacing w:after="60"/>
      </w:pPr>
      <w:r>
        <w:t>Consulter la base collaborative (</w:t>
      </w:r>
      <w:proofErr w:type="spellStart"/>
      <w:r>
        <w:t>opt</w:t>
      </w:r>
      <w:proofErr w:type="spellEnd"/>
      <w:r>
        <w:t xml:space="preserve">-in, </w:t>
      </w:r>
      <w:proofErr w:type="spellStart"/>
      <w:r>
        <w:t>anonymisée</w:t>
      </w:r>
      <w:proofErr w:type="spellEnd"/>
      <w:r>
        <w:t>) des incidents de paiement déjà déclarés par les organisations utilisatrices de la plateforme.</w:t>
      </w:r>
    </w:p>
    <w:p w:rsidR="002F743D" w:rsidRDefault="00837490">
      <w:pPr>
        <w:pStyle w:val="Paragraphedeliste"/>
        <w:numPr>
          <w:ilvl w:val="0"/>
          <w:numId w:val="1"/>
        </w:numPr>
        <w:spacing w:after="60"/>
      </w:pPr>
      <w:r>
        <w:t>Calculer un score de risque par Machine Learning combinant l'historique du tireur, le contexte de la transaction (montant, secteur, délai d'encaissement) et les signaux de la base collaborative.</w:t>
      </w:r>
    </w:p>
    <w:p w:rsidR="002F743D" w:rsidRDefault="00837490">
      <w:pPr>
        <w:pStyle w:val="Paragraphedeliste"/>
        <w:numPr>
          <w:ilvl w:val="0"/>
          <w:numId w:val="1"/>
        </w:numPr>
        <w:spacing w:after="60"/>
      </w:pPr>
      <w:r>
        <w:t>Afficher une recommandation claire (accepter / vérifier / refuser) avec justification et niveau de confiance, conformément au principe transverse « confiance avant automatisation ».</w:t>
      </w:r>
    </w:p>
    <w:p w:rsidR="002F743D" w:rsidRDefault="00837490">
      <w:pPr>
        <w:pStyle w:val="Paragraphedeliste"/>
        <w:numPr>
          <w:ilvl w:val="0"/>
          <w:numId w:val="1"/>
        </w:numPr>
        <w:spacing w:after="60"/>
      </w:pPr>
      <w:r>
        <w:t>Permettre le signalement d'un incident constaté a posteriori pour enrichir la base collaborative (avec consentement et gouvernance des données).</w:t>
      </w:r>
    </w:p>
    <w:p w:rsidR="002F743D" w:rsidRDefault="00837490">
      <w:pPr>
        <w:pStyle w:val="Titre2"/>
        <w:spacing w:before="240" w:after="120"/>
      </w:pPr>
      <w:r>
        <w:t>Fonctionnement (pipeline)</w:t>
      </w:r>
    </w:p>
    <w:p w:rsidR="002F743D" w:rsidRDefault="00837490">
      <w:pPr>
        <w:spacing w:after="120"/>
      </w:pPr>
      <w:r>
        <w:rPr>
          <w:b/>
          <w:bCs/>
        </w:rPr>
        <w:t>Scan du chèque → OCR → Extraction des informations → Consultation de la base collaborative → Machine Learning (</w:t>
      </w:r>
      <w:proofErr w:type="spellStart"/>
      <w:r>
        <w:rPr>
          <w:b/>
          <w:bCs/>
        </w:rPr>
        <w:t>scoring</w:t>
      </w:r>
      <w:proofErr w:type="spellEnd"/>
      <w:r>
        <w:rPr>
          <w:b/>
          <w:bCs/>
        </w:rPr>
        <w:t>) → Recommandation → (option) Signalement d'incident.</w:t>
      </w:r>
    </w:p>
    <w:p w:rsidR="002F743D" w:rsidRDefault="00837490">
      <w:pPr>
        <w:pStyle w:val="Titre2"/>
        <w:spacing w:before="240" w:after="120"/>
      </w:pPr>
      <w:r>
        <w:t>Options envisageables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3200"/>
      </w:tblGrid>
      <w:tr w:rsidR="002F743D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Apports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Limites / vigilance</w:t>
            </w:r>
          </w:p>
        </w:tc>
      </w:tr>
      <w:tr w:rsidR="002F743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Score interne uniquement (données de l'organisation)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Simple à mettre en œuvre, aucune dépendance externe, conforme dès le départ.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color w:val="000000"/>
                <w:sz w:val="18"/>
                <w:szCs w:val="18"/>
              </w:rPr>
              <w:t>Precision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limitée pour les nouveaux tireurs sans historique interne.</w:t>
            </w:r>
          </w:p>
        </w:tc>
      </w:tr>
      <w:tr w:rsidR="002F743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Score basé sur une base collaborative inter-organisations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Détecte les tireurs à risque déjà signalés ailleurs ; effet réseau qui s'améliore avec l'adoption.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Nécessite une gouvernance stricte des données partagées (anonymisation, consentement, conformité RGPD/loi 2004-63).</w:t>
            </w:r>
          </w:p>
        </w:tc>
      </w:tr>
      <w:tr w:rsidR="002F743D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Hybride : score interne + base collaborative + règles métier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Meilleur équilibre entre précision, </w:t>
            </w:r>
            <w:proofErr w:type="spellStart"/>
            <w:r>
              <w:rPr>
                <w:color w:val="000000"/>
                <w:sz w:val="18"/>
                <w:szCs w:val="18"/>
              </w:rPr>
              <w:t>explicabilité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et démarrage rapide sans dépendre uniquement du réseau.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Demande un modèle de score commun et une pondération claire entre les trois sources.</w:t>
            </w:r>
          </w:p>
        </w:tc>
      </w:tr>
    </w:tbl>
    <w:p w:rsidR="002F743D" w:rsidRDefault="00837490">
      <w:pPr>
        <w:pStyle w:val="Titre2"/>
        <w:spacing w:before="240" w:after="120"/>
      </w:pPr>
      <w:r>
        <w:t>Améliorations proposées</w:t>
      </w:r>
    </w:p>
    <w:p w:rsidR="002F743D" w:rsidRDefault="00837490">
      <w:pPr>
        <w:pStyle w:val="Paragraphedeliste"/>
        <w:numPr>
          <w:ilvl w:val="0"/>
          <w:numId w:val="1"/>
        </w:numPr>
        <w:spacing w:after="60"/>
      </w:pPr>
      <w:r>
        <w:t>Score de risque affiché avec facteurs explicites (comme les autres modules IA de la plateforme).</w:t>
      </w:r>
    </w:p>
    <w:p w:rsidR="002F743D" w:rsidRDefault="00837490">
      <w:pPr>
        <w:pStyle w:val="Paragraphedeliste"/>
        <w:numPr>
          <w:ilvl w:val="0"/>
          <w:numId w:val="1"/>
        </w:numPr>
        <w:spacing w:after="60"/>
      </w:pPr>
      <w:r>
        <w:t>Historique du tireur consultable directement depuis l'écran de scan.</w:t>
      </w:r>
    </w:p>
    <w:p w:rsidR="002F743D" w:rsidRDefault="00837490">
      <w:pPr>
        <w:pStyle w:val="Paragraphedeliste"/>
        <w:numPr>
          <w:ilvl w:val="0"/>
          <w:numId w:val="1"/>
        </w:numPr>
        <w:spacing w:after="60"/>
      </w:pPr>
      <w:r>
        <w:t>Alerte proactive si le tireur apparaît dans la base collaborative avec un incident récent.</w:t>
      </w:r>
    </w:p>
    <w:p w:rsidR="002F743D" w:rsidRDefault="00837490">
      <w:pPr>
        <w:pStyle w:val="Paragraphedeliste"/>
        <w:numPr>
          <w:ilvl w:val="0"/>
          <w:numId w:val="1"/>
        </w:numPr>
        <w:spacing w:after="60"/>
      </w:pPr>
      <w:r>
        <w:t xml:space="preserve">Intégration avec le module Fraude : un chèque à très haut risque peut ouvrir un </w:t>
      </w:r>
      <w:proofErr w:type="spellStart"/>
      <w:r>
        <w:t>FraudCase</w:t>
      </w:r>
      <w:proofErr w:type="spellEnd"/>
      <w:r>
        <w:t xml:space="preserve"> automatiquement.</w:t>
      </w:r>
    </w:p>
    <w:p w:rsidR="002F743D" w:rsidRDefault="00837490">
      <w:pPr>
        <w:pStyle w:val="Paragraphedeliste"/>
        <w:numPr>
          <w:ilvl w:val="0"/>
          <w:numId w:val="1"/>
        </w:numPr>
        <w:spacing w:after="60"/>
      </w:pPr>
      <w:r>
        <w:t>Application mobile de scan pour les commerciaux terrain (cas d'usage caisse/point de vente).</w:t>
      </w:r>
    </w:p>
    <w:p w:rsidR="002F743D" w:rsidRDefault="00837490">
      <w:pPr>
        <w:pStyle w:val="Titre2"/>
        <w:spacing w:before="240" w:after="120"/>
      </w:pPr>
      <w:r>
        <w:t>Recherches et benchmarks</w:t>
      </w:r>
    </w:p>
    <w:p w:rsidR="002F743D" w:rsidRDefault="00837490">
      <w:pPr>
        <w:spacing w:after="120"/>
      </w:pPr>
      <w:r>
        <w:t xml:space="preserve">Recherche critique : il n'existe pas, à la connaissance de l'équipe, de service centralisé d'incidents de paiement chèque librement accessible en Tunisie ; la valeur du module dépend donc de la construction progressive d'une base propre à la plateforme, complétée par les techniques de </w:t>
      </w:r>
      <w:proofErr w:type="spellStart"/>
      <w:r>
        <w:t>scoring</w:t>
      </w:r>
      <w:proofErr w:type="spellEnd"/>
      <w:r>
        <w:t xml:space="preserve"> déjà utilisées pour la fraude (cf. Module 5 : approche </w:t>
      </w:r>
      <w:proofErr w:type="spellStart"/>
      <w:r>
        <w:t>whitebox</w:t>
      </w:r>
      <w:proofErr w:type="spellEnd"/>
      <w:r>
        <w:t xml:space="preserve"> multi-signaux inspirée de SEON/Sardine/</w:t>
      </w:r>
      <w:proofErr w:type="spellStart"/>
      <w:r>
        <w:t>ComplyAdvantage</w:t>
      </w:r>
      <w:proofErr w:type="spellEnd"/>
      <w:r>
        <w:t>).</w:t>
      </w:r>
    </w:p>
    <w:p w:rsidR="002F743D" w:rsidRDefault="00837490">
      <w:pPr>
        <w:pStyle w:val="Titre2"/>
        <w:spacing w:before="240" w:after="120"/>
      </w:pPr>
      <w:r>
        <w:t>Recommandation retenue</w:t>
      </w:r>
    </w:p>
    <w:p w:rsidR="002F743D" w:rsidRDefault="00837490">
      <w:pPr>
        <w:spacing w:after="120"/>
      </w:pPr>
      <w:r>
        <w:t xml:space="preserve">Retenir un module Cheque </w:t>
      </w:r>
      <w:proofErr w:type="spellStart"/>
      <w:r>
        <w:t>Risk</w:t>
      </w:r>
      <w:proofErr w:type="spellEnd"/>
      <w:r>
        <w:t xml:space="preserve"> Service indépendant, connecté à l'OCR Service (réutilisation du pipeline documentaire existant) et au </w:t>
      </w:r>
      <w:proofErr w:type="spellStart"/>
      <w:r>
        <w:t>Fraud</w:t>
      </w:r>
      <w:proofErr w:type="spellEnd"/>
      <w:r>
        <w:t xml:space="preserve"> Service (escalade automatique si score critique), avec une base collaborative construite progressivement et gouvernée (consentement explicite, anonymisation, droit de retrait).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000"/>
        <w:gridCol w:w="3000"/>
      </w:tblGrid>
      <w:tr w:rsidR="002F743D"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candidats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Données / objets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KPI de suivi</w:t>
            </w:r>
          </w:p>
        </w:tc>
      </w:tr>
      <w:tr w:rsidR="002F743D"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POST /api/v1/</w:t>
            </w:r>
            <w:proofErr w:type="spellStart"/>
            <w:r>
              <w:rPr>
                <w:color w:val="000000"/>
                <w:sz w:val="18"/>
                <w:szCs w:val="18"/>
              </w:rPr>
              <w:t>cheques</w:t>
            </w:r>
            <w:proofErr w:type="spellEnd"/>
            <w:r>
              <w:rPr>
                <w:color w:val="000000"/>
                <w:sz w:val="18"/>
                <w:szCs w:val="18"/>
              </w:rPr>
              <w:t>/scan GET /api/v1/</w:t>
            </w:r>
            <w:proofErr w:type="spellStart"/>
            <w:r>
              <w:rPr>
                <w:color w:val="000000"/>
                <w:sz w:val="18"/>
                <w:szCs w:val="18"/>
              </w:rPr>
              <w:t>cheques</w:t>
            </w:r>
            <w:proofErr w:type="spellEnd"/>
            <w:r>
              <w:rPr>
                <w:color w:val="000000"/>
                <w:sz w:val="18"/>
                <w:szCs w:val="18"/>
              </w:rPr>
              <w:t>/{id}/</w:t>
            </w:r>
            <w:proofErr w:type="spellStart"/>
            <w:r>
              <w:rPr>
                <w:color w:val="000000"/>
                <w:sz w:val="18"/>
                <w:szCs w:val="18"/>
              </w:rPr>
              <w:t>risk</w:t>
            </w:r>
            <w:proofErr w:type="spellEnd"/>
            <w:r>
              <w:rPr>
                <w:color w:val="000000"/>
                <w:sz w:val="18"/>
                <w:szCs w:val="18"/>
              </w:rPr>
              <w:t>-score POST /api/v1/</w:t>
            </w:r>
            <w:proofErr w:type="spellStart"/>
            <w:r>
              <w:rPr>
                <w:color w:val="000000"/>
                <w:sz w:val="18"/>
                <w:szCs w:val="18"/>
              </w:rPr>
              <w:t>cheques</w:t>
            </w:r>
            <w:proofErr w:type="spellEnd"/>
            <w:r>
              <w:rPr>
                <w:color w:val="000000"/>
                <w:sz w:val="18"/>
                <w:szCs w:val="18"/>
              </w:rPr>
              <w:t>/{id}/report-incident GET /api/v1/</w:t>
            </w:r>
            <w:proofErr w:type="spellStart"/>
            <w:r>
              <w:rPr>
                <w:color w:val="000000"/>
                <w:sz w:val="18"/>
                <w:szCs w:val="18"/>
              </w:rPr>
              <w:t>cheques</w:t>
            </w:r>
            <w:proofErr w:type="spellEnd"/>
            <w:r>
              <w:rPr>
                <w:color w:val="000000"/>
                <w:sz w:val="18"/>
                <w:szCs w:val="18"/>
              </w:rPr>
              <w:t>/collaborative-</w:t>
            </w:r>
            <w:proofErr w:type="spellStart"/>
            <w:r>
              <w:rPr>
                <w:color w:val="000000"/>
                <w:sz w:val="18"/>
                <w:szCs w:val="18"/>
              </w:rPr>
              <w:t>db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lookup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Cheque, </w:t>
            </w:r>
            <w:proofErr w:type="spellStart"/>
            <w:r>
              <w:rPr>
                <w:color w:val="000000"/>
                <w:sz w:val="18"/>
                <w:szCs w:val="18"/>
              </w:rPr>
              <w:t>ChequeRiskScore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ChequeIncidentHistory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CollaborativeBlacklistEntry</w:t>
            </w:r>
            <w:proofErr w:type="spellEnd"/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Taux de chèques rejetés évités Précision du score Temps de décision Taux d'alimentation de la base collaborative</w:t>
            </w:r>
          </w:p>
        </w:tc>
      </w:tr>
    </w:tbl>
    <w:p w:rsidR="002F743D" w:rsidRDefault="00837490">
      <w:r>
        <w:br w:type="page"/>
      </w:r>
    </w:p>
    <w:p w:rsidR="002F743D" w:rsidRDefault="00837490">
      <w:pPr>
        <w:pStyle w:val="Titre1"/>
        <w:spacing w:before="300" w:after="150"/>
      </w:pPr>
      <w:r>
        <w:t xml:space="preserve">14. </w:t>
      </w:r>
      <w:proofErr w:type="spellStart"/>
      <w:r>
        <w:t>Backlog</w:t>
      </w:r>
      <w:proofErr w:type="spellEnd"/>
      <w:r>
        <w:t xml:space="preserve"> initial - User stories</w:t>
      </w:r>
    </w:p>
    <w:p w:rsidR="002F743D" w:rsidRDefault="00837490">
      <w:pPr>
        <w:spacing w:after="120"/>
      </w:pPr>
      <w:proofErr w:type="spellStart"/>
      <w:r>
        <w:t>Backlog</w:t>
      </w:r>
      <w:proofErr w:type="spellEnd"/>
      <w:r>
        <w:t xml:space="preserve"> de démarrage couvrant les 13 modules, à affiner en atelier de </w:t>
      </w:r>
      <w:proofErr w:type="spellStart"/>
      <w:r>
        <w:t>refinement</w:t>
      </w:r>
      <w:proofErr w:type="spellEnd"/>
      <w:r>
        <w:t xml:space="preserve"> avec le chef de projet. Priorités en notation </w:t>
      </w:r>
      <w:proofErr w:type="spellStart"/>
      <w:r>
        <w:t>MoSCoW</w:t>
      </w:r>
      <w:proofErr w:type="spellEnd"/>
      <w:r>
        <w:t xml:space="preserve"> (Must / </w:t>
      </w:r>
      <w:proofErr w:type="spellStart"/>
      <w:r>
        <w:t>Should</w:t>
      </w:r>
      <w:proofErr w:type="spellEnd"/>
      <w:r>
        <w:t xml:space="preserve"> / </w:t>
      </w:r>
      <w:proofErr w:type="spellStart"/>
      <w:r>
        <w:t>Could</w:t>
      </w:r>
      <w:proofErr w:type="spellEnd"/>
      <w:r>
        <w:t>).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9"/>
        <w:gridCol w:w="1500"/>
        <w:gridCol w:w="3898"/>
        <w:gridCol w:w="2600"/>
        <w:gridCol w:w="703"/>
      </w:tblGrid>
      <w:tr w:rsidR="002F743D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User story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Critères d'acceptation</w:t>
            </w:r>
          </w:p>
        </w:tc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</w:tr>
      <w:tr w:rsidR="002F743D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US-01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F1 Rapprochement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En tant que comptable, je veux lancer un rapprochement automatique sur une période donnée afin de gagner du temps sur la clôture.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Un </w:t>
            </w:r>
            <w:proofErr w:type="spellStart"/>
            <w:r>
              <w:rPr>
                <w:color w:val="000000"/>
                <w:sz w:val="18"/>
                <w:szCs w:val="18"/>
              </w:rPr>
              <w:t>run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est créé de façon asynchrone ; les candidats 1:1 à confiance élevée sont proposés en validation 1 clic.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  <w:tr w:rsidR="002F743D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US-02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F1 Rapprochement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En tant que comptable, je veux simuler une nouvelle règle sur l'historique (mode « et si ») avant de l'activer.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La simulation ne modifie aucune donnée réelle ; un rapport d'impact (gain estimé) est affiché.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</w:p>
        </w:tc>
      </w:tr>
      <w:tr w:rsidR="002F743D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US-03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F2 Multi Banking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En tant que trésorier, je veux voir l'état de santé de chaque connexion bancaire afin d'anticiper une rupture de synchro.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Chaque connexion affiche dernière synchro, latence, statut (OK/dégradé/en erreur) et action requise.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  <w:tr w:rsidR="002F743D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US-04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F2 Multi Banking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En tant qu'administrateur, je veux importer manuellement un relevé si l'API bancaire est indisponible.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Un import manuel guidé est proposé automatiquement en cas de rupture détectée.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  <w:tr w:rsidR="002F743D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US-05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F3 OCR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En tant que comptable, je veux déposer une facture et voir les champs extraits à côté du document original.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Écran split-</w:t>
            </w:r>
            <w:proofErr w:type="spellStart"/>
            <w:r>
              <w:rPr>
                <w:color w:val="000000"/>
                <w:sz w:val="18"/>
                <w:szCs w:val="18"/>
              </w:rPr>
              <w:t>screen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; zones à faible confiance surlignées et modifiables en un clic.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  <w:tr w:rsidR="002F743D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US-06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F3 OCR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En tant que </w:t>
            </w:r>
            <w:proofErr w:type="spellStart"/>
            <w:r>
              <w:rPr>
                <w:color w:val="000000"/>
                <w:sz w:val="18"/>
                <w:szCs w:val="18"/>
              </w:rPr>
              <w:t>valideur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je veux que mes corrections alimentent un </w:t>
            </w:r>
            <w:proofErr w:type="spellStart"/>
            <w:r>
              <w:rPr>
                <w:color w:val="000000"/>
                <w:sz w:val="18"/>
                <w:szCs w:val="18"/>
              </w:rPr>
              <w:t>template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fournisseur réutilisable.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Après validation, un </w:t>
            </w:r>
            <w:proofErr w:type="spellStart"/>
            <w:r>
              <w:rPr>
                <w:color w:val="000000"/>
                <w:sz w:val="18"/>
                <w:szCs w:val="18"/>
              </w:rPr>
              <w:t>template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est proposé/mis à jour pour ce fournisseur.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</w:p>
        </w:tc>
      </w:tr>
      <w:tr w:rsidR="002F743D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US-07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F4 </w:t>
            </w:r>
            <w:proofErr w:type="spellStart"/>
            <w:r>
              <w:rPr>
                <w:color w:val="000000"/>
                <w:sz w:val="18"/>
                <w:szCs w:val="18"/>
              </w:rPr>
              <w:t>Accounting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AI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En tant que contrôleur, je veux voir les anomalies triées par impact financier afin de prioriser mon temps.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Liste </w:t>
            </w:r>
            <w:proofErr w:type="spellStart"/>
            <w:r>
              <w:rPr>
                <w:color w:val="000000"/>
                <w:sz w:val="18"/>
                <w:szCs w:val="18"/>
              </w:rPr>
              <w:t>triable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par impact, confiance, urgence ; filtre par seuil.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  <w:tr w:rsidR="002F743D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US-08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F4 </w:t>
            </w:r>
            <w:proofErr w:type="spellStart"/>
            <w:r>
              <w:rPr>
                <w:color w:val="000000"/>
                <w:sz w:val="18"/>
                <w:szCs w:val="18"/>
              </w:rPr>
              <w:t>Accounting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AI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En tant que comptable, je veux une explication en langage naturel de chaque anomalie.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Chaque alerte affiche pourquoi, facteurs, comparaison historique et action recommandée.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  <w:tr w:rsidR="002F743D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US-09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F5 Fraude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En tant qu'auditeur interne, je veux visualiser le réseau de relations autour d'un cas de fraude.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Vue graphe (Neo4j) montrant comptes, bénéficiaires, factures et transactions liés.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</w:p>
        </w:tc>
      </w:tr>
      <w:tr w:rsidR="002F743D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US-10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F5 Fraude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En tant que responsable financier, je veux qu'une désescalade nécessite une justification obligatoire.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Impossible de </w:t>
            </w:r>
            <w:proofErr w:type="spellStart"/>
            <w:r>
              <w:rPr>
                <w:color w:val="000000"/>
                <w:sz w:val="18"/>
                <w:szCs w:val="18"/>
              </w:rPr>
              <w:t>désescalader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sans texte de justification et rôle habilité.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  <w:tr w:rsidR="002F743D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US-11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F6 </w:t>
            </w:r>
            <w:proofErr w:type="spellStart"/>
            <w:r>
              <w:rPr>
                <w:color w:val="000000"/>
                <w:sz w:val="18"/>
                <w:szCs w:val="18"/>
              </w:rPr>
              <w:t>Copilot</w:t>
            </w:r>
            <w:proofErr w:type="spellEnd"/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En tant que CFO, je veux poser une question en langage naturel sur mes indicateurs.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Réponse avec sources citées, niveau de confiance et action proposée si pertinente.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</w:p>
        </w:tc>
      </w:tr>
      <w:tr w:rsidR="002F743D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US-12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F7 </w:t>
            </w:r>
            <w:proofErr w:type="spellStart"/>
            <w:r>
              <w:rPr>
                <w:color w:val="000000"/>
                <w:sz w:val="18"/>
                <w:szCs w:val="18"/>
              </w:rPr>
              <w:t>Reporting</w:t>
            </w:r>
            <w:proofErr w:type="spellEnd"/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En tant que CFO, je veux un rapport narratif hebdomadaire synthétique.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Génération programmée ; export PDF/partage avec lien à expiration.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  <w:tr w:rsidR="002F743D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US-13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F8 </w:t>
            </w:r>
            <w:proofErr w:type="spellStart"/>
            <w:r>
              <w:rPr>
                <w:color w:val="000000"/>
                <w:sz w:val="18"/>
                <w:szCs w:val="18"/>
              </w:rPr>
              <w:t>Treasury</w:t>
            </w:r>
            <w:proofErr w:type="spellEnd"/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En tant que trésorier, je veux une prévision de trésorerie à 13 semaines avec indicateur de confiance.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Graphique avec bande d'incertitude et scénario central/optimiste/prudent.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color w:val="000000"/>
                <w:sz w:val="18"/>
                <w:szCs w:val="18"/>
              </w:rPr>
              <w:t>Could</w:t>
            </w:r>
            <w:proofErr w:type="spellEnd"/>
          </w:p>
        </w:tc>
      </w:tr>
      <w:tr w:rsidR="002F743D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US-14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F9 ERP Hub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En tant qu'administrateur intégration, je veux simuler une synchronisation avant activation.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Un rapport de simulation liste conflits, doublons et champs manquants avant tout envoi réel.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color w:val="000000"/>
                <w:sz w:val="18"/>
                <w:szCs w:val="18"/>
              </w:rPr>
              <w:t>Could</w:t>
            </w:r>
            <w:proofErr w:type="spellEnd"/>
          </w:p>
        </w:tc>
      </w:tr>
      <w:tr w:rsidR="002F743D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US-15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F10 Smart Close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En tant que directeur comptable, je veux voir le chemin critique de la clôture en cours.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Tableau de bord avec délai restant estimé et tâches bloquantes mises en évidence.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color w:val="000000"/>
                <w:sz w:val="18"/>
                <w:szCs w:val="18"/>
              </w:rPr>
              <w:t>Could</w:t>
            </w:r>
            <w:proofErr w:type="spellEnd"/>
          </w:p>
        </w:tc>
      </w:tr>
      <w:tr w:rsidR="002F743D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US-16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F11 Compliance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En tant qu'auditeur, je veux consulter les preuves horodatées liées à une décision IA.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Chaque décision IA est reliée à une preuve exportable (Evidence).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</w:p>
        </w:tc>
      </w:tr>
      <w:tr w:rsidR="002F743D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US-17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F12 Administration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En tant qu'administrateur plateforme, je veux gérer plusieurs organisations clientes dans un même espace (cabinet comptable).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Isolation stricte des données entre organisations ; bascule rapide entre organisations.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  <w:tr w:rsidR="002F743D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US-18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F12 Administration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En tant que support technique, je veux activer un mode « vue client » avec consentement et audit.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Le client reçoit une demande de consentement ; toute action support est journalisée.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</w:p>
        </w:tc>
      </w:tr>
      <w:tr w:rsidR="002F743D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US-19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F13 Chèques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En tant que comptable, je veux scanner un chèque et obtenir un score de risque avant de l'accepter.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Score affiché en moins de 5 secondes avec facteurs explicatifs et recommandation.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Must</w:t>
            </w:r>
          </w:p>
        </w:tc>
      </w:tr>
      <w:tr w:rsidR="002F743D"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US-20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F13 Chèques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En tant qu'utilisateur, je veux signaler un incident de paiement chèque pour enrichir la base collaborative.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Signalement </w:t>
            </w:r>
            <w:proofErr w:type="spellStart"/>
            <w:r>
              <w:rPr>
                <w:color w:val="000000"/>
                <w:sz w:val="18"/>
                <w:szCs w:val="18"/>
              </w:rPr>
              <w:t>anonymisé</w:t>
            </w:r>
            <w:proofErr w:type="spellEnd"/>
            <w:r>
              <w:rPr>
                <w:color w:val="000000"/>
                <w:sz w:val="18"/>
                <w:szCs w:val="18"/>
              </w:rPr>
              <w:t>, avec consentement explicite préalable et traçabilité.</w:t>
            </w:r>
          </w:p>
        </w:tc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color w:val="000000"/>
                <w:sz w:val="18"/>
                <w:szCs w:val="18"/>
              </w:rPr>
              <w:t>Should</w:t>
            </w:r>
            <w:proofErr w:type="spellEnd"/>
          </w:p>
        </w:tc>
      </w:tr>
    </w:tbl>
    <w:p w:rsidR="002F743D" w:rsidRDefault="00837490">
      <w:r>
        <w:br w:type="page"/>
      </w:r>
    </w:p>
    <w:p w:rsidR="002F743D" w:rsidRDefault="00837490">
      <w:pPr>
        <w:pStyle w:val="Titre1"/>
        <w:spacing w:before="300" w:after="150"/>
      </w:pPr>
      <w:r>
        <w:t>15. Plan de tests</w:t>
      </w:r>
    </w:p>
    <w:p w:rsidR="002F743D" w:rsidRDefault="00837490">
      <w:pPr>
        <w:spacing w:after="120"/>
      </w:pPr>
      <w:r>
        <w:t>Le plan de tests s'appuie sur la pyramide classique (unitaires → intégration → UAT) complétée par des tests non fonctionnels (performance, sécurité) spécifiques aux enjeux de la plateforme (données financières, IA, multi-tenant).</w:t>
      </w:r>
    </w:p>
    <w:p w:rsidR="002F743D" w:rsidRDefault="00837490">
      <w:pPr>
        <w:pStyle w:val="Titre2"/>
        <w:spacing w:before="240" w:after="120"/>
      </w:pPr>
      <w:r>
        <w:t>15.1 Types de tests et objectifs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000"/>
        <w:gridCol w:w="3000"/>
      </w:tblGrid>
      <w:tr w:rsidR="002F743D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Type de test</w:t>
            </w:r>
          </w:p>
        </w:tc>
        <w:tc>
          <w:tcPr>
            <w:tcW w:w="4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Objectif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Outils recommandés</w:t>
            </w:r>
          </w:p>
        </w:tc>
      </w:tr>
      <w:tr w:rsidR="002F743D" w:rsidRPr="00220E83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Tests unitaires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Valider la logique métier isolée (règles de rapprochement, calcul de score, </w:t>
            </w:r>
            <w:proofErr w:type="spellStart"/>
            <w:r>
              <w:rPr>
                <w:color w:val="000000"/>
                <w:sz w:val="18"/>
                <w:szCs w:val="18"/>
              </w:rPr>
              <w:t>mapping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 champs).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Pr="00837490" w:rsidRDefault="00837490">
            <w:pPr>
              <w:rPr>
                <w:lang w:val="en-US"/>
              </w:rPr>
            </w:pPr>
            <w:proofErr w:type="spellStart"/>
            <w:r w:rsidRPr="00837490">
              <w:rPr>
                <w:color w:val="000000"/>
                <w:sz w:val="18"/>
                <w:szCs w:val="18"/>
                <w:lang w:val="en-US"/>
              </w:rPr>
              <w:t>Pytest</w:t>
            </w:r>
            <w:proofErr w:type="spellEnd"/>
            <w:r w:rsidRPr="00837490">
              <w:rPr>
                <w:color w:val="000000"/>
                <w:sz w:val="18"/>
                <w:szCs w:val="18"/>
                <w:lang w:val="en-US"/>
              </w:rPr>
              <w:t xml:space="preserve"> (backend), </w:t>
            </w:r>
            <w:proofErr w:type="spellStart"/>
            <w:r w:rsidRPr="00837490">
              <w:rPr>
                <w:color w:val="000000"/>
                <w:sz w:val="18"/>
                <w:szCs w:val="18"/>
                <w:lang w:val="en-US"/>
              </w:rPr>
              <w:t>Vitest</w:t>
            </w:r>
            <w:proofErr w:type="spellEnd"/>
            <w:r w:rsidRPr="00837490">
              <w:rPr>
                <w:color w:val="000000"/>
                <w:sz w:val="18"/>
                <w:szCs w:val="18"/>
                <w:lang w:val="en-US"/>
              </w:rPr>
              <w:t>/Jest (frontend).</w:t>
            </w:r>
          </w:p>
        </w:tc>
      </w:tr>
      <w:tr w:rsidR="002F743D" w:rsidRPr="00220E83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Tests d'intégration / API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Valider les contrats </w:t>
            </w:r>
            <w:proofErr w:type="spellStart"/>
            <w:r>
              <w:rPr>
                <w:color w:val="000000"/>
                <w:sz w:val="18"/>
                <w:szCs w:val="18"/>
              </w:rPr>
              <w:t>OpenAPI</w:t>
            </w:r>
            <w:proofErr w:type="spellEnd"/>
            <w:r>
              <w:rPr>
                <w:color w:val="000000"/>
                <w:sz w:val="18"/>
                <w:szCs w:val="18"/>
              </w:rPr>
              <w:t>, les codes d'erreur et les interactions entre services via l'</w:t>
            </w:r>
            <w:proofErr w:type="spellStart"/>
            <w:r>
              <w:rPr>
                <w:color w:val="000000"/>
                <w:sz w:val="18"/>
                <w:szCs w:val="18"/>
              </w:rPr>
              <w:t>event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bus.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Pr="00837490" w:rsidRDefault="00837490">
            <w:pPr>
              <w:rPr>
                <w:lang w:val="en-US"/>
              </w:rPr>
            </w:pPr>
            <w:proofErr w:type="spellStart"/>
            <w:r w:rsidRPr="00837490">
              <w:rPr>
                <w:color w:val="000000"/>
                <w:sz w:val="18"/>
                <w:szCs w:val="18"/>
                <w:lang w:val="en-US"/>
              </w:rPr>
              <w:t>Pytest</w:t>
            </w:r>
            <w:proofErr w:type="spellEnd"/>
            <w:r w:rsidRPr="00837490">
              <w:rPr>
                <w:color w:val="000000"/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00837490">
              <w:rPr>
                <w:color w:val="000000"/>
                <w:sz w:val="18"/>
                <w:szCs w:val="18"/>
                <w:lang w:val="en-US"/>
              </w:rPr>
              <w:t>httpx</w:t>
            </w:r>
            <w:proofErr w:type="spellEnd"/>
            <w:r w:rsidRPr="00837490">
              <w:rPr>
                <w:color w:val="000000"/>
                <w:sz w:val="18"/>
                <w:szCs w:val="18"/>
                <w:lang w:val="en-US"/>
              </w:rPr>
              <w:t>, contract testing (</w:t>
            </w:r>
            <w:proofErr w:type="spellStart"/>
            <w:r w:rsidRPr="00837490">
              <w:rPr>
                <w:color w:val="000000"/>
                <w:sz w:val="18"/>
                <w:szCs w:val="18"/>
                <w:lang w:val="en-US"/>
              </w:rPr>
              <w:t>schemathesis</w:t>
            </w:r>
            <w:proofErr w:type="spellEnd"/>
            <w:r w:rsidRPr="00837490">
              <w:rPr>
                <w:color w:val="000000"/>
                <w:sz w:val="18"/>
                <w:szCs w:val="18"/>
                <w:lang w:val="en-US"/>
              </w:rPr>
              <w:t>), Postman/Newman.</w:t>
            </w:r>
          </w:p>
        </w:tc>
      </w:tr>
      <w:tr w:rsidR="002F74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Tests d'intégration connecteurs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Valider les connecteurs bancaires et ERP avec des jeux de données représentatifs et des cas d'erreur (formats invalides, API indisponible).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color w:val="000000"/>
                <w:sz w:val="18"/>
                <w:szCs w:val="18"/>
              </w:rPr>
              <w:t>Sandbox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bancaire, </w:t>
            </w:r>
            <w:proofErr w:type="spellStart"/>
            <w:r>
              <w:rPr>
                <w:color w:val="000000"/>
                <w:sz w:val="18"/>
                <w:szCs w:val="18"/>
              </w:rPr>
              <w:t>mocks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ERP, tests de non-régression par contrat de format.</w:t>
            </w:r>
          </w:p>
        </w:tc>
      </w:tr>
      <w:tr w:rsidR="002F74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Tests UAT (recette utilisateur)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Valider les parcours métier de bout en bout avec les </w:t>
            </w:r>
            <w:proofErr w:type="spellStart"/>
            <w:r>
              <w:rPr>
                <w:color w:val="000000"/>
                <w:sz w:val="18"/>
                <w:szCs w:val="18"/>
              </w:rPr>
              <w:t>personas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(CFO, comptable, trésorier, auditeur).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Scénarios rédigés à partir des user stories, sessions de recette avec le chef de projet.</w:t>
            </w:r>
          </w:p>
        </w:tc>
      </w:tr>
      <w:tr w:rsidR="002F743D" w:rsidRPr="00220E83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Tests de performance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Valider la virtualisation UI (&gt;10 000 lignes), les temps de traitement OCR et de </w:t>
            </w:r>
            <w:proofErr w:type="spellStart"/>
            <w:r>
              <w:rPr>
                <w:color w:val="000000"/>
                <w:sz w:val="18"/>
                <w:szCs w:val="18"/>
              </w:rPr>
              <w:t>scoring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chèque, la charge sur l'</w:t>
            </w:r>
            <w:proofErr w:type="spellStart"/>
            <w:r>
              <w:rPr>
                <w:color w:val="000000"/>
                <w:sz w:val="18"/>
                <w:szCs w:val="18"/>
              </w:rPr>
              <w:t>event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bus.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Pr="00837490" w:rsidRDefault="00837490">
            <w:pPr>
              <w:rPr>
                <w:lang w:val="en-US"/>
              </w:rPr>
            </w:pPr>
            <w:r w:rsidRPr="00837490">
              <w:rPr>
                <w:color w:val="000000"/>
                <w:sz w:val="18"/>
                <w:szCs w:val="18"/>
                <w:lang w:val="en-US"/>
              </w:rPr>
              <w:t xml:space="preserve">k6 </w:t>
            </w:r>
            <w:proofErr w:type="spellStart"/>
            <w:r w:rsidRPr="00837490">
              <w:rPr>
                <w:color w:val="000000"/>
                <w:sz w:val="18"/>
                <w:szCs w:val="18"/>
                <w:lang w:val="en-US"/>
              </w:rPr>
              <w:t>ou</w:t>
            </w:r>
            <w:proofErr w:type="spellEnd"/>
            <w:r w:rsidRPr="00837490">
              <w:rPr>
                <w:color w:val="000000"/>
                <w:sz w:val="18"/>
                <w:szCs w:val="18"/>
                <w:lang w:val="en-US"/>
              </w:rPr>
              <w:t xml:space="preserve"> Locust, profiling frontend (Lighthouse).</w:t>
            </w:r>
          </w:p>
        </w:tc>
      </w:tr>
      <w:tr w:rsidR="002F74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Tests de sécurité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Valider RBAC, isolation multi-tenant, protections CSRF/XSS/injection, scan de dépendances.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OWASP ZAP, Bandit, </w:t>
            </w:r>
            <w:proofErr w:type="spellStart"/>
            <w:r>
              <w:rPr>
                <w:color w:val="000000"/>
                <w:sz w:val="18"/>
                <w:szCs w:val="18"/>
              </w:rPr>
              <w:t>npm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audit / </w:t>
            </w:r>
            <w:proofErr w:type="spellStart"/>
            <w:r>
              <w:rPr>
                <w:color w:val="000000"/>
                <w:sz w:val="18"/>
                <w:szCs w:val="18"/>
              </w:rPr>
              <w:t>pip</w:t>
            </w:r>
            <w:proofErr w:type="spellEnd"/>
            <w:r>
              <w:rPr>
                <w:color w:val="000000"/>
                <w:sz w:val="18"/>
                <w:szCs w:val="18"/>
              </w:rPr>
              <w:t>-audit, revue manuelle RBAC.</w:t>
            </w:r>
          </w:p>
        </w:tc>
      </w:tr>
      <w:tr w:rsidR="002F74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Tests IA / qualité modèle</w:t>
            </w:r>
          </w:p>
        </w:tc>
        <w:tc>
          <w:tcPr>
            <w:tcW w:w="4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Mesurer précision, rappel, dérive et </w:t>
            </w:r>
            <w:proofErr w:type="spellStart"/>
            <w:r>
              <w:rPr>
                <w:color w:val="000000"/>
                <w:sz w:val="18"/>
                <w:szCs w:val="18"/>
              </w:rPr>
              <w:t>explicabilité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des modèles (</w:t>
            </w:r>
            <w:proofErr w:type="spellStart"/>
            <w:r>
              <w:rPr>
                <w:color w:val="000000"/>
                <w:sz w:val="18"/>
                <w:szCs w:val="18"/>
              </w:rPr>
              <w:t>matching</w:t>
            </w:r>
            <w:proofErr w:type="spellEnd"/>
            <w:r>
              <w:rPr>
                <w:color w:val="000000"/>
                <w:sz w:val="18"/>
                <w:szCs w:val="18"/>
              </w:rPr>
              <w:t>, anomalies, fraude, score chèque).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Jeux de données annotés, tableaux de bord de monitoring de dérive.</w:t>
            </w:r>
          </w:p>
        </w:tc>
      </w:tr>
    </w:tbl>
    <w:p w:rsidR="002F743D" w:rsidRDefault="00837490">
      <w:pPr>
        <w:pStyle w:val="Titre2"/>
        <w:spacing w:before="240" w:after="120"/>
      </w:pPr>
      <w:r>
        <w:t>15.2 Matrice de couverture par module (Sprint 0-2)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900"/>
        <w:gridCol w:w="1600"/>
        <w:gridCol w:w="1500"/>
        <w:gridCol w:w="1800"/>
      </w:tblGrid>
      <w:tr w:rsidR="002F743D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Unitaires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Intégration/API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UAT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Perf.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Sécurité</w:t>
            </w:r>
          </w:p>
        </w:tc>
      </w:tr>
      <w:tr w:rsidR="002F743D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F1 Rapprochement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 (listes)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RBAC + audit</w:t>
            </w:r>
          </w:p>
        </w:tc>
      </w:tr>
      <w:tr w:rsidR="002F743D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F2 Multi Banking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 (</w:t>
            </w:r>
            <w:proofErr w:type="spellStart"/>
            <w:r>
              <w:rPr>
                <w:color w:val="000000"/>
                <w:sz w:val="18"/>
                <w:szCs w:val="18"/>
              </w:rPr>
              <w:t>sandbox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banque)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Latence </w:t>
            </w:r>
            <w:proofErr w:type="spellStart"/>
            <w:r>
              <w:rPr>
                <w:color w:val="000000"/>
                <w:sz w:val="18"/>
                <w:szCs w:val="18"/>
              </w:rPr>
              <w:t>sync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Secrets connecteurs</w:t>
            </w:r>
          </w:p>
        </w:tc>
      </w:tr>
      <w:tr w:rsidR="002F743D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F3 OCR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Temps de traitement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Confidentialité documents</w:t>
            </w:r>
          </w:p>
        </w:tc>
      </w:tr>
      <w:tr w:rsidR="002F743D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F4 Anomalies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Accès données sensibles</w:t>
            </w:r>
          </w:p>
        </w:tc>
      </w:tr>
      <w:tr w:rsidR="002F743D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F5 Fraude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 (désescalade)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color w:val="000000"/>
                <w:sz w:val="18"/>
                <w:szCs w:val="18"/>
              </w:rPr>
              <w:t>SoD</w:t>
            </w:r>
            <w:proofErr w:type="spellEnd"/>
            <w:r>
              <w:rPr>
                <w:color w:val="000000"/>
                <w:sz w:val="18"/>
                <w:szCs w:val="18"/>
              </w:rPr>
              <w:t>, permissions blocage</w:t>
            </w:r>
          </w:p>
        </w:tc>
      </w:tr>
      <w:tr w:rsidR="002F743D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F13 Chèques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 (scan réel)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&lt; 5s </w:t>
            </w:r>
            <w:proofErr w:type="spellStart"/>
            <w:r>
              <w:rPr>
                <w:color w:val="000000"/>
                <w:sz w:val="18"/>
                <w:szCs w:val="18"/>
              </w:rPr>
              <w:t>scoring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Anonymisation base collaborative</w:t>
            </w:r>
          </w:p>
        </w:tc>
      </w:tr>
      <w:tr w:rsidR="002F743D"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F12 Admin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Oui (multi-</w:t>
            </w:r>
            <w:proofErr w:type="spellStart"/>
            <w:r>
              <w:rPr>
                <w:color w:val="000000"/>
                <w:sz w:val="18"/>
                <w:szCs w:val="18"/>
              </w:rPr>
              <w:t>org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Isolation multi-tenant</w:t>
            </w:r>
          </w:p>
        </w:tc>
      </w:tr>
    </w:tbl>
    <w:p w:rsidR="002F743D" w:rsidRDefault="00837490">
      <w:pPr>
        <w:pStyle w:val="Titre2"/>
        <w:spacing w:before="240" w:after="120"/>
      </w:pPr>
      <w:r>
        <w:t>15.3 Critères de sortie de Sprint 0</w:t>
      </w:r>
    </w:p>
    <w:p w:rsidR="002F743D" w:rsidRDefault="00837490">
      <w:pPr>
        <w:pStyle w:val="Paragraphedeliste"/>
        <w:numPr>
          <w:ilvl w:val="0"/>
          <w:numId w:val="1"/>
        </w:numPr>
        <w:spacing w:after="60"/>
      </w:pPr>
      <w:proofErr w:type="spellStart"/>
      <w:r>
        <w:t>Backlog</w:t>
      </w:r>
      <w:proofErr w:type="spellEnd"/>
      <w:r>
        <w:t xml:space="preserve"> priorisé et estimé collectivement par les 4 stagiaires.</w:t>
      </w:r>
    </w:p>
    <w:p w:rsidR="002F743D" w:rsidRDefault="00837490">
      <w:pPr>
        <w:pStyle w:val="Paragraphedeliste"/>
        <w:numPr>
          <w:ilvl w:val="0"/>
          <w:numId w:val="1"/>
        </w:numPr>
        <w:spacing w:after="60"/>
      </w:pPr>
      <w:r>
        <w:t xml:space="preserve">Jeux de données de test définis pour rapprochement, OCR et </w:t>
      </w:r>
      <w:proofErr w:type="spellStart"/>
      <w:r>
        <w:t>scoring</w:t>
      </w:r>
      <w:proofErr w:type="spellEnd"/>
      <w:r>
        <w:t xml:space="preserve"> chèque (</w:t>
      </w:r>
      <w:proofErr w:type="spellStart"/>
      <w:r>
        <w:t>anonymisés</w:t>
      </w:r>
      <w:proofErr w:type="spellEnd"/>
      <w:r>
        <w:t>).</w:t>
      </w:r>
    </w:p>
    <w:p w:rsidR="002F743D" w:rsidRDefault="00837490">
      <w:pPr>
        <w:pStyle w:val="Paragraphedeliste"/>
        <w:numPr>
          <w:ilvl w:val="0"/>
          <w:numId w:val="1"/>
        </w:numPr>
        <w:spacing w:after="60"/>
      </w:pPr>
      <w:r>
        <w:t>Plan de tests validé par le chef de projet avant le démarrage du développement (Sprint 1).</w:t>
      </w:r>
    </w:p>
    <w:p w:rsidR="002F743D" w:rsidRDefault="00837490">
      <w:r>
        <w:br w:type="page"/>
      </w:r>
    </w:p>
    <w:p w:rsidR="002F743D" w:rsidRDefault="00837490">
      <w:pPr>
        <w:pStyle w:val="Titre1"/>
        <w:spacing w:before="300" w:after="150"/>
      </w:pPr>
      <w:r>
        <w:t>16. Maquettes fonctionnelles (</w:t>
      </w:r>
      <w:proofErr w:type="spellStart"/>
      <w:r>
        <w:t>wireframes</w:t>
      </w:r>
      <w:proofErr w:type="spellEnd"/>
      <w:r>
        <w:t xml:space="preserve"> basse-fidélité)</w:t>
      </w:r>
    </w:p>
    <w:p w:rsidR="002F743D" w:rsidRDefault="00837490">
      <w:pPr>
        <w:spacing w:after="120"/>
      </w:pPr>
      <w:r>
        <w:t xml:space="preserve">Ces </w:t>
      </w:r>
      <w:proofErr w:type="spellStart"/>
      <w:r>
        <w:t>wireframes</w:t>
      </w:r>
      <w:proofErr w:type="spellEnd"/>
      <w:r>
        <w:t xml:space="preserve"> répondent au livrable « Maquettes UI » du CCT initial et du DSFT (cartographie des écrans, </w:t>
      </w:r>
      <w:proofErr w:type="spellStart"/>
      <w:r>
        <w:t>wireframes</w:t>
      </w:r>
      <w:proofErr w:type="spellEnd"/>
      <w:r>
        <w:t xml:space="preserve"> fonctionnels). Ils sont volontairement </w:t>
      </w:r>
      <w:proofErr w:type="gramStart"/>
      <w:r>
        <w:t>basse</w:t>
      </w:r>
      <w:proofErr w:type="gramEnd"/>
      <w:r>
        <w:t>-fidélité : l'objectif est de valider la disposition des zones et le parcours, avant transmission à un designer UX pour la mise en forme graphique finale (Design System, section 5.7 du CCT).</w:t>
      </w:r>
    </w:p>
    <w:p w:rsidR="002F743D" w:rsidRDefault="00837490">
      <w:pPr>
        <w:pStyle w:val="Titre2"/>
        <w:spacing w:before="240" w:after="120"/>
      </w:pPr>
      <w:r>
        <w:t>16.1 Écran F1 - Rapprochement bancaire intelligent</w:t>
      </w:r>
    </w:p>
    <w:p w:rsidR="002F743D" w:rsidRDefault="00837490">
      <w:pPr>
        <w:spacing w:after="120"/>
      </w:pPr>
      <w:r>
        <w:t>Objectif de l'écran : permettre au comptable de lancer un rapprochement, comparer transactions bancaires et écritures côte à côte, et valider ou investiguer un candidat en un minimum de clics.</w:t>
      </w:r>
    </w:p>
    <w:p w:rsidR="002F743D" w:rsidRDefault="00837490">
      <w:pPr>
        <w:spacing w:before="200"/>
        <w:jc w:val="center"/>
      </w:pPr>
      <w:r>
        <w:rPr>
          <w:noProof/>
        </w:rPr>
        <w:drawing>
          <wp:inline distT="0" distB="0" distL="0" distR="0">
            <wp:extent cx="5334000" cy="31051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43D" w:rsidRDefault="00837490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8 - </w:t>
      </w:r>
      <w:proofErr w:type="spellStart"/>
      <w:r>
        <w:rPr>
          <w:i/>
          <w:iCs/>
          <w:color w:val="555555"/>
          <w:sz w:val="18"/>
          <w:szCs w:val="18"/>
        </w:rPr>
        <w:t>Wireframe</w:t>
      </w:r>
      <w:proofErr w:type="spellEnd"/>
      <w:r>
        <w:rPr>
          <w:i/>
          <w:iCs/>
          <w:color w:val="555555"/>
          <w:sz w:val="18"/>
          <w:szCs w:val="18"/>
        </w:rPr>
        <w:t xml:space="preserve"> : tableau de bord de rapprochement bancaire.</w:t>
      </w:r>
    </w:p>
    <w:p w:rsidR="002F743D" w:rsidRDefault="00837490">
      <w:pPr>
        <w:pStyle w:val="Titre2"/>
        <w:spacing w:before="240" w:after="120"/>
      </w:pPr>
      <w:r>
        <w:t>16.2 Écran F3 - OCR intelligent (validation split-</w:t>
      </w:r>
      <w:proofErr w:type="spellStart"/>
      <w:r>
        <w:t>screen</w:t>
      </w:r>
      <w:proofErr w:type="spellEnd"/>
      <w:r>
        <w:t>)</w:t>
      </w:r>
    </w:p>
    <w:p w:rsidR="002F743D" w:rsidRDefault="00837490">
      <w:pPr>
        <w:spacing w:after="120"/>
      </w:pPr>
      <w:r>
        <w:t>Objectif de l'écran : afficher le document original et les champs extraits côte à côte, avec mise en évidence des champs à faible confiance nécessitant une revue humaine.</w:t>
      </w:r>
    </w:p>
    <w:p w:rsidR="002F743D" w:rsidRDefault="00837490">
      <w:pPr>
        <w:spacing w:before="200"/>
        <w:jc w:val="center"/>
      </w:pPr>
      <w:r>
        <w:rPr>
          <w:noProof/>
        </w:rPr>
        <w:drawing>
          <wp:inline distT="0" distB="0" distL="0" distR="0">
            <wp:extent cx="5334000" cy="296227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43D" w:rsidRDefault="00837490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9 - </w:t>
      </w:r>
      <w:proofErr w:type="spellStart"/>
      <w:r>
        <w:rPr>
          <w:i/>
          <w:iCs/>
          <w:color w:val="555555"/>
          <w:sz w:val="18"/>
          <w:szCs w:val="18"/>
        </w:rPr>
        <w:t>Wireframe</w:t>
      </w:r>
      <w:proofErr w:type="spellEnd"/>
      <w:r>
        <w:rPr>
          <w:i/>
          <w:iCs/>
          <w:color w:val="555555"/>
          <w:sz w:val="18"/>
          <w:szCs w:val="18"/>
        </w:rPr>
        <w:t xml:space="preserve"> : écran de validation OCR split-</w:t>
      </w:r>
      <w:proofErr w:type="spellStart"/>
      <w:r>
        <w:rPr>
          <w:i/>
          <w:iCs/>
          <w:color w:val="555555"/>
          <w:sz w:val="18"/>
          <w:szCs w:val="18"/>
        </w:rPr>
        <w:t>screen</w:t>
      </w:r>
      <w:proofErr w:type="spellEnd"/>
      <w:r>
        <w:rPr>
          <w:i/>
          <w:iCs/>
          <w:color w:val="555555"/>
          <w:sz w:val="18"/>
          <w:szCs w:val="18"/>
        </w:rPr>
        <w:t>.</w:t>
      </w:r>
    </w:p>
    <w:p w:rsidR="002F743D" w:rsidRDefault="00837490">
      <w:pPr>
        <w:pStyle w:val="Titre2"/>
        <w:spacing w:before="240" w:after="120"/>
      </w:pPr>
      <w:r>
        <w:t>16.3 Écran F4/F5 - Anomalies et Fraude</w:t>
      </w:r>
    </w:p>
    <w:p w:rsidR="002F743D" w:rsidRDefault="00837490">
      <w:pPr>
        <w:spacing w:after="120"/>
      </w:pPr>
      <w:r>
        <w:t>Objectif de l'écran : lister les alertes par impact/criticité, afficher l'explication IA associée et donner accès à la vue réseau de risque pour les cas de fraude.</w:t>
      </w:r>
    </w:p>
    <w:p w:rsidR="002F743D" w:rsidRDefault="00837490">
      <w:pPr>
        <w:spacing w:before="200"/>
        <w:jc w:val="center"/>
      </w:pPr>
      <w:r>
        <w:rPr>
          <w:noProof/>
        </w:rPr>
        <w:drawing>
          <wp:inline distT="0" distB="0" distL="0" distR="0">
            <wp:extent cx="5334000" cy="31623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43D" w:rsidRDefault="00837490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10 - </w:t>
      </w:r>
      <w:proofErr w:type="spellStart"/>
      <w:r>
        <w:rPr>
          <w:i/>
          <w:iCs/>
          <w:color w:val="555555"/>
          <w:sz w:val="18"/>
          <w:szCs w:val="18"/>
        </w:rPr>
        <w:t>Wireframe</w:t>
      </w:r>
      <w:proofErr w:type="spellEnd"/>
      <w:r>
        <w:rPr>
          <w:i/>
          <w:iCs/>
          <w:color w:val="555555"/>
          <w:sz w:val="18"/>
          <w:szCs w:val="18"/>
        </w:rPr>
        <w:t xml:space="preserve"> : liste d'alertes, explication et graphe de risque.</w:t>
      </w:r>
    </w:p>
    <w:p w:rsidR="002F743D" w:rsidRDefault="00837490">
      <w:pPr>
        <w:pStyle w:val="Titre2"/>
        <w:spacing w:before="240" w:after="120"/>
      </w:pPr>
      <w:r>
        <w:t xml:space="preserve">16.4 Écran F13 - AI Cheque </w:t>
      </w:r>
      <w:proofErr w:type="spellStart"/>
      <w:r>
        <w:t>Risk</w:t>
      </w:r>
      <w:proofErr w:type="spellEnd"/>
      <w:r>
        <w:t xml:space="preserve"> Intelligence</w:t>
      </w:r>
    </w:p>
    <w:p w:rsidR="002F743D" w:rsidRDefault="00837490">
      <w:pPr>
        <w:spacing w:after="120"/>
      </w:pPr>
      <w:r>
        <w:t>Objectif de l'écran : permettre le scan d'un chèque, afficher les champs extraits, l'historique connu et le score de risque avec une recommandation actionnable.</w:t>
      </w:r>
    </w:p>
    <w:p w:rsidR="002F743D" w:rsidRDefault="00837490">
      <w:pPr>
        <w:spacing w:before="200"/>
        <w:jc w:val="center"/>
      </w:pPr>
      <w:r>
        <w:rPr>
          <w:noProof/>
        </w:rPr>
        <w:drawing>
          <wp:inline distT="0" distB="0" distL="0" distR="0">
            <wp:extent cx="5334000" cy="31432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43D" w:rsidRDefault="00837490">
      <w:pPr>
        <w:spacing w:before="80" w:after="240"/>
        <w:jc w:val="center"/>
      </w:pPr>
      <w:r>
        <w:rPr>
          <w:i/>
          <w:iCs/>
          <w:color w:val="555555"/>
          <w:sz w:val="18"/>
          <w:szCs w:val="18"/>
        </w:rPr>
        <w:t xml:space="preserve">Figure 11 - </w:t>
      </w:r>
      <w:proofErr w:type="spellStart"/>
      <w:r>
        <w:rPr>
          <w:i/>
          <w:iCs/>
          <w:color w:val="555555"/>
          <w:sz w:val="18"/>
          <w:szCs w:val="18"/>
        </w:rPr>
        <w:t>Wireframe</w:t>
      </w:r>
      <w:proofErr w:type="spellEnd"/>
      <w:r>
        <w:rPr>
          <w:i/>
          <w:iCs/>
          <w:color w:val="555555"/>
          <w:sz w:val="18"/>
          <w:szCs w:val="18"/>
        </w:rPr>
        <w:t xml:space="preserve"> : scan et score de risque chèque.</w:t>
      </w:r>
    </w:p>
    <w:p w:rsidR="002F743D" w:rsidRDefault="00837490">
      <w:pPr>
        <w:pStyle w:val="Titre2"/>
        <w:spacing w:before="240" w:after="120"/>
      </w:pPr>
      <w:r>
        <w:t>16.5 Prochaine étape</w:t>
      </w:r>
    </w:p>
    <w:p w:rsidR="002F743D" w:rsidRDefault="00837490">
      <w:pPr>
        <w:spacing w:after="120"/>
      </w:pPr>
      <w:r>
        <w:t xml:space="preserve">Ces 4 écrans couvrent les parcours les plus critiques identifiés dans le CCT (cartographie fonctionnelle, section 5.4). Les écrans restants (Multi Banking, </w:t>
      </w:r>
      <w:proofErr w:type="spellStart"/>
      <w:r>
        <w:t>Copilot</w:t>
      </w:r>
      <w:proofErr w:type="spellEnd"/>
      <w:r>
        <w:t xml:space="preserve">, </w:t>
      </w:r>
      <w:proofErr w:type="spellStart"/>
      <w:r>
        <w:t>Reporting</w:t>
      </w:r>
      <w:proofErr w:type="spellEnd"/>
      <w:r>
        <w:t xml:space="preserve">, Administration) suivront le même gabarit et seront produits en Sprint 1 avec le responsable </w:t>
      </w:r>
      <w:proofErr w:type="spellStart"/>
      <w:r>
        <w:t>Frontend</w:t>
      </w:r>
      <w:proofErr w:type="spellEnd"/>
      <w:r>
        <w:t>/UX, une fois le Design System validé.</w:t>
      </w:r>
    </w:p>
    <w:p w:rsidR="002F743D" w:rsidRDefault="00837490">
      <w:r>
        <w:br w:type="page"/>
      </w:r>
    </w:p>
    <w:p w:rsidR="002F743D" w:rsidRDefault="00837490">
      <w:pPr>
        <w:pStyle w:val="Titre1"/>
        <w:spacing w:before="300" w:after="150"/>
      </w:pPr>
      <w:r>
        <w:t>17. Synthèse des recommandations transverses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00"/>
      </w:tblGrid>
      <w:tr w:rsidR="002F743D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Axe</w:t>
            </w:r>
          </w:p>
        </w:tc>
        <w:tc>
          <w:tcPr>
            <w:tcW w:w="6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Recommandation</w:t>
            </w:r>
          </w:p>
        </w:tc>
      </w:tr>
      <w:tr w:rsidR="002F74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Orchestration IA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Introduire un AI </w:t>
            </w:r>
            <w:proofErr w:type="spellStart"/>
            <w:r>
              <w:rPr>
                <w:color w:val="000000"/>
                <w:sz w:val="18"/>
                <w:szCs w:val="18"/>
              </w:rPr>
              <w:t>Orchestrator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pour sélectionner modèle, agent, coût et niveau de contrôle selon contexte.</w:t>
            </w:r>
          </w:p>
        </w:tc>
      </w:tr>
      <w:tr w:rsidR="002F74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Event-</w:t>
            </w:r>
            <w:proofErr w:type="spellStart"/>
            <w:r>
              <w:rPr>
                <w:color w:val="000000"/>
                <w:sz w:val="18"/>
                <w:szCs w:val="18"/>
              </w:rPr>
              <w:t>driven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Utiliser </w:t>
            </w:r>
            <w:proofErr w:type="spellStart"/>
            <w:r>
              <w:rPr>
                <w:color w:val="000000"/>
                <w:sz w:val="18"/>
                <w:szCs w:val="18"/>
              </w:rPr>
              <w:t>RabbitMQ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pour le MVP et prévoir Kafka lorsque la volumétrie ou l'</w:t>
            </w:r>
            <w:proofErr w:type="spellStart"/>
            <w:r>
              <w:rPr>
                <w:color w:val="000000"/>
                <w:sz w:val="18"/>
                <w:szCs w:val="18"/>
              </w:rPr>
              <w:t>analytics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temps réel l'exige.</w:t>
            </w:r>
          </w:p>
        </w:tc>
      </w:tr>
      <w:tr w:rsidR="002F74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color w:val="000000"/>
                <w:sz w:val="18"/>
                <w:szCs w:val="18"/>
              </w:rPr>
              <w:t>Explicabilité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Chaque résultat IA doit répondre à : pourquoi, niveau de confiance, facteurs, source, qui peut corriger.</w:t>
            </w:r>
          </w:p>
        </w:tc>
      </w:tr>
      <w:tr w:rsidR="002F74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Apprentissage continu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Chaque correction utilisateur alimente des suggestions de règles, </w:t>
            </w:r>
            <w:proofErr w:type="spellStart"/>
            <w:r>
              <w:rPr>
                <w:color w:val="000000"/>
                <w:sz w:val="18"/>
                <w:szCs w:val="18"/>
              </w:rPr>
              <w:t>templates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ou seuils après validation.</w:t>
            </w:r>
          </w:p>
        </w:tc>
      </w:tr>
      <w:tr w:rsidR="002F74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UX par rôle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CFO = synthèse et tendances ; comptable = file de tâches ; auditeur = preuves et contrôles ; admin = supervision.</w:t>
            </w:r>
          </w:p>
        </w:tc>
      </w:tr>
      <w:tr w:rsidR="002F74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Maturité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Associer chaque version à des critères mesurables : précision, taux d'automatisation, temps de traitement, satisfaction.</w:t>
            </w:r>
          </w:p>
        </w:tc>
      </w:tr>
      <w:tr w:rsidR="002F74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Prévention amont (nouveau)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Le module Chèques étend la logique de prévention en amont du paiement, en complément de la détection de fraude en aval.</w:t>
            </w:r>
          </w:p>
        </w:tc>
      </w:tr>
    </w:tbl>
    <w:p w:rsidR="002F743D" w:rsidRDefault="00837490">
      <w:r>
        <w:br w:type="page"/>
      </w:r>
    </w:p>
    <w:p w:rsidR="002F743D" w:rsidRDefault="00837490">
      <w:pPr>
        <w:pStyle w:val="Titre1"/>
        <w:spacing w:before="300" w:after="150"/>
      </w:pPr>
      <w:r>
        <w:t>18. Références externes consultées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600"/>
      </w:tblGrid>
      <w:tr w:rsidR="002F743D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Référence</w:t>
            </w:r>
          </w:p>
        </w:tc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b/>
                <w:bCs/>
                <w:color w:val="FFFFFF"/>
                <w:sz w:val="18"/>
                <w:szCs w:val="18"/>
              </w:rPr>
              <w:t>Usage</w:t>
            </w:r>
          </w:p>
        </w:tc>
      </w:tr>
      <w:tr w:rsidR="002F74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color w:val="000000"/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https://fastapi.tiangolo.com/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APIs Python, </w:t>
            </w:r>
            <w:proofErr w:type="spellStart"/>
            <w:r>
              <w:rPr>
                <w:color w:val="000000"/>
                <w:sz w:val="18"/>
                <w:szCs w:val="18"/>
              </w:rPr>
              <w:t>OpenAPI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async</w:t>
            </w:r>
            <w:proofErr w:type="spellEnd"/>
            <w:r>
              <w:rPr>
                <w:color w:val="000000"/>
                <w:sz w:val="18"/>
                <w:szCs w:val="18"/>
              </w:rPr>
              <w:t>, documentation interactive.</w:t>
            </w:r>
          </w:p>
        </w:tc>
      </w:tr>
      <w:tr w:rsidR="002F74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color w:val="000000"/>
                <w:sz w:val="18"/>
                <w:szCs w:val="18"/>
              </w:rPr>
              <w:t>React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https://react.dev/learn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Composants UI et architecture </w:t>
            </w:r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2F74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color w:val="000000"/>
                <w:sz w:val="18"/>
                <w:szCs w:val="18"/>
              </w:rPr>
              <w:t>shadcn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ui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https://ui.shadcn.com/docs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Composants UI </w:t>
            </w:r>
            <w:proofErr w:type="spellStart"/>
            <w:r>
              <w:rPr>
                <w:color w:val="000000"/>
                <w:sz w:val="18"/>
                <w:szCs w:val="18"/>
              </w:rPr>
              <w:t>React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basés sur </w:t>
            </w:r>
            <w:proofErr w:type="spellStart"/>
            <w:r>
              <w:rPr>
                <w:color w:val="000000"/>
                <w:sz w:val="18"/>
                <w:szCs w:val="18"/>
              </w:rPr>
              <w:t>Tailwind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2F74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color w:val="000000"/>
                <w:sz w:val="18"/>
                <w:szCs w:val="18"/>
              </w:rPr>
              <w:t>RabbitMQ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https://www.rabbitmq.com/docs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Broker de messages pour files et traitements asynchrones.</w:t>
            </w:r>
          </w:p>
        </w:tc>
      </w:tr>
      <w:tr w:rsidR="002F74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Apache Kafka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https://kafka.apache.org/documentation/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Streaming d'événements à grande échelle.</w:t>
            </w:r>
          </w:p>
        </w:tc>
      </w:tr>
      <w:tr w:rsidR="002F74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PostgreSQL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https://www.postgresql.org/docs/current/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Base relationnelle principale.</w:t>
            </w:r>
          </w:p>
        </w:tc>
      </w:tr>
      <w:tr w:rsidR="002F74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Neo4j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https://neo4j.com/docs/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Base graphe et analyse relationnelle.</w:t>
            </w:r>
          </w:p>
        </w:tc>
      </w:tr>
      <w:tr w:rsidR="002F74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color w:val="000000"/>
                <w:sz w:val="18"/>
                <w:szCs w:val="18"/>
              </w:rPr>
              <w:t>OpenAPI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Specification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https://swagger.io/specification/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Contrats d'API documentés et </w:t>
            </w:r>
            <w:proofErr w:type="spellStart"/>
            <w:r>
              <w:rPr>
                <w:color w:val="000000"/>
                <w:sz w:val="18"/>
                <w:szCs w:val="18"/>
              </w:rPr>
              <w:t>versionnés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2F74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color w:val="000000"/>
                <w:sz w:val="18"/>
                <w:szCs w:val="18"/>
              </w:rPr>
              <w:t>Donut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paper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https://arxiv.org/abs/2111.15664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Document </w:t>
            </w:r>
            <w:proofErr w:type="spellStart"/>
            <w:r>
              <w:rPr>
                <w:color w:val="000000"/>
                <w:sz w:val="18"/>
                <w:szCs w:val="18"/>
              </w:rPr>
              <w:t>understanding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OCR-free.</w:t>
            </w:r>
          </w:p>
        </w:tc>
      </w:tr>
      <w:tr w:rsidR="002F743D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proofErr w:type="spellStart"/>
            <w:r>
              <w:rPr>
                <w:color w:val="000000"/>
                <w:sz w:val="18"/>
                <w:szCs w:val="18"/>
              </w:rPr>
              <w:t>LayoutLM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paper</w:t>
            </w:r>
            <w:proofErr w:type="spellEnd"/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>https://arxiv.org/abs/1912.13318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2F743D" w:rsidRDefault="00837490">
            <w:r>
              <w:rPr>
                <w:color w:val="000000"/>
                <w:sz w:val="18"/>
                <w:szCs w:val="18"/>
              </w:rPr>
              <w:t xml:space="preserve">Document AI combinant texte et </w:t>
            </w:r>
            <w:proofErr w:type="spellStart"/>
            <w:r>
              <w:rPr>
                <w:color w:val="000000"/>
                <w:sz w:val="18"/>
                <w:szCs w:val="18"/>
              </w:rPr>
              <w:t>layout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:rsidR="00837490" w:rsidRDefault="00837490"/>
    <w:sectPr w:rsidR="0083749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236CC9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7B6D46F6"/>
    <w:multiLevelType w:val="hybridMultilevel"/>
    <w:tmpl w:val="12A6AA0E"/>
    <w:lvl w:ilvl="0" w:tplc="565A437A">
      <w:start w:val="1"/>
      <w:numFmt w:val="bullet"/>
      <w:lvlText w:val="●"/>
      <w:lvlJc w:val="left"/>
      <w:pPr>
        <w:ind w:left="720" w:hanging="360"/>
      </w:pPr>
    </w:lvl>
    <w:lvl w:ilvl="1" w:tplc="E9DAEB8A">
      <w:start w:val="1"/>
      <w:numFmt w:val="bullet"/>
      <w:lvlText w:val="○"/>
      <w:lvlJc w:val="left"/>
      <w:pPr>
        <w:ind w:left="1440" w:hanging="360"/>
      </w:pPr>
    </w:lvl>
    <w:lvl w:ilvl="2" w:tplc="AB6015C0">
      <w:start w:val="1"/>
      <w:numFmt w:val="bullet"/>
      <w:lvlText w:val="■"/>
      <w:lvlJc w:val="left"/>
      <w:pPr>
        <w:ind w:left="2160" w:hanging="360"/>
      </w:pPr>
    </w:lvl>
    <w:lvl w:ilvl="3" w:tplc="E87EC2CA">
      <w:start w:val="1"/>
      <w:numFmt w:val="bullet"/>
      <w:lvlText w:val="●"/>
      <w:lvlJc w:val="left"/>
      <w:pPr>
        <w:ind w:left="2880" w:hanging="360"/>
      </w:pPr>
    </w:lvl>
    <w:lvl w:ilvl="4" w:tplc="62E2DA58">
      <w:start w:val="1"/>
      <w:numFmt w:val="bullet"/>
      <w:lvlText w:val="○"/>
      <w:lvlJc w:val="left"/>
      <w:pPr>
        <w:ind w:left="3600" w:hanging="360"/>
      </w:pPr>
    </w:lvl>
    <w:lvl w:ilvl="5" w:tplc="F886F7F2">
      <w:start w:val="1"/>
      <w:numFmt w:val="bullet"/>
      <w:lvlText w:val="■"/>
      <w:lvlJc w:val="left"/>
      <w:pPr>
        <w:ind w:left="4320" w:hanging="360"/>
      </w:pPr>
    </w:lvl>
    <w:lvl w:ilvl="6" w:tplc="B13E3842">
      <w:start w:val="1"/>
      <w:numFmt w:val="bullet"/>
      <w:lvlText w:val="●"/>
      <w:lvlJc w:val="left"/>
      <w:pPr>
        <w:ind w:left="5040" w:hanging="360"/>
      </w:pPr>
    </w:lvl>
    <w:lvl w:ilvl="7" w:tplc="A4EC9016">
      <w:start w:val="1"/>
      <w:numFmt w:val="bullet"/>
      <w:lvlText w:val="●"/>
      <w:lvlJc w:val="left"/>
      <w:pPr>
        <w:ind w:left="5760" w:hanging="360"/>
      </w:pPr>
    </w:lvl>
    <w:lvl w:ilvl="8" w:tplc="27A42EB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743D"/>
    <w:rsid w:val="0002778E"/>
    <w:rsid w:val="000B356E"/>
    <w:rsid w:val="00220E83"/>
    <w:rsid w:val="002F743D"/>
    <w:rsid w:val="003D3070"/>
    <w:rsid w:val="00650F25"/>
    <w:rsid w:val="00837490"/>
    <w:rsid w:val="00A8491D"/>
    <w:rsid w:val="00C5408F"/>
    <w:rsid w:val="00E16AC5"/>
    <w:rsid w:val="00F7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40951"/>
  <w15:docId w15:val="{3B214DAA-5A86-4614-8F44-0E4A4E28B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Listepuces">
    <w:name w:val="List Bullet"/>
    <w:basedOn w:val="Normal"/>
    <w:uiPriority w:val="99"/>
    <w:unhideWhenUsed/>
    <w:rsid w:val="00837490"/>
    <w:pPr>
      <w:numPr>
        <w:numId w:val="2"/>
      </w:numPr>
      <w:spacing w:after="100" w:line="259" w:lineRule="auto"/>
      <w:contextualSpacing/>
    </w:pPr>
    <w:rPr>
      <w:rFonts w:ascii="Arial" w:eastAsiaTheme="minorEastAsia" w:hAnsi="Arial" w:cstheme="minorBidi"/>
      <w:color w:val="101828"/>
      <w:szCs w:val="22"/>
      <w:lang w:val="en-US" w:eastAsia="en-US"/>
    </w:rPr>
  </w:style>
  <w:style w:type="table" w:styleId="Grilledutableau">
    <w:name w:val="Table Grid"/>
    <w:basedOn w:val="TableauNormal"/>
    <w:uiPriority w:val="59"/>
    <w:rsid w:val="00837490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24</Pages>
  <Words>5989</Words>
  <Characters>32942</Characters>
  <Application>Microsoft Office Word</Application>
  <DocSecurity>0</DocSecurity>
  <Lines>274</Lines>
  <Paragraphs>77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92</vt:i4>
      </vt:variant>
    </vt:vector>
  </HeadingPairs>
  <TitlesOfParts>
    <vt:vector size="93" baseType="lpstr">
      <vt:lpstr/>
      <vt:lpstr>F1. Rapprochement bancaire intelligent</vt:lpstr>
      <vt:lpstr>    Description fonctionnelle</vt:lpstr>
      <vt:lpstr>    Options envisageables</vt:lpstr>
      <vt:lpstr>    Ameliorations proposees</vt:lpstr>
      <vt:lpstr>    Recherches et benchmarks</vt:lpstr>
      <vt:lpstr>    Recommandation retenue</vt:lpstr>
      <vt:lpstr>F2. Multi Banking Hub</vt:lpstr>
      <vt:lpstr>    Description fonctionnelle</vt:lpstr>
      <vt:lpstr>    Options envisageables</vt:lpstr>
      <vt:lpstr>    Ameliorations proposees</vt:lpstr>
      <vt:lpstr>    Recherches et benchmarks</vt:lpstr>
      <vt:lpstr>    Recommandation retenue</vt:lpstr>
      <vt:lpstr>F3. OCR intelligent et traitement documentaire</vt:lpstr>
      <vt:lpstr>    Description fonctionnelle</vt:lpstr>
      <vt:lpstr>    Options envisageables</vt:lpstr>
      <vt:lpstr>    Ameliorations proposees</vt:lpstr>
      <vt:lpstr>    Recherches et benchmarks</vt:lpstr>
      <vt:lpstr>    Recommandation retenue</vt:lpstr>
      <vt:lpstr>F4. AI Accounting Intelligence</vt:lpstr>
      <vt:lpstr>    Description fonctionnelle</vt:lpstr>
      <vt:lpstr>    Options envisageables</vt:lpstr>
      <vt:lpstr>    Ameliorations proposees</vt:lpstr>
      <vt:lpstr>    Recherches et benchmarks</vt:lpstr>
      <vt:lpstr>    Recommandation retenue</vt:lpstr>
      <vt:lpstr>F5. AI Fraud Detection </vt:lpstr>
      <vt:lpstr>    Description fonctionnelle</vt:lpstr>
      <vt:lpstr>    Options envisageables</vt:lpstr>
      <vt:lpstr>    Ameliorations proposees</vt:lpstr>
      <vt:lpstr>    Recherches et benchmarks</vt:lpstr>
      <vt:lpstr>    Recommandation retenue</vt:lpstr>
      <vt:lpstr>F6. AI Financial Copilot</vt:lpstr>
      <vt:lpstr>    Description fonctionnelle</vt:lpstr>
      <vt:lpstr>    Options envisageables</vt:lpstr>
      <vt:lpstr>    Ameliorations proposees</vt:lpstr>
      <vt:lpstr>    Recherches et benchmarks</vt:lpstr>
      <vt:lpstr>    Recommandation retenue</vt:lpstr>
      <vt:lpstr>F7. Financial Reporting &amp; Analytics</vt:lpstr>
      <vt:lpstr>    Description fonctionnelle</vt:lpstr>
      <vt:lpstr>    Options envisageables</vt:lpstr>
      <vt:lpstr>    Ameliorations proposees</vt:lpstr>
      <vt:lpstr>    Recherches et benchmarks</vt:lpstr>
      <vt:lpstr>    Recommandation retenue</vt:lpstr>
      <vt:lpstr>F8. Treasury Forecasting &amp; Financial Planning</vt:lpstr>
      <vt:lpstr>    Description fonctionnelle</vt:lpstr>
      <vt:lpstr>    Options envisageables</vt:lpstr>
      <vt:lpstr>    Ameliorations proposees</vt:lpstr>
      <vt:lpstr>    Recherches et benchmarks</vt:lpstr>
      <vt:lpstr>    Recommandation retenue</vt:lpstr>
      <vt:lpstr>F9. ERP &amp; Enterprise Integration Hub</vt:lpstr>
      <vt:lpstr>    Description fonctionnelle</vt:lpstr>
      <vt:lpstr>    Options envisageables</vt:lpstr>
      <vt:lpstr>    Ameliorations proposees</vt:lpstr>
      <vt:lpstr>    Recherches et benchmarks</vt:lpstr>
      <vt:lpstr>    Recommandation retenue</vt:lpstr>
      <vt:lpstr>F10. Smart Financial Close</vt:lpstr>
      <vt:lpstr>    Description fonctionnelle</vt:lpstr>
      <vt:lpstr>    Options envisageables</vt:lpstr>
      <vt:lpstr>    Ameliorations proposees</vt:lpstr>
      <vt:lpstr>    Recherches et benchmarks</vt:lpstr>
      <vt:lpstr>    Recommandation retenue</vt:lpstr>
      <vt:lpstr>F11. Internal Control &amp; Compliance</vt:lpstr>
      <vt:lpstr>    Description fonctionnelle</vt:lpstr>
      <vt:lpstr>    Options envisageables</vt:lpstr>
      <vt:lpstr>    Ameliorations proposees</vt:lpstr>
      <vt:lpstr>    Recherches et benchmarks</vt:lpstr>
      <vt:lpstr>    Recommandation retenue</vt:lpstr>
      <vt:lpstr>F12. Administration de plateforme</vt:lpstr>
      <vt:lpstr>    Description fonctionnelle</vt:lpstr>
      <vt:lpstr>    Options envisageables</vt:lpstr>
      <vt:lpstr>    Ameliorations proposees</vt:lpstr>
      <vt:lpstr>    Recherches et benchmarks</vt:lpstr>
      <vt:lpstr>    Recommandation retenue</vt:lpstr>
      <vt:lpstr>F13. AI Cheque Risk Intelligence (nouveau module - proposition retenue de la cri</vt:lpstr>
      <vt:lpstr>    Description fonctionnelle</vt:lpstr>
      <vt:lpstr>    Fonctionnement (pipeline)</vt:lpstr>
      <vt:lpstr>    Options envisageables</vt:lpstr>
      <vt:lpstr>    Améliorations proposées</vt:lpstr>
      <vt:lpstr>    Recherches et benchmarks</vt:lpstr>
      <vt:lpstr>    Recommandation retenue</vt:lpstr>
      <vt:lpstr>14. Backlog initial - User stories</vt:lpstr>
      <vt:lpstr>15. Plan de tests</vt:lpstr>
      <vt:lpstr>    15.1 Types de tests et objectifs</vt:lpstr>
      <vt:lpstr>    15.2 Matrice de couverture par module (Sprint 0-2)</vt:lpstr>
      <vt:lpstr>    15.3 Critères de sortie de Sprint 0</vt:lpstr>
      <vt:lpstr>16. Maquettes fonctionnelles (wireframes basse-fidélité)</vt:lpstr>
      <vt:lpstr>    16.1 Écran F1 - Rapprochement bancaire intelligent</vt:lpstr>
      <vt:lpstr>    16.2 Écran F3 - OCR intelligent (validation split-screen)</vt:lpstr>
      <vt:lpstr>    16.3 Écran F4/F5 - Anomalies et Fraude</vt:lpstr>
      <vt:lpstr>    16.4 Écran F13 - AI Cheque Risk Intelligence</vt:lpstr>
      <vt:lpstr>    16.5 Prochaine étape</vt:lpstr>
      <vt:lpstr>17. Synthèse des recommandations transverses</vt:lpstr>
      <vt:lpstr>18. Références externes consultées</vt:lpstr>
    </vt:vector>
  </TitlesOfParts>
  <Company/>
  <LinksUpToDate>false</LinksUpToDate>
  <CharactersWithSpaces>38854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11</cp:revision>
  <dcterms:created xsi:type="dcterms:W3CDTF">2026-07-08T11:49:00Z</dcterms:created>
  <dcterms:modified xsi:type="dcterms:W3CDTF">2026-07-10T10:02:00Z</dcterms:modified>
</cp:coreProperties>
</file>