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12" w:beforeLines="100" w:after="312" w:afterLines="100" w:line="360" w:lineRule="auto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</w:t>
      </w:r>
      <w:r>
        <w:rPr>
          <w:rFonts w:hint="eastAsia"/>
          <w:b/>
          <w:bCs/>
          <w:sz w:val="36"/>
          <w:szCs w:val="36"/>
        </w:rPr>
        <w:t>ad二次开发测试20200703</w:t>
      </w:r>
    </w:p>
    <w:p>
      <w:pPr>
        <w:pStyle w:val="14"/>
        <w:numPr>
          <w:ilvl w:val="0"/>
          <w:numId w:val="1"/>
        </w:numPr>
        <w:spacing w:line="360" w:lineRule="auto"/>
        <w:ind w:firstLineChars="0"/>
      </w:pPr>
      <w:r>
        <w:rPr>
          <w:highlight w:val="green"/>
        </w:rPr>
        <w:t>C</w:t>
      </w:r>
      <w:r>
        <w:rPr>
          <w:rFonts w:hint="eastAsia"/>
          <w:highlight w:val="green"/>
        </w:rPr>
        <w:t>ad</w:t>
      </w:r>
      <w:r>
        <w:rPr>
          <w:highlight w:val="green"/>
        </w:rPr>
        <w:t>20</w:t>
      </w:r>
      <w:r>
        <w:rPr>
          <w:rFonts w:hint="eastAsia"/>
          <w:highlight w:val="green"/>
        </w:rPr>
        <w:t>07正常加载后，输入SCB</w:t>
      </w:r>
      <w:bookmarkStart w:id="0" w:name="_GoBack"/>
      <w:bookmarkEnd w:id="0"/>
      <w:r>
        <w:rPr>
          <w:rFonts w:hint="eastAsia"/>
          <w:highlight w:val="green"/>
        </w:rPr>
        <w:t>G，点击“绘制表格”，弹出如图所示的提示信息，无法正常放置表格</w:t>
      </w:r>
      <w:r>
        <w:rPr>
          <w:rFonts w:hint="eastAsia"/>
        </w:rPr>
        <w:t>。同时，其他命令也无法使用。</w:t>
      </w:r>
    </w:p>
    <w:p>
      <w:pPr>
        <w:spacing w:line="360" w:lineRule="auto"/>
        <w:jc w:val="center"/>
      </w:pPr>
      <w:r>
        <w:drawing>
          <wp:inline distT="0" distB="0" distL="114300" distR="114300">
            <wp:extent cx="5271770" cy="1972310"/>
            <wp:effectExtent l="0" t="0" r="5080" b="889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7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00525" cy="1400175"/>
            <wp:effectExtent l="0" t="0" r="9525" b="9525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color w:val="C00000"/>
        </w:rPr>
      </w:pPr>
      <w:r>
        <w:rPr>
          <w:rFonts w:hint="eastAsia"/>
          <w:color w:val="C00000"/>
        </w:rPr>
        <w:t>Bug：待修改。</w:t>
      </w:r>
    </w:p>
    <w:p>
      <w:pPr>
        <w:pStyle w:val="14"/>
        <w:numPr>
          <w:ilvl w:val="0"/>
          <w:numId w:val="1"/>
        </w:numPr>
        <w:spacing w:line="360" w:lineRule="auto"/>
        <w:ind w:firstLineChars="0"/>
      </w:pPr>
      <w:r>
        <w:rPr>
          <w:highlight w:val="green"/>
        </w:rPr>
        <w:t>C</w:t>
      </w:r>
      <w:r>
        <w:rPr>
          <w:rFonts w:hint="eastAsia"/>
          <w:highlight w:val="green"/>
        </w:rPr>
        <w:t>ad</w:t>
      </w:r>
      <w:r>
        <w:rPr>
          <w:highlight w:val="green"/>
        </w:rPr>
        <w:t>20</w:t>
      </w:r>
      <w:r>
        <w:rPr>
          <w:rFonts w:hint="eastAsia"/>
          <w:highlight w:val="green"/>
        </w:rPr>
        <w:t>09正常加载后，输入DCZBG，弹出如图所示的提示信息</w:t>
      </w:r>
      <w:r>
        <w:rPr>
          <w:rFonts w:hint="eastAsia"/>
        </w:rPr>
        <w:t>。</w:t>
      </w:r>
    </w:p>
    <w:p>
      <w:pPr>
        <w:spacing w:line="360" w:lineRule="auto"/>
        <w:jc w:val="center"/>
      </w:pPr>
      <w:r>
        <w:drawing>
          <wp:inline distT="0" distB="0" distL="114300" distR="114300">
            <wp:extent cx="4152900" cy="2324100"/>
            <wp:effectExtent l="0" t="0" r="0" b="0"/>
            <wp:docPr id="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color w:val="C00000"/>
        </w:rPr>
      </w:pPr>
      <w:r>
        <w:rPr>
          <w:rFonts w:hint="eastAsia"/>
          <w:color w:val="C00000"/>
        </w:rPr>
        <w:t>Bug：待修改。</w:t>
      </w:r>
    </w:p>
    <w:p>
      <w:pPr>
        <w:pStyle w:val="14"/>
        <w:numPr>
          <w:ilvl w:val="0"/>
          <w:numId w:val="1"/>
        </w:numPr>
        <w:spacing w:line="360" w:lineRule="auto"/>
        <w:ind w:firstLineChars="0"/>
      </w:pPr>
      <w:r>
        <w:rPr>
          <w:highlight w:val="green"/>
        </w:rPr>
        <w:t>C</w:t>
      </w:r>
      <w:r>
        <w:rPr>
          <w:rFonts w:hint="eastAsia"/>
          <w:highlight w:val="green"/>
        </w:rPr>
        <w:t>ad</w:t>
      </w:r>
      <w:r>
        <w:rPr>
          <w:highlight w:val="green"/>
        </w:rPr>
        <w:t>20</w:t>
      </w:r>
      <w:r>
        <w:rPr>
          <w:rFonts w:hint="eastAsia"/>
          <w:highlight w:val="green"/>
        </w:rPr>
        <w:t>11正常加载后，输入DCJBG，弹出如图所示的提示信息。</w:t>
      </w:r>
    </w:p>
    <w:p>
      <w:pPr>
        <w:spacing w:line="360" w:lineRule="auto"/>
        <w:jc w:val="center"/>
      </w:pPr>
      <w:r>
        <w:rPr>
          <w:rFonts w:hint="eastAsia"/>
        </w:rPr>
        <w:drawing>
          <wp:inline distT="0" distB="0" distL="114300" distR="114300">
            <wp:extent cx="4286250" cy="2695575"/>
            <wp:effectExtent l="0" t="0" r="0" b="9525"/>
            <wp:docPr id="19" name="图片 19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color w:val="C00000"/>
        </w:rPr>
      </w:pPr>
      <w:r>
        <w:rPr>
          <w:rFonts w:hint="eastAsia"/>
          <w:color w:val="C00000"/>
        </w:rPr>
        <w:t>Bug：待修改。</w:t>
      </w:r>
    </w:p>
    <w:p>
      <w:pPr>
        <w:pStyle w:val="14"/>
        <w:numPr>
          <w:ilvl w:val="0"/>
          <w:numId w:val="1"/>
        </w:numPr>
        <w:spacing w:line="360" w:lineRule="auto"/>
        <w:ind w:firstLineChars="0"/>
        <w:rPr>
          <w:highlight w:val="green"/>
        </w:rPr>
      </w:pPr>
      <w:r>
        <w:rPr>
          <w:rFonts w:hint="eastAsia"/>
          <w:highlight w:val="green"/>
        </w:rPr>
        <w:t>2008版均无法加载程序。</w:t>
      </w:r>
    </w:p>
    <w:p>
      <w:pPr>
        <w:spacing w:line="360" w:lineRule="auto"/>
      </w:pPr>
      <w:r>
        <w:rPr>
          <w:rFonts w:hint="eastAsia"/>
          <w:color w:val="C00000"/>
        </w:rPr>
        <w:t>Bug：问题仍存在。</w:t>
      </w:r>
    </w:p>
    <w:p>
      <w:pPr>
        <w:pStyle w:val="14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如图所示，同时安装两个版本2008和2012，但是安装插件时，没有自动识别2008版本。【Win7 64位】</w:t>
      </w:r>
    </w:p>
    <w:p>
      <w:pPr>
        <w:spacing w:line="360" w:lineRule="auto"/>
        <w:jc w:val="center"/>
      </w:pPr>
      <w:r>
        <w:drawing>
          <wp:inline distT="0" distB="0" distL="0" distR="0">
            <wp:extent cx="4351655" cy="2811780"/>
            <wp:effectExtent l="0" t="0" r="10795" b="762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1655" cy="2811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rPr>
          <w:rFonts w:hint="eastAsia"/>
          <w:color w:val="C00000"/>
        </w:rPr>
        <w:t>Bug：问题仍</w:t>
      </w:r>
      <w:commentRangeStart w:id="0"/>
      <w:r>
        <w:rPr>
          <w:rFonts w:hint="eastAsia"/>
          <w:color w:val="C00000"/>
        </w:rPr>
        <w:t>存在</w:t>
      </w:r>
      <w:commentRangeEnd w:id="0"/>
      <w:r>
        <w:rPr>
          <w:rStyle w:val="13"/>
        </w:rPr>
        <w:commentReference w:id="0"/>
      </w:r>
      <w:r>
        <w:rPr>
          <w:rFonts w:hint="eastAsia"/>
          <w:color w:val="C00000"/>
        </w:rPr>
        <w:t>。</w:t>
      </w:r>
    </w:p>
    <w:p>
      <w:pPr>
        <w:pStyle w:val="14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2012版本加载成功后，打开CAD无法正常使用命令，加载不成功。</w:t>
      </w:r>
    </w:p>
    <w:p>
      <w:pPr>
        <w:spacing w:line="360" w:lineRule="auto"/>
      </w:pPr>
      <w:r>
        <w:rPr>
          <w:rFonts w:hint="eastAsia"/>
          <w:color w:val="C00000"/>
        </w:rPr>
        <w:t>Bug：问题仍存在。</w:t>
      </w:r>
    </w:p>
    <w:p>
      <w:pPr>
        <w:pStyle w:val="14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所有CAD版本打开后都不会显示菜单（即时激活后也无法显示）。</w:t>
      </w:r>
    </w:p>
    <w:p>
      <w:pPr>
        <w:spacing w:line="360" w:lineRule="auto"/>
      </w:pPr>
      <w:r>
        <w:rPr>
          <w:rFonts w:hint="eastAsia"/>
          <w:color w:val="C00000"/>
        </w:rPr>
        <w:t>Bug：问题仍存在。</w:t>
      </w:r>
    </w:p>
    <w:p>
      <w:pPr>
        <w:pStyle w:val="14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在设计图中输入DCZBG的命令，但是框选假表格的数据，提示导出成功，但是打开Excel文件时会弹出如图所示的提示信息。【CAD 2019/2017/</w:t>
      </w:r>
      <w:r>
        <w:rPr>
          <w:rFonts w:hint="eastAsia"/>
          <w:highlight w:val="green"/>
        </w:rPr>
        <w:t>2015</w:t>
      </w:r>
      <w:r>
        <w:rPr>
          <w:rFonts w:hint="eastAsia"/>
        </w:rPr>
        <w:t>】</w:t>
      </w:r>
    </w:p>
    <w:p>
      <w:pPr>
        <w:spacing w:line="360" w:lineRule="auto"/>
        <w:jc w:val="center"/>
      </w:pPr>
      <w:r>
        <w:rPr>
          <w:rFonts w:hint="eastAsia"/>
        </w:rPr>
        <w:drawing>
          <wp:inline distT="0" distB="0" distL="0" distR="0">
            <wp:extent cx="2409190" cy="1160780"/>
            <wp:effectExtent l="19050" t="0" r="0" b="0"/>
            <wp:docPr id="3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9190" cy="1160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0" distR="0">
            <wp:extent cx="3601720" cy="4707255"/>
            <wp:effectExtent l="19050" t="0" r="0" b="0"/>
            <wp:docPr id="3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1720" cy="4707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rPr>
          <w:rFonts w:hint="eastAsia"/>
          <w:color w:val="C00000"/>
        </w:rPr>
        <w:t>Bug：问题仍存在。</w:t>
      </w:r>
    </w:p>
    <w:p>
      <w:pPr>
        <w:pStyle w:val="14"/>
        <w:numPr>
          <w:ilvl w:val="0"/>
          <w:numId w:val="1"/>
        </w:numPr>
        <w:spacing w:line="360" w:lineRule="auto"/>
        <w:ind w:firstLineChars="0"/>
        <w:rPr>
          <w:highlight w:val="green"/>
        </w:rPr>
      </w:pPr>
      <w:r>
        <w:rPr>
          <w:rFonts w:hint="eastAsia"/>
          <w:highlight w:val="green"/>
        </w:rPr>
        <w:t>导出假表格时，选中表格后，没有明显的选中标识，而且无法精确选中表格。【见附件总图.dxf】</w:t>
      </w:r>
    </w:p>
    <w:p>
      <w:pPr>
        <w:spacing w:line="360" w:lineRule="auto"/>
        <w:rPr>
          <w:highlight w:val="green"/>
        </w:rPr>
      </w:pPr>
      <w:r>
        <w:rPr>
          <w:rFonts w:hint="eastAsia"/>
          <w:color w:val="C00000"/>
          <w:highlight w:val="green"/>
        </w:rPr>
        <w:t>Bug：问题仍存在。</w:t>
      </w:r>
    </w:p>
    <w:p>
      <w:pPr>
        <w:pStyle w:val="14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在“生成表格”窗口中，应增加批量删除的</w:t>
      </w:r>
      <w:commentRangeStart w:id="1"/>
      <w:r>
        <w:rPr>
          <w:rFonts w:hint="eastAsia"/>
        </w:rPr>
        <w:t>按钮</w:t>
      </w:r>
      <w:commentRangeEnd w:id="1"/>
      <w:r>
        <w:rPr>
          <w:rStyle w:val="13"/>
        </w:rPr>
        <w:commentReference w:id="1"/>
      </w:r>
      <w:r>
        <w:rPr>
          <w:rFonts w:hint="eastAsia"/>
        </w:rPr>
        <w:t>。</w:t>
      </w:r>
    </w:p>
    <w:p>
      <w:pPr>
        <w:spacing w:line="360" w:lineRule="auto"/>
      </w:pPr>
      <w:r>
        <w:rPr>
          <w:rFonts w:hint="eastAsia"/>
          <w:color w:val="C00000"/>
        </w:rPr>
        <w:t>Bug：问题仍存在。</w:t>
      </w:r>
    </w:p>
    <w:p>
      <w:pPr>
        <w:pStyle w:val="14"/>
        <w:numPr>
          <w:ilvl w:val="0"/>
          <w:numId w:val="1"/>
        </w:numPr>
        <w:spacing w:line="360" w:lineRule="auto"/>
        <w:ind w:firstLineChars="0"/>
        <w:rPr>
          <w:highlight w:val="green"/>
        </w:rPr>
      </w:pPr>
      <w:r>
        <w:rPr>
          <w:rFonts w:hint="eastAsia"/>
          <w:highlight w:val="green"/>
        </w:rPr>
        <w:t>打开CAD图纸（DWG）图1，输入“DCJBG”命令，框选如图所示的区域，导出后，数据不完整。【见附件图1.dwg】</w:t>
      </w:r>
    </w:p>
    <w:p>
      <w:pPr>
        <w:pStyle w:val="14"/>
        <w:spacing w:line="360" w:lineRule="auto"/>
        <w:ind w:firstLine="0" w:firstLineChars="0"/>
        <w:rPr>
          <w:highlight w:val="green"/>
        </w:rPr>
      </w:pPr>
      <w:r>
        <w:rPr>
          <w:highlight w:val="green"/>
        </w:rPr>
        <w:drawing>
          <wp:inline distT="0" distB="0" distL="114300" distR="114300">
            <wp:extent cx="5272405" cy="1329055"/>
            <wp:effectExtent l="0" t="0" r="4445" b="4445"/>
            <wp:docPr id="2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2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spacing w:line="360" w:lineRule="auto"/>
        <w:ind w:firstLine="0" w:firstLineChars="0"/>
        <w:rPr>
          <w:highlight w:val="green"/>
        </w:rPr>
      </w:pPr>
      <w:r>
        <w:rPr>
          <w:highlight w:val="green"/>
        </w:rPr>
        <w:drawing>
          <wp:inline distT="0" distB="0" distL="114300" distR="114300">
            <wp:extent cx="5272405" cy="765175"/>
            <wp:effectExtent l="0" t="0" r="4445" b="15875"/>
            <wp:docPr id="2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6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highlight w:val="green"/>
        </w:rPr>
      </w:pPr>
      <w:r>
        <w:rPr>
          <w:rFonts w:hint="eastAsia"/>
          <w:color w:val="C00000"/>
          <w:highlight w:val="green"/>
        </w:rPr>
        <w:t>Bug：问题仍存在，导出的数据不是图纸中显示的顺序。</w:t>
      </w:r>
    </w:p>
    <w:p>
      <w:pPr>
        <w:pStyle w:val="14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打开CAD图纸（DWG）图1，输入“SCBG”命令，并绘制表格，然后点击选择文字，框选图中的文字，按回车自动填充的顺序，不是按照表格中的数据进行填写的。而且每次填写的顺序都不一样。【见附件图1.</w:t>
      </w:r>
      <w:commentRangeStart w:id="2"/>
      <w:r>
        <w:rPr>
          <w:rFonts w:hint="eastAsia"/>
        </w:rPr>
        <w:t>dwg</w:t>
      </w:r>
      <w:commentRangeEnd w:id="2"/>
      <w:r>
        <w:rPr>
          <w:rStyle w:val="13"/>
        </w:rPr>
        <w:commentReference w:id="2"/>
      </w:r>
      <w:r>
        <w:rPr>
          <w:rFonts w:hint="eastAsia"/>
        </w:rPr>
        <w:t>】</w:t>
      </w:r>
    </w:p>
    <w:p>
      <w:pPr>
        <w:pStyle w:val="14"/>
        <w:spacing w:line="360" w:lineRule="auto"/>
        <w:ind w:firstLine="0" w:firstLineChars="0"/>
      </w:pPr>
      <w:r>
        <w:drawing>
          <wp:inline distT="0" distB="0" distL="114300" distR="114300">
            <wp:extent cx="5271135" cy="870585"/>
            <wp:effectExtent l="0" t="0" r="5715" b="571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7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spacing w:line="360" w:lineRule="auto"/>
        <w:ind w:firstLine="0" w:firstLineChars="0"/>
      </w:pPr>
      <w:r>
        <w:drawing>
          <wp:inline distT="0" distB="0" distL="114300" distR="114300">
            <wp:extent cx="4276725" cy="1019175"/>
            <wp:effectExtent l="0" t="0" r="9525" b="9525"/>
            <wp:docPr id="3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rPr>
          <w:rFonts w:hint="eastAsia"/>
          <w:color w:val="C00000"/>
        </w:rPr>
        <w:t>Bug：问题仍存在。</w:t>
      </w:r>
    </w:p>
    <w:p>
      <w:pPr>
        <w:pStyle w:val="14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如图所示的，需求如何实现的，是哪个快捷键？</w:t>
      </w:r>
    </w:p>
    <w:p>
      <w:pPr>
        <w:pStyle w:val="14"/>
        <w:spacing w:line="360" w:lineRule="auto"/>
        <w:ind w:firstLine="0" w:firstLineChars="0"/>
      </w:pPr>
      <w:commentRangeStart w:id="3"/>
      <w:r>
        <w:drawing>
          <wp:inline distT="0" distB="0" distL="114300" distR="114300">
            <wp:extent cx="4857750" cy="304800"/>
            <wp:effectExtent l="0" t="0" r="0" b="0"/>
            <wp:docPr id="1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3"/>
      <w:r>
        <w:rPr>
          <w:rStyle w:val="13"/>
        </w:rPr>
        <w:commentReference w:id="3"/>
      </w:r>
    </w:p>
    <w:p>
      <w:pPr>
        <w:spacing w:line="360" w:lineRule="auto"/>
        <w:rPr>
          <w:color w:val="C00000"/>
        </w:rPr>
      </w:pPr>
      <w:r>
        <w:rPr>
          <w:rFonts w:hint="eastAsia"/>
          <w:color w:val="C00000"/>
        </w:rPr>
        <w:t>Bug：需说明是哪个快捷键？</w:t>
      </w:r>
    </w:p>
    <w:p>
      <w:pPr>
        <w:pStyle w:val="14"/>
        <w:numPr>
          <w:ilvl w:val="0"/>
          <w:numId w:val="1"/>
        </w:numPr>
        <w:spacing w:line="360" w:lineRule="auto"/>
        <w:ind w:firstLineChars="0"/>
        <w:rPr>
          <w:highlight w:val="green"/>
        </w:rPr>
      </w:pPr>
      <w:r>
        <w:rPr>
          <w:rFonts w:hint="eastAsia"/>
          <w:highlight w:val="green"/>
        </w:rPr>
        <w:t>打开CAD图纸（DWG）图1，输入“DCJBG”命令，框选如图所示的区域，导出后，Excel文件中存在多余的一列空行，实际是三列。</w:t>
      </w:r>
    </w:p>
    <w:p>
      <w:pPr>
        <w:pStyle w:val="14"/>
        <w:spacing w:line="360" w:lineRule="auto"/>
        <w:ind w:firstLine="0" w:firstLineChars="0"/>
        <w:jc w:val="center"/>
        <w:rPr>
          <w:highlight w:val="green"/>
        </w:rPr>
      </w:pPr>
      <w:r>
        <w:rPr>
          <w:highlight w:val="green"/>
        </w:rPr>
        <w:drawing>
          <wp:inline distT="0" distB="0" distL="114300" distR="114300">
            <wp:extent cx="2476500" cy="2934335"/>
            <wp:effectExtent l="0" t="0" r="0" b="18415"/>
            <wp:docPr id="2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spacing w:line="360" w:lineRule="auto"/>
        <w:ind w:firstLine="0" w:firstLineChars="0"/>
        <w:rPr>
          <w:highlight w:val="green"/>
        </w:rPr>
      </w:pPr>
      <w:r>
        <w:rPr>
          <w:highlight w:val="green"/>
        </w:rPr>
        <w:drawing>
          <wp:inline distT="0" distB="0" distL="114300" distR="114300">
            <wp:extent cx="5269230" cy="2153285"/>
            <wp:effectExtent l="0" t="0" r="7620" b="18415"/>
            <wp:docPr id="2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5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highlight w:val="green"/>
        </w:rPr>
      </w:pPr>
      <w:r>
        <w:rPr>
          <w:rFonts w:hint="eastAsia"/>
          <w:color w:val="C00000"/>
          <w:highlight w:val="green"/>
        </w:rPr>
        <w:t>Bug：问题仍存在。</w:t>
      </w:r>
    </w:p>
    <w:p>
      <w:pPr>
        <w:pStyle w:val="14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在生成表格窗口中，框选内容进行自动填充，如图所示，自动填写的数据顺序</w:t>
      </w:r>
      <w:commentRangeStart w:id="4"/>
      <w:r>
        <w:rPr>
          <w:rFonts w:hint="eastAsia"/>
        </w:rPr>
        <w:t>错误</w:t>
      </w:r>
      <w:commentRangeEnd w:id="4"/>
      <w:r>
        <w:rPr>
          <w:rStyle w:val="13"/>
        </w:rPr>
        <w:commentReference w:id="4"/>
      </w:r>
      <w:r>
        <w:rPr>
          <w:rFonts w:hint="eastAsia"/>
        </w:rPr>
        <w:t>。</w:t>
      </w:r>
    </w:p>
    <w:p>
      <w:pPr>
        <w:spacing w:line="360" w:lineRule="auto"/>
        <w:rPr>
          <w:color w:val="C00000"/>
        </w:rPr>
      </w:pPr>
      <w:r>
        <w:rPr>
          <w:color w:val="C00000"/>
        </w:rPr>
        <w:drawing>
          <wp:inline distT="0" distB="0" distL="0" distR="0">
            <wp:extent cx="5274310" cy="171132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1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4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在生成表格窗口中，双击表头中的某个数据，更改数据，然后点击回车按钮，弹出如图所示的</w:t>
      </w:r>
      <w:commentRangeStart w:id="5"/>
      <w:r>
        <w:rPr>
          <w:rFonts w:hint="eastAsia"/>
        </w:rPr>
        <w:t>提示信息</w:t>
      </w:r>
      <w:commentRangeEnd w:id="5"/>
      <w:r>
        <w:rPr>
          <w:rStyle w:val="13"/>
        </w:rPr>
        <w:commentReference w:id="5"/>
      </w:r>
      <w:r>
        <w:rPr>
          <w:rFonts w:hint="eastAsia"/>
        </w:rPr>
        <w:t>。</w:t>
      </w:r>
    </w:p>
    <w:p>
      <w:pPr>
        <w:spacing w:line="360" w:lineRule="auto"/>
        <w:jc w:val="center"/>
        <w:rPr>
          <w:color w:val="C00000"/>
        </w:rPr>
      </w:pPr>
      <w:r>
        <w:rPr>
          <w:color w:val="C00000"/>
        </w:rPr>
        <w:drawing>
          <wp:inline distT="0" distB="0" distL="0" distR="0">
            <wp:extent cx="3267710" cy="2425065"/>
            <wp:effectExtent l="19050" t="0" r="889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67710" cy="2425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4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输入命令“DCZBG”，弹出如图所示的提示信息，点选或框选多个表格，导出的数据中只有第一个表格，无法导出多个表格。</w:t>
      </w:r>
    </w:p>
    <w:p>
      <w:pPr>
        <w:spacing w:line="360" w:lineRule="auto"/>
        <w:jc w:val="center"/>
        <w:rPr>
          <w:color w:val="C00000"/>
        </w:rPr>
      </w:pPr>
      <w:r>
        <w:rPr>
          <w:rFonts w:hint="eastAsia"/>
          <w:color w:val="C00000"/>
        </w:rPr>
        <w:t xml:space="preserve"> </w:t>
      </w:r>
      <w:r>
        <w:rPr>
          <w:color w:val="C00000"/>
        </w:rPr>
        <w:drawing>
          <wp:inline distT="0" distB="0" distL="0" distR="0">
            <wp:extent cx="2552065" cy="532765"/>
            <wp:effectExtent l="1905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2065" cy="532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4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在生成表格窗口中，删除某单元格内容，不能立即更新到cad中已经生成的表格内，需要在生成表格窗口中选择其他单元格才会更新。如下图，窗口删除列5的数据，下图列表没有</w:t>
      </w:r>
      <w:commentRangeStart w:id="6"/>
      <w:r>
        <w:rPr>
          <w:rFonts w:hint="eastAsia"/>
        </w:rPr>
        <w:t>更新</w:t>
      </w:r>
      <w:commentRangeEnd w:id="6"/>
      <w:r>
        <w:rPr>
          <w:rStyle w:val="13"/>
        </w:rPr>
        <w:commentReference w:id="6"/>
      </w:r>
      <w:r>
        <w:rPr>
          <w:rFonts w:hint="eastAsia"/>
        </w:rPr>
        <w:t>。</w:t>
      </w:r>
    </w:p>
    <w:p>
      <w:pPr>
        <w:spacing w:line="360" w:lineRule="auto"/>
        <w:jc w:val="center"/>
      </w:pPr>
      <w:r>
        <w:pict>
          <v:shape id="自选图形 3" o:spid="_x0000_s1026" o:spt="32" type="#_x0000_t32" style="position:absolute;left:0pt;flip:x;margin-left:241.85pt;margin-top:185.1pt;height:70.75pt;width:35.05pt;z-index:251661312;mso-width-relative:page;mso-height-relative:page;" filled="f" stroked="t" coordsize="21600,21600" o:gfxdata="UEsDBAoAAAAAAIdO4kAAAAAAAAAAAAAAAAAEAAAAZHJzL1BLAwQUAAAACACHTuJAfiGQ2tsAAAAL&#10;AQAADwAAAGRycy9kb3ducmV2LnhtbE2Py07DMBBF90j8gzWV2CBqO6FJlcapAAFiw4I2Yu3GbhI1&#10;Hkex+/p7hhXsZjRHd84t1xc3sJOdQu9RgZwLYBYbb3psFdTbt4clsBA1Gj14tAquNsC6ur0pdWH8&#10;Gb/saRNbRiEYCq2gi3EsOA9NZ50Ocz9apNveT05HWqeWm0mfKdwNPBEi4073SB86PdqXzjaHzdEp&#10;2N4/yXr/ebg+JzKrP1777wzbd6XuZlKsgEV7iX8w/OqTOlTktPNHNIENCh6XaU6ogjQXCTAiFouU&#10;yuxokDIHXpX8f4fqB1BLAwQUAAAACACHTuJAs3NGue0BAACpAwAADgAAAGRycy9lMm9Eb2MueG1s&#10;rVNLjhMxEN0jcQfLe9L5TCC00plFQmCBIBJwgIo/3Zb8k23SyY4d4gzsWHKH4TYjwS0ou0OGj9gg&#10;vLDKrqpX9Z7Ly+uj0eQgQlTONnQyGlMiLHNc2bahb15vHywoiQksB+2saOhJRHq9un9v2ftaTF3n&#10;NBeBIIiNde8b2qXk66qKrBMG4sh5YdEpXTCQ8BjaigfoEd3oajoeP6x6F7gPjokY8XYzOOmq4Esp&#10;WHopZRSJ6IZib6nsoez7vFerJdRtAN8pdm4D/qELA8pi0QvUBhKQt0H9AWUUCy46mUbMmcpJqZgo&#10;HJDNZPwbm1cdeFG4oDjRX2SK/w+WvTjsAlG8odMZJRYMvtHX95+/vftw+/HL7c0nMssS9T7WGLm2&#10;u3A+Rb8Lme9RBkOkVv4Zvn5RADmRYxH4dBFYHBNheHl1NZ/M5pQwdC0eL+bTeUavBpgM50NMT4Uz&#10;JBsNjSmAaru0dtbiU7owlIDD85iGxB8JOVlb0iOPxfxRLgE4TVJDQtN45BdtW/qLTiu+VVrnlBja&#10;/VoHcgCcj+12jOvc0S9hucoGYjfEFVcOg7oTwJ9YTtLJo3AWR5zmHozglGiBPyJbJTKB0neRKSiw&#10;rf5LNAqiLeqSZR+Eztbe8VPRv9zjPBTlzrObB+7nc8m++2Gr7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H4hkNrbAAAACwEAAA8AAAAAAAAAAQAgAAAAIgAAAGRycy9kb3ducmV2LnhtbFBLAQIUABQA&#10;AAAIAIdO4kCzc0a57QEAAKkDAAAOAAAAAAAAAAEAIAAAACoBAABkcnMvZTJvRG9jLnhtbFBLBQYA&#10;AAAABgAGAFkBAACJBQAAAAA=&#10;">
            <v:path arrowok="t"/>
            <v:fill on="f" focussize="0,0"/>
            <v:stroke weight="2.25pt" color="#FF0000" endarrow="block"/>
            <v:imagedata o:title=""/>
            <o:lock v:ext="edit"/>
          </v:shape>
        </w:pict>
      </w:r>
      <w:r>
        <w:pict>
          <v:shape id="自选图形 2" o:spid="_x0000_s3080" o:spt="32" type="#_x0000_t32" style="position:absolute;left:0pt;flip:x;margin-left:273.15pt;margin-top:19.75pt;height:37.6pt;width:48.2pt;z-index:251660288;mso-width-relative:page;mso-height-relative:page;" filled="f" stroked="t" coordsize="21600,21600" o:gfxdata="UEsDBAoAAAAAAIdO4kAAAAAAAAAAAAAAAAAEAAAAZHJzL1BLAwQUAAAACACHTuJAL+jODNkAAAAK&#10;AQAADwAAAGRycy9kb3ducmV2LnhtbE2Py07DMBBF90j8gzVIbBB10qYuhDhdILFAbGhBYuvGQxxh&#10;j0PsPuDrGVawHN2je88061Pw4oBTGiJpKGcFCKQu2oF6Da8vD9c3IFI2ZI2PhBq+MMG6PT9rTG3j&#10;kTZ42OZecAml2mhwOY+1lKlzGEyaxRGJs/c4BZP5nHppJ3Pk8uDlvCiUDGYgXnBmxHuH3cd2HzSQ&#10;/3429nF0b09Xocvlp/JWKa0vL8riDkTGU/6D4Vef1aFlp13ck03Ca1hWasGohsXtEgQDqpqvQOyY&#10;LKsVyLaR/19ofwBQSwMEFAAAAAgAh07iQADqqZftAQAAqQMAAA4AAABkcnMvZTJvRG9jLnhtbK1T&#10;S44TMRDdI3EHy3vS3WGYGbXSmUVCYIEgEnCAij/dlvyTbdLJjh3iDOxYcge4zUhwC8rukOEjNggv&#10;rLLr1auq5/Li5mA02YsQlbMdbWY1JcIyx5XtO/r61ebBNSUxgeWgnRUdPYpIb5b37y1G34q5G5zm&#10;IhAksbEdfUeHlHxbVZENwkCcOS8sOqULBhIeQ1/xACOyG13N6/qyGl3gPjgmYsTb9eSky8IvpWDp&#10;hZRRJKI7irWlsoey7/JeLRfQ9gH8oNipDPiHKgwoi0nPVGtIQN4E9QeVUSy46GSaMWcqJ6ViovSA&#10;3TT1b928HMCL0guKE/1Zpvj/aNnz/TYQxTs6R3ksGHyjr+8+fXv7/vbDl9vPH8k8SzT62CJyZbfh&#10;dIp+G3K/BxkMkVr5p/j6RQHsiRyKwMezwOKQCMPLy2beXGAehq6Lq6tHmBP5qokm0/kQ0xPhDMlG&#10;R2MKoPohrZy1+JQuTClg/yymKfBHQA7WlowdfXjd1DkF4DRJDQlN47G/aPtSX3Ra8Y3SOofE0O9W&#10;OpA94HxsNjWuU0W/wHKWNcRhwhVXhkE7COCPLSfp6FE4iyNOcw1GcEq0wB+RrYJMoPQdMgUFttd/&#10;QaMg2qIuWfZJ6GztHD8W/cs9zkNR7jS7eeB+Ppfoux+2/A5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v6M4M2QAAAAoBAAAPAAAAAAAAAAEAIAAAACIAAABkcnMvZG93bnJldi54bWxQSwECFAAUAAAA&#10;CACHTuJAAOqpl+0BAACpAwAADgAAAAAAAAABACAAAAAoAQAAZHJzL2Uyb0RvYy54bWxQSwUGAAAA&#10;AAYABgBZAQAAhwUAAAAA&#10;">
            <v:path arrowok="t"/>
            <v:fill on="f" focussize="0,0"/>
            <v:stroke weight="3pt" color="#FF0000" endarrow="block"/>
            <v:imagedata o:title=""/>
            <o:lock v:ext="edit"/>
          </v:shape>
        </w:pict>
      </w:r>
      <w:r>
        <w:drawing>
          <wp:inline distT="0" distB="0" distL="0" distR="0">
            <wp:extent cx="4592320" cy="3587750"/>
            <wp:effectExtent l="19050" t="0" r="0" b="0"/>
            <wp:docPr id="40" name="图片 0" descr="问题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0" descr="问题17.PNG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94645" cy="3589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rPr>
          <w:rFonts w:hint="eastAsia"/>
        </w:rPr>
        <w:t>下图中，点击列6单元格，生成的表格中，列5单元格的内容才被消除。</w:t>
      </w:r>
    </w:p>
    <w:p>
      <w:pPr>
        <w:spacing w:line="360" w:lineRule="auto"/>
        <w:jc w:val="center"/>
        <w:rPr>
          <w:color w:val="FF0000"/>
        </w:rPr>
      </w:pPr>
      <w:r>
        <w:pict>
          <v:shape id="自选图形 6" o:spid="_x0000_s3079" o:spt="32" type="#_x0000_t32" style="position:absolute;left:0pt;flip:x;margin-left:232.4pt;margin-top:198.65pt;height:51.95pt;width:20.65pt;z-index:251664384;mso-width-relative:page;mso-height-relative:page;" filled="f" stroked="t" coordsize="21600,21600" o:gfxdata="UEsDBAoAAAAAAIdO4kAAAAAAAAAAAAAAAAAEAAAAZHJzL1BLAwQUAAAACACHTuJAYvX2ZtwAAAAL&#10;AQAADwAAAGRycy9kb3ducmV2LnhtbE2PwU7DMBBE70j8g7VIXCpqp2nSNo1TIRCCE4LCgaMTb5O0&#10;8TrETlv+HvcEtx3taOZNvjmbjh1xcK0lCdFUAEOqrG6plvD58XS3BOa8Iq06SyjhBx1siuurXGXa&#10;nugdj1tfsxBCLlMSGu/7jHNXNWiUm9oeKfx2djDKBznUXA/qFMJNx2dCpNyolkJDo3p8aLA6bEcj&#10;YbHDif3Cx9fvJClXk/v988vbGEt5exOJNTCPZ/9nhgt+QIciMJV2JO1YJ2GezgO6lxCvFjGw4EhE&#10;GgErL0c0A17k/P+G4hdQSwMEFAAAAAgAh07iQGJqZvrsAQAAqAMAAA4AAABkcnMvZTJvRG9jLnht&#10;bK1TS44TMRDdI3EHy3vSmZbSMK10ZpEQWCCIBByg4k+3Jf9km3SyY4c4AzuW3AFuMxLcgrI7ZPiI&#10;DcILq+x69arquby8ORpNDiJE5WxHr2ZzSoRljivbd/T1q+2DR5TEBJaDdlZ09CQivVndv7ccfStq&#10;NzjNRSBIYmM7+o4OKfm2qiIbhIE4c15YdEoXDCQ8hr7iAUZkN7qq5/OmGl3gPjgmYsTbzeSkq8Iv&#10;pWDphZRRJKI7irWlsoey7/NerZbQ9gH8oNi5DPiHKgwoi0kvVBtIQN4E9QeVUSy46GSaMWcqJ6Vi&#10;ovSA3VzNf+vm5QBelF5QnOgvMsX/R8ueH3aBKN7RuqHEgsE3+vru07e3728/fLn9/JE0WaLRxxaR&#10;a7sL51P0u5D7PcpgiNTKP8XXLwpgT+RYBD5dBBbHRBhe1k1dLxaUMHQ1i+uHzSKzVxNNpvMhpifC&#10;GZKNjsYUQPVDWjtr8SldmFLA4VlMU+CPgBysLRk7er2ocwbAYZIaEprGY3vR9qW86LTiW6V1joih&#10;3691IAfA8dhu57jOBf0Cy0k2EIcJV1wZBu0ggD+2nKSTR90sTjjNJRjBKdECP0S2CjKB0nfIFBTY&#10;Xv8FjXpoi7Jk1Seds7V3/FTkL/c4DkW48+jmefv5XKLvPtjqO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GL19mbcAAAACwEAAA8AAAAAAAAAAQAgAAAAIgAAAGRycy9kb3ducmV2LnhtbFBLAQIUABQA&#10;AAAIAIdO4kBiamb67AEAAKgDAAAOAAAAAAAAAAEAIAAAACsBAABkcnMvZTJvRG9jLnhtbFBLBQYA&#10;AAAABgAGAFkBAACJBQAAAAA=&#10;">
            <v:path arrowok="t"/>
            <v:fill on="f" focussize="0,0"/>
            <v:stroke color="#FF0000" endarrow="block"/>
            <v:imagedata o:title=""/>
            <o:lock v:ext="edit"/>
          </v:shape>
        </w:pict>
      </w:r>
      <w:r>
        <w:pict>
          <v:shape id="自选图形 5" o:spid="_x0000_s3078" o:spt="32" type="#_x0000_t32" style="position:absolute;left:0pt;margin-left:321.35pt;margin-top:30.85pt;height:20pt;width:0pt;z-index:251663360;mso-width-relative:page;mso-height-relative:page;" filled="f" stroked="t" coordsize="21600,21600" o:gfxdata="UEsDBAoAAAAAAIdO4kAAAAAAAAAAAAAAAAAEAAAAZHJzL1BLAwQUAAAACACHTuJAUtNmh9cAAAAK&#10;AQAADwAAAGRycy9kb3ducmV2LnhtbE2PT0/DMAzF70h8h8iTuCCWdNofVJpOiIrDDiBtg3vamLas&#10;caom27pvjxGHcbL9/NPzc7YeXSdOOITWk4ZkqkAgVd62VGv42L8+PIII0ZA1nSfUcMEA6/z2JjOp&#10;9Wfa4mkXa8EmFFKjoYmxT6UMVYPOhKnvkXj35QdnIo9DLe1gzmzuOjlTaimdaYkvNKbHlwarw+7o&#10;NHz2l+d6NX7viyK8lcX9ZuPm7wut7yaJegIRcYxXGH7jc3TIOVPpj2SD6DQs57MVo9wkXBn4E0om&#10;FSsyz+T/F/IfUEsDBBQAAAAIAIdO4kBT6oJs3QEAAJkDAAAOAAAAZHJzL2Uyb0RvYy54bWytU7uu&#10;EzEQ7ZH4B8s92U1EEKyyuUVCaBBEAj5gYnt3LfmlsckmHR3iG+go+Qf4myvBXzB2chMeokE09ng8&#10;j3OOx4ubgzVsrzBq71o+ndScKSe81K5v+ZvXmwePOYsJnATjnWr5UUV+s7x/bzGGRs384I1UyKiI&#10;i80YWj6kFJqqimJQFuLEB+XosvNoIdER+0oijFTdmmpW14+q0aMM6IWKkbzr0yVflvpdp0R62XVR&#10;JWZaTthSWbGsu7xWywU0PUIYtDjDgH9AYUE7anoptYYE7C3qP0pZLdBH36WJ8LbyXaeFKhyIzbT+&#10;jc2rAYIqXEicGC4yxf9XVrzYb5Fp2fLZnDMHlt7o2/vP3999uP349fbLJzbPEo0hNhS5cls8n2LY&#10;YuZ76NDmnZiwQ5H1eJFVHRITJ6cg72z+sK6L4tU1L2BMz5S3LBstjwlB90Naeefo7TxOi6qwfx4T&#10;dabEu4Tc1Dg2tvzJPEMXQNPTGUhk2kB8outLbvRGy402JmdE7Hcrg2wPNA+bDeG5A/RLWG6yhjic&#10;4srVaVIGBfKpkywdAwnlaKR5hmCV5Mwo+gHZKjOVQJtrZEINrjd/iSZaxhG7LPNJ2GztvDwWvYuf&#10;3r/wP89qHrCfzyX7+qOWP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S02aH1wAAAAoBAAAPAAAA&#10;AAAAAAEAIAAAACIAAABkcnMvZG93bnJldi54bWxQSwECFAAUAAAACACHTuJAU+qCbN0BAACZAwAA&#10;DgAAAAAAAAABACAAAAAmAQAAZHJzL2Uyb0RvYy54bWxQSwUGAAAAAAYABgBZAQAAdQUAAAAA&#10;">
            <v:path arrowok="t"/>
            <v:fill on="f" focussize="0,0"/>
            <v:stroke color="#FF0000" endarrow="block"/>
            <v:imagedata o:title=""/>
            <o:lock v:ext="edit"/>
          </v:shape>
        </w:pict>
      </w:r>
      <w:r>
        <w:pict>
          <v:shape id="自选图形 4" o:spid="_x0000_s3077" o:spt="32" type="#_x0000_t32" style="position:absolute;left:0pt;flip:x;margin-left:268.1pt;margin-top:23.95pt;height:26.9pt;width:15.65pt;z-index:251662336;mso-width-relative:page;mso-height-relative:page;" filled="f" stroked="t" coordsize="21600,21600" o:gfxdata="UEsDBAoAAAAAAIdO4kAAAAAAAAAAAAAAAAAEAAAAZHJzL1BLAwQUAAAACACHTuJAd2MPBtoAAAAK&#10;AQAADwAAAGRycy9kb3ducmV2LnhtbE2PwU7DMBBE70j8g7VIXCpqp8UJDXEqBEJwQtD2wNGJt0kg&#10;XofYacvfY05wXM3TzNtifbI9O+DoO0cKkrkAhlQ701GjYLd9vLoB5oMmo3tHqOAbPazL87NC58Yd&#10;6Q0Pm9CwWEI+1wraEIacc1+3aLWfuwEpZns3Wh3iOTbcjPoYy23PF0Kk3OqO4kKrB7xvsf7cTFZB&#10;tseZe8eHly8pq9Xs7uPp+XVaKnV5kYhbYAFP4Q+GX/2oDmV0qtxExrNegVymi4gquM5WwCIg00wC&#10;qyIpkgx4WfD/L5Q/UEsDBBQAAAAIAIdO4kA6Vw7q8QEAAKgDAAAOAAAAZHJzL2Uyb0RvYy54bWyt&#10;U0uOEzEQ3SNxB8t70kkmGWZa6cwiIbBAEAk4QMWfbkv+yTbpZMcOcQZ2LLnDcJuR4BaU3SHDR2wQ&#10;vbDKrqpXr15VL24ORpO9CFE529DJaEyJsMxxZduGvnm9eXRFSUxgOWhnRUOPItKb5cMHi97XYuo6&#10;p7kIBEFsrHvf0C4lX1dVZJ0wEEfOC4tO6YKBhNfQVjxAj+hGV9Px+LLqXeA+OCZixNf14KTLgi+l&#10;YOmllFEkohuK3FI5Qzl3+ayWC6jbAL5T7EQD/oGFAWWx6BlqDQnI26D+gDKKBRedTCPmTOWkVEyU&#10;HrCbyfi3bl514EXpBcWJ/ixT/H+w7MV+G4jiDZ3OKLFgcEZf33/+9u7D3ccvd7efyCxL1PtYY+TK&#10;bsPpFv025H4PMhgitfLPcPpFAeyJHIrAx7PA4pAIw8fJ9dXj+ZwShq6L2eTyogygGmAynA8xPRXO&#10;kGw0NKYAqu3SylmLo3RhKAH75zEhEUz8kZCTtSV9Q6/n01wBcJmkhoSm8dhetG2hF51WfKO0zhkx&#10;tLuVDmQPuB6bzRi/3C7i/hKWi6whdkNccQ2L0wngTywn6ehRN4sbTjMFIzglWuAPkS0EhDqB0veR&#10;KSiwrf5LNJbXFllk1Qeds7Vz/FjkL++4DoXnaXXzvv18L9n3P9jyO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HdjDwbaAAAACgEAAA8AAAAAAAAAAQAgAAAAIgAAAGRycy9kb3ducmV2LnhtbFBLAQIU&#10;ABQAAAAIAIdO4kA6Vw7q8QEAAKgDAAAOAAAAAAAAAAEAIAAAACkBAABkcnMvZTJvRG9jLnhtbFBL&#10;BQYAAAAABgAGAFkBAACMBQAAAAA=&#10;">
            <v:path arrowok="t"/>
            <v:fill on="f" focussize="0,0"/>
            <v:stroke color="#FF0000" endarrow="block"/>
            <v:imagedata o:title=""/>
            <o:lock v:ext="edit"/>
          </v:shape>
        </w:pict>
      </w:r>
      <w:r>
        <w:drawing>
          <wp:inline distT="0" distB="0" distL="0" distR="0">
            <wp:extent cx="4464050" cy="3410585"/>
            <wp:effectExtent l="19050" t="0" r="0" b="0"/>
            <wp:docPr id="41" name="图片 1" descr="问题17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1" descr="问题17-2.PNG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67364" cy="3413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在实现此功能的过程中，发现在拾取数据之后使用TAB键默认为CAD指令或者输入法指令而不是生成表格窗口内的指令。需要重新点击生成表格窗口才会让指令</w:t>
      </w:r>
      <w:commentRangeStart w:id="7"/>
      <w:r>
        <w:rPr>
          <w:rFonts w:hint="eastAsia"/>
        </w:rPr>
        <w:t>作用在生成表格窗口</w:t>
      </w:r>
      <w:commentRangeEnd w:id="7"/>
      <w:r>
        <w:rPr>
          <w:rStyle w:val="13"/>
        </w:rPr>
        <w:commentReference w:id="7"/>
      </w:r>
      <w:r>
        <w:rPr>
          <w:rFonts w:hint="eastAsia"/>
        </w:rPr>
        <w:t>。</w:t>
      </w:r>
    </w:p>
    <w:p>
      <w:pPr>
        <w:pStyle w:val="14"/>
        <w:spacing w:line="360" w:lineRule="auto"/>
        <w:ind w:firstLine="0" w:firstLineChars="0"/>
        <w:jc w:val="center"/>
      </w:pPr>
      <w:r>
        <w:rPr>
          <w:rFonts w:hint="eastAsia"/>
        </w:rPr>
        <w:drawing>
          <wp:inline distT="0" distB="0" distL="114300" distR="114300">
            <wp:extent cx="4592320" cy="1075690"/>
            <wp:effectExtent l="19050" t="0" r="0" b="0"/>
            <wp:docPr id="50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1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93183" cy="1076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</w:pPr>
      <w:r>
        <w:drawing>
          <wp:inline distT="0" distB="0" distL="0" distR="0">
            <wp:extent cx="3797300" cy="2450465"/>
            <wp:effectExtent l="19050" t="0" r="0" b="0"/>
            <wp:docPr id="51" name="图片 4" descr="t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4" descr="tab.PNG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98069" cy="245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pict>
          <v:shape id="文本框 16" o:spid="_x0000_s3076" o:spt="202" type="#_x0000_t202" style="position:absolute;left:0pt;margin-left:75.3pt;margin-top:114.5pt;height:55.7pt;width:144pt;z-index:251672576;mso-width-relative:page;mso-height-relative:page;" coordsize="21600,21600" o:gfxdata="UEsDBAoAAAAAAIdO4kAAAAAAAAAAAAAAAAAEAAAAZHJzL1BLAwQUAAAACACHTuJAdlZ7qtkAAAAL&#10;AQAADwAAAGRycy9kb3ducmV2LnhtbE2PzU7DMBCE70i8g7VIXBC1m4SQhjg9IIHgVgqCqxtvkwj/&#10;BNtNy9uznOA4s59mZ5r1yRo2Y4ijdxKWCwEMXef16HoJb68P1xWwmJTTyniHEr4xwro9P2tUrf3R&#10;veC8TT2jEBdrJWFIaao5j92AVsWFn9DRbe+DVYlk6LkO6kjh1vBMiJJbNTr6MKgJ7wfsPrcHK6Eq&#10;nuaP+Jxv3rtyb1bp6nZ+/ApSXl4sxR2whKf0B8NvfaoOLXXa+YPTkRnSN6IkVEKWrWgUEUVekbOT&#10;kBeiAN42/P+G9gdQSwMEFAAAAAgAh07iQOoWwAH0AQAA6gMAAA4AAABkcnMvZTJvRG9jLnhtbK1T&#10;y24TMRTdI/EPlvdkJoPapqNMKkEIGwRIhQ+48WPGkl+y3czkB+APWLFhz3flO3rttGkLLBBiFp5r&#10;3+Pjc8+1l1eT0WQnQlTOdnQ+qykRljmubN/Rz582LxaUxASWg3ZWdHQvIr1aPX+2HH0rGjc4zUUg&#10;SGJjO/qODin5tqoiG4SBOHNeWExKFwwknIa+4gFGZDe6aur6vBpd4D44JmLE1fUxSVeFX0rB0gcp&#10;o0hEdxS1pTKGMm7zWK2W0PYB/KDYnQz4BxUGlMVDT1RrSEBugvqNyigWXHQyzZgzlZNSMVFqwGrm&#10;9S/VXA/gRakFzYn+ZFP8f7Ts/e5jIIp3tMFOWTDYo8O3r4fvPw8/vpD5eTZo9LFF3LVHZJpeuQkb&#10;fb8ecTHXPclg8h8rIphHq/cne8WUCMubFs1iUWOKYe6ivnh5WfyvHnb7ENNb4QzJQUcDtq+4Crt3&#10;MaEShN5D8mHRacU3SusyCf32tQ5kB9jqTfmySNzyBKYtGTt6edacoQ7AGyc1JAyNRw+i7ct5T3bE&#10;x8R1+f5EnIWtIQ5HAYUhw6A1KolQokEAf2M5SXuPNlt8EDSLMYJTogW+nxwVZAKl/waJ1WmLReYW&#10;HVuRozRtJ6TJ4dbxPbbtxgfVD2hpaVyB44Uq7txd/nxjH88L6cMTXd0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dlZ7qtkAAAALAQAADwAAAAAAAAABACAAAAAiAAAAZHJzL2Rvd25yZXYueG1sUEsB&#10;AhQAFAAAAAgAh07iQOoWwAH0AQAA6gMAAA4AAAAAAAAAAQAgAAAAKAEAAGRycy9lMm9Eb2MueG1s&#10;UEsFBgAAAAAGAAYAWQEAAI4FAAAAAA==&#10;">
            <v:path/>
            <v:fill focussize="0,0"/>
            <v:stroke joinstyle="miter"/>
            <v:imagedata o:title=""/>
            <o:lock v:ext="edit"/>
            <v:textbox>
              <w:txbxContent>
                <w:p>
                  <w:pPr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拾取数据后，按TAB键，</w:t>
                  </w:r>
                  <w:r>
                    <w:rPr>
                      <w:rFonts w:hint="eastAsia"/>
                      <w:sz w:val="15"/>
                      <w:szCs w:val="15"/>
                    </w:rPr>
                    <w:t>蓝标不会移动，下方的cad命令栏会出现光标，提示tab命令输入在了命令栏。</w:t>
                  </w:r>
                </w:p>
              </w:txbxContent>
            </v:textbox>
          </v:shape>
        </w:pict>
      </w:r>
      <w:r>
        <w:pict>
          <v:shape id="自选图形 17" o:spid="_x0000_s3075" o:spt="32" type="#_x0000_t32" style="position:absolute;left:0pt;flip:x;margin-left:59.65pt;margin-top:170.2pt;height:22.55pt;width:26.3pt;z-index:251673600;mso-width-relative:page;mso-height-relative:page;" filled="f" coordsize="21600,21600" o:gfxdata="UEsDBAoAAAAAAIdO4kAAAAAAAAAAAAAAAAAEAAAAZHJzL1BLAwQUAAAACACHTuJAdPN2mtoAAAAL&#10;AQAADwAAAGRycy9kb3ducmV2LnhtbE2PwU7DMAyG70i8Q2QkLogl3VboStMdgMEJTZRxz1rTVmuc&#10;qsm29u3xTnD87U+/P2fr0XbihINvHWmIZgoEUumqlmoNu6/NfQLCB0OV6Ryhhgk9rPPrq8yklTvT&#10;J56KUAsuIZ8aDU0IfSqlLxu0xs9cj8S7HzdYEzgOtawGc+Zy28m5Ug/Smpb4QmN6fG6wPBRHq+Gl&#10;2Mab77vdOJ/K94/iLTlsaXrV+vYmUk8gAo7hD4aLPqtDzk57d6TKi45ztFowqmGxVEsQF+IxWoHY&#10;8ySJY5B5Jv//kP8CUEsDBBQAAAAIAIdO4kAVkBrY7AEAAKkDAAAOAAAAZHJzL2Uyb0RvYy54bWyt&#10;U0uOEzEQ3SNxB8t70vmQIdNKZxYJAwsEkZg5QMWfbkv+yTbpZMcOcQZ2LLkD3GYkuAVld8jwERuE&#10;F1bZVfWq3nN5eXUwmuxFiMrZhk5GY0qEZY4r2zb09ub60YKSmMBy0M6Khh5FpFerhw+Wva/F1HVO&#10;cxEIgthY976hXUq+rqrIOmEgjpwXFp3SBQMJj6GteIAe0Y2upuPxRdW7wH1wTMSIt5vBSVcFX0rB&#10;0ispo0hENxR7S2UPZd/lvVotoW4D+E6xUxvwD10YUBaLnqE2kIC8CeoPKKNYcNHJNGLOVE5KxUTh&#10;gGwm49/YvO7Ai8IFxYn+LFP8f7Ds5X4biOINnV5SYsHgG3199+nb2/d3H77cff5IJk+yRr2PNYau&#10;7TacTtFvQyZ8kMEQqZV/js9fJEBS5FAUPp4VFodEGF7OZo+RJiUMXdPFxWwxz+jVAJPhfIjpmXCG&#10;ZKOhMQVQbZfWzlp8SxeGErB/EdOQ+CMhJ2tL+oZezqdzrAA4TVJDQtN45BdtW9qLTit+rbTOGTG0&#10;u7UOZA95Pso6NfRLWC6ygdgNccWVw6DuBPCnlpN09CicxRGnuQUjOCVa4I/IVolMoPR9ZAoKbKv/&#10;Eo16aIuyZNUHnbO1c/xY5C/3OA9FuNPs5oH7+Vyy73/Y6j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083aa2gAAAAsBAAAPAAAAAAAAAAEAIAAAACIAAABkcnMvZG93bnJldi54bWxQSwECFAAUAAAA&#10;CACHTuJAFZAa2OwBAACpAwAADgAAAAAAAAABACAAAAApAQAAZHJzL2Uyb0RvYy54bWxQSwUGAAAA&#10;AAYABgBZAQAAhwUAAAAA&#10;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自选图形 15" o:spid="_x0000_s3074" o:spt="32" type="#_x0000_t32" style="position:absolute;left:0pt;flip:x y;margin-left:71.55pt;margin-top:86.95pt;height:23.8pt;width:14.4pt;z-index:251671552;mso-width-relative:page;mso-height-relative:page;" filled="f" coordsize="21600,21600" o:gfxdata="UEsDBAoAAAAAAIdO4kAAAAAAAAAAAAAAAAAEAAAAZHJzL1BLAwQUAAAACACHTuJAXB9n7tkAAAAL&#10;AQAADwAAAGRycy9kb3ducmV2LnhtbE2PwU7DMBBE70j8g7VI3KjjtFAa4vSAxAkQou2Fmxtvk6jx&#10;2o3dtPw92xO9zWifZmfK5dn1YsQhdp40qEkGAqn2tqNGw2b99vAMIiZD1vSeUMMvRlhWtzelKaw/&#10;0TeOq9QIDqFYGA1tSqGQMtYtOhMnPiDxbecHZxLboZF2MCcOd73Ms+xJOtMRf2hNwNcW6/3q6DTs&#10;slB/Ldbv9nAIs7H5+NkE9bnX+v5OZS8gEp7TPwyX+lwdKu609UeyUfTsZ1PFKIv5dAHiQswVi62G&#10;PFePIKtSXm+o/gBQSwMEFAAAAAgAh07iQGKpspXzAQAAswMAAA4AAABkcnMvZTJvRG9jLnhtbK1T&#10;S44TMRDdI3EHy3vSSaMMoZXOLBIGFggi8dlX/Om25J9sk0527BBnYMeSO8BtRmJuMWV3yPARG0Qv&#10;rLKr6tV7VdXLy4PRZC9CVM62dDaZUiIsc1zZrqVvXl89WFASE1gO2lnR0qOI9HJ1/95y8I2oXe80&#10;F4EgiI3N4Fvap+SbqoqsFwbixHlh0SldMJDwGrqKBxgQ3eiqnk4vqsEF7oNjIkZ83YxOuir4UgqW&#10;XkoZRSK6pcgtlTOUc5fParWEpgvge8VONOAfWBhQFoueoTaQgLwL6g8oo1hw0ck0Yc5UTkrFRNGA&#10;ambT39S86sGLogWbE/25TfH/wbIX+20gire0fkSJBYMz+v7hy837j9efvl1//Uxm89yjwccGQ9d2&#10;G0636LchCz7IYIjUyj/D8dNivc1W9qE8cii9Pp57LQ6JMHycLerFAifC0PVwWtcXZRbVCJiTfYjp&#10;qXCGZKOlMQVQXZ/WzlqcqgtjCdg/jwkpYeKPhJysLRla+nhez7EC4F5JDQlN41FptF2hF51W/Epp&#10;nTNi6HZrHcge8qaULwtH3F/CcpENxH6MK65xh3oB/InlJB09ttDistNMwQhOiRb4b2QLAaFJoPRd&#10;ZAoKbKf/Eo3ltUUWuf9jx7O1c/xYBlHecTMKz9MW59X7+V6y7/611S1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BcH2fu2QAAAAsBAAAPAAAAAAAAAAEAIAAAACIAAABkcnMvZG93bnJldi54bWxQSwEC&#10;FAAUAAAACACHTuJAYqmylfMBAACzAwAADgAAAAAAAAABACAAAAAoAQAAZHJzL2Uyb0RvYy54bWxQ&#10;SwUGAAAAAAYABgBZAQAAjQUAAAAA&#10;">
            <v:path arrowok="t"/>
            <v:fill on="f" focussize="0,0"/>
            <v:stroke endarrow="block"/>
            <v:imagedata o:title=""/>
            <o:lock v:ext="edit"/>
          </v:shape>
        </w:pict>
      </w:r>
    </w:p>
    <w:p>
      <w:pPr>
        <w:pStyle w:val="14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打开CAD图纸（DWG）图14，表格在图框里面时，导出会经常出现错误（dcjbg）,把表格移动到图框外时导出正常。如下图，导出的表格信息不全。</w:t>
      </w:r>
    </w:p>
    <w:p>
      <w:pPr>
        <w:spacing w:line="360" w:lineRule="auto"/>
        <w:jc w:val="center"/>
      </w:pPr>
      <w:r>
        <w:drawing>
          <wp:inline distT="0" distB="0" distL="0" distR="0">
            <wp:extent cx="3671570" cy="3208020"/>
            <wp:effectExtent l="0" t="0" r="5080" b="11430"/>
            <wp:docPr id="52" name="图片 2" descr="开发测试问题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2" descr="开发测试问题23.PNG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7157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3800475" cy="1533525"/>
            <wp:effectExtent l="19050" t="0" r="8994" b="0"/>
            <wp:docPr id="53" name="图片 3" descr="23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3" descr="23-2.PNG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01006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导出的.xlsx类型文件无法打开。</w:t>
      </w:r>
    </w:p>
    <w:p>
      <w:pPr>
        <w:spacing w:line="360" w:lineRule="auto"/>
        <w:jc w:val="center"/>
      </w:pPr>
      <w:r>
        <w:drawing>
          <wp:inline distT="0" distB="0" distL="0" distR="0">
            <wp:extent cx="5274310" cy="930275"/>
            <wp:effectExtent l="19050" t="0" r="2540" b="0"/>
            <wp:docPr id="54" name="图片 5" descr="问题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" descr="问题25.PNG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Dell" w:date="2020-07-23T10:34:00Z" w:initials="D">
    <w:p w14:paraId="65F468C0">
      <w:pPr>
        <w:pStyle w:val="5"/>
      </w:pPr>
      <w:r>
        <w:rPr>
          <w:rFonts w:hint="eastAsia"/>
        </w:rPr>
        <w:t>CAD2008是否为中文版CAD软件？安装程序只能搜索到中文版CAD软件</w:t>
      </w:r>
    </w:p>
  </w:comment>
  <w:comment w:id="1" w:author="Dell" w:date="2020-07-23T10:35:00Z" w:initials="D">
    <w:p w14:paraId="12F0327B">
      <w:pPr>
        <w:pStyle w:val="5"/>
      </w:pPr>
      <w:r>
        <w:t>需求未说明。已增加</w:t>
      </w:r>
      <w:r>
        <w:rPr>
          <w:rFonts w:hint="eastAsia"/>
        </w:rPr>
        <w:t>SHIFT+DELETE键实现，数据多时反应有点慢。</w:t>
      </w:r>
    </w:p>
  </w:comment>
  <w:comment w:id="2" w:author="Dell" w:date="2020-07-23T10:35:00Z" w:initials="D">
    <w:p w14:paraId="6AC82823">
      <w:pPr>
        <w:pStyle w:val="5"/>
      </w:pPr>
      <w:r>
        <w:t>需求未说明，默认按照选择顺序排序。已增加排序功能。</w:t>
      </w:r>
    </w:p>
  </w:comment>
  <w:comment w:id="3" w:author="Dell" w:date="2020-07-15T01:32:00Z" w:initials="D">
    <w:p w14:paraId="6AC46A50">
      <w:pPr>
        <w:pStyle w:val="5"/>
      </w:pPr>
    </w:p>
    <w:p w14:paraId="21B12BF4">
      <w:pPr>
        <w:pStyle w:val="5"/>
      </w:pPr>
      <w:r>
        <w:rPr>
          <w:rFonts w:hint="eastAsia"/>
        </w:rPr>
        <w:t>HOME键（首行/首列），</w:t>
      </w:r>
    </w:p>
    <w:p w14:paraId="162E51C0">
      <w:pPr>
        <w:pStyle w:val="5"/>
      </w:pPr>
      <w:r>
        <w:rPr>
          <w:rFonts w:hint="eastAsia"/>
        </w:rPr>
        <w:t>END键（最后一行/最后一列）。</w:t>
      </w:r>
    </w:p>
    <w:p w14:paraId="304771C6">
      <w:pPr>
        <w:pStyle w:val="5"/>
      </w:pPr>
      <w:r>
        <w:rPr>
          <w:rFonts w:hint="eastAsia"/>
        </w:rPr>
        <w:t>按行填充/按列填充时效果不同。</w:t>
      </w:r>
    </w:p>
  </w:comment>
  <w:comment w:id="4" w:author="Dell" w:date="2020-07-23T10:35:00Z" w:initials="D">
    <w:p w14:paraId="49155D19">
      <w:pPr>
        <w:pStyle w:val="5"/>
      </w:pPr>
      <w:r>
        <w:t>需求未说明，默认按照选择顺序排序。已增加排序功能。</w:t>
      </w:r>
    </w:p>
  </w:comment>
  <w:comment w:id="5" w:author="Dell" w:date="2020-07-14T15:11:00Z" w:initials="D">
    <w:p w14:paraId="583F6B78">
      <w:pPr>
        <w:pStyle w:val="5"/>
      </w:pPr>
      <w:r>
        <w:t>已修改。</w:t>
      </w:r>
    </w:p>
  </w:comment>
  <w:comment w:id="6" w:author="Dell" w:date="2020-07-23T10:36:00Z" w:initials="D">
    <w:p w14:paraId="36894147">
      <w:pPr>
        <w:pStyle w:val="5"/>
      </w:pPr>
      <w:r>
        <w:rPr>
          <w:rFonts w:hint="eastAsia"/>
          <w:b/>
          <w:color w:val="FF0000"/>
          <w:highlight w:val="yellow"/>
        </w:rPr>
        <w:t>无法实现此功能</w:t>
      </w:r>
      <w:r>
        <w:rPr>
          <w:rFonts w:hint="eastAsia"/>
        </w:rPr>
        <w:t>，DataGridView_Change事件得按回车后才启动，不像是TextBox的Change事件；解决方法：可按回车键更新。</w:t>
      </w:r>
    </w:p>
  </w:comment>
  <w:comment w:id="7" w:author="Dell" w:date="2020-07-14T16:09:00Z" w:initials="D">
    <w:p w14:paraId="65D74A65">
      <w:pPr>
        <w:pStyle w:val="5"/>
      </w:pPr>
      <w:r>
        <w:t>已修改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65F468C0" w15:done="0"/>
  <w15:commentEx w15:paraId="12F0327B" w15:done="0"/>
  <w15:commentEx w15:paraId="6AC82823" w15:done="0"/>
  <w15:commentEx w15:paraId="304771C6" w15:done="0"/>
  <w15:commentEx w15:paraId="49155D19" w15:done="0"/>
  <w15:commentEx w15:paraId="583F6B78" w15:done="0"/>
  <w15:commentEx w15:paraId="36894147" w15:done="0"/>
  <w15:commentEx w15:paraId="65D74A6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6C729C"/>
    <w:multiLevelType w:val="multilevel"/>
    <w:tmpl w:val="216C729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Dell">
    <w15:presenceInfo w15:providerId="None" w15:userId="Del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36264"/>
    <w:rsid w:val="00060AB6"/>
    <w:rsid w:val="00072667"/>
    <w:rsid w:val="000E4AAD"/>
    <w:rsid w:val="001075BC"/>
    <w:rsid w:val="00111E1A"/>
    <w:rsid w:val="00113E58"/>
    <w:rsid w:val="0012331B"/>
    <w:rsid w:val="001641DA"/>
    <w:rsid w:val="001707E4"/>
    <w:rsid w:val="0017626F"/>
    <w:rsid w:val="00184378"/>
    <w:rsid w:val="001A16B6"/>
    <w:rsid w:val="001B6510"/>
    <w:rsid w:val="001D1100"/>
    <w:rsid w:val="001D408C"/>
    <w:rsid w:val="00206BFE"/>
    <w:rsid w:val="00213938"/>
    <w:rsid w:val="002600AB"/>
    <w:rsid w:val="00290858"/>
    <w:rsid w:val="002F614C"/>
    <w:rsid w:val="003431B0"/>
    <w:rsid w:val="003D47B7"/>
    <w:rsid w:val="0041147C"/>
    <w:rsid w:val="004319A8"/>
    <w:rsid w:val="00442504"/>
    <w:rsid w:val="00473446"/>
    <w:rsid w:val="0047770A"/>
    <w:rsid w:val="004835CC"/>
    <w:rsid w:val="004871F6"/>
    <w:rsid w:val="00493B8C"/>
    <w:rsid w:val="004C6361"/>
    <w:rsid w:val="004D7DE5"/>
    <w:rsid w:val="004F24D8"/>
    <w:rsid w:val="00516A0D"/>
    <w:rsid w:val="0051779E"/>
    <w:rsid w:val="00533EFB"/>
    <w:rsid w:val="005449B7"/>
    <w:rsid w:val="005A60F3"/>
    <w:rsid w:val="005E2A00"/>
    <w:rsid w:val="006254C3"/>
    <w:rsid w:val="00636264"/>
    <w:rsid w:val="006813C3"/>
    <w:rsid w:val="0068382B"/>
    <w:rsid w:val="007C3D00"/>
    <w:rsid w:val="007C6E07"/>
    <w:rsid w:val="007F1C2D"/>
    <w:rsid w:val="0080145A"/>
    <w:rsid w:val="00811880"/>
    <w:rsid w:val="00834DB1"/>
    <w:rsid w:val="00871496"/>
    <w:rsid w:val="008C3058"/>
    <w:rsid w:val="00914E59"/>
    <w:rsid w:val="00931C0D"/>
    <w:rsid w:val="00A20532"/>
    <w:rsid w:val="00A2369D"/>
    <w:rsid w:val="00B416AA"/>
    <w:rsid w:val="00B7097F"/>
    <w:rsid w:val="00BE2CCD"/>
    <w:rsid w:val="00BE53A1"/>
    <w:rsid w:val="00D50595"/>
    <w:rsid w:val="00D52E02"/>
    <w:rsid w:val="00E7070E"/>
    <w:rsid w:val="00EB5D97"/>
    <w:rsid w:val="00EC74B7"/>
    <w:rsid w:val="00EF3A92"/>
    <w:rsid w:val="00EF4E35"/>
    <w:rsid w:val="00F03307"/>
    <w:rsid w:val="00F34B51"/>
    <w:rsid w:val="00F44567"/>
    <w:rsid w:val="00FE401A"/>
    <w:rsid w:val="00FF049A"/>
    <w:rsid w:val="029F4002"/>
    <w:rsid w:val="02E47CCF"/>
    <w:rsid w:val="030E1E8F"/>
    <w:rsid w:val="04364EA0"/>
    <w:rsid w:val="0642525E"/>
    <w:rsid w:val="09C66104"/>
    <w:rsid w:val="0A437543"/>
    <w:rsid w:val="0B754F72"/>
    <w:rsid w:val="0D170573"/>
    <w:rsid w:val="0FD15EDC"/>
    <w:rsid w:val="10B63AEE"/>
    <w:rsid w:val="16CF1360"/>
    <w:rsid w:val="170E0B1E"/>
    <w:rsid w:val="17236913"/>
    <w:rsid w:val="1A8C724F"/>
    <w:rsid w:val="1CF92F9C"/>
    <w:rsid w:val="1D0D51F6"/>
    <w:rsid w:val="200615AF"/>
    <w:rsid w:val="26750B57"/>
    <w:rsid w:val="27EF3DB3"/>
    <w:rsid w:val="296808D4"/>
    <w:rsid w:val="2BC06B76"/>
    <w:rsid w:val="2BCD1460"/>
    <w:rsid w:val="2FB02E88"/>
    <w:rsid w:val="302A5DD7"/>
    <w:rsid w:val="30ED3AD0"/>
    <w:rsid w:val="369C1C3B"/>
    <w:rsid w:val="39992788"/>
    <w:rsid w:val="3C4643D0"/>
    <w:rsid w:val="45B716BB"/>
    <w:rsid w:val="4FC059AC"/>
    <w:rsid w:val="50D9742A"/>
    <w:rsid w:val="53815E15"/>
    <w:rsid w:val="54473A7E"/>
    <w:rsid w:val="57310EAE"/>
    <w:rsid w:val="5AD655BA"/>
    <w:rsid w:val="5C001EAE"/>
    <w:rsid w:val="5CE96C55"/>
    <w:rsid w:val="67A75446"/>
    <w:rsid w:val="6B23223A"/>
    <w:rsid w:val="6B2957D3"/>
    <w:rsid w:val="6F70751C"/>
    <w:rsid w:val="6F8A6142"/>
    <w:rsid w:val="70E916F9"/>
    <w:rsid w:val="719D6345"/>
    <w:rsid w:val="760E360B"/>
    <w:rsid w:val="7B62400C"/>
    <w:rsid w:val="7B8E5A1A"/>
    <w:rsid w:val="7C133A37"/>
    <w:rsid w:val="7DDE1FD9"/>
    <w:rsid w:val="7F6F620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,3"/>
      <o:rules v:ext="edit">
        <o:r id="V:Rule1" type="connector" idref="#自选图形 3"/>
        <o:r id="V:Rule2" type="connector" idref="#自选图形 15"/>
        <o:r id="V:Rule3" type="connector" idref="#自选图形 17"/>
        <o:r id="V:Rule4" type="connector" idref="#自选图形 4"/>
        <o:r id="V:Rule5" type="connector" idref="#自选图形 5"/>
        <o:r id="V:Rule6" type="connector" idref="#自选图形 6"/>
        <o:r id="V:Rule7" type="connector" idref="#自选图形 2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link w:val="19"/>
    <w:semiHidden/>
    <w:unhideWhenUsed/>
    <w:qFormat/>
    <w:uiPriority w:val="99"/>
    <w:pPr>
      <w:jc w:val="left"/>
    </w:pPr>
  </w:style>
  <w:style w:type="paragraph" w:styleId="6">
    <w:name w:val="Balloon Text"/>
    <w:basedOn w:val="1"/>
    <w:link w:val="15"/>
    <w:semiHidden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7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6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annotation subject"/>
    <w:basedOn w:val="5"/>
    <w:next w:val="5"/>
    <w:link w:val="20"/>
    <w:semiHidden/>
    <w:unhideWhenUsed/>
    <w:qFormat/>
    <w:uiPriority w:val="99"/>
    <w:rPr>
      <w:b/>
      <w:bCs/>
    </w:rPr>
  </w:style>
  <w:style w:type="character" w:styleId="12">
    <w:name w:val="Hyperlink"/>
    <w:basedOn w:val="11"/>
    <w:unhideWhenUsed/>
    <w:qFormat/>
    <w:uiPriority w:val="99"/>
    <w:rPr>
      <w:color w:val="0563C1" w:themeColor="hyperlink"/>
      <w:u w:val="single"/>
    </w:rPr>
  </w:style>
  <w:style w:type="character" w:styleId="13">
    <w:name w:val="annotation reference"/>
    <w:basedOn w:val="11"/>
    <w:semiHidden/>
    <w:unhideWhenUsed/>
    <w:qFormat/>
    <w:uiPriority w:val="99"/>
    <w:rPr>
      <w:sz w:val="21"/>
      <w:szCs w:val="21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批注框文本 Char"/>
    <w:basedOn w:val="11"/>
    <w:link w:val="6"/>
    <w:semiHidden/>
    <w:qFormat/>
    <w:uiPriority w:val="99"/>
    <w:rPr>
      <w:kern w:val="2"/>
      <w:sz w:val="18"/>
      <w:szCs w:val="18"/>
    </w:rPr>
  </w:style>
  <w:style w:type="character" w:customStyle="1" w:styleId="16">
    <w:name w:val="页眉 Char"/>
    <w:basedOn w:val="11"/>
    <w:link w:val="8"/>
    <w:semiHidden/>
    <w:qFormat/>
    <w:uiPriority w:val="99"/>
    <w:rPr>
      <w:kern w:val="2"/>
      <w:sz w:val="18"/>
      <w:szCs w:val="18"/>
    </w:rPr>
  </w:style>
  <w:style w:type="character" w:customStyle="1" w:styleId="17">
    <w:name w:val="页脚 Char"/>
    <w:basedOn w:val="11"/>
    <w:link w:val="7"/>
    <w:semiHidden/>
    <w:qFormat/>
    <w:uiPriority w:val="99"/>
    <w:rPr>
      <w:kern w:val="2"/>
      <w:sz w:val="18"/>
      <w:szCs w:val="18"/>
    </w:rPr>
  </w:style>
  <w:style w:type="character" w:customStyle="1" w:styleId="18">
    <w:name w:val="Unresolved Mention"/>
    <w:basedOn w:val="11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9">
    <w:name w:val="批注文字 Char"/>
    <w:basedOn w:val="11"/>
    <w:link w:val="5"/>
    <w:semiHidden/>
    <w:qFormat/>
    <w:uiPriority w:val="99"/>
    <w:rPr>
      <w:kern w:val="2"/>
      <w:sz w:val="24"/>
      <w:szCs w:val="22"/>
    </w:rPr>
  </w:style>
  <w:style w:type="character" w:customStyle="1" w:styleId="20">
    <w:name w:val="批注主题 Char"/>
    <w:basedOn w:val="19"/>
    <w:link w:val="9"/>
    <w:semiHidden/>
    <w:qFormat/>
    <w:uiPriority w:val="99"/>
    <w:rPr>
      <w:b/>
      <w:bCs/>
      <w:kern w:val="2"/>
      <w:sz w:val="24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4" Type="http://schemas.microsoft.com/office/2011/relationships/people" Target="people.xml"/><Relationship Id="rId33" Type="http://schemas.openxmlformats.org/officeDocument/2006/relationships/fontTable" Target="fontTable.xml"/><Relationship Id="rId32" Type="http://schemas.openxmlformats.org/officeDocument/2006/relationships/customXml" Target="../customXml/item2.xml"/><Relationship Id="rId31" Type="http://schemas.openxmlformats.org/officeDocument/2006/relationships/numbering" Target="numbering.xml"/><Relationship Id="rId30" Type="http://schemas.openxmlformats.org/officeDocument/2006/relationships/customXml" Target="../customXml/item1.xml"/><Relationship Id="rId3" Type="http://schemas.openxmlformats.org/officeDocument/2006/relationships/comments" Target="comment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3080"/>
    <customShpInfo spid="_x0000_s3079"/>
    <customShpInfo spid="_x0000_s3078"/>
    <customShpInfo spid="_x0000_s3077"/>
    <customShpInfo spid="_x0000_s3076"/>
    <customShpInfo spid="_x0000_s3075"/>
    <customShpInfo spid="_x0000_s3074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6D8A09F-5133-4182-A1C9-276FF69EAD7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</Pages>
  <Words>200</Words>
  <Characters>1145</Characters>
  <Lines>9</Lines>
  <Paragraphs>2</Paragraphs>
  <TotalTime>626</TotalTime>
  <ScaleCrop>false</ScaleCrop>
  <LinksUpToDate>false</LinksUpToDate>
  <CharactersWithSpaces>1343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2020-05-13T09:46:00Z</dcterms:created>
  <dc:creator>z mf</dc:creator>
  <cp:lastModifiedBy>TOM</cp:lastModifiedBy>
  <dcterms:modified xsi:type="dcterms:W3CDTF">2020-09-19T01:00:41Z</dcterms:modified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