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59C0" w14:textId="045EF6B9" w:rsidR="00425F7F" w:rsidRDefault="00F06B59">
      <w:r>
        <w:rPr>
          <w:rFonts w:hint="eastAsia"/>
        </w:rPr>
        <w:t>第一个任务完成后 ，第二个任务仅仅用了半个小时 哈哈哈太开心了。</w:t>
      </w:r>
    </w:p>
    <w:sectPr w:rsidR="00425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96"/>
    <w:rsid w:val="001B7596"/>
    <w:rsid w:val="00425F7F"/>
    <w:rsid w:val="00F0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CDC2"/>
  <w15:chartTrackingRefBased/>
  <w15:docId w15:val="{CE5FEA73-5989-4934-9260-4D09813F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明旭</dc:creator>
  <cp:keywords/>
  <dc:description/>
  <cp:lastModifiedBy>陈 明旭</cp:lastModifiedBy>
  <cp:revision>3</cp:revision>
  <dcterms:created xsi:type="dcterms:W3CDTF">2021-09-24T00:44:00Z</dcterms:created>
  <dcterms:modified xsi:type="dcterms:W3CDTF">2021-09-24T00:44:00Z</dcterms:modified>
</cp:coreProperties>
</file>