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transactions;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hotels;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reservations;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rooms;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guests;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services;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from staff;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sequence reservationid_seq;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sequence hotel_id_seq;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