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4C" w:rsidRPr="006A6A4C" w:rsidRDefault="006A6A4C" w:rsidP="006A6A4C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Танки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Танк</w:t>
      </w:r>
      <w:r>
        <w:rPr>
          <w:rFonts w:ascii="Times New Roman" w:hAnsi="Times New Roman" w:cs="Times New Roman"/>
          <w:color w:val="000000" w:themeColor="text1"/>
        </w:rPr>
        <w:t>и</w:t>
      </w:r>
      <w:r w:rsidRPr="00B149D8">
        <w:rPr>
          <w:rFonts w:ascii="Times New Roman" w:hAnsi="Times New Roman" w:cs="Times New Roman"/>
          <w:color w:val="000000" w:themeColor="text1"/>
        </w:rPr>
        <w:t xml:space="preserve"> – Делятся на 3 классификации: 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A6A4C">
        <w:rPr>
          <w:rFonts w:ascii="Times New Roman" w:hAnsi="Times New Roman" w:cs="Times New Roman"/>
          <w:color w:val="000000" w:themeColor="text1"/>
        </w:rPr>
        <w:t>1)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9D8">
        <w:rPr>
          <w:rFonts w:ascii="Times New Roman" w:hAnsi="Times New Roman" w:cs="Times New Roman"/>
          <w:color w:val="000000" w:themeColor="text1"/>
        </w:rPr>
        <w:t>Легкий (СоРо-46):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быстрый танк, для разведки, перехвата цели, и операций, по поддержке пехоты, с небольшой огневой мощью, и малым весом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510237">
        <w:rPr>
          <w:rFonts w:ascii="Times New Roman" w:hAnsi="Times New Roman" w:cs="Times New Roman"/>
          <w:color w:val="000000" w:themeColor="text1"/>
        </w:rPr>
        <w:t>Создан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как модификация основного танка в разведывательно-диверсионных целях. Основная часть СоРо-46 имеет классическую компоновку с размещением боевого отделения, и отдела управления – посередине, и моторного отделения в кормовой части. Из-за такой компактной компоновки, носовая часть была сильнее укреплена.  Экипаж состоит из одного оператора, который управляет всеми системами  по средству синхронизации  ЦНС и отделения управления. 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Масса: 30 Тонн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Компоновочная схема: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Классическая  (В отношении техномагов включает себя: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 xml:space="preserve">Башня, Корпус, Электро-магнитная подушка) </w:t>
      </w:r>
      <w:proofErr w:type="gramEnd"/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Экипаж, чел: 1 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Длина корпуса: 5425 мм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Ширина корпуса: 2987 мм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Высота: 2130 (На включенной тяге) 1930 (На выключенной тяге)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Калибр, и марка пушки: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Многоцелевая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86 мм.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Боекомплект пушки: 56 Накопительных снарядов;. 23 Бронебойных; 40 УПС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Углы Вертикального Направления: -17...+46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360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Дальность стрельбы: 4 км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Тип Брони: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>, адаптивная  с вставками плоскопараллельных пластин из металла высокой твердости;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</w:t>
      </w:r>
    </w:p>
    <w:p w:rsidR="006A6A4C" w:rsidRPr="00B149D8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Тип двигателя: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 (А) Тип – Энергетический. Охлаждение – Воздушное. Потребляемый ресурс: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Pr="00510237">
        <w:rPr>
          <w:rFonts w:ascii="Times New Roman" w:hAnsi="Times New Roman" w:cs="Times New Roman"/>
          <w:color w:val="000000" w:themeColor="text1"/>
        </w:rPr>
        <w:t xml:space="preserve">Б) Тип – Интегральная схема в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совокупе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с рунами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>Скорость: 78 км/ч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730 км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</w:t>
      </w:r>
      <w:r w:rsidRPr="006A6A4C">
        <w:rPr>
          <w:rFonts w:ascii="Times New Roman" w:hAnsi="Times New Roman" w:cs="Times New Roman"/>
          <w:color w:val="000000" w:themeColor="text1"/>
        </w:rPr>
        <w:t>: 53</w:t>
      </w:r>
      <w:r w:rsidRPr="00510237">
        <w:rPr>
          <w:rFonts w:ascii="Times New Roman" w:hAnsi="Times New Roman" w:cs="Times New Roman"/>
          <w:color w:val="000000" w:themeColor="text1"/>
        </w:rPr>
        <w:t>град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2) Основной – 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многофункциональный танк, с возможность командной работы. Данная техника планируется как доступная для техномагов средних рангов.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Основной боевой танк на вооружении техномагов. Компоновка классическая: Боевое отделение – цент, Управление – лобовая часть, Моторное отделение – корма. Экипаж состоит из 3 человек: Механик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–в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одитель, размещается по продольной оси танка, в отделении управления, ближе к центральной части. Наводчик-стрелок, и Командир (Нормирует состояние танка, курс танка, чем стреляет танк, как и откуда расходует энергию, Управление дополнительным вооружением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,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накладывает положительные эффекты на танк, и частично ремонт)  находятся в башне, слева и справа от пушки. Пушка может вести дальний огонь, функционируя как артиллерия.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46 Тонны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Компоновочная схема: Классическая  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3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6725 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3687 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2320 (На включенной тяге) 2230 (На выключенной тяге)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Калибр, и марка пушки: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Многоцелевая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100 мм.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68 Накопительных снарядов;. 32 Бронебойных; 60 УПС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Вертикального Направления: -10...+50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5,5 км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Пулемет;1х15,1-мм Пулемет; 1хАвтоматический гранатометный комплекс 42мм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 xml:space="preserve">Тип Брони: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, адаптивная, противоснарядная  с вставками плоскопараллельных пластин из металла повышенной твердости, и других материалов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63 км/ч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640 км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32град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3) Тяжелый -  </w:t>
      </w:r>
    </w:p>
    <w:p w:rsid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танк максимальной боевой поддержки, мощи, для таких целей как наступление, и оборона. Танк должен быть достаточно сложный в управлении, и координации.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Наступательно-оборонительный тяжелый танк. Имеет достаточно длинный корпус, в связи с его сферой применения. Компоновка классическая. Экипаж состоит из 5 человек, один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из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низ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это второй стрелок, может дублировать обязанности первого стрелка, и механик,  занимающийся состоянием брони, усилением двигателя, починкой, и накладыванием дополнительных эффектов, Эти два места не являются обязательными, и их может заменить бортовой компьютер танка, с регулировкой обязанностей зависящей от командира.</w:t>
      </w:r>
      <w:bookmarkStart w:id="0" w:name="_GoBack"/>
      <w:bookmarkEnd w:id="0"/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58 Тонны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Компоновочная схема: Классическая  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5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9725 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5287 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3320 (На включенной тяге) 2910 (На выключенной тяге)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Калибр, и марка пушки: 2хМногоцелевая 120 мм.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90 Накопительных снарядов;. 70 Бронебойных; 102 УПС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Вертикального Направления: -5...+52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6,7 км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>Дополнительное вооружение 2х15,1-мм Пулемет; 2хАвтоматический гранатометный комплекс 42мм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Брони: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, адаптивная, комбинированная, противоснарядная, многослойная  с вставками плоскопараллельных пластин из металла повышенной твердости, и других материалов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 Ячейки взрывной реактивной брони.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50 км/ч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550 км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6A6A4C" w:rsidRPr="00510237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3E452F" w:rsidRPr="006A6A4C" w:rsidRDefault="006A6A4C" w:rsidP="006A6A4C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27град</w:t>
      </w:r>
    </w:p>
    <w:sectPr w:rsidR="003E452F" w:rsidRPr="006A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237F"/>
    <w:multiLevelType w:val="hybridMultilevel"/>
    <w:tmpl w:val="B8A2D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A0"/>
    <w:rsid w:val="00000B59"/>
    <w:rsid w:val="00037057"/>
    <w:rsid w:val="00084BA1"/>
    <w:rsid w:val="00085058"/>
    <w:rsid w:val="00106D82"/>
    <w:rsid w:val="001239E7"/>
    <w:rsid w:val="00162635"/>
    <w:rsid w:val="002868DF"/>
    <w:rsid w:val="002D18C2"/>
    <w:rsid w:val="002D28DC"/>
    <w:rsid w:val="002E0108"/>
    <w:rsid w:val="00300742"/>
    <w:rsid w:val="00331CC5"/>
    <w:rsid w:val="00343AA6"/>
    <w:rsid w:val="003E452F"/>
    <w:rsid w:val="004243DC"/>
    <w:rsid w:val="00490554"/>
    <w:rsid w:val="004A3D1F"/>
    <w:rsid w:val="004F233A"/>
    <w:rsid w:val="00557669"/>
    <w:rsid w:val="005D5F96"/>
    <w:rsid w:val="00614695"/>
    <w:rsid w:val="006A6A4C"/>
    <w:rsid w:val="00702F5C"/>
    <w:rsid w:val="00750809"/>
    <w:rsid w:val="00752981"/>
    <w:rsid w:val="007903DA"/>
    <w:rsid w:val="0081243F"/>
    <w:rsid w:val="00872EE7"/>
    <w:rsid w:val="008737B7"/>
    <w:rsid w:val="00880C01"/>
    <w:rsid w:val="008E01E8"/>
    <w:rsid w:val="00964D7F"/>
    <w:rsid w:val="00975090"/>
    <w:rsid w:val="009922F9"/>
    <w:rsid w:val="009D7713"/>
    <w:rsid w:val="009E35A0"/>
    <w:rsid w:val="009E375E"/>
    <w:rsid w:val="00A034E6"/>
    <w:rsid w:val="00A5596A"/>
    <w:rsid w:val="00AA121E"/>
    <w:rsid w:val="00AA3786"/>
    <w:rsid w:val="00C10792"/>
    <w:rsid w:val="00C20F57"/>
    <w:rsid w:val="00CA1452"/>
    <w:rsid w:val="00D53794"/>
    <w:rsid w:val="00DC541B"/>
    <w:rsid w:val="00DD0FC2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6A4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6A4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867</Words>
  <Characters>4946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2014-12-09T14:17:00Z</dcterms:created>
  <dcterms:modified xsi:type="dcterms:W3CDTF">2014-12-09T14:28:00Z</dcterms:modified>
</cp:coreProperties>
</file>