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A7A" w:rsidRDefault="00947A7A" w:rsidP="00947A7A">
      <w:pPr>
        <w:jc w:val="center"/>
        <w:rPr>
          <w:b/>
          <w:i/>
          <w:sz w:val="36"/>
          <w:szCs w:val="36"/>
        </w:rPr>
      </w:pPr>
      <w:bookmarkStart w:id="0" w:name="_Toc419399594"/>
      <w:r w:rsidRPr="00947A7A">
        <w:rPr>
          <w:b/>
          <w:i/>
          <w:sz w:val="36"/>
          <w:szCs w:val="36"/>
        </w:rPr>
        <w:t>Внешний вид</w:t>
      </w:r>
      <w:bookmarkEnd w:id="0"/>
    </w:p>
    <w:p w:rsidR="00947A7A" w:rsidRPr="00947A7A" w:rsidRDefault="00947A7A" w:rsidP="00947A7A">
      <w:pPr>
        <w:jc w:val="center"/>
        <w:rPr>
          <w:b/>
          <w:i/>
          <w:sz w:val="36"/>
          <w:szCs w:val="36"/>
        </w:rPr>
      </w:pPr>
    </w:p>
    <w:p w:rsidR="00947A7A" w:rsidRPr="00121867" w:rsidRDefault="00947A7A" w:rsidP="00947A7A">
      <w:pPr>
        <w:rPr>
          <w:b/>
        </w:rPr>
      </w:pPr>
      <w:r w:rsidRPr="00121867">
        <w:rPr>
          <w:b/>
        </w:rPr>
        <w:t>Описание внешнего вида коренной расы:</w:t>
      </w:r>
    </w:p>
    <w:p w:rsidR="00947A7A" w:rsidRPr="007316BB" w:rsidRDefault="00947A7A" w:rsidP="00947A7A">
      <w:pPr>
        <w:rPr>
          <w:i/>
        </w:rPr>
      </w:pPr>
      <w:r>
        <w:t>Пример дизайна:</w:t>
      </w:r>
    </w:p>
    <w:p w:rsidR="00947A7A" w:rsidRPr="005657A3" w:rsidRDefault="00947A7A" w:rsidP="00947A7A">
      <w:pPr>
        <w:pStyle w:val="a3"/>
        <w:rPr>
          <w:rFonts w:eastAsia="Times New Roman"/>
        </w:rPr>
      </w:pPr>
      <w:r>
        <w:rPr>
          <w:rFonts w:eastAsia="Times New Roman"/>
        </w:rPr>
        <w:drawing>
          <wp:inline distT="0" distB="0" distL="0" distR="0" wp14:anchorId="51405EEF" wp14:editId="2D86D516">
            <wp:extent cx="4638675" cy="2265578"/>
            <wp:effectExtent l="19050" t="0" r="9525" b="0"/>
            <wp:docPr id="1" name="Рисунок 1" descr="E:\Документы\разное инфо\Игра\Сингл\Картинки\Маготехники. nordic 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Сингл\Картинки\Маготехники. nordic typ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6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7A" w:rsidRPr="005657A3" w:rsidRDefault="00947A7A" w:rsidP="00947A7A">
      <w:pPr>
        <w:pStyle w:val="Standard"/>
        <w:spacing w:after="0" w:line="240" w:lineRule="auto"/>
        <w:ind w:right="-143" w:firstLine="709"/>
        <w:rPr>
          <w:rFonts w:ascii="Times New Roman" w:hAnsi="Times New Roman" w:cs="Times New Roman"/>
          <w:sz w:val="24"/>
          <w:szCs w:val="24"/>
        </w:rPr>
      </w:pP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hyperlink r:id="rId7" w:tooltip="Телосложение" w:history="1">
        <w:r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Т</w:t>
        </w:r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елосложение</w:t>
        </w:r>
      </w:hyperlink>
      <w:r w:rsidRPr="00947A7A">
        <w:rPr>
          <w:rFonts w:eastAsia="Times New Roman" w:cs="Times New Roman"/>
          <w:color w:val="0B0080"/>
          <w:sz w:val="28"/>
          <w:szCs w:val="28"/>
          <w:lang w:eastAsia="ru-RU"/>
        </w:rPr>
        <w:t xml:space="preserve"> </w:t>
      </w:r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— стройное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hyperlink r:id="rId8" w:tooltip="Рост человека" w:history="1">
        <w:r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Р</w:t>
        </w:r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ост</w:t>
        </w:r>
      </w:hyperlink>
      <w:r w:rsidRPr="00947A7A">
        <w:rPr>
          <w:rFonts w:eastAsia="Times New Roman" w:cs="Times New Roman"/>
          <w:i/>
          <w:color w:val="0B0080"/>
          <w:sz w:val="32"/>
          <w:szCs w:val="32"/>
          <w:lang w:eastAsia="ru-RU"/>
        </w:rPr>
        <w:t xml:space="preserve"> </w:t>
      </w:r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— средний, взрослых мужчин 1,75-1,80 м, нередко он достигает 1,90 м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 xml:space="preserve">структура волос — </w:t>
      </w:r>
      <w:proofErr w:type="gramStart"/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прямые</w:t>
      </w:r>
      <w:proofErr w:type="gramEnd"/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hyperlink r:id="rId9" w:tooltip="Пигментация волос" w:history="1">
        <w:r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Ц</w:t>
        </w:r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вет волос</w:t>
        </w:r>
      </w:hyperlink>
      <w:r w:rsidRPr="00947A7A">
        <w:rPr>
          <w:rFonts w:eastAsia="Times New Roman" w:cs="Times New Roman"/>
          <w:color w:val="0B0080"/>
          <w:sz w:val="28"/>
          <w:szCs w:val="28"/>
          <w:lang w:eastAsia="ru-RU"/>
        </w:rPr>
        <w:t xml:space="preserve"> </w:t>
      </w:r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— белокурый/пепельно-белокурый/золотисто-русый/русый/тёмно-русый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hyperlink r:id="rId10" w:tooltip="Затылок" w:history="1"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затылок</w:t>
        </w:r>
      </w:hyperlink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 — выпуклый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hyperlink r:id="rId11" w:tooltip="Лоб" w:history="1"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лоб</w:t>
        </w:r>
      </w:hyperlink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 — высокий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r w:rsidRPr="00947A7A">
        <w:rPr>
          <w:rFonts w:eastAsia="Times New Roman" w:cs="Times New Roman"/>
          <w:i/>
          <w:color w:val="252525"/>
          <w:sz w:val="32"/>
          <w:szCs w:val="32"/>
          <w:lang w:eastAsia="ru-RU"/>
        </w:rPr>
        <w:t>разрез глаз</w:t>
      </w:r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 — характерен длинный разрез глаз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hyperlink r:id="rId12" w:tooltip="Цвет глаз" w:history="1"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цвет глаз</w:t>
        </w:r>
      </w:hyperlink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 xml:space="preserve"> — </w:t>
      </w:r>
      <w:proofErr w:type="gramStart"/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голубые</w:t>
      </w:r>
      <w:proofErr w:type="gramEnd"/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/серые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hyperlink r:id="rId13" w:tooltip="Нос" w:history="1"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нос</w:t>
        </w:r>
      </w:hyperlink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 — длинный, узкий, прямой, выступающий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основание носа — высокое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кончик носа — расположен горизонтально, иногда приподнят, заострён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hyperlink r:id="rId14" w:tooltip="Нижняя челюсть" w:history="1"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нижняя челюсть</w:t>
        </w:r>
      </w:hyperlink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 — глубокая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hyperlink r:id="rId15" w:tooltip="Подбородок" w:history="1"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подбородок</w:t>
        </w:r>
      </w:hyperlink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 — широкий, выступающий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рост бороды и усов — развитый</w:t>
      </w:r>
    </w:p>
    <w:p w:rsidR="00947A7A" w:rsidRPr="00947A7A" w:rsidRDefault="00947A7A" w:rsidP="00947A7A">
      <w:pPr>
        <w:jc w:val="both"/>
        <w:rPr>
          <w:rFonts w:eastAsia="Times New Roman" w:cs="Times New Roman"/>
          <w:color w:val="252525"/>
          <w:sz w:val="28"/>
          <w:szCs w:val="28"/>
          <w:lang w:eastAsia="ru-RU"/>
        </w:rPr>
      </w:pPr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рост волос на теле — нормальный</w:t>
      </w:r>
    </w:p>
    <w:p w:rsidR="00947A7A" w:rsidRPr="00947A7A" w:rsidRDefault="00947A7A" w:rsidP="00947A7A">
      <w:pPr>
        <w:jc w:val="both"/>
        <w:rPr>
          <w:rFonts w:ascii="Arial" w:eastAsia="Times New Roman" w:hAnsi="Arial" w:cs="Arial"/>
          <w:color w:val="252525"/>
          <w:sz w:val="28"/>
          <w:szCs w:val="28"/>
          <w:lang w:eastAsia="ru-RU"/>
        </w:rPr>
      </w:pPr>
      <w:hyperlink r:id="rId16" w:tooltip="Кожа" w:history="1">
        <w:r w:rsidRPr="00947A7A">
          <w:rPr>
            <w:rFonts w:eastAsia="Times New Roman" w:cs="Times New Roman"/>
            <w:i/>
            <w:color w:val="0B0080"/>
            <w:sz w:val="32"/>
            <w:szCs w:val="32"/>
            <w:lang w:eastAsia="ru-RU"/>
          </w:rPr>
          <w:t>кожа</w:t>
        </w:r>
      </w:hyperlink>
      <w:r w:rsidRPr="00947A7A">
        <w:rPr>
          <w:rFonts w:eastAsia="Times New Roman" w:cs="Times New Roman"/>
          <w:color w:val="252525"/>
          <w:sz w:val="28"/>
          <w:szCs w:val="28"/>
          <w:lang w:eastAsia="ru-RU"/>
        </w:rPr>
        <w:t> — слегка смуглая</w:t>
      </w:r>
    </w:p>
    <w:p w:rsidR="003E452F" w:rsidRPr="00947A7A" w:rsidRDefault="003E452F" w:rsidP="00947A7A">
      <w:pPr>
        <w:ind w:firstLine="0"/>
        <w:rPr>
          <w:rFonts w:cs="Times New Roman"/>
          <w:szCs w:val="24"/>
        </w:rPr>
      </w:pPr>
    </w:p>
    <w:sectPr w:rsidR="003E452F" w:rsidRPr="00947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D6B0D3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C3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47A7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7BA4"/>
    <w:rsid w:val="00E85DED"/>
    <w:rsid w:val="00E9005D"/>
    <w:rsid w:val="00EE0C52"/>
    <w:rsid w:val="00F235C3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A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7A7A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47A7A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47A7A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947A7A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947A7A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947A7A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A7A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A7A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47A7A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47A7A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947A7A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947A7A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47A7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47A7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947A7A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customStyle="1" w:styleId="a3">
    <w:name w:val="Рисунок"/>
    <w:basedOn w:val="a"/>
    <w:next w:val="a"/>
    <w:link w:val="a4"/>
    <w:qFormat/>
    <w:rsid w:val="00947A7A"/>
    <w:pPr>
      <w:widowControl w:val="0"/>
      <w:ind w:firstLine="0"/>
      <w:contextualSpacing/>
      <w:jc w:val="center"/>
    </w:pPr>
    <w:rPr>
      <w:noProof/>
      <w:szCs w:val="24"/>
      <w:lang w:eastAsia="ru-RU"/>
    </w:rPr>
  </w:style>
  <w:style w:type="character" w:customStyle="1" w:styleId="a4">
    <w:name w:val="Рисунок Знак"/>
    <w:basedOn w:val="a0"/>
    <w:link w:val="a3"/>
    <w:rsid w:val="00947A7A"/>
    <w:rPr>
      <w:rFonts w:ascii="Times New Roman" w:eastAsiaTheme="minorEastAsia" w:hAnsi="Times New Roman"/>
      <w:noProof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7A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7A7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A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7A7A"/>
    <w:pPr>
      <w:numPr>
        <w:numId w:val="1"/>
      </w:numPr>
      <w:pBdr>
        <w:bottom w:val="single" w:sz="12" w:space="1" w:color="365F91" w:themeColor="accent1" w:themeShade="BF"/>
      </w:pBdr>
      <w:spacing w:before="60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47A7A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47A7A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unhideWhenUsed/>
    <w:rsid w:val="00947A7A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rsid w:val="00947A7A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rsid w:val="00947A7A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A7A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A7A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47A7A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47A7A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947A7A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rsid w:val="00947A7A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47A7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47A7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customStyle="1" w:styleId="Standard">
    <w:name w:val="Standard"/>
    <w:rsid w:val="00947A7A"/>
    <w:pPr>
      <w:suppressAutoHyphens/>
      <w:autoSpaceDN w:val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customStyle="1" w:styleId="a3">
    <w:name w:val="Рисунок"/>
    <w:basedOn w:val="a"/>
    <w:next w:val="a"/>
    <w:link w:val="a4"/>
    <w:qFormat/>
    <w:rsid w:val="00947A7A"/>
    <w:pPr>
      <w:widowControl w:val="0"/>
      <w:ind w:firstLine="0"/>
      <w:contextualSpacing/>
      <w:jc w:val="center"/>
    </w:pPr>
    <w:rPr>
      <w:noProof/>
      <w:szCs w:val="24"/>
      <w:lang w:eastAsia="ru-RU"/>
    </w:rPr>
  </w:style>
  <w:style w:type="character" w:customStyle="1" w:styleId="a4">
    <w:name w:val="Рисунок Знак"/>
    <w:basedOn w:val="a0"/>
    <w:link w:val="a3"/>
    <w:rsid w:val="00947A7A"/>
    <w:rPr>
      <w:rFonts w:ascii="Times New Roman" w:eastAsiaTheme="minorEastAsia" w:hAnsi="Times New Roman"/>
      <w:noProof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7A7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7A7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E%D1%81%D1%82_%D1%87%D0%B5%D0%BB%D0%BE%D0%B2%D0%B5%D0%BA%D0%B0" TargetMode="External"/><Relationship Id="rId13" Type="http://schemas.openxmlformats.org/officeDocument/2006/relationships/hyperlink" Target="https://ru.wikipedia.org/wiki/%D0%9D%D0%BE%D1%8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2%D0%B5%D0%BB%D0%BE%D1%81%D0%BB%D0%BE%D0%B6%D0%B5%D0%BD%D0%B8%D0%B5" TargetMode="External"/><Relationship Id="rId12" Type="http://schemas.openxmlformats.org/officeDocument/2006/relationships/hyperlink" Target="https://ru.wikipedia.org/wiki/%D0%A6%D0%B2%D0%B5%D1%82_%D0%B3%D0%BB%D0%B0%D0%B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6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9B%D0%BE%D0%B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4%D0%B1%D0%BE%D1%80%D0%BE%D0%B4%D0%BE%D0%BA" TargetMode="External"/><Relationship Id="rId10" Type="http://schemas.openxmlformats.org/officeDocument/2006/relationships/hyperlink" Target="https://ru.wikipedia.org/wiki/%D0%97%D0%B0%D1%82%D1%8B%D0%BB%D0%BE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8%D0%B3%D0%BC%D0%B5%D0%BD%D1%82%D0%B0%D1%86%D0%B8%D1%8F_%D0%B2%D0%BE%D0%BB%D0%BE%D1%81" TargetMode="External"/><Relationship Id="rId14" Type="http://schemas.openxmlformats.org/officeDocument/2006/relationships/hyperlink" Target="https://ru.wikipedia.org/wiki/%D0%9D%D0%B8%D0%B6%D0%BD%D1%8F%D1%8F_%D1%87%D0%B5%D0%BB%D1%8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2016-11-18T17:16:00Z</dcterms:created>
  <dcterms:modified xsi:type="dcterms:W3CDTF">2016-11-18T17:24:00Z</dcterms:modified>
</cp:coreProperties>
</file>