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D0672C" wp14:paraId="34E51C93" wp14:textId="5315872A">
      <w:pPr>
        <w:pStyle w:val="Normal"/>
        <w:spacing w:before="322" w:beforeAutospacing="off" w:after="322" w:afterAutospacing="off"/>
        <w:ind w:left="3540"/>
      </w:pPr>
      <w:r w:rsidRPr="1ED0672C" w:rsidR="19AC0835">
        <w:rPr>
          <w:rFonts w:ascii="Arial" w:hAnsi="Arial" w:eastAsia="Arial" w:cs="Arial"/>
          <w:noProof w:val="0"/>
          <w:sz w:val="48"/>
          <w:szCs w:val="48"/>
          <w:lang w:val="fr-FR"/>
        </w:rPr>
        <w:t>HRLINK TEST</w:t>
      </w:r>
    </w:p>
    <w:p xmlns:wp14="http://schemas.microsoft.com/office/word/2010/wordml" w:rsidP="1ED0672C" wp14:paraId="5DC4BAA4" wp14:textId="41CE73AA">
      <w:pPr>
        <w:pStyle w:val="Heading1"/>
        <w:spacing w:before="322" w:beforeAutospacing="off" w:after="322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fr-FR"/>
        </w:rPr>
        <w:t>Profile</w:t>
      </w:r>
    </w:p>
    <w:p xmlns:wp14="http://schemas.microsoft.com/office/word/2010/wordml" w:rsidP="1ED0672C" wp14:paraId="6D25AABE" wp14:textId="3A051255">
      <w:pPr>
        <w:pStyle w:val="Heading2"/>
        <w:spacing w:before="299" w:beforeAutospacing="off" w:after="299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r-FR"/>
        </w:rPr>
        <w:t>New Profile</w:t>
      </w:r>
    </w:p>
    <w:p xmlns:wp14="http://schemas.microsoft.com/office/word/2010/wordml" w:rsidP="1ED0672C" wp14:paraId="1802BEF6" wp14:textId="03959E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Translation issues: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modal, navigation, and toast messages are not translated.</w:t>
      </w:r>
    </w:p>
    <w:p xmlns:wp14="http://schemas.microsoft.com/office/word/2010/wordml" w:rsidP="1ED0672C" wp14:paraId="3C71A018" wp14:textId="319470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Modal behavior: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when clicking outside the modal, it closes automatically and data is lost.</w:t>
      </w:r>
    </w:p>
    <w:p xmlns:wp14="http://schemas.microsoft.com/office/word/2010/wordml" w:rsidP="1ED0672C" wp14:paraId="0E44292B" wp14:textId="66A155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Status issue: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the profile status is always set to “Terminé” unless the “Contrat sans fin” option is enabled.</w:t>
      </w:r>
    </w:p>
    <w:p xmlns:wp14="http://schemas.microsoft.com/office/word/2010/wordml" w:rsidP="1ED0672C" wp14:paraId="0A91725F" wp14:textId="676F38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Contract type: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“Contrat avec fin / sans fin” should be defined during creation, not when adding a profile.</w:t>
      </w:r>
    </w:p>
    <w:p xmlns:wp14="http://schemas.microsoft.com/office/word/2010/wordml" w:rsidP="1ED0672C" wp14:paraId="29AB5C5E" wp14:textId="6F0693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Identifiers: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difference between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Identifiant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and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Matricule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is unclear — if they represent the same data, why are they both required in “Account details” and “Entreprise” sections? The same question applies to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Email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>.</w:t>
      </w:r>
    </w:p>
    <w:p xmlns:wp14="http://schemas.microsoft.com/office/word/2010/wordml" w:rsidP="1ED0672C" wp14:paraId="44EBC5D6" wp14:textId="2326B4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Create New contrat </w:t>
      </w:r>
    </w:p>
    <w:p xmlns:wp14="http://schemas.microsoft.com/office/word/2010/wordml" w:rsidP="1ED0672C" wp14:paraId="5CCE976D" wp14:textId="6BDA4A1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start date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format is different from 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end date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format in the “Essentiel” section.</w:t>
      </w:r>
    </w:p>
    <w:p xmlns:wp14="http://schemas.microsoft.com/office/word/2010/wordml" w:rsidP="1ED0672C" wp14:paraId="423219A1" wp14:textId="0D5CAC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Palette d’objets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field displays technical value types (e.g.,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bit, int…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>) instead of meaningful labels.</w:t>
      </w:r>
    </w:p>
    <w:p xmlns:wp14="http://schemas.microsoft.com/office/word/2010/wordml" w:rsidP="1ED0672C" wp14:paraId="35A7FEE4" wp14:textId="4C8795D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When adding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Avantages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, if an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int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or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varchar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value is entered, it gets cleared when clicking “Suivant”.</w:t>
      </w:r>
    </w:p>
    <w:p xmlns:wp14="http://schemas.microsoft.com/office/word/2010/wordml" w:rsidP="1ED0672C" wp14:paraId="4F857E77" wp14:textId="69DC1F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Enregistrer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button color is too light (not clearly visible).</w:t>
      </w:r>
    </w:p>
    <w:p xmlns:wp14="http://schemas.microsoft.com/office/word/2010/wordml" w:rsidP="1ED0672C" wp14:paraId="7327D794" wp14:textId="3F3F03B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After clicking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Enregistrer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>, the div of adding new should close and return only the contract list</w:t>
      </w:r>
    </w:p>
    <w:p xmlns:wp14="http://schemas.microsoft.com/office/word/2010/wordml" w:rsidP="1ED0672C" wp14:paraId="554DB4C9" wp14:textId="4F092C1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system allows adding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duplicate contracts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with the same date and details — this should be prevented.</w:t>
      </w:r>
    </w:p>
    <w:p xmlns:wp14="http://schemas.microsoft.com/office/word/2010/wordml" w:rsidP="1ED0672C" wp14:paraId="3230254A" wp14:textId="02E2AD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app shows all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departments, direct responsible, managers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, etc., even though a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fonction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has already been selected.</w:t>
      </w:r>
    </w:p>
    <w:p xmlns:wp14="http://schemas.microsoft.com/office/word/2010/wordml" w:rsidP="1ED0672C" wp14:paraId="1EFCD541" wp14:textId="66E103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Entreprise data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sometimes disappears when clicking “Précédent” multiple times.</w:t>
      </w:r>
    </w:p>
    <w:p xmlns:wp14="http://schemas.microsoft.com/office/word/2010/wordml" w:rsidP="1ED0672C" wp14:paraId="31960CEE" wp14:textId="6CD50B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add documents </w:t>
      </w:r>
    </w:p>
    <w:p xmlns:wp14="http://schemas.microsoft.com/office/word/2010/wordml" w:rsidP="1ED0672C" wp14:paraId="094BAEEE" wp14:textId="1FAC07E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When adding a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CIN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>, the status remains stuck on “Pending upload”</w:t>
      </w:r>
    </w:p>
    <w:p xmlns:wp14="http://schemas.microsoft.com/office/word/2010/wordml" w:rsidP="1ED0672C" wp14:paraId="78C35EA8" wp14:textId="71262F6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View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opens in another tab — should it open in the same interface instead?</w:t>
      </w:r>
    </w:p>
    <w:p xmlns:wp14="http://schemas.microsoft.com/office/word/2010/wordml" w:rsidP="1ED0672C" wp14:paraId="0762BBF8" wp14:textId="20D8E643">
      <w:pPr>
        <w:spacing w:before="240" w:beforeAutospacing="off" w:after="240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→ Critical: “Add New Profile” → Submit button does not work.</w:t>
      </w:r>
    </w:p>
    <w:p xmlns:wp14="http://schemas.microsoft.com/office/word/2010/wordml" w:rsidP="1ED0672C" wp14:paraId="09577DBA" wp14:textId="0C0C7917">
      <w:pPr>
        <w:spacing w:before="240" w:beforeAutospacing="off" w:after="240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→ Note : Later verification needed — check for duplicate CIN, Identifiant, and connectivity with CODIR users.</w:t>
      </w:r>
    </w:p>
    <w:p xmlns:wp14="http://schemas.microsoft.com/office/word/2010/wordml" w:rsidP="1ED0672C" wp14:paraId="568EA36C" wp14:textId="0AFBB437">
      <w:pPr>
        <w:pStyle w:val="Heading2"/>
        <w:spacing w:before="299" w:beforeAutospacing="off" w:after="299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r-FR"/>
        </w:rPr>
        <w:t>Update Profile</w:t>
      </w:r>
    </w:p>
    <w:p xmlns:wp14="http://schemas.microsoft.com/office/word/2010/wordml" w:rsidP="1ED0672C" wp14:paraId="14AB256A" wp14:textId="3B1969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>After adding a new contract and clicking “Next”, if you go back, the contract is not displayed — however, once submitted, it appears correctly in the list.</w:t>
      </w:r>
    </w:p>
    <w:p xmlns:wp14="http://schemas.microsoft.com/office/word/2010/wordml" w:rsidP="1ED0672C" wp14:paraId="181D45BD" wp14:textId="5BEBE2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It’s possible to add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duplicate contracts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(exact copies).</w:t>
      </w:r>
    </w:p>
    <w:p xmlns:wp14="http://schemas.microsoft.com/office/word/2010/wordml" w:rsidP="1ED0672C" wp14:paraId="00386C29" wp14:textId="2FB4C2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Matricule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field accepts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varchar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(text) input, which may not be desired.</w:t>
      </w:r>
    </w:p>
    <w:p xmlns:wp14="http://schemas.microsoft.com/office/word/2010/wordml" w:rsidP="1ED0672C" wp14:paraId="75D91FD6" wp14:textId="256409BD">
      <w:pPr>
        <w:pStyle w:val="Heading1"/>
        <w:spacing w:before="322" w:beforeAutospacing="off" w:after="322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fr-FR"/>
        </w:rPr>
        <w:t>Organizational</w:t>
      </w:r>
    </w:p>
    <w:p xmlns:wp14="http://schemas.microsoft.com/office/word/2010/wordml" w:rsidP="1ED0672C" wp14:paraId="77443609" wp14:textId="076921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Return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button location should be changed (currently confusing).</w:t>
      </w:r>
    </w:p>
    <w:p xmlns:wp14="http://schemas.microsoft.com/office/word/2010/wordml" w:rsidP="1ED0672C" wp14:paraId="1CDBA5F9" wp14:textId="2E999B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Download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feature captures the entire interface — it should only capture the relevant data.</w:t>
      </w:r>
    </w:p>
    <w:p xmlns:wp14="http://schemas.microsoft.com/office/word/2010/wordml" w:rsidP="1ED0672C" wp14:paraId="4179C29A" wp14:textId="4BB11BA3">
      <w:pPr>
        <w:pStyle w:val="Heading1"/>
        <w:spacing w:before="322" w:beforeAutospacing="off" w:after="322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fr-FR"/>
        </w:rPr>
        <w:t>Entreprises</w:t>
      </w:r>
    </w:p>
    <w:p xmlns:wp14="http://schemas.microsoft.com/office/word/2010/wordml" w:rsidP="1ED0672C" wp14:paraId="30B167A7" wp14:textId="3A74FC8B">
      <w:pPr>
        <w:pStyle w:val="Heading3"/>
        <w:spacing w:before="281" w:beforeAutospacing="off" w:after="281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r-FR"/>
        </w:rPr>
        <w:t>Functions</w:t>
      </w:r>
    </w:p>
    <w:p xmlns:wp14="http://schemas.microsoft.com/office/word/2010/wordml" w:rsidP="1ED0672C" wp14:paraId="02385684" wp14:textId="30DAC2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Adding an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image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for a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Fonction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causes submission errors.</w:t>
      </w:r>
    </w:p>
    <w:p xmlns:wp14="http://schemas.microsoft.com/office/word/2010/wordml" w:rsidP="1ED0672C" wp14:paraId="74CE4F2F" wp14:textId="51535C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Allow entering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numbers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in function names.</w:t>
      </w:r>
    </w:p>
    <w:p xmlns:wp14="http://schemas.microsoft.com/office/word/2010/wordml" w:rsidP="1ED0672C" wp14:paraId="5EEFCCA8" wp14:textId="522F02D6">
      <w:pPr>
        <w:pStyle w:val="Heading3"/>
        <w:spacing w:before="281" w:beforeAutospacing="off" w:after="281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r-FR"/>
        </w:rPr>
        <w:t>Departement</w:t>
      </w:r>
    </w:p>
    <w:p xmlns:wp14="http://schemas.microsoft.com/office/word/2010/wordml" w:rsidP="1ED0672C" wp14:paraId="5F69EC1E" wp14:textId="2227DD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Error message: “Head already selected”, yet all </w:t>
      </w:r>
      <w:r w:rsidRPr="1ED0672C" w:rsidR="19AC0835">
        <w:rPr>
          <w:rFonts w:ascii="Arial" w:hAnsi="Arial" w:eastAsia="Arial" w:cs="Arial"/>
          <w:i w:val="1"/>
          <w:iCs w:val="1"/>
          <w:noProof w:val="0"/>
          <w:sz w:val="24"/>
          <w:szCs w:val="24"/>
          <w:lang w:val="fr-FR"/>
        </w:rPr>
        <w:t>chefs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are still displayed — needs correction.</w:t>
      </w:r>
    </w:p>
    <w:p xmlns:wp14="http://schemas.microsoft.com/office/word/2010/wordml" w:rsidP="1ED0672C" wp14:paraId="28FB9B0D" wp14:textId="3DC47B9C">
      <w:pPr>
        <w:pStyle w:val="Heading3"/>
        <w:spacing w:before="281" w:beforeAutospacing="off" w:after="281" w:afterAutospacing="off"/>
      </w:pPr>
      <w:r w:rsidRPr="1ED0672C" w:rsidR="19AC083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r-FR"/>
        </w:rPr>
        <w:t>Contract</w:t>
      </w:r>
    </w:p>
    <w:p xmlns:wp14="http://schemas.microsoft.com/office/word/2010/wordml" w:rsidP="1ED0672C" wp14:paraId="7EF946A9" wp14:textId="6DFD69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fr-FR"/>
        </w:rPr>
      </w:pP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When updating a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benefit object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, the </w:t>
      </w:r>
      <w:r w:rsidRPr="1ED0672C" w:rsidR="19AC08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fr-FR"/>
        </w:rPr>
        <w:t>description</w:t>
      </w:r>
      <w:r w:rsidRPr="1ED0672C" w:rsidR="19AC0835">
        <w:rPr>
          <w:rFonts w:ascii="Arial" w:hAnsi="Arial" w:eastAsia="Arial" w:cs="Arial"/>
          <w:noProof w:val="0"/>
          <w:sz w:val="24"/>
          <w:szCs w:val="24"/>
          <w:lang w:val="fr-FR"/>
        </w:rPr>
        <w:t xml:space="preserve"> field data is not displayed.</w:t>
      </w:r>
    </w:p>
    <w:p xmlns:wp14="http://schemas.microsoft.com/office/word/2010/wordml" wp14:paraId="3BFEFB25" wp14:textId="5C05C8F9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0a54a5670b640c7"/>
      <w:footerReference w:type="default" r:id="R2861080d397e48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D0672C" w:rsidTr="1ED0672C" w14:paraId="75010EBE">
      <w:trPr>
        <w:trHeight w:val="300"/>
      </w:trPr>
      <w:tc>
        <w:tcPr>
          <w:tcW w:w="3005" w:type="dxa"/>
          <w:tcMar/>
        </w:tcPr>
        <w:p w:rsidR="1ED0672C" w:rsidP="1ED0672C" w:rsidRDefault="1ED0672C" w14:paraId="40F398D5" w14:textId="3B68C31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D0672C" w:rsidP="1ED0672C" w:rsidRDefault="1ED0672C" w14:paraId="3B109352" w14:textId="0517282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D0672C" w:rsidP="1ED0672C" w:rsidRDefault="1ED0672C" w14:paraId="7395887C" w14:textId="223A6D36">
          <w:pPr>
            <w:pStyle w:val="Header"/>
            <w:bidi w:val="0"/>
            <w:ind w:right="-115"/>
            <w:jc w:val="right"/>
          </w:pPr>
        </w:p>
      </w:tc>
    </w:tr>
  </w:tbl>
  <w:p w:rsidR="1ED0672C" w:rsidP="1ED0672C" w:rsidRDefault="1ED0672C" w14:paraId="584BF278" w14:textId="0E3526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D0672C" w:rsidTr="1ED0672C" w14:paraId="0A044846">
      <w:trPr>
        <w:trHeight w:val="300"/>
      </w:trPr>
      <w:tc>
        <w:tcPr>
          <w:tcW w:w="3005" w:type="dxa"/>
          <w:tcMar/>
        </w:tcPr>
        <w:p w:rsidR="1ED0672C" w:rsidP="1ED0672C" w:rsidRDefault="1ED0672C" w14:paraId="33FC2D82" w14:textId="56D2D6D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D0672C" w:rsidP="1ED0672C" w:rsidRDefault="1ED0672C" w14:paraId="7D7910EE" w14:textId="51CBDBE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D0672C" w:rsidP="1ED0672C" w:rsidRDefault="1ED0672C" w14:paraId="6774D623" w14:textId="16E5CFAD">
          <w:pPr>
            <w:pStyle w:val="Header"/>
            <w:bidi w:val="0"/>
            <w:ind w:right="-115"/>
            <w:jc w:val="right"/>
          </w:pPr>
        </w:p>
      </w:tc>
    </w:tr>
  </w:tbl>
  <w:p w:rsidR="1ED0672C" w:rsidP="1ED0672C" w:rsidRDefault="1ED0672C" w14:paraId="4E69F73B" w14:textId="744D24F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eacb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c22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ce4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d3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6af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4e6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04688"/>
    <w:rsid w:val="19AC0835"/>
    <w:rsid w:val="1ED0672C"/>
    <w:rsid w:val="7380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4688"/>
  <w15:chartTrackingRefBased/>
  <w15:docId w15:val="{D2E10668-3AF9-46BD-AAC6-12BE802275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D067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D067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D0672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ED067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1ED0672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D0672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0a54a5670b640c7" /><Relationship Type="http://schemas.openxmlformats.org/officeDocument/2006/relationships/footer" Target="footer.xml" Id="R2861080d397e4870" /><Relationship Type="http://schemas.openxmlformats.org/officeDocument/2006/relationships/numbering" Target="numbering.xml" Id="Rf077221ddbe846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2025-11-13T07:28:20.3652398Z</dcterms:created>
  <dcterms:modified xsi:type="dcterms:W3CDTF">2025-11-13T07:29:00.8284975Z</dcterms:modified>
  <dc:creator>chaimae bousaid</dc:creator>
  <lastModifiedBy>chaimae bousaid</lastModifiedBy>
</coreProperties>
</file>