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42D17" w14:textId="77777777" w:rsidR="000636E6" w:rsidRPr="000636E6" w:rsidRDefault="000636E6" w:rsidP="000636E6">
      <w:pPr>
        <w:spacing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Your Task</w:t>
      </w:r>
    </w:p>
    <w:p w14:paraId="0472C2CC" w14:textId="77777777" w:rsidR="000636E6" w:rsidRPr="000636E6" w:rsidRDefault="000636E6" w:rsidP="000636E6">
      <w:pPr>
        <w:spacing w:before="150" w:after="375"/>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 xml:space="preserve">This week’s Challenge requires you to create an application that an employee can use to generate a random password based on criteria they’ve selected. This app will run in the </w:t>
      </w:r>
      <w:proofErr w:type="gramStart"/>
      <w:r w:rsidRPr="000636E6">
        <w:rPr>
          <w:rFonts w:ascii="Arial" w:eastAsia="Times New Roman" w:hAnsi="Arial" w:cs="Times New Roman"/>
          <w:color w:val="2B2B2B"/>
          <w:sz w:val="30"/>
          <w:szCs w:val="30"/>
        </w:rPr>
        <w:t>browser, and</w:t>
      </w:r>
      <w:proofErr w:type="gramEnd"/>
      <w:r w:rsidRPr="000636E6">
        <w:rPr>
          <w:rFonts w:ascii="Arial" w:eastAsia="Times New Roman" w:hAnsi="Arial" w:cs="Times New Roman"/>
          <w:color w:val="2B2B2B"/>
          <w:sz w:val="30"/>
          <w:szCs w:val="30"/>
        </w:rPr>
        <w:t xml:space="preserve"> will feature dynamically updated HTML and CSS powered by JavaScript code that you write. It will have a clean and polished user interface that is responsive, ensuring that it adapts to multiple screen sizes. This week’s coursework will teach you all the skills you need to succeed in this assignment.</w:t>
      </w:r>
    </w:p>
    <w:p w14:paraId="41A7ADE7" w14:textId="77777777" w:rsidR="000636E6" w:rsidRPr="000636E6" w:rsidRDefault="000636E6" w:rsidP="000636E6">
      <w:pPr>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The password can include special characters. If you’re unfamiliar with these, see this </w:t>
      </w:r>
      <w:hyperlink r:id="rId5" w:tgtFrame="_blank" w:history="1">
        <w:r w:rsidRPr="000636E6">
          <w:rPr>
            <w:rFonts w:ascii="Arial" w:eastAsia="Times New Roman" w:hAnsi="Arial" w:cs="Times New Roman"/>
            <w:color w:val="0000FF"/>
            <w:sz w:val="30"/>
            <w:szCs w:val="30"/>
            <w:u w:val="single"/>
          </w:rPr>
          <w:t>list of Password Special Characters from the OWASP Foundation</w:t>
        </w:r>
        <w:r w:rsidRPr="000636E6">
          <w:rPr>
            <w:rFonts w:ascii="Arial" w:eastAsia="Times New Roman" w:hAnsi="Arial" w:cs="Times New Roman"/>
            <w:color w:val="0000FF"/>
            <w:sz w:val="30"/>
            <w:szCs w:val="30"/>
            <w:u w:val="single"/>
            <w:bdr w:val="none" w:sz="0" w:space="0" w:color="auto" w:frame="1"/>
          </w:rPr>
          <w:t> (Links to an external site.)</w:t>
        </w:r>
      </w:hyperlink>
      <w:r w:rsidRPr="000636E6">
        <w:rPr>
          <w:rFonts w:ascii="Arial" w:eastAsia="Times New Roman" w:hAnsi="Arial" w:cs="Times New Roman"/>
          <w:color w:val="2B2B2B"/>
          <w:sz w:val="30"/>
          <w:szCs w:val="30"/>
        </w:rPr>
        <w:t>.</w:t>
      </w:r>
    </w:p>
    <w:p w14:paraId="58C74DAF" w14:textId="77777777" w:rsidR="000636E6" w:rsidRPr="000636E6" w:rsidRDefault="000636E6" w:rsidP="000636E6">
      <w:pPr>
        <w:pBdr>
          <w:top w:val="single" w:sz="6" w:space="30" w:color="EAEDF0"/>
        </w:pBdr>
        <w:spacing w:before="600"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User Story</w:t>
      </w:r>
    </w:p>
    <w:p w14:paraId="70FC1973"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AS AN employee with access to sensitive data</w:t>
      </w:r>
    </w:p>
    <w:p w14:paraId="126939AE"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I WANT to randomly generate a password that meets certain criteria</w:t>
      </w:r>
    </w:p>
    <w:p w14:paraId="69D68713"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rPr>
      </w:pPr>
      <w:r w:rsidRPr="000636E6">
        <w:rPr>
          <w:rFonts w:ascii="Monaco" w:eastAsia="Times New Roman" w:hAnsi="Monaco" w:cs="Courier New"/>
          <w:color w:val="2D3B45"/>
          <w:sz w:val="20"/>
          <w:szCs w:val="20"/>
          <w:bdr w:val="none" w:sz="0" w:space="0" w:color="auto" w:frame="1"/>
        </w:rPr>
        <w:t>SO THAT I can create a strong password that provides greater security</w:t>
      </w:r>
    </w:p>
    <w:p w14:paraId="6608CCF3" w14:textId="77777777" w:rsidR="000636E6" w:rsidRPr="000636E6" w:rsidRDefault="000636E6" w:rsidP="000636E6">
      <w:pPr>
        <w:pBdr>
          <w:top w:val="single" w:sz="6" w:space="30" w:color="EAEDF0"/>
        </w:pBdr>
        <w:spacing w:before="600"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Acceptance Criteria</w:t>
      </w:r>
    </w:p>
    <w:p w14:paraId="7AAB7970"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GIVEN I need a new, secure password</w:t>
      </w:r>
    </w:p>
    <w:p w14:paraId="1F5EC4DC"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lastRenderedPageBreak/>
        <w:t>WHEN I click the button to generate a password</w:t>
      </w:r>
    </w:p>
    <w:p w14:paraId="11B2F97A"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THEN I am presented with a series of prompts for password criteria</w:t>
      </w:r>
    </w:p>
    <w:p w14:paraId="1A1970B9"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WHEN prompted for password criteria</w:t>
      </w:r>
    </w:p>
    <w:p w14:paraId="5D0633E9"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THEN I select which criteria to include in the password</w:t>
      </w:r>
    </w:p>
    <w:p w14:paraId="52024F27"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WHEN prompted for the length of the password</w:t>
      </w:r>
    </w:p>
    <w:p w14:paraId="3DA37F62"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THEN I choose a length of at least 8 characters and no more than 128 characters</w:t>
      </w:r>
    </w:p>
    <w:p w14:paraId="445AA1E0"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WHEN prompted for character types to include in the password</w:t>
      </w:r>
    </w:p>
    <w:p w14:paraId="6400EEF5"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THEN I choose lowercase, uppercase, numeric, and/or special characters</w:t>
      </w:r>
    </w:p>
    <w:p w14:paraId="12DC0C04"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WHEN I answer each prompt</w:t>
      </w:r>
    </w:p>
    <w:p w14:paraId="1EC5B538"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THEN my input should be validated and at least one character type should be selected</w:t>
      </w:r>
    </w:p>
    <w:p w14:paraId="21C5EEED"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WHEN all prompts are answered</w:t>
      </w:r>
    </w:p>
    <w:p w14:paraId="416BBBCF"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t>THEN a password is generated that matches the selected criteria</w:t>
      </w:r>
    </w:p>
    <w:p w14:paraId="5D10D980"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0636E6">
        <w:rPr>
          <w:rFonts w:ascii="Monaco" w:eastAsia="Times New Roman" w:hAnsi="Monaco" w:cs="Courier New"/>
          <w:color w:val="2D3B45"/>
          <w:sz w:val="20"/>
          <w:szCs w:val="20"/>
          <w:bdr w:val="none" w:sz="0" w:space="0" w:color="auto" w:frame="1"/>
        </w:rPr>
        <w:lastRenderedPageBreak/>
        <w:t>WHEN the password is generated</w:t>
      </w:r>
    </w:p>
    <w:p w14:paraId="6A74F384" w14:textId="77777777" w:rsidR="000636E6" w:rsidRPr="000636E6" w:rsidRDefault="000636E6" w:rsidP="000636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rPr>
      </w:pPr>
      <w:r w:rsidRPr="000636E6">
        <w:rPr>
          <w:rFonts w:ascii="Monaco" w:eastAsia="Times New Roman" w:hAnsi="Monaco" w:cs="Courier New"/>
          <w:color w:val="2D3B45"/>
          <w:sz w:val="20"/>
          <w:szCs w:val="20"/>
          <w:bdr w:val="none" w:sz="0" w:space="0" w:color="auto" w:frame="1"/>
        </w:rPr>
        <w:t>THEN the password is either displayed in an alert or written to the page</w:t>
      </w:r>
    </w:p>
    <w:p w14:paraId="23AEFE00" w14:textId="77777777" w:rsidR="000636E6" w:rsidRPr="000636E6" w:rsidRDefault="000636E6" w:rsidP="000636E6">
      <w:pPr>
        <w:pBdr>
          <w:top w:val="single" w:sz="6" w:space="30" w:color="EAEDF0"/>
        </w:pBdr>
        <w:spacing w:before="600"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Mock-Up</w:t>
      </w:r>
    </w:p>
    <w:p w14:paraId="0B5300D2" w14:textId="77777777" w:rsidR="000636E6" w:rsidRPr="000636E6" w:rsidRDefault="000636E6" w:rsidP="000636E6">
      <w:pPr>
        <w:spacing w:before="150" w:after="375"/>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The following image shows the web application's appearance and functionality:</w:t>
      </w:r>
    </w:p>
    <w:p w14:paraId="0A534252" w14:textId="5081A279" w:rsidR="000636E6" w:rsidRPr="000636E6" w:rsidRDefault="000636E6" w:rsidP="000636E6">
      <w:pPr>
        <w:spacing w:before="375" w:after="375"/>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fldChar w:fldCharType="begin"/>
      </w:r>
      <w:r w:rsidRPr="000636E6">
        <w:rPr>
          <w:rFonts w:ascii="Arial" w:eastAsia="Times New Roman" w:hAnsi="Arial" w:cs="Times New Roman"/>
          <w:color w:val="2B2B2B"/>
          <w:sz w:val="30"/>
          <w:szCs w:val="30"/>
        </w:rPr>
        <w:instrText xml:space="preserve"> INCLUDEPICTURE "https://courses.bootcampspot.com/courses/563/files/516147/preview" \* MERGEFORMATINET </w:instrText>
      </w:r>
      <w:r w:rsidRPr="000636E6">
        <w:rPr>
          <w:rFonts w:ascii="Arial" w:eastAsia="Times New Roman" w:hAnsi="Arial" w:cs="Times New Roman"/>
          <w:color w:val="2B2B2B"/>
          <w:sz w:val="30"/>
          <w:szCs w:val="30"/>
        </w:rPr>
        <w:fldChar w:fldCharType="separate"/>
      </w:r>
      <w:r w:rsidRPr="000636E6">
        <w:rPr>
          <w:rFonts w:ascii="Arial" w:eastAsia="Times New Roman" w:hAnsi="Arial" w:cs="Times New Roman"/>
          <w:noProof/>
          <w:color w:val="2B2B2B"/>
          <w:sz w:val="30"/>
          <w:szCs w:val="30"/>
        </w:rPr>
        <mc:AlternateContent>
          <mc:Choice Requires="wps">
            <w:drawing>
              <wp:inline distT="0" distB="0" distL="0" distR="0" wp14:anchorId="211342BE" wp14:editId="1AF55319">
                <wp:extent cx="304800" cy="304800"/>
                <wp:effectExtent l="0" t="0" r="0" b="0"/>
                <wp:docPr id="1" name="Rectangle 1" descr="password generator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3BB3C" id="Rectangle 1" o:spid="_x0000_s1026" alt="password generator dem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nCw+QEAAOQDAAAOAAAAZHJzL2Uyb0RvYy54bWysU9tuEzEQfUfiHyy/k92EAGWVTVW1KkIq&#13;&#10;tKLwAROv9yJ2PWbGySZ8PWNvElp4Q7xYc7HPnDkzXl3uh17tLHGHrtTzWa6VdQarzjWl/vb19tWF&#13;&#10;VhzAVdCjs6U+WNaX65cvVqMv7AJb7CtLSkAcF6MvdRuCL7KMTWsH4Bl66yRZIw0QxKUmqwhGQR/6&#13;&#10;bJHnb7MRqfKExjJL9GZK6nXCr2trwn1dsw2qL7VwC+mkdG7ima1XUDQEvu3MkQb8A4sBOidFz1A3&#13;&#10;EEBtqfsLaugMIWMdZgaHDOu6Mzb1IN3M8z+6eWzB29SLiMP+LBP/P1jzefdAqqtkdlo5GGREX0Q0&#13;&#10;cE1vlYQqy0bk8sAclVaNdZYgIElmwCjf6LkQlEf/QFEA9ndovrNyeN0Kir1iL3gT/ClEhGNroZI+&#13;&#10;5hEie4YRHRY0tRk/YSWEYBswibuvaYg1RDa1TzM8nGdo90EZCb7Olxe5TNpI6mjHClCcHnvi8MHi&#13;&#10;oKJRahJ2CRx2dxymq6crsZbD267vJQ5F754FBDNGEvnId5Jig9VBuBNOqyZfQ4wW6adWo6xZqfnH&#13;&#10;Fshq1X900v/7+XIZ9zI5yzfvFuLQ08zmaQacEahSB60m8zpMu7z11DVtknnieCWa1V3qJ+o5sTqS&#13;&#10;lVVKihzXPu7qUz/d+v05178AAAD//wMAUEsDBBQABgAIAAAAIQD9WirP2gAAAAgBAAAPAAAAZHJz&#13;&#10;L2Rvd25yZXYueG1sTE/RSsNAEHwX/IdjBV/EXhSRkuZSpCIWEYqp9nmbW5Ngbi/NXZP49676oC+z&#13;&#10;DMPMzmTLybVqoD40ng1czRJQxKW3DVcGXrcPl3NQISJbbD2TgU8KsMxPTzJMrR/5hYYiVkpCOKRo&#13;&#10;oI6xS7UOZU0Ow8x3xKK9+95hFNpX2vY4Srhr9XWS3GqHDcuHGjta1VR+FEdnYCw3w277/Kg3F7u1&#13;&#10;58P6sCrenow5P5vuFwJ3C1CRpvjngO8N0h9yKbb3R7ZBtQZkTfxB0W7mwva/V+eZ/j8g/wIAAP//&#13;&#10;AwBQSwECLQAUAAYACAAAACEAtoM4kv4AAADhAQAAEwAAAAAAAAAAAAAAAAAAAAAAW0NvbnRlbnRf&#13;&#10;VHlwZXNdLnhtbFBLAQItABQABgAIAAAAIQA4/SH/1gAAAJQBAAALAAAAAAAAAAAAAAAAAC8BAABf&#13;&#10;cmVscy8ucmVsc1BLAQItABQABgAIAAAAIQBOEnCw+QEAAOQDAAAOAAAAAAAAAAAAAAAAAC4CAABk&#13;&#10;cnMvZTJvRG9jLnhtbFBLAQItABQABgAIAAAAIQD9WirP2gAAAAgBAAAPAAAAAAAAAAAAAAAAAFME&#13;&#10;AABkcnMvZG93bnJldi54bWxQSwUGAAAAAAQABADzAAAAWgUAAAAA&#13;&#10;" filled="f" stroked="f">
                <o:lock v:ext="edit" aspectratio="t"/>
                <w10:anchorlock/>
              </v:rect>
            </w:pict>
          </mc:Fallback>
        </mc:AlternateContent>
      </w:r>
      <w:r w:rsidRPr="000636E6">
        <w:rPr>
          <w:rFonts w:ascii="Arial" w:eastAsia="Times New Roman" w:hAnsi="Arial" w:cs="Times New Roman"/>
          <w:color w:val="2B2B2B"/>
          <w:sz w:val="30"/>
          <w:szCs w:val="30"/>
        </w:rPr>
        <w:fldChar w:fldCharType="end"/>
      </w:r>
    </w:p>
    <w:p w14:paraId="372408F3" w14:textId="77777777" w:rsidR="000636E6" w:rsidRPr="000636E6" w:rsidRDefault="000636E6" w:rsidP="000636E6">
      <w:pPr>
        <w:pBdr>
          <w:top w:val="single" w:sz="6" w:space="30" w:color="EAEDF0"/>
        </w:pBdr>
        <w:spacing w:before="600"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How to Complete the Challenge</w:t>
      </w:r>
    </w:p>
    <w:p w14:paraId="7C781EDA" w14:textId="77777777" w:rsidR="000636E6" w:rsidRPr="000636E6" w:rsidRDefault="000636E6" w:rsidP="000636E6">
      <w:pPr>
        <w:spacing w:before="150" w:after="375"/>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Follow these steps to complete the challenge:</w:t>
      </w:r>
    </w:p>
    <w:p w14:paraId="27448376" w14:textId="77777777" w:rsidR="000636E6" w:rsidRPr="000636E6" w:rsidRDefault="000636E6" w:rsidP="000636E6">
      <w:pPr>
        <w:numPr>
          <w:ilvl w:val="0"/>
          <w:numId w:val="1"/>
        </w:numPr>
        <w:spacing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Clone the </w:t>
      </w:r>
      <w:hyperlink r:id="rId6" w:tgtFrame="_blank" w:history="1">
        <w:r w:rsidRPr="000636E6">
          <w:rPr>
            <w:rFonts w:ascii="Arial" w:eastAsia="Times New Roman" w:hAnsi="Arial" w:cs="Times New Roman"/>
            <w:color w:val="0000FF"/>
            <w:sz w:val="30"/>
            <w:szCs w:val="30"/>
            <w:u w:val="single"/>
          </w:rPr>
          <w:t>starter code</w:t>
        </w:r>
        <w:r w:rsidRPr="000636E6">
          <w:rPr>
            <w:rFonts w:ascii="Arial" w:eastAsia="Times New Roman" w:hAnsi="Arial" w:cs="Times New Roman"/>
            <w:color w:val="0000FF"/>
            <w:sz w:val="30"/>
            <w:szCs w:val="30"/>
            <w:u w:val="single"/>
            <w:bdr w:val="none" w:sz="0" w:space="0" w:color="auto" w:frame="1"/>
          </w:rPr>
          <w:t> (Links to an external site.)</w:t>
        </w:r>
      </w:hyperlink>
      <w:r w:rsidRPr="000636E6">
        <w:rPr>
          <w:rFonts w:ascii="Arial" w:eastAsia="Times New Roman" w:hAnsi="Arial" w:cs="Times New Roman"/>
          <w:color w:val="2B2B2B"/>
          <w:sz w:val="30"/>
          <w:szCs w:val="30"/>
        </w:rPr>
        <w:t>.</w:t>
      </w:r>
    </w:p>
    <w:p w14:paraId="0A741FDC" w14:textId="77777777" w:rsidR="000636E6" w:rsidRPr="000636E6" w:rsidRDefault="000636E6" w:rsidP="000636E6">
      <w:pPr>
        <w:numPr>
          <w:ilvl w:val="0"/>
          <w:numId w:val="1"/>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Modify the code to meet the Acceptance Criteria.</w:t>
      </w:r>
    </w:p>
    <w:p w14:paraId="23F6F42B" w14:textId="77777777" w:rsidR="000636E6" w:rsidRPr="000636E6" w:rsidRDefault="000636E6" w:rsidP="000636E6">
      <w:pPr>
        <w:numPr>
          <w:ilvl w:val="0"/>
          <w:numId w:val="1"/>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Ensure that your work meets the full list of grading requirements below.</w:t>
      </w:r>
    </w:p>
    <w:p w14:paraId="5401E6C4" w14:textId="77777777" w:rsidR="000636E6" w:rsidRPr="000636E6" w:rsidRDefault="000636E6" w:rsidP="000636E6">
      <w:pPr>
        <w:numPr>
          <w:ilvl w:val="0"/>
          <w:numId w:val="1"/>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Reach out to your classmates and instructional support team for help if you need it.</w:t>
      </w:r>
    </w:p>
    <w:p w14:paraId="67FEE28A" w14:textId="77777777" w:rsidR="000636E6" w:rsidRPr="000636E6" w:rsidRDefault="000636E6" w:rsidP="000636E6">
      <w:pPr>
        <w:numPr>
          <w:ilvl w:val="0"/>
          <w:numId w:val="1"/>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Follow the submission instructions.</w:t>
      </w:r>
    </w:p>
    <w:p w14:paraId="3845B335" w14:textId="77777777" w:rsidR="000636E6" w:rsidRPr="000636E6" w:rsidRDefault="000636E6" w:rsidP="000636E6">
      <w:pPr>
        <w:spacing w:line="450" w:lineRule="atLeast"/>
        <w:rPr>
          <w:rFonts w:ascii="Arial" w:eastAsia="Times New Roman" w:hAnsi="Arial" w:cs="Times New Roman"/>
          <w:sz w:val="30"/>
          <w:szCs w:val="30"/>
        </w:rPr>
      </w:pPr>
      <w:r w:rsidRPr="000636E6">
        <w:rPr>
          <w:rFonts w:ascii="Arial" w:eastAsia="Times New Roman" w:hAnsi="Arial" w:cs="Times New Roman"/>
          <w:b/>
          <w:bCs/>
          <w:caps/>
          <w:sz w:val="29"/>
          <w:szCs w:val="29"/>
          <w:bdr w:val="none" w:sz="0" w:space="0" w:color="auto" w:frame="1"/>
        </w:rPr>
        <w:t>NOTE</w:t>
      </w:r>
    </w:p>
    <w:p w14:paraId="64F8C162" w14:textId="77777777" w:rsidR="000636E6" w:rsidRPr="000636E6" w:rsidRDefault="000636E6" w:rsidP="000636E6">
      <w:pPr>
        <w:spacing w:line="450" w:lineRule="atLeast"/>
        <w:rPr>
          <w:rFonts w:ascii="Arial" w:eastAsia="Times New Roman" w:hAnsi="Arial" w:cs="Times New Roman"/>
          <w:sz w:val="30"/>
          <w:szCs w:val="30"/>
        </w:rPr>
      </w:pPr>
      <w:r w:rsidRPr="000636E6">
        <w:rPr>
          <w:rFonts w:ascii="Arial" w:eastAsia="Times New Roman" w:hAnsi="Arial" w:cs="Times New Roman"/>
          <w:sz w:val="30"/>
          <w:szCs w:val="30"/>
        </w:rPr>
        <w:lastRenderedPageBreak/>
        <w:t>After this week, the preceding steps will not be included in Challenge instructions in order to simulate a typical work experience where the developer determines how to solve an issue on their own.</w:t>
      </w:r>
    </w:p>
    <w:p w14:paraId="361FB13B" w14:textId="77777777" w:rsidR="000636E6" w:rsidRPr="000636E6" w:rsidRDefault="000636E6" w:rsidP="000636E6">
      <w:pPr>
        <w:pBdr>
          <w:top w:val="single" w:sz="6" w:space="30" w:color="EAEDF0"/>
        </w:pBdr>
        <w:spacing w:before="600"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Grading Requirements</w:t>
      </w:r>
    </w:p>
    <w:p w14:paraId="78DEFC19" w14:textId="77777777" w:rsidR="000636E6" w:rsidRPr="000636E6" w:rsidRDefault="000636E6" w:rsidP="000636E6">
      <w:pPr>
        <w:spacing w:before="150" w:after="375"/>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This challenge is graded based on the following criteria:</w:t>
      </w:r>
    </w:p>
    <w:p w14:paraId="1D7A38DB" w14:textId="77777777" w:rsidR="000636E6" w:rsidRPr="000636E6" w:rsidRDefault="000636E6" w:rsidP="000636E6">
      <w:pPr>
        <w:spacing w:before="300" w:after="225"/>
        <w:outlineLvl w:val="2"/>
        <w:rPr>
          <w:rFonts w:ascii="Arial" w:eastAsia="Times New Roman" w:hAnsi="Arial" w:cs="Times New Roman"/>
          <w:b/>
          <w:bCs/>
          <w:sz w:val="34"/>
          <w:szCs w:val="34"/>
        </w:rPr>
      </w:pPr>
      <w:r w:rsidRPr="000636E6">
        <w:rPr>
          <w:rFonts w:ascii="Arial" w:eastAsia="Times New Roman" w:hAnsi="Arial" w:cs="Times New Roman"/>
          <w:b/>
          <w:bCs/>
          <w:sz w:val="34"/>
          <w:szCs w:val="34"/>
        </w:rPr>
        <w:t>Technical Acceptance Criteria: 40%</w:t>
      </w:r>
    </w:p>
    <w:p w14:paraId="74E3E114" w14:textId="77777777" w:rsidR="000636E6" w:rsidRPr="000636E6" w:rsidRDefault="000636E6" w:rsidP="000636E6">
      <w:pPr>
        <w:numPr>
          <w:ilvl w:val="0"/>
          <w:numId w:val="2"/>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Satisfies all of the above acceptance criteria plus the following:</w:t>
      </w:r>
    </w:p>
    <w:p w14:paraId="653EACF5" w14:textId="77777777" w:rsidR="000636E6" w:rsidRPr="000636E6" w:rsidRDefault="000636E6" w:rsidP="000636E6">
      <w:pPr>
        <w:numPr>
          <w:ilvl w:val="1"/>
          <w:numId w:val="2"/>
        </w:numPr>
        <w:spacing w:before="100" w:beforeAutospacing="1" w:after="100" w:afterAutospacing="1"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 xml:space="preserve">The Challenge should not produce any errors in the console when you inspect it using Chrome </w:t>
      </w:r>
      <w:proofErr w:type="spellStart"/>
      <w:r w:rsidRPr="000636E6">
        <w:rPr>
          <w:rFonts w:ascii="Arial" w:eastAsia="Times New Roman" w:hAnsi="Arial" w:cs="Times New Roman"/>
          <w:color w:val="2B2B2B"/>
          <w:sz w:val="30"/>
          <w:szCs w:val="30"/>
        </w:rPr>
        <w:t>DevTools</w:t>
      </w:r>
      <w:proofErr w:type="spellEnd"/>
      <w:r w:rsidRPr="000636E6">
        <w:rPr>
          <w:rFonts w:ascii="Arial" w:eastAsia="Times New Roman" w:hAnsi="Arial" w:cs="Times New Roman"/>
          <w:color w:val="2B2B2B"/>
          <w:sz w:val="30"/>
          <w:szCs w:val="30"/>
        </w:rPr>
        <w:t>.</w:t>
      </w:r>
    </w:p>
    <w:p w14:paraId="307E140A" w14:textId="77777777" w:rsidR="000636E6" w:rsidRPr="000636E6" w:rsidRDefault="000636E6" w:rsidP="000636E6">
      <w:pPr>
        <w:spacing w:before="300" w:after="225"/>
        <w:outlineLvl w:val="2"/>
        <w:rPr>
          <w:rFonts w:ascii="Arial" w:eastAsia="Times New Roman" w:hAnsi="Arial" w:cs="Times New Roman"/>
          <w:b/>
          <w:bCs/>
          <w:sz w:val="34"/>
          <w:szCs w:val="34"/>
        </w:rPr>
      </w:pPr>
      <w:r w:rsidRPr="000636E6">
        <w:rPr>
          <w:rFonts w:ascii="Arial" w:eastAsia="Times New Roman" w:hAnsi="Arial" w:cs="Times New Roman"/>
          <w:b/>
          <w:bCs/>
          <w:sz w:val="34"/>
          <w:szCs w:val="34"/>
        </w:rPr>
        <w:t>Deployment: 32%</w:t>
      </w:r>
    </w:p>
    <w:p w14:paraId="6FD37FB9" w14:textId="77777777" w:rsidR="000636E6" w:rsidRPr="000636E6" w:rsidRDefault="000636E6" w:rsidP="000636E6">
      <w:pPr>
        <w:numPr>
          <w:ilvl w:val="0"/>
          <w:numId w:val="3"/>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Application deployed at live URL.</w:t>
      </w:r>
    </w:p>
    <w:p w14:paraId="1FD7CFF9" w14:textId="77777777" w:rsidR="000636E6" w:rsidRPr="000636E6" w:rsidRDefault="000636E6" w:rsidP="000636E6">
      <w:pPr>
        <w:numPr>
          <w:ilvl w:val="0"/>
          <w:numId w:val="3"/>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Application loads with no errors.</w:t>
      </w:r>
    </w:p>
    <w:p w14:paraId="35524F5C" w14:textId="77777777" w:rsidR="000636E6" w:rsidRPr="000636E6" w:rsidRDefault="000636E6" w:rsidP="000636E6">
      <w:pPr>
        <w:numPr>
          <w:ilvl w:val="0"/>
          <w:numId w:val="3"/>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Application GitHub URL submitted.</w:t>
      </w:r>
    </w:p>
    <w:p w14:paraId="31BB5656" w14:textId="77777777" w:rsidR="000636E6" w:rsidRPr="000636E6" w:rsidRDefault="000636E6" w:rsidP="000636E6">
      <w:pPr>
        <w:numPr>
          <w:ilvl w:val="0"/>
          <w:numId w:val="3"/>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GitHub repository that contains application code.</w:t>
      </w:r>
    </w:p>
    <w:p w14:paraId="7AEBF9E1" w14:textId="77777777" w:rsidR="000636E6" w:rsidRPr="000636E6" w:rsidRDefault="000636E6" w:rsidP="000636E6">
      <w:pPr>
        <w:spacing w:before="300" w:after="225"/>
        <w:outlineLvl w:val="2"/>
        <w:rPr>
          <w:rFonts w:ascii="Arial" w:eastAsia="Times New Roman" w:hAnsi="Arial" w:cs="Times New Roman"/>
          <w:b/>
          <w:bCs/>
          <w:sz w:val="34"/>
          <w:szCs w:val="34"/>
        </w:rPr>
      </w:pPr>
      <w:r w:rsidRPr="000636E6">
        <w:rPr>
          <w:rFonts w:ascii="Arial" w:eastAsia="Times New Roman" w:hAnsi="Arial" w:cs="Times New Roman"/>
          <w:b/>
          <w:bCs/>
          <w:sz w:val="34"/>
          <w:szCs w:val="34"/>
        </w:rPr>
        <w:t>Application Quality: 15%</w:t>
      </w:r>
    </w:p>
    <w:p w14:paraId="49DE285F" w14:textId="77777777" w:rsidR="000636E6" w:rsidRPr="000636E6" w:rsidRDefault="000636E6" w:rsidP="000636E6">
      <w:pPr>
        <w:numPr>
          <w:ilvl w:val="0"/>
          <w:numId w:val="4"/>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Application user experience is intuitive and easy to navigate.</w:t>
      </w:r>
    </w:p>
    <w:p w14:paraId="6ABF9342" w14:textId="77777777" w:rsidR="000636E6" w:rsidRPr="000636E6" w:rsidRDefault="000636E6" w:rsidP="000636E6">
      <w:pPr>
        <w:numPr>
          <w:ilvl w:val="0"/>
          <w:numId w:val="4"/>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Application user interface style is clean and polished.</w:t>
      </w:r>
    </w:p>
    <w:p w14:paraId="52814782" w14:textId="77777777" w:rsidR="000636E6" w:rsidRPr="000636E6" w:rsidRDefault="000636E6" w:rsidP="000636E6">
      <w:pPr>
        <w:numPr>
          <w:ilvl w:val="0"/>
          <w:numId w:val="4"/>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lastRenderedPageBreak/>
        <w:t>Application resembles the mock-up functionality provided in the Challenge instructions.</w:t>
      </w:r>
    </w:p>
    <w:p w14:paraId="44A11BB8" w14:textId="77777777" w:rsidR="000636E6" w:rsidRPr="000636E6" w:rsidRDefault="000636E6" w:rsidP="000636E6">
      <w:pPr>
        <w:spacing w:before="300" w:after="225"/>
        <w:outlineLvl w:val="2"/>
        <w:rPr>
          <w:rFonts w:ascii="Arial" w:eastAsia="Times New Roman" w:hAnsi="Arial" w:cs="Times New Roman"/>
          <w:b/>
          <w:bCs/>
          <w:sz w:val="34"/>
          <w:szCs w:val="34"/>
        </w:rPr>
      </w:pPr>
      <w:r w:rsidRPr="000636E6">
        <w:rPr>
          <w:rFonts w:ascii="Arial" w:eastAsia="Times New Roman" w:hAnsi="Arial" w:cs="Times New Roman"/>
          <w:b/>
          <w:bCs/>
          <w:sz w:val="34"/>
          <w:szCs w:val="34"/>
        </w:rPr>
        <w:t>Repository Quality: 13%</w:t>
      </w:r>
    </w:p>
    <w:p w14:paraId="73B14558" w14:textId="77777777" w:rsidR="000636E6" w:rsidRPr="000636E6" w:rsidRDefault="000636E6" w:rsidP="000636E6">
      <w:pPr>
        <w:numPr>
          <w:ilvl w:val="0"/>
          <w:numId w:val="5"/>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Repository has a unique name.</w:t>
      </w:r>
    </w:p>
    <w:p w14:paraId="72BE498F" w14:textId="77777777" w:rsidR="000636E6" w:rsidRPr="000636E6" w:rsidRDefault="000636E6" w:rsidP="000636E6">
      <w:pPr>
        <w:numPr>
          <w:ilvl w:val="0"/>
          <w:numId w:val="5"/>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Repository follows best practices for file structure and naming conventions.</w:t>
      </w:r>
    </w:p>
    <w:p w14:paraId="0918F840" w14:textId="77777777" w:rsidR="000636E6" w:rsidRPr="000636E6" w:rsidRDefault="000636E6" w:rsidP="000636E6">
      <w:pPr>
        <w:numPr>
          <w:ilvl w:val="0"/>
          <w:numId w:val="5"/>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Repository follows best practices for class/id naming conventions, indentation, quality comments, etc.</w:t>
      </w:r>
    </w:p>
    <w:p w14:paraId="1DF8681F" w14:textId="77777777" w:rsidR="000636E6" w:rsidRPr="000636E6" w:rsidRDefault="000636E6" w:rsidP="000636E6">
      <w:pPr>
        <w:numPr>
          <w:ilvl w:val="0"/>
          <w:numId w:val="5"/>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Repository contains multiple descriptive commit messages.</w:t>
      </w:r>
    </w:p>
    <w:p w14:paraId="5DBF41EE" w14:textId="77777777" w:rsidR="000636E6" w:rsidRPr="000636E6" w:rsidRDefault="000636E6" w:rsidP="000636E6">
      <w:pPr>
        <w:numPr>
          <w:ilvl w:val="0"/>
          <w:numId w:val="5"/>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Repository contains quality README file with description, screenshot, and link to deployed application.</w:t>
      </w:r>
    </w:p>
    <w:p w14:paraId="0D512B0B" w14:textId="77777777" w:rsidR="000636E6" w:rsidRPr="000636E6" w:rsidRDefault="000636E6" w:rsidP="000636E6">
      <w:pPr>
        <w:pBdr>
          <w:top w:val="single" w:sz="6" w:space="30" w:color="EAEDF0"/>
        </w:pBdr>
        <w:spacing w:before="600" w:after="225" w:line="240" w:lineRule="atLeast"/>
        <w:outlineLvl w:val="1"/>
        <w:rPr>
          <w:rFonts w:ascii="Arial" w:eastAsia="Times New Roman" w:hAnsi="Arial" w:cs="Times New Roman"/>
          <w:b/>
          <w:bCs/>
          <w:sz w:val="36"/>
          <w:szCs w:val="36"/>
        </w:rPr>
      </w:pPr>
      <w:r w:rsidRPr="000636E6">
        <w:rPr>
          <w:rFonts w:ascii="Arial" w:eastAsia="Times New Roman" w:hAnsi="Arial" w:cs="Times New Roman"/>
          <w:b/>
          <w:bCs/>
          <w:sz w:val="36"/>
          <w:szCs w:val="36"/>
        </w:rPr>
        <w:t>How to Submit the Challenge</w:t>
      </w:r>
    </w:p>
    <w:p w14:paraId="7DED07D4" w14:textId="77777777" w:rsidR="000636E6" w:rsidRPr="000636E6" w:rsidRDefault="000636E6" w:rsidP="000636E6">
      <w:pPr>
        <w:spacing w:before="150" w:after="375"/>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You are required to submit BOTH of the following for review:</w:t>
      </w:r>
    </w:p>
    <w:p w14:paraId="0952511F" w14:textId="77777777" w:rsidR="000636E6" w:rsidRPr="000636E6" w:rsidRDefault="000636E6" w:rsidP="000636E6">
      <w:pPr>
        <w:numPr>
          <w:ilvl w:val="0"/>
          <w:numId w:val="6"/>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The URL of the deployed application.</w:t>
      </w:r>
    </w:p>
    <w:p w14:paraId="35FEC48A" w14:textId="77777777" w:rsidR="000636E6" w:rsidRPr="000636E6" w:rsidRDefault="000636E6" w:rsidP="000636E6">
      <w:pPr>
        <w:numPr>
          <w:ilvl w:val="0"/>
          <w:numId w:val="6"/>
        </w:numPr>
        <w:spacing w:before="375" w:after="375" w:line="360" w:lineRule="atLeast"/>
        <w:rPr>
          <w:rFonts w:ascii="Arial" w:eastAsia="Times New Roman" w:hAnsi="Arial" w:cs="Times New Roman"/>
          <w:color w:val="2B2B2B"/>
          <w:sz w:val="30"/>
          <w:szCs w:val="30"/>
        </w:rPr>
      </w:pPr>
      <w:r w:rsidRPr="000636E6">
        <w:rPr>
          <w:rFonts w:ascii="Arial" w:eastAsia="Times New Roman" w:hAnsi="Arial" w:cs="Times New Roman"/>
          <w:color w:val="2B2B2B"/>
          <w:sz w:val="30"/>
          <w:szCs w:val="30"/>
        </w:rPr>
        <w:t>The URL of the GitHub repository. Give the repository a unique name and include a README describing the project.</w:t>
      </w:r>
    </w:p>
    <w:p w14:paraId="546BBEBF" w14:textId="77777777" w:rsidR="00687C90" w:rsidRDefault="00687C90"/>
    <w:sectPr w:rsidR="00687C90" w:rsidSect="00353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17C8D"/>
    <w:multiLevelType w:val="multilevel"/>
    <w:tmpl w:val="09A0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077DB"/>
    <w:multiLevelType w:val="multilevel"/>
    <w:tmpl w:val="D176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17086"/>
    <w:multiLevelType w:val="multilevel"/>
    <w:tmpl w:val="44C4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26ED7"/>
    <w:multiLevelType w:val="multilevel"/>
    <w:tmpl w:val="DE7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FA3DFF"/>
    <w:multiLevelType w:val="multilevel"/>
    <w:tmpl w:val="4A0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D77E6"/>
    <w:multiLevelType w:val="multilevel"/>
    <w:tmpl w:val="13B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E6"/>
    <w:rsid w:val="000636E6"/>
    <w:rsid w:val="003531F0"/>
    <w:rsid w:val="0068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FD88D"/>
  <w15:chartTrackingRefBased/>
  <w15:docId w15:val="{40EDF123-CEE6-BE43-9C4F-C3EC78A6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36E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6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6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6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36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636E6"/>
    <w:rPr>
      <w:color w:val="0000FF"/>
      <w:u w:val="single"/>
    </w:rPr>
  </w:style>
  <w:style w:type="character" w:customStyle="1" w:styleId="screenreader-only">
    <w:name w:val="screenreader-only"/>
    <w:basedOn w:val="DefaultParagraphFont"/>
    <w:rsid w:val="000636E6"/>
  </w:style>
  <w:style w:type="paragraph" w:styleId="HTMLPreformatted">
    <w:name w:val="HTML Preformatted"/>
    <w:basedOn w:val="Normal"/>
    <w:link w:val="HTMLPreformattedChar"/>
    <w:uiPriority w:val="99"/>
    <w:semiHidden/>
    <w:unhideWhenUsed/>
    <w:rsid w:val="0006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6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36E6"/>
    <w:rPr>
      <w:rFonts w:ascii="Courier New" w:eastAsia="Times New Roman" w:hAnsi="Courier New" w:cs="Courier New"/>
      <w:sz w:val="20"/>
      <w:szCs w:val="20"/>
    </w:rPr>
  </w:style>
  <w:style w:type="character" w:styleId="Strong">
    <w:name w:val="Strong"/>
    <w:basedOn w:val="DefaultParagraphFont"/>
    <w:uiPriority w:val="22"/>
    <w:qFormat/>
    <w:rsid w:val="00063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57495">
      <w:bodyDiv w:val="1"/>
      <w:marLeft w:val="0"/>
      <w:marRight w:val="0"/>
      <w:marTop w:val="0"/>
      <w:marBottom w:val="0"/>
      <w:divBdr>
        <w:top w:val="none" w:sz="0" w:space="0" w:color="auto"/>
        <w:left w:val="none" w:sz="0" w:space="0" w:color="auto"/>
        <w:bottom w:val="none" w:sz="0" w:space="0" w:color="auto"/>
        <w:right w:val="none" w:sz="0" w:space="0" w:color="auto"/>
      </w:divBdr>
      <w:divsChild>
        <w:div w:id="191227679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2367481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ing-boot-camp/friendly-parakeet" TargetMode="External"/><Relationship Id="rId5" Type="http://schemas.openxmlformats.org/officeDocument/2006/relationships/hyperlink" Target="https://www.owasp.org/index.php/Password_special_charac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Harden</dc:creator>
  <cp:keywords/>
  <dc:description/>
  <cp:lastModifiedBy>Allison Harden</cp:lastModifiedBy>
  <cp:revision>1</cp:revision>
  <dcterms:created xsi:type="dcterms:W3CDTF">2021-04-22T17:45:00Z</dcterms:created>
  <dcterms:modified xsi:type="dcterms:W3CDTF">2021-04-22T17:45:00Z</dcterms:modified>
</cp:coreProperties>
</file>