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BD89" w14:textId="77777777" w:rsidR="00114AB9" w:rsidRPr="00114AB9" w:rsidRDefault="00114AB9" w:rsidP="00114AB9">
      <w:pPr>
        <w:spacing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114AB9">
        <w:rPr>
          <w:rFonts w:ascii="Arial" w:eastAsia="Times New Roman" w:hAnsi="Arial" w:cs="Times New Roman"/>
          <w:b/>
          <w:bCs/>
          <w:sz w:val="36"/>
          <w:szCs w:val="36"/>
        </w:rPr>
        <w:t>Your Task</w:t>
      </w:r>
    </w:p>
    <w:p w14:paraId="49B40CC8" w14:textId="77777777" w:rsidR="00114AB9" w:rsidRPr="00114AB9" w:rsidRDefault="00114AB9" w:rsidP="00114AB9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As you proceed in your journey to becoming a full-stack web developer, it’s likely that you’ll be asked to complete a coding assessment, perhaps as part of an interview process. A typical coding assessment is a combination of multiple-choice questions and interactive coding challenges.</w:t>
      </w:r>
    </w:p>
    <w:p w14:paraId="1B5B3099" w14:textId="77777777" w:rsidR="00114AB9" w:rsidRPr="00114AB9" w:rsidRDefault="00114AB9" w:rsidP="00114AB9">
      <w:pPr>
        <w:spacing w:before="375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 xml:space="preserve">To help you become familiar with these tests and give you a chance to apply the skills from this module, this week’s Challenge invites you to build a timed coding quiz with multiple-choice questions. This app will run in the </w:t>
      </w:r>
      <w:proofErr w:type="gramStart"/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browser, and</w:t>
      </w:r>
      <w:proofErr w:type="gramEnd"/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 xml:space="preserve"> will feature dynamically updated HTML and CSS powered by JavaScript code that you write. It will have a clean, polished, and responsive user interface. This week’s coursework will teach you all the skills you need to succeed in this assignment.</w:t>
      </w:r>
    </w:p>
    <w:p w14:paraId="14640C31" w14:textId="77777777" w:rsidR="00114AB9" w:rsidRPr="00114AB9" w:rsidRDefault="00114AB9" w:rsidP="00114AB9">
      <w:pPr>
        <w:spacing w:line="450" w:lineRule="atLeast"/>
        <w:rPr>
          <w:rFonts w:ascii="Arial" w:eastAsia="Times New Roman" w:hAnsi="Arial" w:cs="Times New Roman"/>
          <w:sz w:val="30"/>
          <w:szCs w:val="30"/>
        </w:rPr>
      </w:pPr>
      <w:r w:rsidRPr="00114AB9">
        <w:rPr>
          <w:rFonts w:ascii="Arial" w:eastAsia="Times New Roman" w:hAnsi="Arial" w:cs="Times New Roman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5D346687" w14:textId="77777777" w:rsidR="00114AB9" w:rsidRPr="00114AB9" w:rsidRDefault="00114AB9" w:rsidP="00114AB9">
      <w:pPr>
        <w:spacing w:line="450" w:lineRule="atLeast"/>
        <w:rPr>
          <w:rFonts w:ascii="Arial" w:eastAsia="Times New Roman" w:hAnsi="Arial" w:cs="Times New Roman"/>
          <w:sz w:val="30"/>
          <w:szCs w:val="30"/>
        </w:rPr>
      </w:pPr>
      <w:r w:rsidRPr="00114AB9">
        <w:rPr>
          <w:rFonts w:ascii="Arial" w:eastAsia="Times New Roman" w:hAnsi="Arial" w:cs="Times New Roman"/>
          <w:sz w:val="30"/>
          <w:szCs w:val="30"/>
        </w:rPr>
        <w:t>Coding assessments are an important part of the interview process for developers. In fact, employers often use them to filter out job candidates with a cut-off score. To help you prepare, we’ve developed a set of technical interview questions that you can answer throughout the course. The difficulty level of these questions will increase as you become a more proficient developer. If you take advantage of these opportunities to practice, you should be well-prepared to shine during the technical interview process toward the end of this course!</w:t>
      </w:r>
    </w:p>
    <w:p w14:paraId="3E4E21C2" w14:textId="77777777" w:rsidR="00114AB9" w:rsidRPr="00114AB9" w:rsidRDefault="00114AB9" w:rsidP="00114AB9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114AB9">
        <w:rPr>
          <w:rFonts w:ascii="Arial" w:eastAsia="Times New Roman" w:hAnsi="Arial" w:cs="Times New Roman"/>
          <w:b/>
          <w:bCs/>
          <w:sz w:val="36"/>
          <w:szCs w:val="36"/>
        </w:rPr>
        <w:t>User Story</w:t>
      </w:r>
    </w:p>
    <w:p w14:paraId="5671EBB6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AS A coding boot camp student</w:t>
      </w:r>
    </w:p>
    <w:p w14:paraId="6B6C95F5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>I WANT to take a timed quiz on JavaScript fundamentals that stores high scores</w:t>
      </w:r>
    </w:p>
    <w:p w14:paraId="3FC1C6F9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SO THAT I can gauge my progress compared to my peers</w:t>
      </w:r>
    </w:p>
    <w:p w14:paraId="07FB18C0" w14:textId="77777777" w:rsidR="00114AB9" w:rsidRPr="00114AB9" w:rsidRDefault="00114AB9" w:rsidP="00114AB9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114AB9">
        <w:rPr>
          <w:rFonts w:ascii="Arial" w:eastAsia="Times New Roman" w:hAnsi="Arial" w:cs="Times New Roman"/>
          <w:b/>
          <w:bCs/>
          <w:sz w:val="36"/>
          <w:szCs w:val="36"/>
        </w:rPr>
        <w:t>Acceptance Criteria</w:t>
      </w:r>
    </w:p>
    <w:p w14:paraId="46F12C81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GIVEN I am taking a code quiz</w:t>
      </w:r>
    </w:p>
    <w:p w14:paraId="2D4537E4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click the start button</w:t>
      </w:r>
    </w:p>
    <w:p w14:paraId="537DF64D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THEN a timer </w:t>
      </w:r>
      <w:proofErr w:type="gramStart"/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starts</w:t>
      </w:r>
      <w:proofErr w:type="gramEnd"/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and I am presented with a question</w:t>
      </w:r>
    </w:p>
    <w:p w14:paraId="225EC4F6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answer a question</w:t>
      </w:r>
    </w:p>
    <w:p w14:paraId="28B6D4CE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I am presented with another question</w:t>
      </w:r>
    </w:p>
    <w:p w14:paraId="090EA899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answer a question incorrectly</w:t>
      </w:r>
    </w:p>
    <w:p w14:paraId="1266AD2F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time is subtracted from the clock</w:t>
      </w:r>
    </w:p>
    <w:p w14:paraId="080E8F03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WHEN all questions are </w:t>
      </w:r>
      <w:proofErr w:type="gramStart"/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answered</w:t>
      </w:r>
      <w:proofErr w:type="gramEnd"/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or the timer reaches 0</w:t>
      </w:r>
    </w:p>
    <w:p w14:paraId="31911CA4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the game is over</w:t>
      </w:r>
    </w:p>
    <w:p w14:paraId="27047C0C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>WHEN the game is over</w:t>
      </w:r>
    </w:p>
    <w:p w14:paraId="7217A23C" w14:textId="77777777" w:rsidR="00114AB9" w:rsidRPr="00114AB9" w:rsidRDefault="00114AB9" w:rsidP="00114A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</w:rPr>
      </w:pPr>
      <w:r w:rsidRPr="00114AB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I can save my initials and score</w:t>
      </w:r>
    </w:p>
    <w:p w14:paraId="0FB7DBC0" w14:textId="77777777" w:rsidR="00114AB9" w:rsidRPr="00114AB9" w:rsidRDefault="00114AB9" w:rsidP="00114AB9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114AB9">
        <w:rPr>
          <w:rFonts w:ascii="Arial" w:eastAsia="Times New Roman" w:hAnsi="Arial" w:cs="Times New Roman"/>
          <w:b/>
          <w:bCs/>
          <w:sz w:val="36"/>
          <w:szCs w:val="36"/>
        </w:rPr>
        <w:t>Mock-Up</w:t>
      </w:r>
    </w:p>
    <w:p w14:paraId="1B760348" w14:textId="77777777" w:rsidR="00114AB9" w:rsidRPr="00114AB9" w:rsidRDefault="00114AB9" w:rsidP="00114AB9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The following animation demonstrates the application functionality:</w:t>
      </w:r>
    </w:p>
    <w:p w14:paraId="1968B348" w14:textId="54DB2665" w:rsidR="00114AB9" w:rsidRPr="00114AB9" w:rsidRDefault="00114AB9" w:rsidP="00114AB9">
      <w:pPr>
        <w:spacing w:before="375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fldChar w:fldCharType="begin"/>
      </w: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instrText xml:space="preserve"> INCLUDEPICTURE "https://courses.bootcampspot.com/courses/563/files/514740/preview" \* MERGEFORMATINET </w:instrText>
      </w: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fldChar w:fldCharType="separate"/>
      </w:r>
      <w:r w:rsidRPr="00114AB9">
        <w:rPr>
          <w:rFonts w:ascii="Arial" w:eastAsia="Times New Roman" w:hAnsi="Arial" w:cs="Times New Roman"/>
          <w:noProof/>
          <w:color w:val="2B2B2B"/>
          <w:sz w:val="30"/>
          <w:szCs w:val="30"/>
        </w:rPr>
        <mc:AlternateContent>
          <mc:Choice Requires="wps">
            <w:drawing>
              <wp:inline distT="0" distB="0" distL="0" distR="0" wp14:anchorId="1347742E" wp14:editId="251940E4">
                <wp:extent cx="304800" cy="304800"/>
                <wp:effectExtent l="0" t="0" r="0" b="0"/>
                <wp:docPr id="1" name="Rectangle 1" descr="code qu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B60D6" id="Rectangle 1" o:spid="_x0000_s1026" alt="code qui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TMT4BPQBAADW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fldChar w:fldCharType="end"/>
      </w:r>
    </w:p>
    <w:p w14:paraId="60B287A1" w14:textId="77777777" w:rsidR="00114AB9" w:rsidRPr="00114AB9" w:rsidRDefault="00114AB9" w:rsidP="00114AB9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114AB9">
        <w:rPr>
          <w:rFonts w:ascii="Arial" w:eastAsia="Times New Roman" w:hAnsi="Arial" w:cs="Times New Roman"/>
          <w:b/>
          <w:bCs/>
          <w:sz w:val="36"/>
          <w:szCs w:val="36"/>
        </w:rPr>
        <w:t>Grading Requirements</w:t>
      </w:r>
    </w:p>
    <w:p w14:paraId="3C0A075A" w14:textId="77777777" w:rsidR="00114AB9" w:rsidRPr="00114AB9" w:rsidRDefault="00114AB9" w:rsidP="00114AB9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This challenge is graded based on the following criteria:</w:t>
      </w:r>
    </w:p>
    <w:p w14:paraId="67C8D5B2" w14:textId="77777777" w:rsidR="00114AB9" w:rsidRPr="00114AB9" w:rsidRDefault="00114AB9" w:rsidP="00114AB9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114AB9">
        <w:rPr>
          <w:rFonts w:ascii="Arial" w:eastAsia="Times New Roman" w:hAnsi="Arial" w:cs="Times New Roman"/>
          <w:b/>
          <w:bCs/>
          <w:sz w:val="34"/>
          <w:szCs w:val="34"/>
        </w:rPr>
        <w:t>Technical Acceptance Criteria: 40%</w:t>
      </w:r>
    </w:p>
    <w:p w14:paraId="1EBAEAE1" w14:textId="77777777" w:rsidR="00114AB9" w:rsidRPr="00114AB9" w:rsidRDefault="00114AB9" w:rsidP="00114AB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Satisfies all of the above acceptance criteria.</w:t>
      </w:r>
    </w:p>
    <w:p w14:paraId="03D16BB8" w14:textId="77777777" w:rsidR="00114AB9" w:rsidRPr="00114AB9" w:rsidRDefault="00114AB9" w:rsidP="00114AB9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114AB9">
        <w:rPr>
          <w:rFonts w:ascii="Arial" w:eastAsia="Times New Roman" w:hAnsi="Arial" w:cs="Times New Roman"/>
          <w:b/>
          <w:bCs/>
          <w:sz w:val="34"/>
          <w:szCs w:val="34"/>
        </w:rPr>
        <w:t>Deployment: 32%</w:t>
      </w:r>
    </w:p>
    <w:p w14:paraId="141E2B3E" w14:textId="77777777" w:rsidR="00114AB9" w:rsidRPr="00114AB9" w:rsidRDefault="00114AB9" w:rsidP="00114AB9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Application deployed at live URL.</w:t>
      </w:r>
    </w:p>
    <w:p w14:paraId="646DA23E" w14:textId="77777777" w:rsidR="00114AB9" w:rsidRPr="00114AB9" w:rsidRDefault="00114AB9" w:rsidP="00114AB9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Application loads with no errors.</w:t>
      </w:r>
    </w:p>
    <w:p w14:paraId="5CF6119E" w14:textId="77777777" w:rsidR="00114AB9" w:rsidRPr="00114AB9" w:rsidRDefault="00114AB9" w:rsidP="00114AB9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Application GitHub URL submitted.</w:t>
      </w:r>
    </w:p>
    <w:p w14:paraId="670EC638" w14:textId="77777777" w:rsidR="00114AB9" w:rsidRPr="00114AB9" w:rsidRDefault="00114AB9" w:rsidP="00114AB9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GitHub repository that contains application code.</w:t>
      </w:r>
    </w:p>
    <w:p w14:paraId="3CD73ACB" w14:textId="77777777" w:rsidR="00114AB9" w:rsidRPr="00114AB9" w:rsidRDefault="00114AB9" w:rsidP="00114AB9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114AB9">
        <w:rPr>
          <w:rFonts w:ascii="Arial" w:eastAsia="Times New Roman" w:hAnsi="Arial" w:cs="Times New Roman"/>
          <w:b/>
          <w:bCs/>
          <w:sz w:val="34"/>
          <w:szCs w:val="34"/>
        </w:rPr>
        <w:t>Application Quality: 15%</w:t>
      </w:r>
    </w:p>
    <w:p w14:paraId="27F75F88" w14:textId="77777777" w:rsidR="00114AB9" w:rsidRPr="00114AB9" w:rsidRDefault="00114AB9" w:rsidP="00114AB9">
      <w:pPr>
        <w:numPr>
          <w:ilvl w:val="0"/>
          <w:numId w:val="3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lastRenderedPageBreak/>
        <w:t>Application user experience is intuitive and easy to navigate.</w:t>
      </w:r>
    </w:p>
    <w:p w14:paraId="58189974" w14:textId="77777777" w:rsidR="00114AB9" w:rsidRPr="00114AB9" w:rsidRDefault="00114AB9" w:rsidP="00114AB9">
      <w:pPr>
        <w:numPr>
          <w:ilvl w:val="0"/>
          <w:numId w:val="3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Application user interface style is clean and polished.</w:t>
      </w:r>
    </w:p>
    <w:p w14:paraId="42C3E80F" w14:textId="77777777" w:rsidR="00114AB9" w:rsidRPr="00114AB9" w:rsidRDefault="00114AB9" w:rsidP="00114AB9">
      <w:pPr>
        <w:numPr>
          <w:ilvl w:val="0"/>
          <w:numId w:val="3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Application resembles the mock-up functionality provided in the Challenge instructions.</w:t>
      </w:r>
    </w:p>
    <w:p w14:paraId="70AA5705" w14:textId="77777777" w:rsidR="00114AB9" w:rsidRPr="00114AB9" w:rsidRDefault="00114AB9" w:rsidP="00114AB9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114AB9">
        <w:rPr>
          <w:rFonts w:ascii="Arial" w:eastAsia="Times New Roman" w:hAnsi="Arial" w:cs="Times New Roman"/>
          <w:b/>
          <w:bCs/>
          <w:sz w:val="34"/>
          <w:szCs w:val="34"/>
        </w:rPr>
        <w:t>Repository Quality: 13%</w:t>
      </w:r>
    </w:p>
    <w:p w14:paraId="51D95746" w14:textId="77777777" w:rsidR="00114AB9" w:rsidRPr="00114AB9" w:rsidRDefault="00114AB9" w:rsidP="00114AB9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Repository has a unique name.</w:t>
      </w:r>
    </w:p>
    <w:p w14:paraId="19F5E708" w14:textId="77777777" w:rsidR="00114AB9" w:rsidRPr="00114AB9" w:rsidRDefault="00114AB9" w:rsidP="00114AB9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Repository follows best practices for file structure and naming conventions.</w:t>
      </w:r>
    </w:p>
    <w:p w14:paraId="09ACE624" w14:textId="77777777" w:rsidR="00114AB9" w:rsidRPr="00114AB9" w:rsidRDefault="00114AB9" w:rsidP="00114AB9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Repository follows best practices for class/id naming conventions, indentation, high-quality comments, etc.</w:t>
      </w:r>
    </w:p>
    <w:p w14:paraId="4905AA73" w14:textId="77777777" w:rsidR="00114AB9" w:rsidRPr="00114AB9" w:rsidRDefault="00114AB9" w:rsidP="00114AB9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Repository contains multiple descriptive commit messages.</w:t>
      </w:r>
    </w:p>
    <w:p w14:paraId="7968E088" w14:textId="77777777" w:rsidR="00114AB9" w:rsidRPr="00114AB9" w:rsidRDefault="00114AB9" w:rsidP="00114AB9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Repository contains a high-quality README file with description, screenshot, and link to deployed application.</w:t>
      </w:r>
    </w:p>
    <w:p w14:paraId="477AAAAE" w14:textId="77777777" w:rsidR="00114AB9" w:rsidRPr="00114AB9" w:rsidRDefault="00114AB9" w:rsidP="00114AB9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114AB9">
        <w:rPr>
          <w:rFonts w:ascii="Arial" w:eastAsia="Times New Roman" w:hAnsi="Arial" w:cs="Times New Roman"/>
          <w:b/>
          <w:bCs/>
          <w:sz w:val="36"/>
          <w:szCs w:val="36"/>
        </w:rPr>
        <w:t>How to Submit the Challenge</w:t>
      </w:r>
    </w:p>
    <w:p w14:paraId="47F2B6FE" w14:textId="77777777" w:rsidR="00114AB9" w:rsidRPr="00114AB9" w:rsidRDefault="00114AB9" w:rsidP="00114AB9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You are required to submit BOTH of the following for review:</w:t>
      </w:r>
    </w:p>
    <w:p w14:paraId="456309B0" w14:textId="77777777" w:rsidR="00114AB9" w:rsidRPr="00114AB9" w:rsidRDefault="00114AB9" w:rsidP="00114AB9">
      <w:pPr>
        <w:numPr>
          <w:ilvl w:val="0"/>
          <w:numId w:val="5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The URL of the functional, deployed application.</w:t>
      </w:r>
    </w:p>
    <w:p w14:paraId="03776F7F" w14:textId="77777777" w:rsidR="00114AB9" w:rsidRPr="00114AB9" w:rsidRDefault="00114AB9" w:rsidP="00114AB9">
      <w:pPr>
        <w:numPr>
          <w:ilvl w:val="0"/>
          <w:numId w:val="5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14AB9">
        <w:rPr>
          <w:rFonts w:ascii="Arial" w:eastAsia="Times New Roman" w:hAnsi="Arial" w:cs="Times New Roman"/>
          <w:color w:val="2B2B2B"/>
          <w:sz w:val="30"/>
          <w:szCs w:val="30"/>
        </w:rPr>
        <w:t>The URL of the GitHub repository. Give the repository a unique name and include a README describing the project.</w:t>
      </w:r>
    </w:p>
    <w:p w14:paraId="66537F09" w14:textId="77777777" w:rsidR="00687C90" w:rsidRDefault="00687C90"/>
    <w:sectPr w:rsidR="00687C90" w:rsidSect="0035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4407"/>
    <w:multiLevelType w:val="multilevel"/>
    <w:tmpl w:val="1C1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5AAA"/>
    <w:multiLevelType w:val="multilevel"/>
    <w:tmpl w:val="E68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A15F0"/>
    <w:multiLevelType w:val="multilevel"/>
    <w:tmpl w:val="90E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36191"/>
    <w:multiLevelType w:val="multilevel"/>
    <w:tmpl w:val="6A9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F469C"/>
    <w:multiLevelType w:val="multilevel"/>
    <w:tmpl w:val="0AD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B9"/>
    <w:rsid w:val="00114AB9"/>
    <w:rsid w:val="003531F0"/>
    <w:rsid w:val="006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1CCC3"/>
  <w15:chartTrackingRefBased/>
  <w15:docId w15:val="{B11798C1-58E5-A548-95B6-D261E365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A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4A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A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4A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4A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14A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A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4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015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Harden</dc:creator>
  <cp:keywords/>
  <dc:description/>
  <cp:lastModifiedBy>Allison Harden</cp:lastModifiedBy>
  <cp:revision>1</cp:revision>
  <dcterms:created xsi:type="dcterms:W3CDTF">2021-04-22T17:44:00Z</dcterms:created>
  <dcterms:modified xsi:type="dcterms:W3CDTF">2021-04-22T17:45:00Z</dcterms:modified>
</cp:coreProperties>
</file>