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Prologue PC : Prince Ale</w:t>
      </w:r>
      <w:r w:rsidR="0034141D">
        <w:rPr>
          <w:b/>
          <w:bCs/>
        </w:rPr>
        <w:t>ksei</w:t>
      </w:r>
      <w:r>
        <w:rPr>
          <w:rFonts w:hint="eastAsia"/>
          <w:b/>
          <w:bCs/>
        </w:rPr>
        <w:t xml:space="preserve"> Bekov</w:t>
      </w:r>
      <w:r w:rsidR="0034141D">
        <w:rPr>
          <w:b/>
          <w:bCs/>
        </w:rPr>
        <w:t>ski</w:t>
      </w:r>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7E2ED516" w:rsidR="001B1EEF" w:rsidRPr="00D75DB2" w:rsidRDefault="004437B1" w:rsidP="00D75DB2">
            <w:pPr>
              <w:jc w:val="center"/>
              <w:rPr>
                <w:color w:val="FFFFFF" w:themeColor="background1"/>
              </w:rPr>
            </w:pPr>
            <w:r>
              <w:rPr>
                <w:rFonts w:hint="eastAsia"/>
                <w:color w:val="FFFFFF" w:themeColor="background1"/>
              </w:rPr>
              <w:t>Description</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who  </w:t>
            </w:r>
            <w:r>
              <w:t>converted</w:t>
            </w:r>
            <w:r>
              <w:rPr>
                <w:rFonts w:hint="eastAsia"/>
              </w:rPr>
              <w:t xml:space="preserve"> to Christianity.</w:t>
            </w:r>
          </w:p>
          <w:p w14:paraId="70A73C3C" w14:textId="77777777" w:rsidR="00FC0BF1" w:rsidRDefault="00F16AE7" w:rsidP="00D75DB2">
            <w:r>
              <w:rPr>
                <w:rFonts w:hint="eastAsia"/>
              </w:rPr>
              <w:t>An officer of the Elite Life Guards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r w:rsidR="00756947">
        <w:rPr>
          <w:rFonts w:hint="eastAsia"/>
          <w:b/>
          <w:bCs/>
        </w:rPr>
        <w:t xml:space="preserve">1 </w:t>
      </w:r>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19D5281E" w:rsidR="001B1EEF" w:rsidRPr="00D75DB2" w:rsidRDefault="004437B1">
            <w:pPr>
              <w:jc w:val="center"/>
              <w:rPr>
                <w:color w:val="FFFFFF" w:themeColor="background1"/>
              </w:rPr>
            </w:pPr>
            <w:r>
              <w:rPr>
                <w:rFonts w:hint="eastAsia"/>
                <w:color w:val="FFFFFF" w:themeColor="background1"/>
              </w:rPr>
              <w:t>Description</w:t>
            </w:r>
          </w:p>
        </w:tc>
      </w:tr>
      <w:tr w:rsidR="001B1EEF" w14:paraId="41A0FD41" w14:textId="77777777" w:rsidTr="00756947">
        <w:tc>
          <w:tcPr>
            <w:tcW w:w="2471" w:type="dxa"/>
          </w:tcPr>
          <w:p w14:paraId="16131069" w14:textId="1F050937" w:rsidR="001B1EEF" w:rsidRDefault="001B1EEF">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pPr>
              <w:rPr>
                <w:color w:val="00B0F0"/>
              </w:rPr>
            </w:pPr>
            <w:r w:rsidRPr="00756947">
              <w:rPr>
                <w:rFonts w:hint="eastAsia"/>
                <w:color w:val="00B0F0"/>
              </w:rPr>
              <w:t>Resourceful</w:t>
            </w:r>
          </w:p>
          <w:p w14:paraId="0BDA71A1" w14:textId="3AC7A7B5" w:rsidR="00756947" w:rsidRPr="00756947" w:rsidRDefault="00AA1795">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pPr>
              <w:rPr>
                <w:color w:val="FF0000"/>
              </w:rPr>
            </w:pPr>
            <w:r w:rsidRPr="00756947">
              <w:rPr>
                <w:rFonts w:hint="eastAsia"/>
                <w:color w:val="FF0000"/>
              </w:rPr>
              <w:t>Lack understanding of Khivan culture</w:t>
            </w:r>
          </w:p>
          <w:p w14:paraId="746951C0" w14:textId="438E7F09" w:rsidR="00756947" w:rsidRDefault="00AA1795">
            <w:r w:rsidRPr="00AA1795">
              <w:rPr>
                <w:rFonts w:hint="eastAsia"/>
                <w:color w:val="FF0000"/>
              </w:rPr>
              <w:t>Evangelical</w:t>
            </w:r>
          </w:p>
        </w:tc>
        <w:tc>
          <w:tcPr>
            <w:tcW w:w="4400" w:type="dxa"/>
          </w:tcPr>
          <w:p w14:paraId="162B9E65" w14:textId="77777777" w:rsidR="001B1EEF" w:rsidRDefault="00AA1795">
            <w:r>
              <w:rPr>
                <w:rFonts w:hint="eastAsia"/>
              </w:rPr>
              <w:t>An artillery officer of Bengal Artillery.</w:t>
            </w:r>
          </w:p>
          <w:p w14:paraId="1A52793B" w14:textId="77777777" w:rsidR="00AA1795" w:rsidRDefault="00AA1795">
            <w:r>
              <w:rPr>
                <w:rFonts w:hint="eastAsia"/>
              </w:rPr>
              <w:t>First officer to be sent to Khiva.</w:t>
            </w:r>
          </w:p>
          <w:p w14:paraId="6EB585A4" w14:textId="77777777" w:rsidR="004238DF" w:rsidRDefault="004238DF">
            <w:r>
              <w:rPr>
                <w:rFonts w:hint="eastAsia"/>
              </w:rPr>
              <w:t xml:space="preserve">He will later be betrayed by </w:t>
            </w:r>
            <w:r w:rsidR="0094571B">
              <w:rPr>
                <w:rFonts w:hint="eastAsia"/>
              </w:rPr>
              <w:t>his guide and attacked by desert raiders.</w:t>
            </w:r>
          </w:p>
          <w:p w14:paraId="07722924" w14:textId="381139C1" w:rsidR="0094571B" w:rsidRDefault="0094571B"/>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Main PC 2 :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tc>
          <w:tcPr>
            <w:tcW w:w="2471" w:type="dxa"/>
            <w:shd w:val="clear" w:color="auto" w:fill="BFBFBF" w:themeFill="background1" w:themeFillShade="BF"/>
            <w:vAlign w:val="center"/>
          </w:tcPr>
          <w:p w14:paraId="60CFF6D0" w14:textId="77777777" w:rsidR="00AA1795" w:rsidRPr="00D75DB2" w:rsidRDefault="00AA1795">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035DDBC6" w:rsidR="00AA1795" w:rsidRPr="00D75DB2" w:rsidRDefault="004437B1">
            <w:pPr>
              <w:jc w:val="center"/>
              <w:rPr>
                <w:color w:val="FFFFFF" w:themeColor="background1"/>
              </w:rPr>
            </w:pPr>
            <w:r>
              <w:rPr>
                <w:rFonts w:hint="eastAsia"/>
                <w:color w:val="FFFFFF" w:themeColor="background1"/>
              </w:rPr>
              <w:t>Description</w:t>
            </w:r>
          </w:p>
        </w:tc>
      </w:tr>
      <w:tr w:rsidR="00AA1795" w14:paraId="22BA6F44" w14:textId="77777777">
        <w:tc>
          <w:tcPr>
            <w:tcW w:w="2471" w:type="dxa"/>
          </w:tcPr>
          <w:p w14:paraId="1B8B960D" w14:textId="19DC0DEE" w:rsidR="00AA1795" w:rsidRDefault="00AA1795">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Good understanding of Khivan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tc>
        <w:tc>
          <w:tcPr>
            <w:tcW w:w="4400" w:type="dxa"/>
          </w:tcPr>
          <w:p w14:paraId="7C976CB9" w14:textId="1ABD80AB" w:rsidR="00AA1795" w:rsidRPr="00AA1795" w:rsidRDefault="00AA1795">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
              <w:rPr>
                <w:rFonts w:hint="eastAsia"/>
              </w:rPr>
              <w:t>An artillery instructor of British East India Army.</w:t>
            </w:r>
          </w:p>
          <w:p w14:paraId="14B84911" w14:textId="77777777" w:rsidR="00AA1795" w:rsidRDefault="00AA1795"/>
          <w:p w14:paraId="052976AD" w14:textId="77777777" w:rsidR="00AA1795" w:rsidRDefault="00AA1795"/>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1 :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tc>
          <w:tcPr>
            <w:tcW w:w="2471" w:type="dxa"/>
            <w:shd w:val="clear" w:color="auto" w:fill="BFBFBF" w:themeFill="background1" w:themeFillShade="BF"/>
            <w:vAlign w:val="center"/>
          </w:tcPr>
          <w:p w14:paraId="2C168EDA" w14:textId="77777777" w:rsidR="00D908B6" w:rsidRPr="00D75DB2" w:rsidRDefault="00D908B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1D543A09" w:rsidR="00D908B6" w:rsidRPr="00D75DB2" w:rsidRDefault="004437B1">
            <w:pPr>
              <w:jc w:val="center"/>
              <w:rPr>
                <w:color w:val="FFFFFF" w:themeColor="background1"/>
              </w:rPr>
            </w:pPr>
            <w:r>
              <w:rPr>
                <w:rFonts w:hint="eastAsia"/>
                <w:color w:val="FFFFFF" w:themeColor="background1"/>
              </w:rPr>
              <w:t>Description</w:t>
            </w:r>
          </w:p>
        </w:tc>
      </w:tr>
      <w:tr w:rsidR="00D908B6" w14:paraId="42099A38" w14:textId="77777777">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pPr>
              <w:jc w:val="left"/>
              <w:rPr>
                <w:color w:val="00B0F0"/>
              </w:rPr>
            </w:pPr>
            <w:r>
              <w:rPr>
                <w:color w:val="00B0F0"/>
              </w:rPr>
              <w:t>Firm, deteremined</w:t>
            </w:r>
            <w:r w:rsidRPr="00AA1795">
              <w:rPr>
                <w:rFonts w:hint="eastAsia"/>
                <w:color w:val="00B0F0"/>
              </w:rPr>
              <w:t xml:space="preserve"> </w:t>
            </w:r>
          </w:p>
          <w:p w14:paraId="73AA1895" w14:textId="32FB1CAB" w:rsidR="00D908B6" w:rsidRDefault="00D908B6">
            <w:pPr>
              <w:jc w:val="left"/>
              <w:rPr>
                <w:color w:val="00B0F0"/>
              </w:rPr>
            </w:pPr>
            <w:r>
              <w:rPr>
                <w:color w:val="00B0F0"/>
              </w:rPr>
              <w:t>Precise, ordered</w:t>
            </w:r>
          </w:p>
          <w:p w14:paraId="1E90CFD2" w14:textId="768D752E" w:rsidR="00D908B6" w:rsidRPr="00AA1795" w:rsidRDefault="00D908B6">
            <w:pPr>
              <w:jc w:val="left"/>
              <w:rPr>
                <w:color w:val="FF0000"/>
              </w:rPr>
            </w:pPr>
            <w:r>
              <w:rPr>
                <w:color w:val="FF0000"/>
              </w:rPr>
              <w:t>Must have everything in proper place</w:t>
            </w:r>
          </w:p>
          <w:p w14:paraId="348166DC" w14:textId="77777777" w:rsidR="00D908B6" w:rsidRPr="00AA1795" w:rsidRDefault="00D908B6">
            <w:pPr>
              <w:jc w:val="left"/>
              <w:rPr>
                <w:color w:val="00B0F0"/>
              </w:rPr>
            </w:pPr>
          </w:p>
          <w:p w14:paraId="6353C8E8" w14:textId="77777777" w:rsidR="00D908B6" w:rsidRDefault="00D908B6"/>
        </w:tc>
        <w:tc>
          <w:tcPr>
            <w:tcW w:w="4400" w:type="dxa"/>
          </w:tcPr>
          <w:p w14:paraId="716E6490" w14:textId="0B3A5021" w:rsidR="00D908B6" w:rsidRDefault="00D908B6">
            <w:r>
              <w:t>Classic autocrat</w:t>
            </w:r>
          </w:p>
          <w:p w14:paraId="2037015E" w14:textId="4E06E64F" w:rsidR="00D908B6" w:rsidRDefault="00D908B6">
            <w:r>
              <w:t>Obsessed with military</w:t>
            </w:r>
          </w:p>
          <w:p w14:paraId="12E220C4" w14:textId="77777777" w:rsidR="00D908B6" w:rsidRDefault="00D908B6"/>
          <w:p w14:paraId="3314DA5B" w14:textId="77777777" w:rsidR="00D908B6" w:rsidRDefault="00D908B6"/>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b/>
          <w:bCs/>
        </w:rPr>
      </w:pPr>
      <w:r w:rsidRPr="00AE0638">
        <w:rPr>
          <w:rFonts w:hint="eastAsia"/>
          <w:b/>
          <w:bCs/>
        </w:rPr>
        <w:t>NPC 2 : Major Frankenburg</w:t>
      </w:r>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tc>
          <w:tcPr>
            <w:tcW w:w="2471" w:type="dxa"/>
            <w:shd w:val="clear" w:color="auto" w:fill="BFBFBF" w:themeFill="background1" w:themeFillShade="BF"/>
            <w:vAlign w:val="center"/>
          </w:tcPr>
          <w:p w14:paraId="3CB8E7A0" w14:textId="77777777" w:rsidR="00AE0638" w:rsidRPr="00D75DB2" w:rsidRDefault="00AE0638">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0B5DF6F3" w:rsidR="00AE0638" w:rsidRPr="00D75DB2" w:rsidRDefault="004437B1">
            <w:pPr>
              <w:jc w:val="center"/>
              <w:rPr>
                <w:color w:val="FFFFFF" w:themeColor="background1"/>
              </w:rPr>
            </w:pPr>
            <w:r>
              <w:rPr>
                <w:rFonts w:hint="eastAsia"/>
                <w:color w:val="FFFFFF" w:themeColor="background1"/>
              </w:rPr>
              <w:t>Description</w:t>
            </w:r>
          </w:p>
        </w:tc>
      </w:tr>
      <w:tr w:rsidR="00AE0638" w14:paraId="4F5E3B49" w14:textId="77777777">
        <w:tc>
          <w:tcPr>
            <w:tcW w:w="2471" w:type="dxa"/>
          </w:tcPr>
          <w:p w14:paraId="5F9BDFF0" w14:textId="334F95A1" w:rsidR="00AE0638" w:rsidRDefault="00AE0638">
            <w:pPr>
              <w:jc w:val="center"/>
            </w:pPr>
          </w:p>
        </w:tc>
        <w:tc>
          <w:tcPr>
            <w:tcW w:w="2060" w:type="dxa"/>
          </w:tcPr>
          <w:p w14:paraId="3BF7DF4B" w14:textId="3FFC1E2C" w:rsidR="00AE0638" w:rsidRDefault="00F61197">
            <w:pPr>
              <w:jc w:val="left"/>
              <w:rPr>
                <w:color w:val="00B0F0"/>
              </w:rPr>
            </w:pPr>
            <w:r>
              <w:rPr>
                <w:rFonts w:hint="eastAsia"/>
                <w:color w:val="00B0F0"/>
              </w:rPr>
              <w:t>Loyal</w:t>
            </w:r>
            <w:r>
              <w:rPr>
                <w:color w:val="00B0F0"/>
              </w:rPr>
              <w:br/>
            </w:r>
            <w:r>
              <w:rPr>
                <w:rFonts w:hint="eastAsia"/>
                <w:color w:val="00B0F0"/>
              </w:rPr>
              <w:t>Militant</w:t>
            </w:r>
          </w:p>
          <w:p w14:paraId="1674FBCF" w14:textId="3A7FBD09" w:rsidR="00F61197" w:rsidRPr="00F61197" w:rsidRDefault="00F61197">
            <w:pPr>
              <w:jc w:val="left"/>
              <w:rPr>
                <w:color w:val="FF0000"/>
              </w:rPr>
            </w:pPr>
            <w:r w:rsidRPr="00F61197">
              <w:rPr>
                <w:rFonts w:hint="eastAsia"/>
                <w:color w:val="FF0000"/>
              </w:rPr>
              <w:t>Inflexible</w:t>
            </w:r>
          </w:p>
          <w:p w14:paraId="2F3E252D" w14:textId="0CA101AE" w:rsidR="00AE0638" w:rsidRDefault="001F313F">
            <w:r w:rsidRPr="001F313F">
              <w:rPr>
                <w:rFonts w:hint="eastAsia"/>
                <w:color w:val="FF0000"/>
              </w:rPr>
              <w:t>Superstitious</w:t>
            </w:r>
          </w:p>
        </w:tc>
        <w:tc>
          <w:tcPr>
            <w:tcW w:w="4400" w:type="dxa"/>
          </w:tcPr>
          <w:p w14:paraId="37054C1D" w14:textId="77777777" w:rsidR="00AE0638" w:rsidRDefault="00AE0638"/>
          <w:p w14:paraId="6145D737" w14:textId="77777777" w:rsidR="00AE0638" w:rsidRDefault="00AE0638"/>
        </w:tc>
      </w:tr>
    </w:tbl>
    <w:p w14:paraId="1C31D07C" w14:textId="77777777" w:rsidR="00AE0638" w:rsidRDefault="00AE0638" w:rsidP="00D75DB2"/>
    <w:p w14:paraId="5B0B7E7F" w14:textId="4CA1CC87" w:rsidR="00C5237E" w:rsidRPr="00AE0638" w:rsidRDefault="00C5237E" w:rsidP="00C5237E">
      <w:pPr>
        <w:rPr>
          <w:b/>
          <w:bCs/>
        </w:rPr>
      </w:pPr>
      <w:r w:rsidRPr="00AE0638">
        <w:rPr>
          <w:rFonts w:hint="eastAsia"/>
          <w:b/>
          <w:bCs/>
        </w:rPr>
        <w:t xml:space="preserve">NPC </w:t>
      </w:r>
      <w:r>
        <w:rPr>
          <w:rFonts w:hint="eastAsia"/>
          <w:b/>
          <w:bCs/>
        </w:rPr>
        <w:t>3</w:t>
      </w:r>
      <w:r w:rsidRPr="00AE0638">
        <w:rPr>
          <w:rFonts w:hint="eastAsia"/>
          <w:b/>
          <w:bCs/>
        </w:rPr>
        <w:t xml:space="preserve"> : </w:t>
      </w:r>
      <w:r>
        <w:rPr>
          <w:rFonts w:hint="eastAsia"/>
          <w:b/>
          <w:bCs/>
        </w:rPr>
        <w:t>Khan of Khiva</w:t>
      </w:r>
    </w:p>
    <w:tbl>
      <w:tblPr>
        <w:tblStyle w:val="TableGrid"/>
        <w:tblW w:w="0" w:type="auto"/>
        <w:tblLook w:val="04A0" w:firstRow="1" w:lastRow="0" w:firstColumn="1" w:lastColumn="0" w:noHBand="0" w:noVBand="1"/>
      </w:tblPr>
      <w:tblGrid>
        <w:gridCol w:w="2471"/>
        <w:gridCol w:w="2060"/>
        <w:gridCol w:w="4400"/>
      </w:tblGrid>
      <w:tr w:rsidR="00C5237E" w:rsidRPr="00D75DB2" w14:paraId="559FC8FE" w14:textId="77777777">
        <w:tc>
          <w:tcPr>
            <w:tcW w:w="2471" w:type="dxa"/>
            <w:shd w:val="clear" w:color="auto" w:fill="BFBFBF" w:themeFill="background1" w:themeFillShade="BF"/>
            <w:vAlign w:val="center"/>
          </w:tcPr>
          <w:p w14:paraId="6300B5D6" w14:textId="77777777" w:rsidR="00C5237E" w:rsidRPr="00D75DB2" w:rsidRDefault="00C5237E">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D4CBB91" w14:textId="77777777" w:rsidR="00C5237E" w:rsidRPr="00D75DB2" w:rsidRDefault="00C5237E">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3C487EF" w14:textId="678E2BF7" w:rsidR="00C5237E" w:rsidRPr="00D75DB2" w:rsidRDefault="004437B1">
            <w:pPr>
              <w:jc w:val="center"/>
              <w:rPr>
                <w:color w:val="FFFFFF" w:themeColor="background1"/>
              </w:rPr>
            </w:pPr>
            <w:r>
              <w:rPr>
                <w:rFonts w:hint="eastAsia"/>
                <w:color w:val="FFFFFF" w:themeColor="background1"/>
              </w:rPr>
              <w:t>Description</w:t>
            </w:r>
          </w:p>
        </w:tc>
      </w:tr>
      <w:tr w:rsidR="00C5237E" w14:paraId="5C4CA09C" w14:textId="77777777">
        <w:tc>
          <w:tcPr>
            <w:tcW w:w="2471" w:type="dxa"/>
          </w:tcPr>
          <w:p w14:paraId="6DEEAB23" w14:textId="77777777" w:rsidR="00C5237E" w:rsidRDefault="00C5237E">
            <w:pPr>
              <w:jc w:val="center"/>
            </w:pPr>
          </w:p>
        </w:tc>
        <w:tc>
          <w:tcPr>
            <w:tcW w:w="2060" w:type="dxa"/>
          </w:tcPr>
          <w:p w14:paraId="26414D49" w14:textId="77777777" w:rsidR="00C5237E" w:rsidRDefault="00E971C5">
            <w:pPr>
              <w:rPr>
                <w:color w:val="FF0000"/>
              </w:rPr>
            </w:pPr>
            <w:r w:rsidRPr="00E971C5">
              <w:rPr>
                <w:rFonts w:hint="eastAsia"/>
                <w:color w:val="FF0000"/>
              </w:rPr>
              <w:t>Devious</w:t>
            </w:r>
          </w:p>
          <w:p w14:paraId="5F356405" w14:textId="77777777" w:rsidR="00E971C5" w:rsidRDefault="00E971C5">
            <w:pPr>
              <w:rPr>
                <w:color w:val="FF0000"/>
              </w:rPr>
            </w:pPr>
            <w:r>
              <w:rPr>
                <w:rFonts w:hint="eastAsia"/>
                <w:color w:val="FF0000"/>
              </w:rPr>
              <w:t>Conniving</w:t>
            </w:r>
          </w:p>
          <w:p w14:paraId="432C2D6E" w14:textId="77777777" w:rsidR="00E971C5" w:rsidRPr="000A69F9" w:rsidRDefault="00E971C5">
            <w:pPr>
              <w:rPr>
                <w:color w:val="FF0000"/>
              </w:rPr>
            </w:pPr>
            <w:r w:rsidRPr="000A69F9">
              <w:rPr>
                <w:rFonts w:hint="eastAsia"/>
                <w:color w:val="FF0000"/>
              </w:rPr>
              <w:t>Psychotic</w:t>
            </w:r>
          </w:p>
          <w:p w14:paraId="1CC29EA2" w14:textId="77777777" w:rsidR="00E971C5" w:rsidRPr="000A69F9" w:rsidRDefault="00E971C5">
            <w:pPr>
              <w:rPr>
                <w:color w:val="FF0000"/>
              </w:rPr>
            </w:pPr>
            <w:r w:rsidRPr="000A69F9">
              <w:rPr>
                <w:rFonts w:hint="eastAsia"/>
                <w:color w:val="FF0000"/>
              </w:rPr>
              <w:t>Deeply Religious</w:t>
            </w:r>
          </w:p>
          <w:p w14:paraId="5FB86997" w14:textId="77777777" w:rsidR="00E971C5" w:rsidRPr="000A69F9" w:rsidRDefault="00E971C5">
            <w:pPr>
              <w:rPr>
                <w:color w:val="FF0000"/>
              </w:rPr>
            </w:pPr>
            <w:r w:rsidRPr="000A69F9">
              <w:rPr>
                <w:rFonts w:hint="eastAsia"/>
                <w:color w:val="FF0000"/>
              </w:rPr>
              <w:t>Bombastic</w:t>
            </w:r>
          </w:p>
          <w:p w14:paraId="26E87DA8" w14:textId="77777777" w:rsidR="000A69F9" w:rsidRDefault="000A69F9">
            <w:pPr>
              <w:rPr>
                <w:color w:val="FF0000"/>
              </w:rPr>
            </w:pPr>
            <w:r w:rsidRPr="000A69F9">
              <w:rPr>
                <w:rFonts w:hint="eastAsia"/>
                <w:color w:val="FF0000"/>
              </w:rPr>
              <w:t>Short-sighted</w:t>
            </w:r>
          </w:p>
          <w:p w14:paraId="3B585359" w14:textId="77777777" w:rsidR="00950C09" w:rsidRPr="00950C09" w:rsidRDefault="00950C09">
            <w:pPr>
              <w:rPr>
                <w:color w:val="FF0000"/>
              </w:rPr>
            </w:pPr>
            <w:r w:rsidRPr="00950C09">
              <w:rPr>
                <w:rFonts w:hint="eastAsia"/>
                <w:color w:val="FF0000"/>
              </w:rPr>
              <w:t>Ignorant</w:t>
            </w:r>
          </w:p>
          <w:p w14:paraId="757461F6" w14:textId="0F381ACB" w:rsidR="00950C09" w:rsidRDefault="00950C09">
            <w:pPr>
              <w:rPr>
                <w:rFonts w:hint="eastAsia"/>
              </w:rPr>
            </w:pPr>
            <w:r w:rsidRPr="00950C09">
              <w:rPr>
                <w:rFonts w:hint="eastAsia"/>
                <w:color w:val="FF0000"/>
              </w:rPr>
              <w:t>Close-minded</w:t>
            </w:r>
          </w:p>
        </w:tc>
        <w:tc>
          <w:tcPr>
            <w:tcW w:w="4400" w:type="dxa"/>
          </w:tcPr>
          <w:p w14:paraId="66EE3AA4" w14:textId="63E23104" w:rsidR="00C5237E" w:rsidRPr="004437B1" w:rsidRDefault="004437B1">
            <w:r>
              <w:rPr>
                <w:rFonts w:hint="eastAsia"/>
              </w:rPr>
              <w:t>The Khan only cares about himself. He is only interested in keeping his ego and power. It doesn</w:t>
            </w:r>
            <w:r>
              <w:t>’</w:t>
            </w:r>
            <w:r>
              <w:rPr>
                <w:rFonts w:hint="eastAsia"/>
              </w:rPr>
              <w:t xml:space="preserve">t matter if his decision costs his </w:t>
            </w:r>
            <w:r>
              <w:t>whole</w:t>
            </w:r>
            <w:r>
              <w:rPr>
                <w:rFonts w:hint="eastAsia"/>
              </w:rPr>
              <w:t xml:space="preserve"> city as long as it satisfies him. He does not think rationally. </w:t>
            </w:r>
          </w:p>
        </w:tc>
      </w:tr>
    </w:tbl>
    <w:p w14:paraId="24AB4F3C" w14:textId="77777777" w:rsidR="00C5237E" w:rsidRPr="00D908B6" w:rsidRDefault="00C5237E" w:rsidP="00D75DB2"/>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w:t>
      </w:r>
      <w:r>
        <w:rPr>
          <w:rFonts w:eastAsiaTheme="minorHAnsi"/>
        </w:rPr>
        <w:lastRenderedPageBreak/>
        <w:t xml:space="preserve">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Khivan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r>
        <w:rPr>
          <w:rFonts w:hint="eastAsia"/>
        </w:rPr>
        <w:t xml:space="preserve">Turcomans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made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r>
        <w:rPr>
          <w:rFonts w:hint="eastAsia"/>
        </w:rPr>
        <w:t>Turcomans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64EAE3A2" w14:textId="279798BA" w:rsidR="004A2A10" w:rsidRDefault="004A2A10" w:rsidP="004A2A10">
      <w:pPr>
        <w:pStyle w:val="Heading1"/>
      </w:pPr>
      <w:r>
        <w:rPr>
          <w:rFonts w:hint="eastAsia"/>
        </w:rPr>
        <w:t>Karakum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lastRenderedPageBreak/>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In the Central part of Karakum,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A69F9"/>
    <w:rsid w:val="000E1AA9"/>
    <w:rsid w:val="001B1EEF"/>
    <w:rsid w:val="001F313F"/>
    <w:rsid w:val="00244450"/>
    <w:rsid w:val="002606FF"/>
    <w:rsid w:val="00276FF8"/>
    <w:rsid w:val="003039A8"/>
    <w:rsid w:val="0034141D"/>
    <w:rsid w:val="00370215"/>
    <w:rsid w:val="004238DF"/>
    <w:rsid w:val="00442C91"/>
    <w:rsid w:val="004437B1"/>
    <w:rsid w:val="00451872"/>
    <w:rsid w:val="004A2A10"/>
    <w:rsid w:val="00511920"/>
    <w:rsid w:val="00511EFD"/>
    <w:rsid w:val="00562C2B"/>
    <w:rsid w:val="00567FDB"/>
    <w:rsid w:val="00591B35"/>
    <w:rsid w:val="005A4C65"/>
    <w:rsid w:val="005E08A1"/>
    <w:rsid w:val="006215D3"/>
    <w:rsid w:val="0065161C"/>
    <w:rsid w:val="0073395A"/>
    <w:rsid w:val="007538E0"/>
    <w:rsid w:val="007560AB"/>
    <w:rsid w:val="00756947"/>
    <w:rsid w:val="00775A76"/>
    <w:rsid w:val="007D0F4E"/>
    <w:rsid w:val="007D6C6C"/>
    <w:rsid w:val="008577DD"/>
    <w:rsid w:val="0089414D"/>
    <w:rsid w:val="008B12DA"/>
    <w:rsid w:val="008E7EE9"/>
    <w:rsid w:val="0094571B"/>
    <w:rsid w:val="00950C09"/>
    <w:rsid w:val="0097440B"/>
    <w:rsid w:val="009F1EE9"/>
    <w:rsid w:val="00A20CC7"/>
    <w:rsid w:val="00A9687E"/>
    <w:rsid w:val="00AA1795"/>
    <w:rsid w:val="00AE0638"/>
    <w:rsid w:val="00AE0819"/>
    <w:rsid w:val="00AE6AD3"/>
    <w:rsid w:val="00B61F9A"/>
    <w:rsid w:val="00C5237E"/>
    <w:rsid w:val="00CA30FC"/>
    <w:rsid w:val="00D334ED"/>
    <w:rsid w:val="00D75DB2"/>
    <w:rsid w:val="00D908B6"/>
    <w:rsid w:val="00DA0431"/>
    <w:rsid w:val="00E63491"/>
    <w:rsid w:val="00E971C5"/>
    <w:rsid w:val="00F16AE7"/>
    <w:rsid w:val="00F208CF"/>
    <w:rsid w:val="00F50599"/>
    <w:rsid w:val="00F6119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349F2CED-7AAB-4EA8-913C-DDF8ED9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3</cp:revision>
  <dcterms:created xsi:type="dcterms:W3CDTF">2024-04-13T08:48:00Z</dcterms:created>
  <dcterms:modified xsi:type="dcterms:W3CDTF">2024-09-17T09:31:00Z</dcterms:modified>
</cp:coreProperties>
</file>