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723CD" w14:textId="77777777" w:rsidR="001442F2" w:rsidRDefault="001442F2">
      <w:pPr>
        <w:pStyle w:val="ClauseHead"/>
      </w:pPr>
    </w:p>
    <w:p w14:paraId="05A543B2" w14:textId="77777777" w:rsidR="00387935" w:rsidRDefault="00387935" w:rsidP="00387935">
      <w:pPr>
        <w:pStyle w:val="ClauseHead"/>
        <w:jc w:val="center"/>
      </w:pPr>
    </w:p>
    <w:p w14:paraId="3022BD6F" w14:textId="77777777" w:rsidR="00387935" w:rsidRPr="00EE24BB" w:rsidRDefault="00387935" w:rsidP="00387935">
      <w:pPr>
        <w:jc w:val="center"/>
        <w:rPr>
          <w:sz w:val="28"/>
        </w:rPr>
      </w:pPr>
    </w:p>
    <w:p w14:paraId="3FCA26E3" w14:textId="77777777" w:rsidR="00387935" w:rsidRDefault="007A17DD" w:rsidP="004E665E">
      <w:pPr>
        <w:pStyle w:val="Title"/>
        <w:jc w:val="center"/>
      </w:pPr>
      <w:r>
        <w:rPr>
          <w:color w:val="0070C0"/>
          <w:sz w:val="96"/>
        </w:rPr>
        <w:t xml:space="preserve">EMPLOYEE CONSENT AND PRIVACY POLICY TEMPLATES </w:t>
      </w:r>
    </w:p>
    <w:p w14:paraId="4942AAF4" w14:textId="77777777" w:rsidR="00387935" w:rsidRDefault="00387935" w:rsidP="00387935">
      <w:pPr>
        <w:pStyle w:val="PreformattedText"/>
      </w:pPr>
    </w:p>
    <w:p w14:paraId="1DA54057" w14:textId="77777777" w:rsidR="00207802" w:rsidRDefault="00207802" w:rsidP="00387935">
      <w:pPr>
        <w:pStyle w:val="PreformattedText"/>
        <w:jc w:val="center"/>
        <w:rPr>
          <w:rFonts w:asciiTheme="minorHAnsi" w:eastAsia="Microsoft YaHei" w:hAnsiTheme="minorHAnsi" w:cstheme="minorHAnsi"/>
          <w:b/>
          <w:bCs/>
          <w:color w:val="4E2A7C"/>
          <w:sz w:val="24"/>
          <w:szCs w:val="28"/>
        </w:rPr>
      </w:pPr>
    </w:p>
    <w:p w14:paraId="67A1FA15" w14:textId="77777777" w:rsidR="00207802" w:rsidRDefault="00207802" w:rsidP="00387935">
      <w:pPr>
        <w:pStyle w:val="PreformattedText"/>
        <w:jc w:val="center"/>
        <w:rPr>
          <w:rFonts w:asciiTheme="minorHAnsi" w:hAnsiTheme="minorHAnsi" w:cstheme="minorHAnsi"/>
          <w:sz w:val="24"/>
          <w:szCs w:val="28"/>
        </w:rPr>
      </w:pPr>
    </w:p>
    <w:p w14:paraId="4C03E579" w14:textId="77777777" w:rsidR="00207802" w:rsidRDefault="00207802" w:rsidP="00387935">
      <w:pPr>
        <w:pStyle w:val="PreformattedText"/>
        <w:jc w:val="center"/>
        <w:rPr>
          <w:rFonts w:asciiTheme="minorHAnsi" w:hAnsiTheme="minorHAnsi" w:cstheme="minorHAnsi"/>
          <w:sz w:val="24"/>
          <w:szCs w:val="28"/>
        </w:rPr>
      </w:pPr>
    </w:p>
    <w:p w14:paraId="4C8737BC" w14:textId="77777777" w:rsidR="00207802" w:rsidRDefault="00207802" w:rsidP="00387935">
      <w:pPr>
        <w:pStyle w:val="PreformattedText"/>
        <w:jc w:val="center"/>
        <w:rPr>
          <w:rFonts w:asciiTheme="minorHAnsi" w:hAnsiTheme="minorHAnsi" w:cstheme="minorHAnsi"/>
          <w:sz w:val="24"/>
          <w:szCs w:val="28"/>
        </w:rPr>
      </w:pPr>
    </w:p>
    <w:p w14:paraId="7A720CE5" w14:textId="77777777" w:rsidR="00207802" w:rsidRDefault="00207802" w:rsidP="00387935">
      <w:pPr>
        <w:pStyle w:val="PreformattedText"/>
        <w:jc w:val="center"/>
        <w:rPr>
          <w:rFonts w:asciiTheme="minorHAnsi" w:hAnsiTheme="minorHAnsi" w:cstheme="minorHAnsi"/>
          <w:sz w:val="24"/>
          <w:szCs w:val="28"/>
        </w:rPr>
      </w:pPr>
    </w:p>
    <w:p w14:paraId="0465B916" w14:textId="77777777" w:rsidR="00207802" w:rsidRDefault="00207802" w:rsidP="00387935">
      <w:pPr>
        <w:pStyle w:val="PreformattedText"/>
        <w:jc w:val="center"/>
        <w:rPr>
          <w:rFonts w:asciiTheme="minorHAnsi" w:hAnsiTheme="minorHAnsi" w:cstheme="minorHAnsi"/>
          <w:sz w:val="24"/>
          <w:szCs w:val="28"/>
        </w:rPr>
      </w:pPr>
    </w:p>
    <w:p w14:paraId="4D7A3943" w14:textId="77777777" w:rsidR="00207802" w:rsidRDefault="00207802" w:rsidP="00387935">
      <w:pPr>
        <w:pStyle w:val="PreformattedText"/>
        <w:jc w:val="center"/>
        <w:rPr>
          <w:rFonts w:asciiTheme="minorHAnsi" w:hAnsiTheme="minorHAnsi" w:cstheme="minorHAnsi"/>
          <w:sz w:val="24"/>
          <w:szCs w:val="28"/>
        </w:rPr>
      </w:pPr>
    </w:p>
    <w:p w14:paraId="64F3A8FD" w14:textId="77777777" w:rsidR="00207802" w:rsidRDefault="00207802" w:rsidP="00387935">
      <w:pPr>
        <w:pStyle w:val="PreformattedText"/>
        <w:jc w:val="center"/>
        <w:rPr>
          <w:rFonts w:asciiTheme="minorHAnsi" w:hAnsiTheme="minorHAnsi" w:cstheme="minorHAnsi"/>
          <w:sz w:val="24"/>
          <w:szCs w:val="28"/>
        </w:rPr>
      </w:pPr>
    </w:p>
    <w:p w14:paraId="72A6D018" w14:textId="77777777" w:rsidR="00207802" w:rsidRDefault="00207802" w:rsidP="00387935">
      <w:pPr>
        <w:pStyle w:val="PreformattedText"/>
        <w:jc w:val="center"/>
        <w:rPr>
          <w:rFonts w:asciiTheme="minorHAnsi" w:hAnsiTheme="minorHAnsi" w:cstheme="minorHAnsi"/>
          <w:sz w:val="24"/>
          <w:szCs w:val="28"/>
        </w:rPr>
      </w:pPr>
    </w:p>
    <w:p w14:paraId="048A0EED" w14:textId="77777777" w:rsidR="00207802" w:rsidRDefault="00207802" w:rsidP="00387935">
      <w:pPr>
        <w:pStyle w:val="PreformattedText"/>
        <w:jc w:val="center"/>
        <w:rPr>
          <w:rFonts w:asciiTheme="minorHAnsi" w:hAnsiTheme="minorHAnsi" w:cstheme="minorHAnsi"/>
          <w:sz w:val="24"/>
          <w:szCs w:val="28"/>
        </w:rPr>
      </w:pPr>
    </w:p>
    <w:p w14:paraId="3F6B4448" w14:textId="77777777" w:rsidR="00207802" w:rsidRDefault="00207802" w:rsidP="00387935">
      <w:pPr>
        <w:pStyle w:val="PreformattedText"/>
        <w:jc w:val="center"/>
        <w:rPr>
          <w:rFonts w:asciiTheme="minorHAnsi" w:hAnsiTheme="minorHAnsi" w:cstheme="minorHAnsi"/>
          <w:sz w:val="24"/>
          <w:szCs w:val="28"/>
        </w:rPr>
      </w:pPr>
    </w:p>
    <w:p w14:paraId="1127621D" w14:textId="77777777" w:rsidR="00207802" w:rsidRDefault="00207802" w:rsidP="00387935">
      <w:pPr>
        <w:pStyle w:val="PreformattedText"/>
        <w:jc w:val="center"/>
        <w:rPr>
          <w:rFonts w:asciiTheme="minorHAnsi" w:hAnsiTheme="minorHAnsi" w:cstheme="minorHAnsi"/>
          <w:sz w:val="24"/>
          <w:szCs w:val="28"/>
        </w:rPr>
      </w:pPr>
    </w:p>
    <w:p w14:paraId="2EEBB1DA" w14:textId="77777777" w:rsidR="00207802" w:rsidRDefault="00207802" w:rsidP="00387935">
      <w:pPr>
        <w:pStyle w:val="PreformattedText"/>
        <w:jc w:val="center"/>
        <w:rPr>
          <w:rFonts w:asciiTheme="minorHAnsi" w:hAnsiTheme="minorHAnsi" w:cstheme="minorHAnsi"/>
          <w:sz w:val="24"/>
          <w:szCs w:val="28"/>
        </w:rPr>
      </w:pPr>
    </w:p>
    <w:p w14:paraId="2312BE55" w14:textId="77777777" w:rsidR="00207802" w:rsidRDefault="00207802" w:rsidP="00387935">
      <w:pPr>
        <w:pStyle w:val="PreformattedText"/>
        <w:jc w:val="center"/>
        <w:rPr>
          <w:rFonts w:asciiTheme="minorHAnsi" w:hAnsiTheme="minorHAnsi" w:cstheme="minorHAnsi"/>
          <w:sz w:val="24"/>
          <w:szCs w:val="28"/>
        </w:rPr>
      </w:pPr>
    </w:p>
    <w:p w14:paraId="211C76F5" w14:textId="77777777" w:rsidR="00207802" w:rsidRDefault="00207802" w:rsidP="00387935">
      <w:pPr>
        <w:pStyle w:val="PreformattedText"/>
        <w:jc w:val="center"/>
        <w:rPr>
          <w:rFonts w:asciiTheme="minorHAnsi" w:hAnsiTheme="minorHAnsi" w:cstheme="minorHAnsi"/>
          <w:sz w:val="24"/>
          <w:szCs w:val="28"/>
        </w:rPr>
      </w:pPr>
    </w:p>
    <w:p w14:paraId="5C0C51B2" w14:textId="77777777" w:rsidR="00207802" w:rsidRDefault="00207802" w:rsidP="00387935">
      <w:pPr>
        <w:pStyle w:val="PreformattedText"/>
        <w:jc w:val="center"/>
        <w:rPr>
          <w:rFonts w:asciiTheme="minorHAnsi" w:hAnsiTheme="minorHAnsi" w:cstheme="minorHAnsi"/>
          <w:sz w:val="24"/>
          <w:szCs w:val="28"/>
        </w:rPr>
      </w:pPr>
    </w:p>
    <w:p w14:paraId="5FA6F872" w14:textId="77777777" w:rsidR="00207802" w:rsidRDefault="00207802" w:rsidP="00387935">
      <w:pPr>
        <w:pStyle w:val="PreformattedText"/>
        <w:jc w:val="center"/>
        <w:rPr>
          <w:rFonts w:asciiTheme="minorHAnsi" w:hAnsiTheme="minorHAnsi" w:cstheme="minorHAnsi"/>
          <w:sz w:val="24"/>
          <w:szCs w:val="28"/>
        </w:rPr>
      </w:pPr>
    </w:p>
    <w:p w14:paraId="23962500" w14:textId="77777777" w:rsidR="00207802" w:rsidRDefault="00207802" w:rsidP="00387935">
      <w:pPr>
        <w:pStyle w:val="PreformattedText"/>
        <w:jc w:val="center"/>
        <w:rPr>
          <w:rFonts w:asciiTheme="minorHAnsi" w:hAnsiTheme="minorHAnsi" w:cstheme="minorHAnsi"/>
          <w:sz w:val="24"/>
          <w:szCs w:val="28"/>
        </w:rPr>
      </w:pPr>
    </w:p>
    <w:p w14:paraId="521646F1" w14:textId="77777777" w:rsidR="00207802" w:rsidRDefault="00207802" w:rsidP="00387935">
      <w:pPr>
        <w:pStyle w:val="PreformattedText"/>
        <w:jc w:val="center"/>
        <w:rPr>
          <w:rFonts w:asciiTheme="minorHAnsi" w:hAnsiTheme="minorHAnsi" w:cstheme="minorHAnsi"/>
          <w:sz w:val="24"/>
          <w:szCs w:val="28"/>
        </w:rPr>
      </w:pPr>
    </w:p>
    <w:p w14:paraId="3BAC7281" w14:textId="77777777" w:rsidR="00207802" w:rsidRDefault="00207802" w:rsidP="00387935">
      <w:pPr>
        <w:pStyle w:val="PreformattedText"/>
        <w:jc w:val="center"/>
        <w:rPr>
          <w:rFonts w:asciiTheme="minorHAnsi" w:hAnsiTheme="minorHAnsi" w:cstheme="minorHAnsi"/>
          <w:sz w:val="24"/>
          <w:szCs w:val="28"/>
        </w:rPr>
      </w:pPr>
    </w:p>
    <w:p w14:paraId="61B1885E" w14:textId="77777777" w:rsidR="00207802" w:rsidRDefault="00207802" w:rsidP="00387935">
      <w:pPr>
        <w:pStyle w:val="PreformattedText"/>
        <w:jc w:val="center"/>
        <w:rPr>
          <w:rFonts w:asciiTheme="minorHAnsi" w:hAnsiTheme="minorHAnsi" w:cstheme="minorHAnsi"/>
          <w:sz w:val="24"/>
          <w:szCs w:val="28"/>
        </w:rPr>
      </w:pPr>
    </w:p>
    <w:p w14:paraId="72C95F41" w14:textId="77777777" w:rsidR="00207802" w:rsidRDefault="00207802" w:rsidP="00387935">
      <w:pPr>
        <w:pStyle w:val="PreformattedText"/>
        <w:jc w:val="center"/>
        <w:rPr>
          <w:rFonts w:asciiTheme="minorHAnsi" w:hAnsiTheme="minorHAnsi" w:cstheme="minorHAnsi"/>
          <w:sz w:val="24"/>
          <w:szCs w:val="28"/>
        </w:rPr>
      </w:pPr>
    </w:p>
    <w:p w14:paraId="32582A0A" w14:textId="77777777" w:rsidR="00207802" w:rsidRPr="00EE24BB" w:rsidRDefault="00207802" w:rsidP="00387935">
      <w:pPr>
        <w:pStyle w:val="PreformattedText"/>
        <w:jc w:val="center"/>
        <w:rPr>
          <w:rFonts w:asciiTheme="minorHAnsi" w:hAnsiTheme="minorHAnsi" w:cstheme="minorHAnsi"/>
          <w:sz w:val="24"/>
          <w:szCs w:val="28"/>
        </w:rPr>
      </w:pPr>
    </w:p>
    <w:p w14:paraId="7B518AFC" w14:textId="77777777" w:rsidR="00387935" w:rsidRPr="00EE24BB" w:rsidRDefault="00387935" w:rsidP="00387935">
      <w:pPr>
        <w:pStyle w:val="Heading1"/>
        <w:rPr>
          <w:rStyle w:val="Bullets"/>
          <w:rFonts w:asciiTheme="minorHAnsi" w:hAnsiTheme="minorHAnsi" w:cstheme="minorHAnsi"/>
          <w:b w:val="0"/>
          <w:color w:val="auto"/>
          <w:sz w:val="24"/>
          <w:szCs w:val="24"/>
        </w:rPr>
      </w:pPr>
      <w:r w:rsidRPr="004E665E">
        <w:rPr>
          <w:color w:val="0070C0"/>
          <w:sz w:val="40"/>
        </w:rPr>
        <w:lastRenderedPageBreak/>
        <w:t>Employee consent and privacy policy templates guidance</w:t>
      </w:r>
      <w:r w:rsidRPr="000F2ABB">
        <w:rPr>
          <w:rStyle w:val="Bullets"/>
          <w:rFonts w:asciiTheme="minorHAnsi" w:hAnsiTheme="minorHAnsi" w:cstheme="minorHAnsi"/>
          <w:b w:val="0"/>
          <w:color w:val="auto"/>
          <w:sz w:val="24"/>
        </w:rPr>
        <w:t xml:space="preserve"> </w:t>
      </w:r>
    </w:p>
    <w:p w14:paraId="024DDF16" w14:textId="77777777" w:rsidR="00387935" w:rsidRPr="004E665E" w:rsidRDefault="00387935" w:rsidP="00387935">
      <w:pPr>
        <w:pStyle w:val="Heading2"/>
        <w:rPr>
          <w:color w:val="0070C0"/>
          <w:sz w:val="28"/>
        </w:rPr>
      </w:pPr>
      <w:r w:rsidRPr="004E665E">
        <w:rPr>
          <w:color w:val="0070C0"/>
          <w:sz w:val="28"/>
        </w:rPr>
        <w:t>How should I use my employee consent and privacy policy templates?</w:t>
      </w:r>
    </w:p>
    <w:p w14:paraId="0073F416" w14:textId="5CD2C3C6" w:rsidR="00387935" w:rsidRPr="00092D33" w:rsidRDefault="00387935" w:rsidP="00387935">
      <w:r>
        <w:t>GDPR regulates the way your company collects, stores and processes the data of individuals</w:t>
      </w:r>
      <w:r w:rsidR="009A7C29">
        <w:t>. The</w:t>
      </w:r>
      <w:r>
        <w:t xml:space="preserve"> same rules apply to the way you use the personal data of your employees. The enclosed privacy policy template is designed to explain to employees how their data will be used, and the enclosed employee consent template gives them the opportunity to provide your company with explicit consent to use their data for the purposes outlined.</w:t>
      </w:r>
    </w:p>
    <w:p w14:paraId="7B67A018" w14:textId="77777777" w:rsidR="00387935" w:rsidRPr="004E665E" w:rsidRDefault="00387935" w:rsidP="00387935">
      <w:pPr>
        <w:pStyle w:val="Heading2"/>
        <w:rPr>
          <w:color w:val="0070C0"/>
          <w:sz w:val="28"/>
        </w:rPr>
      </w:pPr>
      <w:r w:rsidRPr="004E665E">
        <w:rPr>
          <w:color w:val="0070C0"/>
          <w:sz w:val="28"/>
        </w:rPr>
        <w:t>Will I need to update my employee consent and privacy policy templates?</w:t>
      </w:r>
    </w:p>
    <w:p w14:paraId="5175C115" w14:textId="77777777" w:rsidR="00387935" w:rsidRPr="00092D33" w:rsidRDefault="00387935" w:rsidP="00387935">
      <w:pPr>
        <w:pStyle w:val="BodyText"/>
        <w:rPr>
          <w:sz w:val="22"/>
        </w:rPr>
      </w:pPr>
      <w:r>
        <w:rPr>
          <w:sz w:val="22"/>
        </w:rPr>
        <w:t>Yes. Y</w:t>
      </w:r>
      <w:r w:rsidRPr="00092D33">
        <w:rPr>
          <w:sz w:val="22"/>
        </w:rPr>
        <w:t xml:space="preserve">ou should review this </w:t>
      </w:r>
      <w:r>
        <w:rPr>
          <w:sz w:val="22"/>
        </w:rPr>
        <w:t>document</w:t>
      </w:r>
      <w:r w:rsidRPr="00092D33">
        <w:rPr>
          <w:sz w:val="22"/>
        </w:rPr>
        <w:t xml:space="preserve"> at least every </w:t>
      </w:r>
      <w:r>
        <w:rPr>
          <w:sz w:val="22"/>
        </w:rPr>
        <w:t xml:space="preserve">3 </w:t>
      </w:r>
      <w:r w:rsidRPr="00092D33">
        <w:rPr>
          <w:sz w:val="22"/>
        </w:rPr>
        <w:t xml:space="preserve">months </w:t>
      </w:r>
      <w:r w:rsidR="009A7C29">
        <w:rPr>
          <w:sz w:val="22"/>
        </w:rPr>
        <w:t>and amend where necessary, to remain GDPR compliant.</w:t>
      </w:r>
    </w:p>
    <w:p w14:paraId="2D7D1FEB" w14:textId="77777777" w:rsidR="001442F2" w:rsidRPr="004E665E" w:rsidRDefault="00387935">
      <w:pPr>
        <w:pStyle w:val="Heading1"/>
        <w:rPr>
          <w:color w:val="0070C0"/>
          <w:sz w:val="28"/>
        </w:rPr>
      </w:pPr>
      <w:r w:rsidRPr="004E665E">
        <w:rPr>
          <w:color w:val="0070C0"/>
          <w:sz w:val="28"/>
        </w:rPr>
        <w:t>Aims</w:t>
      </w:r>
    </w:p>
    <w:p w14:paraId="343E3351" w14:textId="77777777" w:rsidR="00387935" w:rsidRDefault="00387935" w:rsidP="00387935">
      <w:r>
        <w:t>Your company will need to collect certain personal information about the individuals working for it</w:t>
      </w:r>
      <w:r w:rsidR="009A7C29">
        <w:t xml:space="preserve"> </w:t>
      </w:r>
      <w:r>
        <w:t xml:space="preserve">to carry out certain processes. This data could include information like health history, bank account details, </w:t>
      </w:r>
      <w:r w:rsidR="005C3E5B">
        <w:t xml:space="preserve">marital status, home address and much more. As an employer, your company should go to great lengths to ensure that data is secure – and as a data controller adhering to GDPR rules, you have a range of legal obligations </w:t>
      </w:r>
      <w:r w:rsidR="009A7C29">
        <w:t>which</w:t>
      </w:r>
      <w:r w:rsidR="005C3E5B">
        <w:t xml:space="preserve"> apply to employee data.</w:t>
      </w:r>
    </w:p>
    <w:p w14:paraId="51438610" w14:textId="77777777" w:rsidR="005C3E5B" w:rsidRDefault="005C3E5B" w:rsidP="00387935"/>
    <w:p w14:paraId="267AF346" w14:textId="77777777" w:rsidR="005C3E5B" w:rsidRDefault="005C3E5B" w:rsidP="00387935">
      <w:r>
        <w:t>To ensure your employees are informed about what data you’re using, why you’re using it and how it will be stored and processed, you should complete the enclosed employee privacy policy. Likewise, you should complete the enclosed employee consent template to collect the explicit consent of your employees, volunteers, contractors or anyone else associated with your company</w:t>
      </w:r>
      <w:r w:rsidR="009A7C29">
        <w:t>,</w:t>
      </w:r>
      <w:r>
        <w:t xml:space="preserve"> stating that they agree for your company to collect, process and store their data.</w:t>
      </w:r>
    </w:p>
    <w:p w14:paraId="55D387A4" w14:textId="77777777" w:rsidR="005C3E5B" w:rsidRDefault="005C3E5B">
      <w:pPr>
        <w:widowControl/>
        <w:rPr>
          <w:rFonts w:eastAsia="Microsoft YaHei"/>
          <w:b/>
          <w:bCs/>
          <w:color w:val="4E2A7C"/>
          <w:sz w:val="36"/>
          <w:szCs w:val="36"/>
        </w:rPr>
      </w:pPr>
      <w:r>
        <w:br w:type="page"/>
      </w:r>
    </w:p>
    <w:p w14:paraId="2F0775CC" w14:textId="77777777" w:rsidR="001442F2" w:rsidRPr="004E665E" w:rsidRDefault="005C3E5B" w:rsidP="009A7C29">
      <w:pPr>
        <w:widowControl/>
        <w:rPr>
          <w:b/>
          <w:color w:val="0070C0"/>
          <w:sz w:val="36"/>
        </w:rPr>
      </w:pPr>
      <w:r w:rsidRPr="004E665E">
        <w:rPr>
          <w:b/>
          <w:color w:val="0070C0"/>
          <w:sz w:val="36"/>
        </w:rPr>
        <w:lastRenderedPageBreak/>
        <w:t>Employee p</w:t>
      </w:r>
      <w:r w:rsidR="0058301C" w:rsidRPr="004E665E">
        <w:rPr>
          <w:b/>
          <w:color w:val="0070C0"/>
          <w:sz w:val="36"/>
        </w:rPr>
        <w:t xml:space="preserve">rivacy </w:t>
      </w:r>
      <w:r w:rsidRPr="004E665E">
        <w:rPr>
          <w:b/>
          <w:color w:val="0070C0"/>
          <w:sz w:val="36"/>
        </w:rPr>
        <w:t>policy template</w:t>
      </w:r>
    </w:p>
    <w:p w14:paraId="4C3ED712" w14:textId="77777777" w:rsidR="00763557" w:rsidRPr="004E665E" w:rsidRDefault="00763557" w:rsidP="004E665E">
      <w:pPr>
        <w:widowControl/>
        <w:rPr>
          <w:color w:val="00C8E1"/>
        </w:rPr>
      </w:pPr>
    </w:p>
    <w:p w14:paraId="21CD9DB7" w14:textId="77777777" w:rsidR="005C3E5B" w:rsidRDefault="005C3E5B" w:rsidP="005C3E5B">
      <w:r>
        <w:t>Here at [COMPANY NAME] we take your privacy seriously. We greatly value your contribution to our success, and we will do everything we can to protect your individual rights and personal liberties.</w:t>
      </w:r>
    </w:p>
    <w:p w14:paraId="68283697" w14:textId="77777777" w:rsidR="005C3E5B" w:rsidRDefault="005C3E5B" w:rsidP="005C3E5B"/>
    <w:p w14:paraId="69C33923" w14:textId="77777777" w:rsidR="005C3E5B" w:rsidRDefault="005C3E5B" w:rsidP="005C3E5B">
      <w:r>
        <w:t>As part of our ongoing relationship, we will need to collect, store and process certain information about you. This information is required to carry out certain processes, and we will clearly explain what those processes are and how your data will be used. You have the right to object to the processing of your data at any time.</w:t>
      </w:r>
    </w:p>
    <w:p w14:paraId="0173DE58" w14:textId="77777777" w:rsidR="005C3E5B" w:rsidRDefault="005C3E5B" w:rsidP="005C3E5B"/>
    <w:p w14:paraId="5525754A" w14:textId="77777777" w:rsidR="005C3E5B" w:rsidRDefault="005C3E5B" w:rsidP="005C3E5B">
      <w:r>
        <w:t>This privacy policy may be occasionally updated in</w:t>
      </w:r>
      <w:r w:rsidR="00763557">
        <w:t>-</w:t>
      </w:r>
      <w:r>
        <w:t>line with company policy and regulatory updates. Any updates to this policy will be communicated to all employees as soon as possible.</w:t>
      </w:r>
    </w:p>
    <w:p w14:paraId="19116EE1" w14:textId="77777777" w:rsidR="00193F05" w:rsidRPr="005C3E5B" w:rsidRDefault="00193F05" w:rsidP="005C3E5B"/>
    <w:p w14:paraId="4CD76842" w14:textId="77777777" w:rsidR="001442F2" w:rsidRPr="004E665E" w:rsidRDefault="005C3E5B">
      <w:pPr>
        <w:pStyle w:val="Heading2"/>
        <w:rPr>
          <w:color w:val="0074B5"/>
        </w:rPr>
      </w:pPr>
      <w:r w:rsidRPr="004E665E">
        <w:rPr>
          <w:color w:val="0074B5"/>
        </w:rPr>
        <w:t>How will your information be used?</w:t>
      </w:r>
    </w:p>
    <w:p w14:paraId="7EC7807E" w14:textId="77777777" w:rsidR="005A43DB" w:rsidRDefault="005A43DB" w:rsidP="005C3E5B"/>
    <w:p w14:paraId="46995DC8" w14:textId="77777777" w:rsidR="005C3E5B" w:rsidRDefault="005C3E5B" w:rsidP="005C3E5B">
      <w:r>
        <w:t xml:space="preserve">As an employee of [COMPANY NAME], we must store and process information about you for management and administrative use only. The information you give us will be stored and processed only to allow us to maintain </w:t>
      </w:r>
      <w:r w:rsidR="005A43DB">
        <w:t>an effective relationship with you as an employee. These management processes apply during the recruitment process, whil</w:t>
      </w:r>
      <w:r w:rsidR="008A03AA">
        <w:t>st</w:t>
      </w:r>
      <w:r w:rsidR="005A43DB">
        <w:t xml:space="preserve"> you are an employee for [COMPANY NAME] and when your relationship with our company has ended.</w:t>
      </w:r>
    </w:p>
    <w:p w14:paraId="04AF8CD0" w14:textId="77777777" w:rsidR="005A43DB" w:rsidRDefault="005A43DB" w:rsidP="005C3E5B"/>
    <w:p w14:paraId="5DB9C228" w14:textId="77777777" w:rsidR="005A43DB" w:rsidRDefault="005A43DB" w:rsidP="005C3E5B">
      <w:r>
        <w:t>The management and administrative processes carried out using your data will allow us to adhere to the employee contract you have signed with us, as well as to comply with</w:t>
      </w:r>
      <w:r w:rsidR="008A03AA">
        <w:t xml:space="preserve"> </w:t>
      </w:r>
      <w:r>
        <w:t>legal requirements we are duty</w:t>
      </w:r>
      <w:r w:rsidR="008A03AA">
        <w:t>-</w:t>
      </w:r>
      <w:r>
        <w:t xml:space="preserve">bound to follow. Your data may also be used to pursue the legitimate interests of [COMPANY NAME] and to maintain any established position in the event of legal proceedings. </w:t>
      </w:r>
    </w:p>
    <w:p w14:paraId="3A5A5405" w14:textId="77777777" w:rsidR="004D01CB" w:rsidRDefault="004D01CB" w:rsidP="005C3E5B"/>
    <w:p w14:paraId="36561557" w14:textId="77777777" w:rsidR="004D01CB" w:rsidRDefault="004D01CB" w:rsidP="005C3E5B">
      <w:r>
        <w:t>Most of the information our company holds relating to you has been provided to [COMPANY NAME] by you. In some cases, we may also collect information about you from other internal sources such as a line manager. On other occasions we may collect and store information about you from external sources, such as a reference as part of the recruitment process.</w:t>
      </w:r>
    </w:p>
    <w:p w14:paraId="1F7D7610" w14:textId="77777777" w:rsidR="005A43DB" w:rsidRDefault="005A43DB" w:rsidP="005C3E5B"/>
    <w:p w14:paraId="2B26F3EB" w14:textId="77777777" w:rsidR="005A43DB" w:rsidRDefault="005A43DB" w:rsidP="005C3E5B">
      <w:r>
        <w:t>If you don’t want to provide us with the information requested, [COMPANY NAME] might not be able to meet all of the obligations to you that we outlined in your employee contract. We will inform you in the event we are unable to comply with the conditions of your contract due to missing or withheld data.</w:t>
      </w:r>
    </w:p>
    <w:p w14:paraId="10684961" w14:textId="77777777" w:rsidR="005A43DB" w:rsidRDefault="005A43DB" w:rsidP="005C3E5B"/>
    <w:p w14:paraId="0BD3BAE6" w14:textId="77777777" w:rsidR="005A43DB" w:rsidRDefault="005A43DB" w:rsidP="005C3E5B">
      <w:r>
        <w:t>We may anonymise your personal data in some cases so that it cannot be used to identify you. This may be done without notifying you.</w:t>
      </w:r>
    </w:p>
    <w:p w14:paraId="54B5C6EC" w14:textId="77777777" w:rsidR="005A43DB" w:rsidRDefault="005A43DB" w:rsidP="005C3E5B"/>
    <w:p w14:paraId="5C9D1C81" w14:textId="77777777" w:rsidR="005A43DB" w:rsidRDefault="005A43DB" w:rsidP="005C3E5B">
      <w:r>
        <w:t>After your relationship with our company has ended and you are no longer an employee at [COMPANY NAME], we will store and/or securely destroy the data we hold relating to you in</w:t>
      </w:r>
      <w:r w:rsidR="008A03AA">
        <w:t>-</w:t>
      </w:r>
      <w:r>
        <w:t>line with applicable regulation</w:t>
      </w:r>
      <w:r w:rsidR="008A03AA">
        <w:t>s</w:t>
      </w:r>
      <w:r>
        <w:t>.</w:t>
      </w:r>
    </w:p>
    <w:p w14:paraId="125B79BA" w14:textId="77777777" w:rsidR="005A43DB" w:rsidRDefault="005A43DB" w:rsidP="005C3E5B"/>
    <w:p w14:paraId="5A598785" w14:textId="77777777" w:rsidR="00193F05" w:rsidRDefault="00193F05" w:rsidP="005C3E5B">
      <w:r>
        <w:lastRenderedPageBreak/>
        <w:t>There may be limited circumstances in which your data must be transferred outside of the E</w:t>
      </w:r>
      <w:r w:rsidR="008A03AA">
        <w:t>U</w:t>
      </w:r>
      <w:r>
        <w:t xml:space="preserve">. This will only ever be done </w:t>
      </w:r>
      <w:r w:rsidR="008A03AA">
        <w:t xml:space="preserve">to </w:t>
      </w:r>
      <w:r>
        <w:t>comply with our legal obligations, or our company</w:t>
      </w:r>
      <w:r w:rsidR="008A03AA">
        <w:t>’s</w:t>
      </w:r>
      <w:r>
        <w:t xml:space="preserve"> contractual obligations to you as our employee. To protect your personal data, [COMPANY NAME] has implemented the following safeguards for data transfers: </w:t>
      </w:r>
    </w:p>
    <w:p w14:paraId="37B0E6F0" w14:textId="77777777" w:rsidR="00193F05" w:rsidRDefault="00193F05" w:rsidP="005C3E5B"/>
    <w:p w14:paraId="18985510" w14:textId="77777777" w:rsidR="00193F05" w:rsidRDefault="00193F05" w:rsidP="005C3E5B">
      <w:pPr>
        <w:pStyle w:val="ListParagraph"/>
        <w:numPr>
          <w:ilvl w:val="0"/>
          <w:numId w:val="8"/>
        </w:numPr>
      </w:pPr>
      <w:r>
        <w:t>[</w:t>
      </w:r>
      <w:r w:rsidR="008A03AA">
        <w:t>List details here</w:t>
      </w:r>
      <w:r>
        <w:t>]</w:t>
      </w:r>
    </w:p>
    <w:p w14:paraId="2704126B" w14:textId="77777777" w:rsidR="00193F05" w:rsidRDefault="00193F05" w:rsidP="00193F05">
      <w:pPr>
        <w:pStyle w:val="ListParagraph"/>
        <w:numPr>
          <w:ilvl w:val="0"/>
          <w:numId w:val="8"/>
        </w:numPr>
      </w:pPr>
      <w:r>
        <w:t>[DETAILS]</w:t>
      </w:r>
    </w:p>
    <w:p w14:paraId="624350E9" w14:textId="77777777" w:rsidR="00193F05" w:rsidRDefault="00193F05" w:rsidP="00193F05">
      <w:pPr>
        <w:pStyle w:val="ListParagraph"/>
        <w:numPr>
          <w:ilvl w:val="0"/>
          <w:numId w:val="8"/>
        </w:numPr>
      </w:pPr>
      <w:r>
        <w:t>[DETAILS]</w:t>
      </w:r>
    </w:p>
    <w:p w14:paraId="4B83E3C5" w14:textId="77777777" w:rsidR="00193F05" w:rsidRDefault="00193F05" w:rsidP="00193F05">
      <w:pPr>
        <w:pStyle w:val="ListParagraph"/>
        <w:numPr>
          <w:ilvl w:val="0"/>
          <w:numId w:val="8"/>
        </w:numPr>
      </w:pPr>
      <w:r>
        <w:t>[DETAILS]</w:t>
      </w:r>
    </w:p>
    <w:p w14:paraId="1DC5D057" w14:textId="77777777" w:rsidR="00193F05" w:rsidRDefault="00193F05" w:rsidP="005C3E5B"/>
    <w:p w14:paraId="48D64FEE" w14:textId="77777777" w:rsidR="00193F05" w:rsidRDefault="00193F05" w:rsidP="005C3E5B">
      <w:r>
        <w:t xml:space="preserve">Your personal data will be stored for a period of [PERIOD OF TIME], unless otherwise noted. Criteria used for determining data retention for other situations are as follows: </w:t>
      </w:r>
    </w:p>
    <w:p w14:paraId="60C52B62" w14:textId="77777777" w:rsidR="00193F05" w:rsidRDefault="00193F05" w:rsidP="005C3E5B"/>
    <w:p w14:paraId="071E4B36" w14:textId="77777777" w:rsidR="00193F05" w:rsidRDefault="00193F05" w:rsidP="00193F05">
      <w:pPr>
        <w:pStyle w:val="ListParagraph"/>
        <w:numPr>
          <w:ilvl w:val="0"/>
          <w:numId w:val="8"/>
        </w:numPr>
      </w:pPr>
      <w:r>
        <w:t>[</w:t>
      </w:r>
      <w:r w:rsidR="008A03AA">
        <w:t>List details here</w:t>
      </w:r>
      <w:r>
        <w:t>]</w:t>
      </w:r>
    </w:p>
    <w:p w14:paraId="30380CB7" w14:textId="77777777" w:rsidR="00193F05" w:rsidRDefault="00193F05" w:rsidP="00193F05">
      <w:pPr>
        <w:pStyle w:val="ListParagraph"/>
        <w:numPr>
          <w:ilvl w:val="0"/>
          <w:numId w:val="8"/>
        </w:numPr>
      </w:pPr>
      <w:r>
        <w:t>[DETAILS]</w:t>
      </w:r>
    </w:p>
    <w:p w14:paraId="714CA7DD" w14:textId="77777777" w:rsidR="00193F05" w:rsidRDefault="00193F05" w:rsidP="00193F05">
      <w:pPr>
        <w:pStyle w:val="ListParagraph"/>
        <w:numPr>
          <w:ilvl w:val="0"/>
          <w:numId w:val="8"/>
        </w:numPr>
      </w:pPr>
      <w:r>
        <w:t>[DETAILS]</w:t>
      </w:r>
    </w:p>
    <w:p w14:paraId="24D0ABE5" w14:textId="77777777" w:rsidR="00193F05" w:rsidRDefault="00193F05" w:rsidP="005C3E5B">
      <w:pPr>
        <w:pStyle w:val="ListParagraph"/>
        <w:numPr>
          <w:ilvl w:val="0"/>
          <w:numId w:val="8"/>
        </w:numPr>
      </w:pPr>
      <w:r>
        <w:t>[DETAILS]</w:t>
      </w:r>
    </w:p>
    <w:p w14:paraId="745F252A" w14:textId="77777777" w:rsidR="00193F05" w:rsidRDefault="00193F05" w:rsidP="00193F05"/>
    <w:p w14:paraId="0121A636" w14:textId="77777777" w:rsidR="00193F05" w:rsidRDefault="00193F05" w:rsidP="00193F05">
      <w:r>
        <w:t xml:space="preserve">There may also be situations in which your data is used as part of automated </w:t>
      </w:r>
      <w:r w:rsidR="003745C9">
        <w:t>decision-making</w:t>
      </w:r>
      <w:r>
        <w:t xml:space="preserve"> processes. Examples of these processes include profiling activity, as well as:</w:t>
      </w:r>
    </w:p>
    <w:p w14:paraId="02F2131A" w14:textId="77777777" w:rsidR="00193F05" w:rsidRDefault="00193F05" w:rsidP="00193F05"/>
    <w:p w14:paraId="1BD389BE" w14:textId="77777777" w:rsidR="00193F05" w:rsidRDefault="00193F05" w:rsidP="00193F05">
      <w:pPr>
        <w:pStyle w:val="ListParagraph"/>
        <w:numPr>
          <w:ilvl w:val="0"/>
          <w:numId w:val="8"/>
        </w:numPr>
      </w:pPr>
      <w:r>
        <w:t>[</w:t>
      </w:r>
      <w:r w:rsidR="008A03AA">
        <w:t>List details here</w:t>
      </w:r>
      <w:r>
        <w:t>]</w:t>
      </w:r>
    </w:p>
    <w:p w14:paraId="1D57ECF7" w14:textId="77777777" w:rsidR="00193F05" w:rsidRDefault="00193F05" w:rsidP="00193F05">
      <w:pPr>
        <w:pStyle w:val="ListParagraph"/>
        <w:numPr>
          <w:ilvl w:val="0"/>
          <w:numId w:val="8"/>
        </w:numPr>
      </w:pPr>
      <w:r>
        <w:t>[DETAILS]</w:t>
      </w:r>
    </w:p>
    <w:p w14:paraId="512A8DFE" w14:textId="77777777" w:rsidR="00193F05" w:rsidRDefault="00193F05" w:rsidP="00193F05">
      <w:pPr>
        <w:pStyle w:val="ListParagraph"/>
        <w:numPr>
          <w:ilvl w:val="0"/>
          <w:numId w:val="8"/>
        </w:numPr>
      </w:pPr>
      <w:r>
        <w:t>[DETAILS]</w:t>
      </w:r>
    </w:p>
    <w:p w14:paraId="68962BB1" w14:textId="77777777" w:rsidR="00193F05" w:rsidRDefault="00193F05" w:rsidP="00193F05">
      <w:pPr>
        <w:pStyle w:val="ListParagraph"/>
        <w:numPr>
          <w:ilvl w:val="0"/>
          <w:numId w:val="8"/>
        </w:numPr>
      </w:pPr>
      <w:r>
        <w:t>[DETAILS]</w:t>
      </w:r>
    </w:p>
    <w:p w14:paraId="6417025C" w14:textId="77777777" w:rsidR="00193F05" w:rsidRDefault="00193F05" w:rsidP="00193F05"/>
    <w:p w14:paraId="61C27430" w14:textId="77777777" w:rsidR="00193F05" w:rsidRDefault="00193F05" w:rsidP="005C3E5B"/>
    <w:p w14:paraId="7BF03D6F" w14:textId="77777777" w:rsidR="005A43DB" w:rsidRPr="004E665E" w:rsidRDefault="005A43DB" w:rsidP="005C3E5B">
      <w:pPr>
        <w:rPr>
          <w:b/>
          <w:color w:val="0070C0"/>
          <w:sz w:val="28"/>
        </w:rPr>
      </w:pPr>
      <w:r w:rsidRPr="004E665E">
        <w:rPr>
          <w:b/>
          <w:color w:val="0070C0"/>
          <w:sz w:val="28"/>
        </w:rPr>
        <w:t>Our legitimate interests</w:t>
      </w:r>
    </w:p>
    <w:p w14:paraId="4A71D006" w14:textId="77777777" w:rsidR="005A43DB" w:rsidRDefault="005A43DB" w:rsidP="005C3E5B">
      <w:pPr>
        <w:rPr>
          <w:b/>
          <w:color w:val="00C8E1"/>
          <w:sz w:val="28"/>
        </w:rPr>
      </w:pPr>
    </w:p>
    <w:p w14:paraId="0B464409" w14:textId="77777777" w:rsidR="005A43DB" w:rsidRDefault="005A43DB" w:rsidP="005A43DB">
      <w:r>
        <w:t xml:space="preserve">[COMPANY NAME] may occasionally need to process your data to pursue legitimate interests relating to our company and its business interests. Examples of situations in which we may process your personal data in the legitimate interests of the company include (but are not limited to): </w:t>
      </w:r>
    </w:p>
    <w:p w14:paraId="21ACB62F" w14:textId="77777777" w:rsidR="005A43DB" w:rsidRDefault="005A43DB" w:rsidP="005A43DB"/>
    <w:p w14:paraId="79D5E34A" w14:textId="77777777" w:rsidR="005A43DB" w:rsidRDefault="005A43DB" w:rsidP="005A43DB">
      <w:pPr>
        <w:pStyle w:val="ListParagraph"/>
        <w:numPr>
          <w:ilvl w:val="0"/>
          <w:numId w:val="2"/>
        </w:numPr>
      </w:pPr>
      <w:r>
        <w:t>Fraud prevention</w:t>
      </w:r>
    </w:p>
    <w:p w14:paraId="1D7D9342" w14:textId="77777777" w:rsidR="005A43DB" w:rsidRDefault="005A43DB" w:rsidP="005A43DB">
      <w:pPr>
        <w:pStyle w:val="ListParagraph"/>
        <w:numPr>
          <w:ilvl w:val="0"/>
          <w:numId w:val="2"/>
        </w:numPr>
      </w:pPr>
      <w:r>
        <w:t>Administrative purposes</w:t>
      </w:r>
    </w:p>
    <w:p w14:paraId="75870ABD" w14:textId="77777777" w:rsidR="005A43DB" w:rsidRPr="005A43DB" w:rsidRDefault="005A43DB" w:rsidP="005A43DB">
      <w:pPr>
        <w:pStyle w:val="ListParagraph"/>
        <w:numPr>
          <w:ilvl w:val="0"/>
          <w:numId w:val="2"/>
        </w:numPr>
      </w:pPr>
      <w:r>
        <w:t>Crime reporting and detection</w:t>
      </w:r>
    </w:p>
    <w:p w14:paraId="58B3E49A" w14:textId="77777777" w:rsidR="005A43DB" w:rsidRDefault="005A43DB" w:rsidP="005C3E5B"/>
    <w:p w14:paraId="0855D02D" w14:textId="77777777" w:rsidR="005C3E5B" w:rsidRDefault="005A43DB" w:rsidP="005C3E5B">
      <w:r>
        <w:t xml:space="preserve">Our legitimate interests are [NATURE OF LEGITIMATE INTERESTS] in nature, and [COMPANY NAME] will never use your information or wilfully process your data in any situation in which your own interests outweigh the legitimate interests of our company. We process your personal data </w:t>
      </w:r>
      <w:r w:rsidR="004D01CB">
        <w:t>only within our rights as enshrined in law, and we do so in a way that is transparent and fair.</w:t>
      </w:r>
    </w:p>
    <w:p w14:paraId="5F1FF4DC" w14:textId="77777777" w:rsidR="004D01CB" w:rsidRDefault="004D01CB" w:rsidP="005C3E5B"/>
    <w:p w14:paraId="680183B2" w14:textId="77777777" w:rsidR="004D01CB" w:rsidRDefault="004D01CB" w:rsidP="005C3E5B">
      <w:r>
        <w:t>We may occasionally need to process your data to ensure it is accurate and up-to-date or to ensure it is safe and secure.</w:t>
      </w:r>
    </w:p>
    <w:p w14:paraId="1D263376" w14:textId="77777777" w:rsidR="004D01CB" w:rsidRDefault="004D01CB" w:rsidP="004D01CB">
      <w:pPr>
        <w:pStyle w:val="ListContents"/>
      </w:pPr>
    </w:p>
    <w:p w14:paraId="5D90E9A4" w14:textId="77777777" w:rsidR="004D01CB" w:rsidRPr="004E665E" w:rsidRDefault="004D01CB" w:rsidP="00930AE2">
      <w:pPr>
        <w:rPr>
          <w:b/>
          <w:color w:val="0070C0"/>
          <w:sz w:val="28"/>
        </w:rPr>
      </w:pPr>
      <w:r w:rsidRPr="004E665E">
        <w:rPr>
          <w:b/>
          <w:color w:val="0070C0"/>
          <w:sz w:val="28"/>
        </w:rPr>
        <w:t>What information do we collect?</w:t>
      </w:r>
    </w:p>
    <w:p w14:paraId="1B602620" w14:textId="77777777" w:rsidR="00930AE2" w:rsidRPr="00930AE2" w:rsidRDefault="00930AE2" w:rsidP="00930AE2">
      <w:pPr>
        <w:rPr>
          <w:b/>
          <w:color w:val="00C8E1"/>
          <w:sz w:val="28"/>
        </w:rPr>
      </w:pPr>
    </w:p>
    <w:p w14:paraId="52A36288" w14:textId="77777777" w:rsidR="004D01CB" w:rsidRDefault="004D01CB" w:rsidP="004D01CB">
      <w:r>
        <w:t>[COMPANY NAME] collects, stores and processes the following types of information about you as an employee:</w:t>
      </w:r>
    </w:p>
    <w:p w14:paraId="6107CB21" w14:textId="77777777" w:rsidR="004D01CB" w:rsidRDefault="004D01CB" w:rsidP="004D01CB"/>
    <w:p w14:paraId="03089506" w14:textId="77777777" w:rsidR="004D01CB" w:rsidRDefault="004D01CB" w:rsidP="004D01CB">
      <w:pPr>
        <w:pStyle w:val="ListParagraph"/>
        <w:numPr>
          <w:ilvl w:val="0"/>
          <w:numId w:val="5"/>
        </w:numPr>
      </w:pPr>
      <w:r>
        <w:t>Your name</w:t>
      </w:r>
    </w:p>
    <w:p w14:paraId="7B49A719" w14:textId="77777777" w:rsidR="004D01CB" w:rsidRDefault="004D01CB" w:rsidP="004D01CB">
      <w:pPr>
        <w:pStyle w:val="ListParagraph"/>
        <w:numPr>
          <w:ilvl w:val="0"/>
          <w:numId w:val="5"/>
        </w:numPr>
      </w:pPr>
      <w:r>
        <w:t>Your title</w:t>
      </w:r>
    </w:p>
    <w:p w14:paraId="539C5275" w14:textId="77777777" w:rsidR="004D01CB" w:rsidRDefault="004D01CB" w:rsidP="004D01CB">
      <w:pPr>
        <w:pStyle w:val="ListParagraph"/>
        <w:numPr>
          <w:ilvl w:val="0"/>
          <w:numId w:val="5"/>
        </w:numPr>
      </w:pPr>
      <w:r>
        <w:t>Your date of birth</w:t>
      </w:r>
    </w:p>
    <w:p w14:paraId="2F144452" w14:textId="77777777" w:rsidR="004D01CB" w:rsidRDefault="004D01CB" w:rsidP="004D01CB">
      <w:pPr>
        <w:pStyle w:val="ListParagraph"/>
        <w:numPr>
          <w:ilvl w:val="0"/>
          <w:numId w:val="5"/>
        </w:numPr>
      </w:pPr>
      <w:r>
        <w:t xml:space="preserve">Your </w:t>
      </w:r>
      <w:r w:rsidR="0058301C">
        <w:t>gender</w:t>
      </w:r>
    </w:p>
    <w:p w14:paraId="378DD442" w14:textId="77777777" w:rsidR="004D01CB" w:rsidRDefault="004D01CB" w:rsidP="004D01CB">
      <w:pPr>
        <w:pStyle w:val="ListParagraph"/>
        <w:numPr>
          <w:ilvl w:val="0"/>
          <w:numId w:val="5"/>
        </w:numPr>
      </w:pPr>
      <w:r>
        <w:t>Your address</w:t>
      </w:r>
    </w:p>
    <w:p w14:paraId="5714B2FB" w14:textId="77777777" w:rsidR="004D01CB" w:rsidRDefault="004D01CB" w:rsidP="004D01CB">
      <w:pPr>
        <w:pStyle w:val="ListParagraph"/>
        <w:numPr>
          <w:ilvl w:val="0"/>
          <w:numId w:val="5"/>
        </w:numPr>
      </w:pPr>
      <w:r>
        <w:t xml:space="preserve">Your </w:t>
      </w:r>
      <w:r w:rsidR="0058301C">
        <w:t>telephone number</w:t>
      </w:r>
      <w:r>
        <w:t>(</w:t>
      </w:r>
      <w:r w:rsidR="0058301C">
        <w:t>s</w:t>
      </w:r>
      <w:r>
        <w:t xml:space="preserve">) </w:t>
      </w:r>
    </w:p>
    <w:p w14:paraId="50231A34" w14:textId="77777777" w:rsidR="001442F2" w:rsidRDefault="004D01CB" w:rsidP="004D01CB">
      <w:pPr>
        <w:pStyle w:val="ListParagraph"/>
        <w:numPr>
          <w:ilvl w:val="0"/>
          <w:numId w:val="5"/>
        </w:numPr>
      </w:pPr>
      <w:r>
        <w:t xml:space="preserve">Your </w:t>
      </w:r>
      <w:r w:rsidR="0058301C">
        <w:t>personal email address</w:t>
      </w:r>
      <w:r>
        <w:t>(</w:t>
      </w:r>
      <w:r w:rsidR="0058301C">
        <w:t>es</w:t>
      </w:r>
      <w:r>
        <w:t>)</w:t>
      </w:r>
    </w:p>
    <w:p w14:paraId="6DB1209E" w14:textId="77777777" w:rsidR="004D01CB" w:rsidRDefault="004D01CB" w:rsidP="004D01CB">
      <w:pPr>
        <w:pStyle w:val="ListParagraph"/>
        <w:numPr>
          <w:ilvl w:val="0"/>
          <w:numId w:val="5"/>
        </w:numPr>
      </w:pPr>
      <w:r>
        <w:t>Your m</w:t>
      </w:r>
      <w:r w:rsidR="0058301C">
        <w:t xml:space="preserve">arital status </w:t>
      </w:r>
    </w:p>
    <w:p w14:paraId="3F3D4489" w14:textId="77777777" w:rsidR="001442F2" w:rsidRDefault="004D01CB" w:rsidP="004D01CB">
      <w:pPr>
        <w:pStyle w:val="ListParagraph"/>
        <w:numPr>
          <w:ilvl w:val="0"/>
          <w:numId w:val="5"/>
        </w:numPr>
      </w:pPr>
      <w:r>
        <w:t xml:space="preserve">Information about </w:t>
      </w:r>
      <w:r w:rsidR="0058301C">
        <w:t>dependents</w:t>
      </w:r>
    </w:p>
    <w:p w14:paraId="2C7B0E6B" w14:textId="77777777" w:rsidR="001442F2" w:rsidRDefault="004D01CB" w:rsidP="004D01CB">
      <w:pPr>
        <w:pStyle w:val="ListParagraph"/>
        <w:numPr>
          <w:ilvl w:val="0"/>
          <w:numId w:val="5"/>
        </w:numPr>
      </w:pPr>
      <w:r>
        <w:t xml:space="preserve">Your </w:t>
      </w:r>
      <w:r w:rsidR="0058301C">
        <w:t>emergency contact information</w:t>
      </w:r>
    </w:p>
    <w:p w14:paraId="07E4DFC3" w14:textId="77777777" w:rsidR="004D01CB" w:rsidRDefault="004D01CB" w:rsidP="004D01CB">
      <w:pPr>
        <w:pStyle w:val="ListParagraph"/>
        <w:numPr>
          <w:ilvl w:val="0"/>
          <w:numId w:val="5"/>
        </w:numPr>
      </w:pPr>
      <w:r>
        <w:t>Your next of kin</w:t>
      </w:r>
    </w:p>
    <w:p w14:paraId="7268FADA" w14:textId="77777777" w:rsidR="004D01CB" w:rsidRDefault="004D01CB" w:rsidP="004D01CB">
      <w:pPr>
        <w:pStyle w:val="ListParagraph"/>
        <w:numPr>
          <w:ilvl w:val="0"/>
          <w:numId w:val="5"/>
        </w:numPr>
      </w:pPr>
      <w:r>
        <w:t>Your bank account details</w:t>
      </w:r>
    </w:p>
    <w:p w14:paraId="406C742F" w14:textId="77777777" w:rsidR="004D01CB" w:rsidRDefault="004D01CB" w:rsidP="004D01CB">
      <w:pPr>
        <w:pStyle w:val="ListParagraph"/>
        <w:numPr>
          <w:ilvl w:val="0"/>
          <w:numId w:val="5"/>
        </w:numPr>
      </w:pPr>
      <w:r>
        <w:t>Your tax status information</w:t>
      </w:r>
    </w:p>
    <w:p w14:paraId="1BB1F3A3" w14:textId="77777777" w:rsidR="004D01CB" w:rsidRDefault="004D01CB" w:rsidP="004D01CB">
      <w:pPr>
        <w:pStyle w:val="ListParagraph"/>
        <w:numPr>
          <w:ilvl w:val="0"/>
          <w:numId w:val="5"/>
        </w:numPr>
      </w:pPr>
      <w:r>
        <w:t>Your payroll records</w:t>
      </w:r>
    </w:p>
    <w:p w14:paraId="14DC6F69" w14:textId="77777777" w:rsidR="001442F2" w:rsidRDefault="004D01CB" w:rsidP="004D01CB">
      <w:pPr>
        <w:pStyle w:val="ListParagraph"/>
        <w:numPr>
          <w:ilvl w:val="0"/>
          <w:numId w:val="5"/>
        </w:numPr>
      </w:pPr>
      <w:r>
        <w:t>Your salary</w:t>
      </w:r>
    </w:p>
    <w:p w14:paraId="67AAD5A6" w14:textId="77777777" w:rsidR="004D01CB" w:rsidRDefault="004D01CB" w:rsidP="004D01CB">
      <w:pPr>
        <w:pStyle w:val="ListParagraph"/>
        <w:numPr>
          <w:ilvl w:val="0"/>
          <w:numId w:val="5"/>
        </w:numPr>
      </w:pPr>
      <w:r>
        <w:t>Information about your annual leave</w:t>
      </w:r>
    </w:p>
    <w:p w14:paraId="1FD33E96" w14:textId="77777777" w:rsidR="004D01CB" w:rsidRDefault="004D01CB" w:rsidP="004D01CB">
      <w:pPr>
        <w:pStyle w:val="ListParagraph"/>
        <w:numPr>
          <w:ilvl w:val="0"/>
          <w:numId w:val="5"/>
        </w:numPr>
      </w:pPr>
      <w:r>
        <w:t>Your benefits information</w:t>
      </w:r>
    </w:p>
    <w:p w14:paraId="0614CEF2" w14:textId="77777777" w:rsidR="004D01CB" w:rsidRDefault="004D01CB" w:rsidP="004D01CB">
      <w:pPr>
        <w:pStyle w:val="ListParagraph"/>
        <w:numPr>
          <w:ilvl w:val="0"/>
          <w:numId w:val="5"/>
        </w:numPr>
      </w:pPr>
      <w:r>
        <w:t>Your National Insurance number</w:t>
      </w:r>
    </w:p>
    <w:p w14:paraId="6753D435" w14:textId="77777777" w:rsidR="00930AE2" w:rsidRDefault="00930AE2" w:rsidP="004D01CB">
      <w:pPr>
        <w:pStyle w:val="ListParagraph"/>
        <w:numPr>
          <w:ilvl w:val="0"/>
          <w:numId w:val="5"/>
        </w:numPr>
      </w:pPr>
      <w:r>
        <w:t>Your photograph</w:t>
      </w:r>
    </w:p>
    <w:p w14:paraId="1600DB3C" w14:textId="77777777" w:rsidR="004D01CB" w:rsidRDefault="004D01CB" w:rsidP="004D01CB">
      <w:pPr>
        <w:pStyle w:val="ListParagraph"/>
        <w:numPr>
          <w:ilvl w:val="0"/>
          <w:numId w:val="5"/>
        </w:numPr>
      </w:pPr>
      <w:r>
        <w:t>Location of your employment or place of work</w:t>
      </w:r>
    </w:p>
    <w:p w14:paraId="39E74871" w14:textId="77777777" w:rsidR="004D01CB" w:rsidRDefault="004D01CB" w:rsidP="004D01CB">
      <w:pPr>
        <w:pStyle w:val="ListParagraph"/>
        <w:numPr>
          <w:ilvl w:val="0"/>
          <w:numId w:val="5"/>
        </w:numPr>
      </w:pPr>
      <w:r>
        <w:t>A copy of your driving license</w:t>
      </w:r>
    </w:p>
    <w:p w14:paraId="78D2E100" w14:textId="77777777" w:rsidR="004D01CB" w:rsidRDefault="004D01CB" w:rsidP="004D01CB">
      <w:pPr>
        <w:pStyle w:val="ListParagraph"/>
        <w:numPr>
          <w:ilvl w:val="0"/>
          <w:numId w:val="5"/>
        </w:numPr>
      </w:pPr>
      <w:r>
        <w:t>A copy of your passport</w:t>
      </w:r>
    </w:p>
    <w:p w14:paraId="4D0EC7EB" w14:textId="77777777" w:rsidR="004D01CB" w:rsidRDefault="004D01CB" w:rsidP="004D01CB">
      <w:pPr>
        <w:pStyle w:val="ListParagraph"/>
        <w:numPr>
          <w:ilvl w:val="0"/>
          <w:numId w:val="5"/>
        </w:numPr>
      </w:pPr>
      <w:r>
        <w:t>Your right to work documentation (if applicable)</w:t>
      </w:r>
    </w:p>
    <w:p w14:paraId="4B185338" w14:textId="77777777" w:rsidR="004D01CB" w:rsidRDefault="004D01CB" w:rsidP="004D01CB">
      <w:pPr>
        <w:pStyle w:val="ListParagraph"/>
        <w:numPr>
          <w:ilvl w:val="0"/>
          <w:numId w:val="5"/>
        </w:numPr>
      </w:pPr>
      <w:r>
        <w:t>Your referees</w:t>
      </w:r>
    </w:p>
    <w:p w14:paraId="7F3D64CE" w14:textId="77777777" w:rsidR="004D01CB" w:rsidRDefault="004D01CB" w:rsidP="004D01CB">
      <w:pPr>
        <w:pStyle w:val="ListParagraph"/>
        <w:numPr>
          <w:ilvl w:val="0"/>
          <w:numId w:val="5"/>
        </w:numPr>
      </w:pPr>
      <w:r>
        <w:t>Your CV</w:t>
      </w:r>
    </w:p>
    <w:p w14:paraId="71512E64" w14:textId="77777777" w:rsidR="004D01CB" w:rsidRDefault="004D01CB" w:rsidP="004D01CB">
      <w:pPr>
        <w:pStyle w:val="ListParagraph"/>
        <w:numPr>
          <w:ilvl w:val="0"/>
          <w:numId w:val="5"/>
        </w:numPr>
      </w:pPr>
      <w:r>
        <w:t>Your performance history</w:t>
      </w:r>
    </w:p>
    <w:p w14:paraId="526DA066" w14:textId="77777777" w:rsidR="004D01CB" w:rsidRDefault="004D01CB" w:rsidP="004D01CB">
      <w:pPr>
        <w:pStyle w:val="ListParagraph"/>
        <w:numPr>
          <w:ilvl w:val="0"/>
          <w:numId w:val="5"/>
        </w:numPr>
      </w:pPr>
      <w:r>
        <w:t>Your disciplinary history</w:t>
      </w:r>
    </w:p>
    <w:p w14:paraId="52AF3C73" w14:textId="77777777" w:rsidR="004D01CB" w:rsidRDefault="004D01CB" w:rsidP="004D01CB">
      <w:pPr>
        <w:pStyle w:val="ListParagraph"/>
        <w:numPr>
          <w:ilvl w:val="0"/>
          <w:numId w:val="5"/>
        </w:numPr>
      </w:pPr>
      <w:r>
        <w:t>Your grievance history</w:t>
      </w:r>
    </w:p>
    <w:p w14:paraId="27AEE7FD" w14:textId="77777777" w:rsidR="004D01CB" w:rsidRDefault="0058301C" w:rsidP="004D01CB">
      <w:pPr>
        <w:pStyle w:val="ListParagraph"/>
        <w:numPr>
          <w:ilvl w:val="0"/>
          <w:numId w:val="5"/>
        </w:numPr>
      </w:pPr>
      <w:r>
        <w:t xml:space="preserve">CCTV footage </w:t>
      </w:r>
      <w:r w:rsidR="004D01CB">
        <w:t>(if applicable)</w:t>
      </w:r>
    </w:p>
    <w:p w14:paraId="7C069113" w14:textId="77777777" w:rsidR="004D01CB" w:rsidRDefault="004D01CB" w:rsidP="004D01CB">
      <w:pPr>
        <w:pStyle w:val="ListParagraph"/>
        <w:numPr>
          <w:ilvl w:val="0"/>
          <w:numId w:val="5"/>
        </w:numPr>
      </w:pPr>
      <w:r>
        <w:t>Electronic key</w:t>
      </w:r>
      <w:r w:rsidR="00930AE2">
        <w:t xml:space="preserve"> </w:t>
      </w:r>
      <w:r>
        <w:t>card records (if applicable)</w:t>
      </w:r>
    </w:p>
    <w:p w14:paraId="22F880A3" w14:textId="77777777" w:rsidR="001442F2" w:rsidRDefault="004D01CB" w:rsidP="004D01CB">
      <w:pPr>
        <w:pStyle w:val="ListParagraph"/>
        <w:numPr>
          <w:ilvl w:val="0"/>
          <w:numId w:val="5"/>
        </w:numPr>
      </w:pPr>
      <w:r>
        <w:t xml:space="preserve">Information about your use of </w:t>
      </w:r>
      <w:r w:rsidR="00930AE2">
        <w:t>information systems</w:t>
      </w:r>
    </w:p>
    <w:p w14:paraId="326BB512" w14:textId="77777777" w:rsidR="00487179" w:rsidRDefault="00487179" w:rsidP="00487179"/>
    <w:p w14:paraId="690E54CB" w14:textId="77777777" w:rsidR="00193F05" w:rsidRPr="004E665E" w:rsidRDefault="00930AE2">
      <w:pPr>
        <w:pStyle w:val="Heading2"/>
        <w:rPr>
          <w:color w:val="0070C0"/>
          <w:sz w:val="28"/>
        </w:rPr>
      </w:pPr>
      <w:r w:rsidRPr="004E665E">
        <w:rPr>
          <w:color w:val="0070C0"/>
          <w:sz w:val="28"/>
        </w:rPr>
        <w:t>Why do we process your information?</w:t>
      </w:r>
    </w:p>
    <w:p w14:paraId="65D7E71B" w14:textId="77777777" w:rsidR="001442F2" w:rsidRDefault="00930AE2" w:rsidP="00930AE2">
      <w:r>
        <w:t>[COMPANY NAME] may process your data for the following reasons:</w:t>
      </w:r>
    </w:p>
    <w:p w14:paraId="26C9DE36" w14:textId="77777777" w:rsidR="00930AE2" w:rsidRDefault="00930AE2" w:rsidP="00930AE2"/>
    <w:p w14:paraId="295E8A92" w14:textId="77777777" w:rsidR="00930AE2" w:rsidRDefault="00930AE2" w:rsidP="00930AE2">
      <w:pPr>
        <w:pStyle w:val="ListParagraph"/>
        <w:numPr>
          <w:ilvl w:val="0"/>
          <w:numId w:val="6"/>
        </w:numPr>
      </w:pPr>
      <w:r>
        <w:t>To make a decision about your appointment</w:t>
      </w:r>
    </w:p>
    <w:p w14:paraId="2AF6CB6C" w14:textId="77777777" w:rsidR="00930AE2" w:rsidRDefault="00930AE2" w:rsidP="00930AE2">
      <w:pPr>
        <w:pStyle w:val="ListParagraph"/>
        <w:numPr>
          <w:ilvl w:val="0"/>
          <w:numId w:val="6"/>
        </w:numPr>
      </w:pPr>
      <w:r>
        <w:t>To carry out payroll processes</w:t>
      </w:r>
    </w:p>
    <w:p w14:paraId="58E6B38B" w14:textId="77777777" w:rsidR="00930AE2" w:rsidRDefault="00930AE2" w:rsidP="00930AE2">
      <w:pPr>
        <w:pStyle w:val="ListParagraph"/>
        <w:numPr>
          <w:ilvl w:val="0"/>
          <w:numId w:val="6"/>
        </w:numPr>
      </w:pPr>
      <w:r>
        <w:lastRenderedPageBreak/>
        <w:t>To provide you with benefits</w:t>
      </w:r>
    </w:p>
    <w:p w14:paraId="2582B603" w14:textId="77777777" w:rsidR="00930AE2" w:rsidRDefault="00930AE2" w:rsidP="00930AE2">
      <w:pPr>
        <w:pStyle w:val="ListParagraph"/>
        <w:numPr>
          <w:ilvl w:val="0"/>
          <w:numId w:val="6"/>
        </w:numPr>
      </w:pPr>
      <w:r>
        <w:t>To liaise with your pension provider</w:t>
      </w:r>
    </w:p>
    <w:p w14:paraId="228D54C1" w14:textId="77777777" w:rsidR="00930AE2" w:rsidRDefault="00930AE2" w:rsidP="00930AE2">
      <w:pPr>
        <w:pStyle w:val="ListParagraph"/>
        <w:numPr>
          <w:ilvl w:val="0"/>
          <w:numId w:val="6"/>
        </w:numPr>
      </w:pPr>
      <w:r>
        <w:t>To administer other elements of your contract</w:t>
      </w:r>
    </w:p>
    <w:p w14:paraId="22F9246A" w14:textId="77777777" w:rsidR="00930AE2" w:rsidRDefault="00930AE2" w:rsidP="00930AE2">
      <w:pPr>
        <w:pStyle w:val="ListParagraph"/>
        <w:numPr>
          <w:ilvl w:val="0"/>
          <w:numId w:val="6"/>
        </w:numPr>
      </w:pPr>
      <w:r>
        <w:t>To manage performance</w:t>
      </w:r>
    </w:p>
    <w:p w14:paraId="4AF6C81B" w14:textId="77777777" w:rsidR="00930AE2" w:rsidRDefault="00930AE2" w:rsidP="00930AE2">
      <w:pPr>
        <w:pStyle w:val="ListParagraph"/>
        <w:numPr>
          <w:ilvl w:val="0"/>
          <w:numId w:val="6"/>
        </w:numPr>
      </w:pPr>
      <w:r>
        <w:t>To carry out accounting and auditing functions</w:t>
      </w:r>
    </w:p>
    <w:p w14:paraId="7867863A" w14:textId="77777777" w:rsidR="00930AE2" w:rsidRDefault="00930AE2" w:rsidP="00930AE2">
      <w:pPr>
        <w:pStyle w:val="ListParagraph"/>
        <w:numPr>
          <w:ilvl w:val="0"/>
          <w:numId w:val="6"/>
        </w:numPr>
      </w:pPr>
      <w:r>
        <w:t>To assess your qualifications for a particular project, task or promotion</w:t>
      </w:r>
    </w:p>
    <w:p w14:paraId="369557C8" w14:textId="77777777" w:rsidR="00930AE2" w:rsidRDefault="00930AE2" w:rsidP="00930AE2">
      <w:pPr>
        <w:pStyle w:val="ListParagraph"/>
        <w:numPr>
          <w:ilvl w:val="0"/>
          <w:numId w:val="6"/>
        </w:numPr>
      </w:pPr>
      <w:r>
        <w:t>To make a decision about salary reviews</w:t>
      </w:r>
    </w:p>
    <w:p w14:paraId="1A555F1D" w14:textId="77777777" w:rsidR="00930AE2" w:rsidRDefault="00930AE2" w:rsidP="00930AE2">
      <w:pPr>
        <w:pStyle w:val="ListParagraph"/>
        <w:numPr>
          <w:ilvl w:val="0"/>
          <w:numId w:val="6"/>
        </w:numPr>
      </w:pPr>
      <w:r>
        <w:t>To make a decision about your continued employment</w:t>
      </w:r>
    </w:p>
    <w:p w14:paraId="582E8BA3" w14:textId="77777777" w:rsidR="00930AE2" w:rsidRDefault="00930AE2" w:rsidP="00930AE2">
      <w:pPr>
        <w:pStyle w:val="ListParagraph"/>
        <w:numPr>
          <w:ilvl w:val="0"/>
          <w:numId w:val="6"/>
        </w:numPr>
      </w:pPr>
      <w:r>
        <w:t>To gather evidence about grievance or disciplinary hearings</w:t>
      </w:r>
    </w:p>
    <w:p w14:paraId="0CAFDD96" w14:textId="77777777" w:rsidR="00930AE2" w:rsidRDefault="00930AE2" w:rsidP="00930AE2">
      <w:pPr>
        <w:pStyle w:val="ListParagraph"/>
        <w:numPr>
          <w:ilvl w:val="0"/>
          <w:numId w:val="6"/>
        </w:numPr>
      </w:pPr>
      <w:r>
        <w:t>To address legal disputes</w:t>
      </w:r>
    </w:p>
    <w:p w14:paraId="51D47026" w14:textId="77777777" w:rsidR="00930AE2" w:rsidRDefault="00930AE2" w:rsidP="00930AE2">
      <w:pPr>
        <w:pStyle w:val="ListParagraph"/>
        <w:numPr>
          <w:ilvl w:val="0"/>
          <w:numId w:val="6"/>
        </w:numPr>
      </w:pPr>
      <w:r>
        <w:t>To make a decision about terminating our relationship</w:t>
      </w:r>
    </w:p>
    <w:p w14:paraId="5DDF4588" w14:textId="77777777" w:rsidR="00930AE2" w:rsidRDefault="00930AE2" w:rsidP="00930AE2">
      <w:pPr>
        <w:pStyle w:val="ListParagraph"/>
        <w:numPr>
          <w:ilvl w:val="0"/>
          <w:numId w:val="6"/>
        </w:numPr>
      </w:pPr>
      <w:r>
        <w:t>To assess your education or training requirements</w:t>
      </w:r>
    </w:p>
    <w:p w14:paraId="597B698A" w14:textId="77777777" w:rsidR="00487179" w:rsidRDefault="00487179" w:rsidP="00487179">
      <w:pPr>
        <w:pStyle w:val="ListParagraph"/>
        <w:numPr>
          <w:ilvl w:val="0"/>
          <w:numId w:val="6"/>
        </w:numPr>
      </w:pPr>
      <w:r>
        <w:t>To manage your absences</w:t>
      </w:r>
    </w:p>
    <w:p w14:paraId="6E8CCBFD" w14:textId="77777777" w:rsidR="00930AE2" w:rsidRDefault="00930AE2" w:rsidP="00930AE2">
      <w:pPr>
        <w:pStyle w:val="ListParagraph"/>
        <w:numPr>
          <w:ilvl w:val="0"/>
          <w:numId w:val="6"/>
        </w:numPr>
      </w:pPr>
      <w:r>
        <w:t>To ascertain your fitness to work</w:t>
      </w:r>
    </w:p>
    <w:p w14:paraId="2A7AA897" w14:textId="77777777" w:rsidR="00487179" w:rsidRDefault="00487179" w:rsidP="00930AE2">
      <w:pPr>
        <w:pStyle w:val="ListParagraph"/>
        <w:numPr>
          <w:ilvl w:val="0"/>
          <w:numId w:val="6"/>
        </w:numPr>
      </w:pPr>
      <w:r>
        <w:t>To comply with health and safety obligations</w:t>
      </w:r>
    </w:p>
    <w:p w14:paraId="3EA2701D" w14:textId="77777777" w:rsidR="00487179" w:rsidRDefault="00487179" w:rsidP="00930AE2">
      <w:pPr>
        <w:pStyle w:val="ListParagraph"/>
        <w:numPr>
          <w:ilvl w:val="0"/>
          <w:numId w:val="6"/>
        </w:numPr>
      </w:pPr>
      <w:r>
        <w:t>To carry out equal opportunities monitoring</w:t>
      </w:r>
    </w:p>
    <w:p w14:paraId="78B3D868" w14:textId="77777777" w:rsidR="00487179" w:rsidRDefault="00487179" w:rsidP="00930AE2">
      <w:pPr>
        <w:pStyle w:val="ListParagraph"/>
        <w:numPr>
          <w:ilvl w:val="0"/>
          <w:numId w:val="6"/>
        </w:numPr>
      </w:pPr>
      <w:r>
        <w:t>To prevent fraud</w:t>
      </w:r>
    </w:p>
    <w:p w14:paraId="2681FFC0" w14:textId="77777777" w:rsidR="00487179" w:rsidRDefault="00487179" w:rsidP="00930AE2">
      <w:pPr>
        <w:pStyle w:val="ListParagraph"/>
        <w:numPr>
          <w:ilvl w:val="0"/>
          <w:numId w:val="6"/>
        </w:numPr>
      </w:pPr>
      <w:r>
        <w:t>To ensure network and information security</w:t>
      </w:r>
    </w:p>
    <w:p w14:paraId="643D26DD" w14:textId="77777777" w:rsidR="00A929E3" w:rsidRDefault="00487179" w:rsidP="00A929E3">
      <w:pPr>
        <w:pStyle w:val="ListParagraph"/>
        <w:numPr>
          <w:ilvl w:val="0"/>
          <w:numId w:val="6"/>
        </w:numPr>
      </w:pPr>
      <w:r>
        <w:t>To conduct data analytics</w:t>
      </w:r>
    </w:p>
    <w:p w14:paraId="1908DC61" w14:textId="77777777" w:rsidR="00A929E3" w:rsidRDefault="00A929E3" w:rsidP="00A929E3"/>
    <w:p w14:paraId="03FB44E4" w14:textId="77777777" w:rsidR="00A929E3" w:rsidRDefault="00A929E3" w:rsidP="00A929E3">
      <w:r>
        <w:t>It is inevitabl</w:t>
      </w:r>
      <w:r w:rsidR="00555772">
        <w:t>e</w:t>
      </w:r>
      <w:r>
        <w:t xml:space="preserve"> that in your capacity as an employee you will be referred to in company records. Please also note that wherever necessary, [COMPANY NAME] may need to keep information relating to your health, such as reasons for absence and evidence of GP notes. This information will only ever be used to comply with our health and safety obligations and to administer benefits such as statutory sick pay or [ADD BENEFITS].</w:t>
      </w:r>
    </w:p>
    <w:p w14:paraId="598E9586" w14:textId="77777777" w:rsidR="00A929E3" w:rsidRDefault="00A929E3" w:rsidP="00A929E3"/>
    <w:p w14:paraId="4E0B2672" w14:textId="77777777" w:rsidR="00A929E3" w:rsidRDefault="00A929E3" w:rsidP="00A929E3">
      <w:r>
        <w:t>If we need to process special categories of data, we will always obtain your explicit consent and explain for what purpose this information must be processed</w:t>
      </w:r>
      <w:r w:rsidR="0020604C">
        <w:t>,</w:t>
      </w:r>
      <w:r>
        <w:t xml:space="preserve"> unless this information is required to protect your health in an emergency</w:t>
      </w:r>
      <w:r w:rsidR="0020604C">
        <w:t>,</w:t>
      </w:r>
      <w:r>
        <w:t xml:space="preserve"> or if consent is not required by law.</w:t>
      </w:r>
    </w:p>
    <w:p w14:paraId="1CCECB6B" w14:textId="77777777" w:rsidR="00A929E3" w:rsidRDefault="00A929E3" w:rsidP="00A929E3"/>
    <w:p w14:paraId="445E7FD8" w14:textId="77777777" w:rsidR="00A929E3" w:rsidRDefault="00A929E3" w:rsidP="00A929E3">
      <w:r>
        <w:t>Special categories of information may include (but are not limited to):</w:t>
      </w:r>
    </w:p>
    <w:p w14:paraId="785B4F3E" w14:textId="77777777" w:rsidR="00A929E3" w:rsidRDefault="00A929E3" w:rsidP="00A929E3"/>
    <w:p w14:paraId="61FBEC31" w14:textId="77777777" w:rsidR="00A929E3" w:rsidRDefault="00A929E3" w:rsidP="00A929E3">
      <w:pPr>
        <w:pStyle w:val="ListParagraph"/>
        <w:numPr>
          <w:ilvl w:val="0"/>
          <w:numId w:val="7"/>
        </w:numPr>
      </w:pPr>
      <w:r>
        <w:t>Sexual orientation</w:t>
      </w:r>
    </w:p>
    <w:p w14:paraId="18A0F895" w14:textId="77777777" w:rsidR="00A929E3" w:rsidRDefault="00A929E3" w:rsidP="00A929E3">
      <w:pPr>
        <w:pStyle w:val="ListParagraph"/>
        <w:numPr>
          <w:ilvl w:val="0"/>
          <w:numId w:val="7"/>
        </w:numPr>
      </w:pPr>
      <w:r>
        <w:t>Racial or ethnic origin</w:t>
      </w:r>
    </w:p>
    <w:p w14:paraId="726D2B5E" w14:textId="77777777" w:rsidR="00A929E3" w:rsidRDefault="00A929E3" w:rsidP="00A929E3">
      <w:pPr>
        <w:pStyle w:val="ListParagraph"/>
        <w:numPr>
          <w:ilvl w:val="0"/>
          <w:numId w:val="7"/>
        </w:numPr>
      </w:pPr>
      <w:r>
        <w:t>Political affiliations</w:t>
      </w:r>
    </w:p>
    <w:p w14:paraId="61259AAD" w14:textId="77777777" w:rsidR="00A929E3" w:rsidRDefault="00A929E3" w:rsidP="00A929E3">
      <w:pPr>
        <w:pStyle w:val="ListParagraph"/>
        <w:numPr>
          <w:ilvl w:val="0"/>
          <w:numId w:val="7"/>
        </w:numPr>
      </w:pPr>
      <w:r>
        <w:t>Religious affiliations</w:t>
      </w:r>
    </w:p>
    <w:p w14:paraId="7AABBD7B" w14:textId="77777777" w:rsidR="00A929E3" w:rsidRDefault="00A929E3" w:rsidP="00A929E3">
      <w:pPr>
        <w:pStyle w:val="ListParagraph"/>
        <w:numPr>
          <w:ilvl w:val="0"/>
          <w:numId w:val="7"/>
        </w:numPr>
      </w:pPr>
      <w:r>
        <w:t>Trade Union membership</w:t>
      </w:r>
    </w:p>
    <w:p w14:paraId="29910156" w14:textId="77777777" w:rsidR="00A929E3" w:rsidRPr="00193F05" w:rsidRDefault="00A929E3" w:rsidP="00A929E3">
      <w:pPr>
        <w:pStyle w:val="ListParagraph"/>
        <w:numPr>
          <w:ilvl w:val="0"/>
          <w:numId w:val="7"/>
        </w:numPr>
        <w:rPr>
          <w:szCs w:val="22"/>
        </w:rPr>
      </w:pPr>
      <w:r w:rsidRPr="00193F05">
        <w:rPr>
          <w:szCs w:val="22"/>
        </w:rPr>
        <w:t>Biometric data</w:t>
      </w:r>
    </w:p>
    <w:p w14:paraId="3AECF837" w14:textId="77777777" w:rsidR="00A929E3" w:rsidRPr="00193F05" w:rsidRDefault="00A929E3" w:rsidP="00A929E3">
      <w:pPr>
        <w:pStyle w:val="BodyText"/>
        <w:rPr>
          <w:sz w:val="22"/>
          <w:szCs w:val="22"/>
        </w:rPr>
      </w:pPr>
      <w:r w:rsidRPr="00193F05">
        <w:rPr>
          <w:sz w:val="22"/>
          <w:szCs w:val="22"/>
        </w:rPr>
        <w:t>Where consent is given to process this information, you reserve the right to withdraw your consent at any time.</w:t>
      </w:r>
    </w:p>
    <w:p w14:paraId="2FFB23C2" w14:textId="77777777" w:rsidR="00A929E3" w:rsidRDefault="00A929E3" w:rsidP="00A929E3">
      <w:pPr>
        <w:pStyle w:val="BodyText"/>
        <w:rPr>
          <w:sz w:val="22"/>
          <w:szCs w:val="22"/>
        </w:rPr>
      </w:pPr>
      <w:r w:rsidRPr="00193F05">
        <w:rPr>
          <w:sz w:val="22"/>
          <w:szCs w:val="22"/>
        </w:rPr>
        <w:t xml:space="preserve">We will only ever disclose information about you to external parties if [COMPANY NAME] is legally obligated to do so, or in situations in which we must disclose your information to comply with our company’s contractual obligations to you. Examples may include passing your </w:t>
      </w:r>
      <w:r w:rsidRPr="00193F05">
        <w:rPr>
          <w:sz w:val="22"/>
          <w:szCs w:val="22"/>
        </w:rPr>
        <w:lastRenderedPageBreak/>
        <w:t>contact details onto your pension provider. We may also transfer information about you to other companies within our wider family of companies</w:t>
      </w:r>
      <w:r w:rsidR="0020604C">
        <w:rPr>
          <w:sz w:val="22"/>
          <w:szCs w:val="22"/>
        </w:rPr>
        <w:t>,</w:t>
      </w:r>
      <w:r w:rsidRPr="00193F05">
        <w:rPr>
          <w:sz w:val="22"/>
          <w:szCs w:val="22"/>
        </w:rPr>
        <w:t xml:space="preserve"> for purposes related to your employment or purposes related to company management and administration.</w:t>
      </w:r>
    </w:p>
    <w:p w14:paraId="509791C8" w14:textId="77777777" w:rsidR="00885C6C" w:rsidRDefault="00885C6C" w:rsidP="00A929E3">
      <w:pPr>
        <w:pStyle w:val="BodyText"/>
        <w:rPr>
          <w:sz w:val="22"/>
          <w:szCs w:val="22"/>
        </w:rPr>
      </w:pPr>
      <w:r>
        <w:rPr>
          <w:sz w:val="22"/>
          <w:szCs w:val="22"/>
        </w:rPr>
        <w:t>We</w:t>
      </w:r>
      <w:r w:rsidR="002B378D">
        <w:rPr>
          <w:sz w:val="22"/>
          <w:szCs w:val="22"/>
        </w:rPr>
        <w:t xml:space="preserve"> may</w:t>
      </w:r>
      <w:r>
        <w:rPr>
          <w:sz w:val="22"/>
          <w:szCs w:val="22"/>
        </w:rPr>
        <w:t xml:space="preserve"> occasionally rely on </w:t>
      </w:r>
      <w:r w:rsidR="002B378D">
        <w:rPr>
          <w:sz w:val="22"/>
          <w:szCs w:val="22"/>
        </w:rPr>
        <w:t>profiling and/or automatic decision</w:t>
      </w:r>
      <w:r w:rsidR="00257DAE">
        <w:rPr>
          <w:sz w:val="22"/>
          <w:szCs w:val="22"/>
        </w:rPr>
        <w:t>-</w:t>
      </w:r>
      <w:r w:rsidR="002B378D">
        <w:rPr>
          <w:sz w:val="22"/>
          <w:szCs w:val="22"/>
        </w:rPr>
        <w:t>making</w:t>
      </w:r>
      <w:r>
        <w:rPr>
          <w:sz w:val="22"/>
          <w:szCs w:val="22"/>
        </w:rPr>
        <w:t>. This will only be used</w:t>
      </w:r>
      <w:r w:rsidR="002B378D">
        <w:rPr>
          <w:sz w:val="22"/>
          <w:szCs w:val="22"/>
        </w:rPr>
        <w:t xml:space="preserve"> in certain limited</w:t>
      </w:r>
      <w:r>
        <w:rPr>
          <w:sz w:val="22"/>
          <w:szCs w:val="22"/>
        </w:rPr>
        <w:t xml:space="preserve"> </w:t>
      </w:r>
      <w:r w:rsidR="002B378D">
        <w:rPr>
          <w:sz w:val="22"/>
          <w:szCs w:val="22"/>
        </w:rPr>
        <w:t>situations</w:t>
      </w:r>
      <w:r>
        <w:rPr>
          <w:sz w:val="22"/>
          <w:szCs w:val="22"/>
        </w:rPr>
        <w:t>, [INSERT DETAILS</w:t>
      </w:r>
      <w:r w:rsidR="002B378D">
        <w:rPr>
          <w:sz w:val="22"/>
          <w:szCs w:val="22"/>
        </w:rPr>
        <w:t xml:space="preserve"> OF THESE SITUATIONS] [</w:t>
      </w:r>
      <w:r>
        <w:rPr>
          <w:sz w:val="22"/>
          <w:szCs w:val="22"/>
        </w:rPr>
        <w:t xml:space="preserve">INCLUDE INFORMATION ABOUT THE REASONS, IMPACT AND POTENTIAL CONSEQUENCES OF </w:t>
      </w:r>
      <w:r w:rsidR="002B378D">
        <w:rPr>
          <w:sz w:val="22"/>
          <w:szCs w:val="22"/>
        </w:rPr>
        <w:t>PROCESSING DATA USING AUTOMATED DECISION</w:t>
      </w:r>
      <w:r w:rsidR="00257DAE">
        <w:rPr>
          <w:sz w:val="22"/>
          <w:szCs w:val="22"/>
        </w:rPr>
        <w:t>-</w:t>
      </w:r>
      <w:r w:rsidR="002B378D">
        <w:rPr>
          <w:sz w:val="22"/>
          <w:szCs w:val="22"/>
        </w:rPr>
        <w:t>MAKING]</w:t>
      </w:r>
      <w:r w:rsidR="0020604C">
        <w:rPr>
          <w:sz w:val="22"/>
          <w:szCs w:val="22"/>
        </w:rPr>
        <w:t>.</w:t>
      </w:r>
      <w:r>
        <w:rPr>
          <w:sz w:val="22"/>
          <w:szCs w:val="22"/>
        </w:rPr>
        <w:t xml:space="preserve"> </w:t>
      </w:r>
    </w:p>
    <w:p w14:paraId="61C08A5C" w14:textId="77777777" w:rsidR="002B378D" w:rsidRDefault="00A929E3" w:rsidP="00A929E3">
      <w:pPr>
        <w:pStyle w:val="BodyText"/>
        <w:rPr>
          <w:sz w:val="22"/>
          <w:szCs w:val="22"/>
        </w:rPr>
      </w:pPr>
      <w:r>
        <w:rPr>
          <w:sz w:val="22"/>
          <w:szCs w:val="22"/>
        </w:rPr>
        <w:t>We also monitor computer and telephone usage, to ensure that</w:t>
      </w:r>
      <w:r w:rsidR="002B378D">
        <w:rPr>
          <w:sz w:val="22"/>
          <w:szCs w:val="22"/>
        </w:rPr>
        <w:t xml:space="preserve"> employment</w:t>
      </w:r>
      <w:r>
        <w:rPr>
          <w:sz w:val="22"/>
          <w:szCs w:val="22"/>
        </w:rPr>
        <w:t xml:space="preserve"> activities are carried out in</w:t>
      </w:r>
      <w:r w:rsidR="0020604C">
        <w:rPr>
          <w:sz w:val="22"/>
          <w:szCs w:val="22"/>
        </w:rPr>
        <w:t>-</w:t>
      </w:r>
      <w:r>
        <w:rPr>
          <w:sz w:val="22"/>
          <w:szCs w:val="22"/>
        </w:rPr>
        <w:t>line with our Data Protection Policy and</w:t>
      </w:r>
      <w:r w:rsidR="002B378D">
        <w:rPr>
          <w:sz w:val="22"/>
          <w:szCs w:val="22"/>
        </w:rPr>
        <w:t xml:space="preserve"> the</w:t>
      </w:r>
      <w:r>
        <w:rPr>
          <w:sz w:val="22"/>
          <w:szCs w:val="22"/>
        </w:rPr>
        <w:t xml:space="preserve"> Company Handbook. </w:t>
      </w:r>
    </w:p>
    <w:p w14:paraId="3288CA0F" w14:textId="77777777" w:rsidR="00A929E3" w:rsidRPr="005A5808" w:rsidRDefault="0020604C" w:rsidP="00A929E3">
      <w:pPr>
        <w:pStyle w:val="BodyText"/>
        <w:rPr>
          <w:sz w:val="22"/>
          <w:szCs w:val="22"/>
        </w:rPr>
      </w:pPr>
      <w:r>
        <w:rPr>
          <w:sz w:val="22"/>
          <w:szCs w:val="22"/>
        </w:rPr>
        <w:t>T</w:t>
      </w:r>
      <w:r w:rsidR="00A929E3">
        <w:rPr>
          <w:sz w:val="22"/>
          <w:szCs w:val="22"/>
        </w:rPr>
        <w:t>o perform our contract with you or adhere to our legal requirements, your information may be transferred outside the E</w:t>
      </w:r>
      <w:r>
        <w:rPr>
          <w:sz w:val="22"/>
          <w:szCs w:val="22"/>
        </w:rPr>
        <w:t>U</w:t>
      </w:r>
      <w:r w:rsidR="00A929E3">
        <w:rPr>
          <w:sz w:val="22"/>
          <w:szCs w:val="22"/>
        </w:rPr>
        <w:t xml:space="preserve"> or to global organisations. To ensure your data is protected, we have a list of security measures [LIST SECURITY MEASURES]. A copy of these security measures can be requested from [INSERT HERE].</w:t>
      </w:r>
    </w:p>
    <w:p w14:paraId="44BC64BC" w14:textId="77777777" w:rsidR="00A929E3" w:rsidRDefault="00885C6C" w:rsidP="00A929E3">
      <w:pPr>
        <w:pStyle w:val="BodyText"/>
        <w:rPr>
          <w:sz w:val="22"/>
          <w:szCs w:val="22"/>
        </w:rPr>
      </w:pPr>
      <w:r>
        <w:rPr>
          <w:sz w:val="22"/>
          <w:szCs w:val="22"/>
        </w:rPr>
        <w:t xml:space="preserve">We will store your personal information for a period of [INSERT PERIOD HERE]. We will also rely on the criteria outlined in the retention schedule when deciding how long to store your information. If we decide to store your personal information for a new </w:t>
      </w:r>
      <w:r w:rsidR="0020604C">
        <w:rPr>
          <w:sz w:val="22"/>
          <w:szCs w:val="22"/>
        </w:rPr>
        <w:t>reason, or a reason which differs</w:t>
      </w:r>
      <w:r>
        <w:rPr>
          <w:sz w:val="22"/>
          <w:szCs w:val="22"/>
        </w:rPr>
        <w:t xml:space="preserve"> </w:t>
      </w:r>
      <w:r w:rsidR="0020604C">
        <w:rPr>
          <w:sz w:val="22"/>
          <w:szCs w:val="22"/>
        </w:rPr>
        <w:t>from the one it</w:t>
      </w:r>
      <w:r>
        <w:rPr>
          <w:sz w:val="22"/>
          <w:szCs w:val="22"/>
        </w:rPr>
        <w:t xml:space="preserve"> was originally collected and stored for, the Data Protection Officer</w:t>
      </w:r>
      <w:r w:rsidR="0020604C">
        <w:rPr>
          <w:sz w:val="22"/>
          <w:szCs w:val="22"/>
        </w:rPr>
        <w:t xml:space="preserve"> </w:t>
      </w:r>
      <w:r>
        <w:rPr>
          <w:sz w:val="22"/>
          <w:szCs w:val="22"/>
        </w:rPr>
        <w:t>will provide you with this reason and any other accompanying information.</w:t>
      </w:r>
    </w:p>
    <w:p w14:paraId="0A715E7C" w14:textId="77777777" w:rsidR="001442F2" w:rsidRPr="004E665E" w:rsidRDefault="0089425C">
      <w:pPr>
        <w:pStyle w:val="Heading2"/>
        <w:rPr>
          <w:color w:val="0070C0"/>
          <w:sz w:val="28"/>
        </w:rPr>
      </w:pPr>
      <w:r w:rsidRPr="004E665E">
        <w:rPr>
          <w:color w:val="0070C0"/>
          <w:sz w:val="28"/>
        </w:rPr>
        <w:t>What are your rights?</w:t>
      </w:r>
    </w:p>
    <w:p w14:paraId="3A427AE3" w14:textId="77777777" w:rsidR="0089425C" w:rsidRDefault="0089425C" w:rsidP="0089425C">
      <w:r>
        <w:t xml:space="preserve">[COMPANY NAME] observes a host of regulatory obligations under the EU’s GDPR </w:t>
      </w:r>
      <w:r w:rsidR="0020604C">
        <w:t>legislation</w:t>
      </w:r>
      <w:r>
        <w:t xml:space="preserve"> and the Data Protection Act </w:t>
      </w:r>
      <w:r w:rsidR="00316947">
        <w:t>2018</w:t>
      </w:r>
      <w:r>
        <w:t>. As part of our ongoing commitment to preserve and uphold these regulatory commitments, we will also uphold your personal rights under these regulations.</w:t>
      </w:r>
    </w:p>
    <w:p w14:paraId="23712704" w14:textId="77777777" w:rsidR="0089425C" w:rsidRDefault="0089425C" w:rsidP="0089425C"/>
    <w:p w14:paraId="46F2820B" w14:textId="77777777" w:rsidR="0089425C" w:rsidRDefault="0089425C" w:rsidP="0089425C">
      <w:r>
        <w:t xml:space="preserve">Your statutory rights under GDPR and the Data Protection Act </w:t>
      </w:r>
      <w:r w:rsidR="00316947">
        <w:t xml:space="preserve">2018 </w:t>
      </w:r>
      <w:r>
        <w:t>include:</w:t>
      </w:r>
    </w:p>
    <w:p w14:paraId="6073C5AC" w14:textId="77777777" w:rsidR="0089425C" w:rsidRDefault="0089425C" w:rsidP="0089425C"/>
    <w:p w14:paraId="547343FB" w14:textId="77777777" w:rsidR="0089425C" w:rsidRDefault="0089425C" w:rsidP="0089425C">
      <w:pPr>
        <w:pStyle w:val="ListParagraph"/>
        <w:numPr>
          <w:ilvl w:val="0"/>
          <w:numId w:val="9"/>
        </w:numPr>
      </w:pPr>
      <w:r>
        <w:t xml:space="preserve">The right to request access to your personal information (also known as a </w:t>
      </w:r>
      <w:r w:rsidR="0020604C">
        <w:t>‘</w:t>
      </w:r>
      <w:r>
        <w:t>data subject access request</w:t>
      </w:r>
      <w:r w:rsidR="0020604C">
        <w:t>’</w:t>
      </w:r>
      <w:r>
        <w:t>)</w:t>
      </w:r>
    </w:p>
    <w:p w14:paraId="6503CE9F" w14:textId="77777777" w:rsidR="0089425C" w:rsidRDefault="0089425C" w:rsidP="0089425C">
      <w:pPr>
        <w:pStyle w:val="ListParagraph"/>
        <w:numPr>
          <w:ilvl w:val="0"/>
          <w:numId w:val="9"/>
        </w:numPr>
      </w:pPr>
      <w:r>
        <w:t>The right to request corrections be made to the data we hold about you</w:t>
      </w:r>
    </w:p>
    <w:p w14:paraId="5E1A8CD1" w14:textId="77777777" w:rsidR="0089425C" w:rsidRDefault="0089425C" w:rsidP="0089425C">
      <w:pPr>
        <w:pStyle w:val="ListParagraph"/>
        <w:numPr>
          <w:ilvl w:val="0"/>
          <w:numId w:val="9"/>
        </w:numPr>
      </w:pPr>
      <w:r>
        <w:t>The right to request erasure of your personal data</w:t>
      </w:r>
    </w:p>
    <w:p w14:paraId="3B990CB6" w14:textId="77777777" w:rsidR="0089425C" w:rsidRDefault="0089425C" w:rsidP="0089425C">
      <w:pPr>
        <w:pStyle w:val="ListParagraph"/>
        <w:numPr>
          <w:ilvl w:val="0"/>
          <w:numId w:val="9"/>
        </w:numPr>
      </w:pPr>
      <w:r>
        <w:t>The right to object to the processing of your data</w:t>
      </w:r>
    </w:p>
    <w:p w14:paraId="79897356" w14:textId="77777777" w:rsidR="0089425C" w:rsidRDefault="0089425C" w:rsidP="0089425C">
      <w:pPr>
        <w:pStyle w:val="ListParagraph"/>
        <w:numPr>
          <w:ilvl w:val="0"/>
          <w:numId w:val="9"/>
        </w:numPr>
      </w:pPr>
      <w:r>
        <w:t>The right to request any restrictions to the processing of your data</w:t>
      </w:r>
    </w:p>
    <w:p w14:paraId="291AA68D" w14:textId="77777777" w:rsidR="0089425C" w:rsidRDefault="0089425C" w:rsidP="0089425C">
      <w:pPr>
        <w:pStyle w:val="ListParagraph"/>
        <w:numPr>
          <w:ilvl w:val="0"/>
          <w:numId w:val="9"/>
        </w:numPr>
      </w:pPr>
      <w:r>
        <w:t>The right to request the transfer of your data to another party</w:t>
      </w:r>
    </w:p>
    <w:p w14:paraId="7E742FE2" w14:textId="77777777" w:rsidR="0089425C" w:rsidRDefault="0089425C" w:rsidP="0089425C"/>
    <w:p w14:paraId="4A5DE7F0" w14:textId="77777777" w:rsidR="0089425C" w:rsidRDefault="0089425C" w:rsidP="0089425C">
      <w:r>
        <w:t>If you would like to exercise any of these rights, please contact [NAME OF DATA PROTECTION OFFICER] in writing at [COMPANY ADDRESS OR EMAIL ADDRESS OF DATA PROTECTION OFFICER].</w:t>
      </w:r>
    </w:p>
    <w:p w14:paraId="0F97BF54" w14:textId="77777777" w:rsidR="0089425C" w:rsidRDefault="0089425C" w:rsidP="0089425C"/>
    <w:p w14:paraId="4B93A486" w14:textId="77777777" w:rsidR="0089425C" w:rsidRDefault="0089425C" w:rsidP="0089425C">
      <w:r>
        <w:lastRenderedPageBreak/>
        <w:t>You do not need to pay a fee to access the personal data we hold on you to exercise your rights under relevant data protection regulation; however, [COMPANY NAME] reserves the legal right to charge a nominal fee for requests that are deemed to be unfounded or excessive in nature. We may also refuse to comply with requests that are deemed unfounded or excessive in</w:t>
      </w:r>
      <w:r w:rsidR="00400913">
        <w:t>-</w:t>
      </w:r>
      <w:r>
        <w:t>line with our own legal rights.</w:t>
      </w:r>
    </w:p>
    <w:p w14:paraId="7A1B8C8E" w14:textId="77777777" w:rsidR="0089425C" w:rsidRDefault="0089425C" w:rsidP="0089425C"/>
    <w:p w14:paraId="0DEC28A9" w14:textId="77777777" w:rsidR="0089425C" w:rsidRDefault="0089425C" w:rsidP="0089425C">
      <w:r>
        <w:t>Please note that [COMPANY NAME] may be required to collect more information about you</w:t>
      </w:r>
      <w:r w:rsidR="00400913">
        <w:t xml:space="preserve"> </w:t>
      </w:r>
      <w:r>
        <w:t>to confirm your identity</w:t>
      </w:r>
      <w:r w:rsidR="00400913">
        <w:t>,</w:t>
      </w:r>
      <w:r>
        <w:t xml:space="preserve"> before granting access to any information requested.</w:t>
      </w:r>
    </w:p>
    <w:p w14:paraId="37E0A5A6" w14:textId="77777777" w:rsidR="0089425C" w:rsidRDefault="0089425C" w:rsidP="0089425C"/>
    <w:p w14:paraId="403FAB5E" w14:textId="77777777" w:rsidR="0089425C" w:rsidRDefault="0089425C" w:rsidP="0089425C">
      <w:r>
        <w:t>You have the right to issue a formal complaint to the Information Commissioner’s Office at any time</w:t>
      </w:r>
      <w:r w:rsidR="00400913">
        <w:t>,</w:t>
      </w:r>
      <w:r>
        <w:t xml:space="preserve"> if you feel [COMPANY NAME] has not adequately complied with its requirements under GDPR or the Data Protection Act as they relate to the collection, storage</w:t>
      </w:r>
      <w:r w:rsidR="00400913">
        <w:t>,</w:t>
      </w:r>
      <w:r>
        <w:t xml:space="preserve"> processing </w:t>
      </w:r>
      <w:r w:rsidR="00400913">
        <w:t xml:space="preserve">of </w:t>
      </w:r>
      <w:r>
        <w:t>your personal data</w:t>
      </w:r>
      <w:r w:rsidR="00400913">
        <w:t>, or your individual rights to access your data</w:t>
      </w:r>
      <w:r>
        <w:t>.</w:t>
      </w:r>
    </w:p>
    <w:p w14:paraId="659E1BB9" w14:textId="77777777" w:rsidR="00777B56" w:rsidRPr="0089425C" w:rsidRDefault="00777B56" w:rsidP="0089425C"/>
    <w:p w14:paraId="7D9A7B98" w14:textId="77777777" w:rsidR="001442F2" w:rsidRPr="004E665E" w:rsidRDefault="0089425C">
      <w:pPr>
        <w:pStyle w:val="Heading2"/>
        <w:rPr>
          <w:color w:val="0070C0"/>
          <w:sz w:val="28"/>
        </w:rPr>
      </w:pPr>
      <w:r w:rsidRPr="004E665E">
        <w:rPr>
          <w:color w:val="0070C0"/>
          <w:sz w:val="28"/>
        </w:rPr>
        <w:t xml:space="preserve">Who is [COMPANY NAME]’s </w:t>
      </w:r>
      <w:r w:rsidR="0058301C" w:rsidRPr="004E665E">
        <w:rPr>
          <w:color w:val="0070C0"/>
          <w:sz w:val="28"/>
        </w:rPr>
        <w:t>Data Protection Officer</w:t>
      </w:r>
      <w:r w:rsidRPr="004E665E">
        <w:rPr>
          <w:color w:val="0070C0"/>
          <w:sz w:val="28"/>
        </w:rPr>
        <w:t>?</w:t>
      </w:r>
    </w:p>
    <w:p w14:paraId="2A846BEF" w14:textId="77777777" w:rsidR="0089425C" w:rsidRPr="002B378D" w:rsidRDefault="00777B56" w:rsidP="00777B56">
      <w:pPr>
        <w:rPr>
          <w:color w:val="auto"/>
          <w:szCs w:val="22"/>
        </w:rPr>
      </w:pPr>
      <w:r w:rsidRPr="002B378D">
        <w:rPr>
          <w:rFonts w:eastAsia="Microsoft YaHei"/>
          <w:bCs/>
          <w:color w:val="auto"/>
          <w:szCs w:val="22"/>
        </w:rPr>
        <w:t>[</w:t>
      </w:r>
      <w:r w:rsidR="0089425C" w:rsidRPr="002B378D">
        <w:rPr>
          <w:color w:val="auto"/>
          <w:szCs w:val="22"/>
        </w:rPr>
        <w:t>COMPANY NAME] is the controller and processor of data</w:t>
      </w:r>
      <w:r w:rsidRPr="002B378D">
        <w:rPr>
          <w:color w:val="auto"/>
          <w:szCs w:val="22"/>
        </w:rPr>
        <w:t xml:space="preserve">. We collect, store and process data in accordance with our legal obligations under GDPR and the Data Protection Act </w:t>
      </w:r>
      <w:r w:rsidR="002B378D" w:rsidRPr="002B378D">
        <w:rPr>
          <w:color w:val="auto"/>
          <w:szCs w:val="22"/>
        </w:rPr>
        <w:t>2018</w:t>
      </w:r>
      <w:r w:rsidRPr="002B378D">
        <w:rPr>
          <w:color w:val="auto"/>
          <w:szCs w:val="22"/>
        </w:rPr>
        <w:t>.</w:t>
      </w:r>
    </w:p>
    <w:p w14:paraId="352D7116" w14:textId="77777777" w:rsidR="00777B56" w:rsidRPr="00777B56" w:rsidRDefault="00777B56" w:rsidP="00777B56">
      <w:pPr>
        <w:rPr>
          <w:color w:val="auto"/>
          <w:szCs w:val="22"/>
        </w:rPr>
      </w:pPr>
    </w:p>
    <w:p w14:paraId="2B583ADA" w14:textId="77777777" w:rsidR="00777B56" w:rsidRPr="00777B56" w:rsidRDefault="00777B56" w:rsidP="00777B56">
      <w:r w:rsidRPr="00777B56">
        <w:rPr>
          <w:color w:val="auto"/>
          <w:szCs w:val="22"/>
        </w:rPr>
        <w:t>If you have any</w:t>
      </w:r>
      <w:r w:rsidRPr="00777B56">
        <w:t xml:space="preserve"> questions or concerns relating your information and the way we use it, please get in touch:</w:t>
      </w:r>
    </w:p>
    <w:p w14:paraId="72D67936" w14:textId="77777777" w:rsidR="00777B56" w:rsidRPr="00777B56" w:rsidRDefault="00777B56" w:rsidP="00777B56">
      <w:pPr>
        <w:rPr>
          <w:rFonts w:asciiTheme="minorHAnsi" w:hAnsiTheme="minorHAnsi" w:cstheme="minorHAnsi"/>
          <w:szCs w:val="22"/>
        </w:rPr>
      </w:pPr>
    </w:p>
    <w:p w14:paraId="28F4F96A" w14:textId="77777777" w:rsidR="00777B56" w:rsidRPr="00777B56" w:rsidRDefault="00777B56" w:rsidP="00777B56">
      <w:pPr>
        <w:rPr>
          <w:rFonts w:asciiTheme="minorHAnsi" w:hAnsiTheme="minorHAnsi" w:cstheme="minorHAnsi"/>
          <w:szCs w:val="22"/>
        </w:rPr>
      </w:pPr>
      <w:r w:rsidRPr="00777B56">
        <w:rPr>
          <w:rFonts w:asciiTheme="minorHAnsi" w:hAnsiTheme="minorHAnsi" w:cstheme="minorHAnsi"/>
          <w:szCs w:val="22"/>
        </w:rPr>
        <w:t>[DATA PROTECTION OFFICER NAME]</w:t>
      </w:r>
    </w:p>
    <w:p w14:paraId="59112775" w14:textId="77777777" w:rsidR="00777B56" w:rsidRPr="00777B56" w:rsidRDefault="00777B56" w:rsidP="00777B56">
      <w:pPr>
        <w:rPr>
          <w:rFonts w:asciiTheme="minorHAnsi" w:hAnsiTheme="minorHAnsi" w:cstheme="minorHAnsi"/>
          <w:szCs w:val="22"/>
        </w:rPr>
      </w:pPr>
      <w:r w:rsidRPr="00777B56">
        <w:rPr>
          <w:rFonts w:asciiTheme="minorHAnsi" w:hAnsiTheme="minorHAnsi" w:cstheme="minorHAnsi"/>
          <w:szCs w:val="22"/>
        </w:rPr>
        <w:t>[DATA PROTECTION OFFICER EMAIL ADDRESS]</w:t>
      </w:r>
    </w:p>
    <w:p w14:paraId="02238614" w14:textId="77777777" w:rsidR="00777B56" w:rsidRPr="00777B56" w:rsidRDefault="00777B56" w:rsidP="00777B56">
      <w:pPr>
        <w:rPr>
          <w:rFonts w:asciiTheme="minorHAnsi" w:hAnsiTheme="minorHAnsi" w:cstheme="minorHAnsi"/>
          <w:szCs w:val="22"/>
        </w:rPr>
      </w:pPr>
      <w:r w:rsidRPr="00777B56">
        <w:rPr>
          <w:rFonts w:asciiTheme="minorHAnsi" w:hAnsiTheme="minorHAnsi" w:cstheme="minorHAnsi"/>
          <w:szCs w:val="22"/>
        </w:rPr>
        <w:t>[COMPANY NAME]</w:t>
      </w:r>
    </w:p>
    <w:p w14:paraId="27DB6730" w14:textId="77777777" w:rsidR="00777B56" w:rsidRPr="00777B56" w:rsidRDefault="00777B56" w:rsidP="00777B56">
      <w:pPr>
        <w:rPr>
          <w:rFonts w:asciiTheme="minorHAnsi" w:hAnsiTheme="minorHAnsi" w:cstheme="minorHAnsi"/>
          <w:szCs w:val="22"/>
        </w:rPr>
      </w:pPr>
      <w:r w:rsidRPr="00777B56">
        <w:rPr>
          <w:rFonts w:asciiTheme="minorHAnsi" w:hAnsiTheme="minorHAnsi" w:cstheme="minorHAnsi"/>
          <w:szCs w:val="22"/>
        </w:rPr>
        <w:t>[COMPANY ADDRESS OR WEBSITE URL]</w:t>
      </w:r>
    </w:p>
    <w:p w14:paraId="27125F94" w14:textId="77777777" w:rsidR="00777B56" w:rsidRPr="00777B56" w:rsidRDefault="00777B56">
      <w:pPr>
        <w:pStyle w:val="BodyText"/>
        <w:rPr>
          <w:rFonts w:asciiTheme="minorHAnsi" w:hAnsiTheme="minorHAnsi" w:cstheme="minorHAnsi"/>
          <w:sz w:val="22"/>
          <w:szCs w:val="22"/>
        </w:rPr>
      </w:pPr>
    </w:p>
    <w:p w14:paraId="06E971A8" w14:textId="77777777" w:rsidR="001442F2" w:rsidRPr="00777B56" w:rsidRDefault="00777B56">
      <w:pPr>
        <w:pStyle w:val="BodyText"/>
        <w:rPr>
          <w:rFonts w:asciiTheme="minorHAnsi" w:hAnsiTheme="minorHAnsi" w:cstheme="minorHAnsi"/>
          <w:sz w:val="22"/>
          <w:szCs w:val="22"/>
        </w:rPr>
      </w:pPr>
      <w:r w:rsidRPr="00777B56">
        <w:rPr>
          <w:rFonts w:asciiTheme="minorHAnsi" w:hAnsiTheme="minorHAnsi" w:cstheme="minorHAnsi"/>
          <w:sz w:val="22"/>
          <w:szCs w:val="22"/>
        </w:rPr>
        <w:t>Signature</w:t>
      </w:r>
      <w:r w:rsidR="0058301C" w:rsidRPr="00777B56">
        <w:rPr>
          <w:rFonts w:asciiTheme="minorHAnsi" w:hAnsiTheme="minorHAnsi" w:cstheme="minorHAnsi"/>
          <w:sz w:val="22"/>
          <w:szCs w:val="22"/>
        </w:rPr>
        <w:t xml:space="preserve"> ______________________________________________ Date __________________</w:t>
      </w:r>
    </w:p>
    <w:p w14:paraId="44B9F90C" w14:textId="77777777" w:rsidR="001442F2" w:rsidRPr="00777B56" w:rsidRDefault="0058301C">
      <w:pPr>
        <w:rPr>
          <w:rFonts w:asciiTheme="minorHAnsi" w:hAnsiTheme="minorHAnsi" w:cstheme="minorHAnsi"/>
          <w:szCs w:val="22"/>
        </w:rPr>
      </w:pPr>
      <w:r w:rsidRPr="00777B56">
        <w:rPr>
          <w:rFonts w:asciiTheme="minorHAnsi" w:hAnsiTheme="minorHAnsi" w:cstheme="minorHAnsi"/>
          <w:szCs w:val="22"/>
        </w:rPr>
        <w:br w:type="page"/>
      </w:r>
    </w:p>
    <w:p w14:paraId="2D9411FC" w14:textId="77777777" w:rsidR="001442F2" w:rsidRDefault="00982D51" w:rsidP="004E665E">
      <w:pPr>
        <w:pStyle w:val="Heading1"/>
      </w:pPr>
      <w:r w:rsidRPr="004E665E">
        <w:rPr>
          <w:color w:val="0070C0"/>
        </w:rPr>
        <w:lastRenderedPageBreak/>
        <w:t>Employer GDPR checklist</w:t>
      </w:r>
    </w:p>
    <w:p w14:paraId="2482B51C" w14:textId="77777777" w:rsidR="00A00D27" w:rsidRDefault="00A00D27">
      <w:pPr>
        <w:pStyle w:val="BodyText"/>
      </w:pPr>
      <w:r>
        <w:t>Complete this checklist to confirm you have reviewed your contracts and other documentation to include the relevant privacy notice and consent forms.</w:t>
      </w:r>
    </w:p>
    <w:tbl>
      <w:tblPr>
        <w:tblW w:w="8634" w:type="dxa"/>
        <w:tblInd w:w="10" w:type="dxa"/>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CellMar>
          <w:left w:w="10" w:type="dxa"/>
          <w:right w:w="10" w:type="dxa"/>
        </w:tblCellMar>
        <w:tblLook w:val="0000" w:firstRow="0" w:lastRow="0" w:firstColumn="0" w:lastColumn="0" w:noHBand="0" w:noVBand="0"/>
      </w:tblPr>
      <w:tblGrid>
        <w:gridCol w:w="4809"/>
        <w:gridCol w:w="2835"/>
        <w:gridCol w:w="990"/>
      </w:tblGrid>
      <w:tr w:rsidR="00982D51" w14:paraId="79FA71B9" w14:textId="77777777" w:rsidTr="004E665E">
        <w:tc>
          <w:tcPr>
            <w:tcW w:w="4809" w:type="dxa"/>
            <w:shd w:val="clear" w:color="auto" w:fill="00C8E1"/>
          </w:tcPr>
          <w:p w14:paraId="456AAE5D" w14:textId="77777777" w:rsidR="001442F2" w:rsidRPr="00982D51" w:rsidRDefault="0058301C">
            <w:pPr>
              <w:rPr>
                <w:color w:val="FFFFFF" w:themeColor="background1"/>
                <w:sz w:val="28"/>
              </w:rPr>
            </w:pPr>
            <w:r w:rsidRPr="00982D51">
              <w:rPr>
                <w:b/>
                <w:color w:val="FFFFFF" w:themeColor="background1"/>
                <w:sz w:val="28"/>
              </w:rPr>
              <w:t>Action</w:t>
            </w:r>
          </w:p>
        </w:tc>
        <w:tc>
          <w:tcPr>
            <w:tcW w:w="2835" w:type="dxa"/>
            <w:shd w:val="clear" w:color="auto" w:fill="00C8E1"/>
          </w:tcPr>
          <w:p w14:paraId="28B012A8" w14:textId="77777777" w:rsidR="001442F2" w:rsidRPr="00982D51" w:rsidRDefault="00982D51">
            <w:pPr>
              <w:rPr>
                <w:color w:val="FFFFFF" w:themeColor="background1"/>
                <w:sz w:val="28"/>
              </w:rPr>
            </w:pPr>
            <w:r>
              <w:rPr>
                <w:b/>
                <w:color w:val="FFFFFF" w:themeColor="background1"/>
                <w:sz w:val="28"/>
              </w:rPr>
              <w:t xml:space="preserve"> </w:t>
            </w:r>
            <w:r w:rsidRPr="00982D51">
              <w:rPr>
                <w:b/>
                <w:color w:val="FFFFFF" w:themeColor="background1"/>
                <w:sz w:val="28"/>
              </w:rPr>
              <w:t>Complete</w:t>
            </w:r>
          </w:p>
        </w:tc>
        <w:tc>
          <w:tcPr>
            <w:tcW w:w="990" w:type="dxa"/>
            <w:shd w:val="clear" w:color="auto" w:fill="00C8E1"/>
          </w:tcPr>
          <w:p w14:paraId="05C88DF4" w14:textId="77777777" w:rsidR="001442F2" w:rsidRPr="00982D51" w:rsidRDefault="00982D51">
            <w:pPr>
              <w:rPr>
                <w:color w:val="FFFFFF" w:themeColor="background1"/>
                <w:sz w:val="28"/>
              </w:rPr>
            </w:pPr>
            <w:r>
              <w:rPr>
                <w:b/>
                <w:color w:val="FFFFFF" w:themeColor="background1"/>
                <w:sz w:val="28"/>
              </w:rPr>
              <w:t xml:space="preserve"> </w:t>
            </w:r>
            <w:r w:rsidRPr="00982D51">
              <w:rPr>
                <w:b/>
                <w:color w:val="FFFFFF" w:themeColor="background1"/>
                <w:sz w:val="28"/>
              </w:rPr>
              <w:t>Notes</w:t>
            </w:r>
          </w:p>
        </w:tc>
      </w:tr>
      <w:tr w:rsidR="001442F2" w14:paraId="7F731032" w14:textId="77777777" w:rsidTr="00982D51">
        <w:trPr>
          <w:gridAfter w:val="2"/>
          <w:wAfter w:w="3825" w:type="dxa"/>
        </w:trPr>
        <w:tc>
          <w:tcPr>
            <w:tcW w:w="4809" w:type="dxa"/>
          </w:tcPr>
          <w:p w14:paraId="17E9CD3B" w14:textId="77777777" w:rsidR="001442F2" w:rsidRPr="004E665E" w:rsidRDefault="00982D51">
            <w:pPr>
              <w:rPr>
                <w:color w:val="0070C0"/>
              </w:rPr>
            </w:pPr>
            <w:r w:rsidRPr="004E665E">
              <w:rPr>
                <w:b/>
                <w:color w:val="0070C0"/>
                <w:sz w:val="24"/>
              </w:rPr>
              <w:t>Employee information audit</w:t>
            </w:r>
          </w:p>
        </w:tc>
      </w:tr>
      <w:tr w:rsidR="00982D51" w14:paraId="5906EB29" w14:textId="77777777" w:rsidTr="004E665E">
        <w:tc>
          <w:tcPr>
            <w:tcW w:w="4809" w:type="dxa"/>
          </w:tcPr>
          <w:p w14:paraId="7C413E1B" w14:textId="77777777" w:rsidR="001442F2" w:rsidRDefault="00982D51">
            <w:r>
              <w:t>Identify what personal data you hold on employees and where it originated from</w:t>
            </w:r>
          </w:p>
        </w:tc>
        <w:tc>
          <w:tcPr>
            <w:tcW w:w="2835" w:type="dxa"/>
          </w:tcPr>
          <w:p w14:paraId="6DF87A08" w14:textId="77777777" w:rsidR="001442F2" w:rsidRDefault="001442F2"/>
        </w:tc>
        <w:tc>
          <w:tcPr>
            <w:tcW w:w="990" w:type="dxa"/>
          </w:tcPr>
          <w:p w14:paraId="706E7838" w14:textId="77777777" w:rsidR="001442F2" w:rsidRDefault="001442F2"/>
        </w:tc>
      </w:tr>
      <w:tr w:rsidR="00982D51" w14:paraId="17B3B356" w14:textId="77777777" w:rsidTr="004E665E">
        <w:tc>
          <w:tcPr>
            <w:tcW w:w="4809" w:type="dxa"/>
          </w:tcPr>
          <w:p w14:paraId="7978769B" w14:textId="77777777" w:rsidR="001442F2" w:rsidRDefault="0058301C">
            <w:r>
              <w:t xml:space="preserve">Identify </w:t>
            </w:r>
            <w:r w:rsidR="00982D51">
              <w:t>how your company will</w:t>
            </w:r>
            <w:r>
              <w:t xml:space="preserve"> process personal data and </w:t>
            </w:r>
            <w:r w:rsidR="00982D51">
              <w:t>for what purposes the data is being processed</w:t>
            </w:r>
          </w:p>
        </w:tc>
        <w:tc>
          <w:tcPr>
            <w:tcW w:w="2835" w:type="dxa"/>
          </w:tcPr>
          <w:p w14:paraId="1D6B1C09" w14:textId="77777777" w:rsidR="001442F2" w:rsidRDefault="001442F2"/>
        </w:tc>
        <w:tc>
          <w:tcPr>
            <w:tcW w:w="990" w:type="dxa"/>
          </w:tcPr>
          <w:p w14:paraId="311F4556" w14:textId="77777777" w:rsidR="001442F2" w:rsidRDefault="001442F2"/>
        </w:tc>
      </w:tr>
      <w:tr w:rsidR="00982D51" w14:paraId="58DDAA1C" w14:textId="77777777" w:rsidTr="004E665E">
        <w:tc>
          <w:tcPr>
            <w:tcW w:w="4809" w:type="dxa"/>
          </w:tcPr>
          <w:p w14:paraId="63F39B78" w14:textId="77777777" w:rsidR="001442F2" w:rsidRDefault="00982D51">
            <w:r>
              <w:t>Verify retention periods and review</w:t>
            </w:r>
          </w:p>
        </w:tc>
        <w:tc>
          <w:tcPr>
            <w:tcW w:w="2835" w:type="dxa"/>
          </w:tcPr>
          <w:p w14:paraId="13A03166" w14:textId="77777777" w:rsidR="001442F2" w:rsidRDefault="001442F2"/>
        </w:tc>
        <w:tc>
          <w:tcPr>
            <w:tcW w:w="990" w:type="dxa"/>
          </w:tcPr>
          <w:p w14:paraId="0393D1A0" w14:textId="77777777" w:rsidR="001442F2" w:rsidRDefault="001442F2"/>
        </w:tc>
      </w:tr>
      <w:tr w:rsidR="00982D51" w14:paraId="42C1A1CE" w14:textId="77777777" w:rsidTr="004E665E">
        <w:tc>
          <w:tcPr>
            <w:tcW w:w="4809" w:type="dxa"/>
          </w:tcPr>
          <w:p w14:paraId="4AD3DCD9" w14:textId="77777777" w:rsidR="001442F2" w:rsidRDefault="00982D51">
            <w:r>
              <w:t xml:space="preserve">Identify any </w:t>
            </w:r>
            <w:r w:rsidR="002275CF">
              <w:t>third-</w:t>
            </w:r>
            <w:r>
              <w:t>parties your company must transfer data to and outline reasoning</w:t>
            </w:r>
          </w:p>
        </w:tc>
        <w:tc>
          <w:tcPr>
            <w:tcW w:w="2835" w:type="dxa"/>
          </w:tcPr>
          <w:p w14:paraId="3CCC4128" w14:textId="77777777" w:rsidR="001442F2" w:rsidRDefault="001442F2"/>
        </w:tc>
        <w:tc>
          <w:tcPr>
            <w:tcW w:w="990" w:type="dxa"/>
          </w:tcPr>
          <w:p w14:paraId="02EC6A96" w14:textId="77777777" w:rsidR="001442F2" w:rsidRDefault="001442F2"/>
        </w:tc>
      </w:tr>
      <w:tr w:rsidR="00982D51" w14:paraId="22F3BC03" w14:textId="77777777" w:rsidTr="004E665E">
        <w:tc>
          <w:tcPr>
            <w:tcW w:w="4809" w:type="dxa"/>
          </w:tcPr>
          <w:p w14:paraId="19694737" w14:textId="77777777" w:rsidR="001442F2" w:rsidRDefault="00982D51">
            <w:r>
              <w:t>Conduct a review of associated contracts</w:t>
            </w:r>
          </w:p>
        </w:tc>
        <w:tc>
          <w:tcPr>
            <w:tcW w:w="2835" w:type="dxa"/>
          </w:tcPr>
          <w:p w14:paraId="76DDB842" w14:textId="77777777" w:rsidR="001442F2" w:rsidRDefault="001442F2"/>
        </w:tc>
        <w:tc>
          <w:tcPr>
            <w:tcW w:w="990" w:type="dxa"/>
          </w:tcPr>
          <w:p w14:paraId="32F2AD6B" w14:textId="77777777" w:rsidR="001442F2" w:rsidRDefault="001442F2"/>
        </w:tc>
      </w:tr>
      <w:tr w:rsidR="00982D51" w14:paraId="361D05A2" w14:textId="77777777" w:rsidTr="004E665E">
        <w:tc>
          <w:tcPr>
            <w:tcW w:w="4809" w:type="dxa"/>
          </w:tcPr>
          <w:p w14:paraId="7B808645" w14:textId="77777777" w:rsidR="001442F2" w:rsidRDefault="0058301C">
            <w:r>
              <w:t>Identify any</w:t>
            </w:r>
            <w:r w:rsidR="00982D51">
              <w:t xml:space="preserve"> situations in which</w:t>
            </w:r>
            <w:r>
              <w:t xml:space="preserve"> automated decision-making</w:t>
            </w:r>
            <w:r w:rsidR="00982D51">
              <w:t xml:space="preserve"> could be used</w:t>
            </w:r>
          </w:p>
        </w:tc>
        <w:tc>
          <w:tcPr>
            <w:tcW w:w="2835" w:type="dxa"/>
          </w:tcPr>
          <w:p w14:paraId="0CABF457" w14:textId="77777777" w:rsidR="001442F2" w:rsidRDefault="001442F2"/>
        </w:tc>
        <w:tc>
          <w:tcPr>
            <w:tcW w:w="990" w:type="dxa"/>
          </w:tcPr>
          <w:p w14:paraId="3BC9570B" w14:textId="77777777" w:rsidR="001442F2" w:rsidRDefault="001442F2"/>
        </w:tc>
      </w:tr>
      <w:tr w:rsidR="00982D51" w14:paraId="05D53BFD" w14:textId="77777777" w:rsidTr="004E665E">
        <w:tc>
          <w:tcPr>
            <w:tcW w:w="4809" w:type="dxa"/>
          </w:tcPr>
          <w:p w14:paraId="126DDA04" w14:textId="77777777" w:rsidR="001442F2" w:rsidRDefault="00982D51">
            <w:r>
              <w:t>Document audit</w:t>
            </w:r>
          </w:p>
        </w:tc>
        <w:tc>
          <w:tcPr>
            <w:tcW w:w="2835" w:type="dxa"/>
          </w:tcPr>
          <w:p w14:paraId="1B518DD8" w14:textId="77777777" w:rsidR="001442F2" w:rsidRDefault="001442F2"/>
        </w:tc>
        <w:tc>
          <w:tcPr>
            <w:tcW w:w="990" w:type="dxa"/>
          </w:tcPr>
          <w:p w14:paraId="22BB4866" w14:textId="77777777" w:rsidR="001442F2" w:rsidRDefault="001442F2"/>
        </w:tc>
      </w:tr>
      <w:tr w:rsidR="001442F2" w14:paraId="03B61B70" w14:textId="77777777" w:rsidTr="00982D51">
        <w:trPr>
          <w:gridAfter w:val="2"/>
          <w:wAfter w:w="3825" w:type="dxa"/>
        </w:trPr>
        <w:tc>
          <w:tcPr>
            <w:tcW w:w="4809" w:type="dxa"/>
          </w:tcPr>
          <w:p w14:paraId="606AFE99" w14:textId="77777777" w:rsidR="001442F2" w:rsidRPr="004E665E" w:rsidRDefault="00982D51">
            <w:pPr>
              <w:rPr>
                <w:color w:val="0070C0"/>
              </w:rPr>
            </w:pPr>
            <w:r w:rsidRPr="004E665E">
              <w:rPr>
                <w:b/>
                <w:color w:val="0070C0"/>
                <w:sz w:val="24"/>
              </w:rPr>
              <w:t>Identifying lawful basis for processes data</w:t>
            </w:r>
          </w:p>
        </w:tc>
      </w:tr>
      <w:tr w:rsidR="00982D51" w14:paraId="425909DF" w14:textId="77777777" w:rsidTr="004E665E">
        <w:tc>
          <w:tcPr>
            <w:tcW w:w="4809" w:type="dxa"/>
          </w:tcPr>
          <w:p w14:paraId="7C4741B8" w14:textId="77777777" w:rsidR="001442F2" w:rsidRDefault="00982D51">
            <w:r>
              <w:t>Obtain employee consent</w:t>
            </w:r>
          </w:p>
        </w:tc>
        <w:tc>
          <w:tcPr>
            <w:tcW w:w="2835" w:type="dxa"/>
          </w:tcPr>
          <w:p w14:paraId="54B12C39" w14:textId="77777777" w:rsidR="001442F2" w:rsidRDefault="001442F2"/>
        </w:tc>
        <w:tc>
          <w:tcPr>
            <w:tcW w:w="990" w:type="dxa"/>
          </w:tcPr>
          <w:p w14:paraId="2BFA74A1" w14:textId="77777777" w:rsidR="001442F2" w:rsidRDefault="001442F2"/>
        </w:tc>
      </w:tr>
      <w:tr w:rsidR="00982D51" w14:paraId="6944318A" w14:textId="77777777" w:rsidTr="004E665E">
        <w:tc>
          <w:tcPr>
            <w:tcW w:w="4809" w:type="dxa"/>
          </w:tcPr>
          <w:p w14:paraId="6CDC917E" w14:textId="77777777" w:rsidR="001442F2" w:rsidRDefault="00982D51">
            <w:r>
              <w:t>Confirm status for processing sensitive personal data</w:t>
            </w:r>
          </w:p>
        </w:tc>
        <w:tc>
          <w:tcPr>
            <w:tcW w:w="2835" w:type="dxa"/>
          </w:tcPr>
          <w:p w14:paraId="64C674AD" w14:textId="77777777" w:rsidR="001442F2" w:rsidRDefault="001442F2"/>
        </w:tc>
        <w:tc>
          <w:tcPr>
            <w:tcW w:w="990" w:type="dxa"/>
          </w:tcPr>
          <w:p w14:paraId="2C76EBE3" w14:textId="77777777" w:rsidR="001442F2" w:rsidRDefault="001442F2"/>
        </w:tc>
      </w:tr>
      <w:tr w:rsidR="001442F2" w14:paraId="7FAE5447" w14:textId="77777777" w:rsidTr="00982D51">
        <w:trPr>
          <w:gridAfter w:val="2"/>
          <w:wAfter w:w="3825" w:type="dxa"/>
        </w:trPr>
        <w:tc>
          <w:tcPr>
            <w:tcW w:w="4809" w:type="dxa"/>
          </w:tcPr>
          <w:p w14:paraId="782D5F4F" w14:textId="77777777" w:rsidR="001442F2" w:rsidRPr="004E665E" w:rsidRDefault="0058301C">
            <w:pPr>
              <w:rPr>
                <w:color w:val="0070C0"/>
              </w:rPr>
            </w:pPr>
            <w:r w:rsidRPr="004E665E">
              <w:rPr>
                <w:b/>
                <w:color w:val="0070C0"/>
                <w:sz w:val="24"/>
              </w:rPr>
              <w:t xml:space="preserve">Identify lawful basis for processing employee personal data </w:t>
            </w:r>
            <w:r w:rsidR="00982D51" w:rsidRPr="004E665E">
              <w:rPr>
                <w:b/>
                <w:color w:val="0070C0"/>
                <w:sz w:val="24"/>
              </w:rPr>
              <w:t>(one of the following must apply)</w:t>
            </w:r>
          </w:p>
        </w:tc>
      </w:tr>
      <w:tr w:rsidR="00982D51" w14:paraId="595EF681" w14:textId="77777777" w:rsidTr="004E665E">
        <w:tc>
          <w:tcPr>
            <w:tcW w:w="4809" w:type="dxa"/>
          </w:tcPr>
          <w:p w14:paraId="5DE42E4A" w14:textId="77777777" w:rsidR="001442F2" w:rsidRDefault="000042EE">
            <w:r>
              <w:t xml:space="preserve">Employee </w:t>
            </w:r>
            <w:r w:rsidR="00C470A4">
              <w:t>must give</w:t>
            </w:r>
            <w:r>
              <w:t xml:space="preserve"> valid consent</w:t>
            </w:r>
          </w:p>
        </w:tc>
        <w:tc>
          <w:tcPr>
            <w:tcW w:w="2835" w:type="dxa"/>
          </w:tcPr>
          <w:p w14:paraId="15D0A886" w14:textId="77777777" w:rsidR="001442F2" w:rsidRDefault="001442F2"/>
        </w:tc>
        <w:tc>
          <w:tcPr>
            <w:tcW w:w="990" w:type="dxa"/>
          </w:tcPr>
          <w:p w14:paraId="00DDD5C7" w14:textId="77777777" w:rsidR="001442F2" w:rsidRDefault="001442F2"/>
        </w:tc>
      </w:tr>
      <w:tr w:rsidR="00982D51" w14:paraId="50CDED4A" w14:textId="77777777" w:rsidTr="004E665E">
        <w:tc>
          <w:tcPr>
            <w:tcW w:w="4809" w:type="dxa"/>
          </w:tcPr>
          <w:p w14:paraId="2B238A15" w14:textId="77777777" w:rsidR="001442F2" w:rsidRDefault="000042EE">
            <w:r>
              <w:t>Processing activity required to carry out delivery of contract</w:t>
            </w:r>
          </w:p>
        </w:tc>
        <w:tc>
          <w:tcPr>
            <w:tcW w:w="2835" w:type="dxa"/>
          </w:tcPr>
          <w:p w14:paraId="0D75170E" w14:textId="77777777" w:rsidR="001442F2" w:rsidRDefault="001442F2"/>
        </w:tc>
        <w:tc>
          <w:tcPr>
            <w:tcW w:w="990" w:type="dxa"/>
          </w:tcPr>
          <w:p w14:paraId="60023C3E" w14:textId="77777777" w:rsidR="001442F2" w:rsidRDefault="001442F2"/>
        </w:tc>
      </w:tr>
      <w:tr w:rsidR="00982D51" w14:paraId="5688777E" w14:textId="77777777" w:rsidTr="004E665E">
        <w:tc>
          <w:tcPr>
            <w:tcW w:w="4809" w:type="dxa"/>
          </w:tcPr>
          <w:p w14:paraId="071516C3" w14:textId="77777777" w:rsidR="001442F2" w:rsidRDefault="000042EE">
            <w:r>
              <w:t>Processing activity necessary to comply with legal obligation</w:t>
            </w:r>
          </w:p>
        </w:tc>
        <w:tc>
          <w:tcPr>
            <w:tcW w:w="2835" w:type="dxa"/>
          </w:tcPr>
          <w:p w14:paraId="4F16F960" w14:textId="77777777" w:rsidR="001442F2" w:rsidRDefault="001442F2"/>
        </w:tc>
        <w:tc>
          <w:tcPr>
            <w:tcW w:w="990" w:type="dxa"/>
          </w:tcPr>
          <w:p w14:paraId="3F69BD1A" w14:textId="77777777" w:rsidR="001442F2" w:rsidRDefault="001442F2"/>
        </w:tc>
      </w:tr>
      <w:tr w:rsidR="00982D51" w14:paraId="6ED19933" w14:textId="77777777" w:rsidTr="004E665E">
        <w:tc>
          <w:tcPr>
            <w:tcW w:w="4809" w:type="dxa"/>
          </w:tcPr>
          <w:p w14:paraId="4C5D0FF0" w14:textId="77777777" w:rsidR="001442F2" w:rsidRDefault="000042EE">
            <w:r>
              <w:t>Processing activity necessary to serve vital interests of individual or others</w:t>
            </w:r>
          </w:p>
        </w:tc>
        <w:tc>
          <w:tcPr>
            <w:tcW w:w="2835" w:type="dxa"/>
          </w:tcPr>
          <w:p w14:paraId="29394AFF" w14:textId="77777777" w:rsidR="001442F2" w:rsidRDefault="001442F2"/>
        </w:tc>
        <w:tc>
          <w:tcPr>
            <w:tcW w:w="990" w:type="dxa"/>
          </w:tcPr>
          <w:p w14:paraId="15FEE631" w14:textId="77777777" w:rsidR="001442F2" w:rsidRDefault="001442F2"/>
        </w:tc>
      </w:tr>
      <w:tr w:rsidR="00982D51" w14:paraId="4A26750E" w14:textId="77777777" w:rsidTr="004E665E">
        <w:tc>
          <w:tcPr>
            <w:tcW w:w="4809" w:type="dxa"/>
          </w:tcPr>
          <w:p w14:paraId="79EF2A97" w14:textId="77777777" w:rsidR="001442F2" w:rsidRDefault="000042EE">
            <w:r>
              <w:t>Processing activity necessary to serve public interest</w:t>
            </w:r>
          </w:p>
        </w:tc>
        <w:tc>
          <w:tcPr>
            <w:tcW w:w="2835" w:type="dxa"/>
          </w:tcPr>
          <w:p w14:paraId="6741E6CD" w14:textId="77777777" w:rsidR="001442F2" w:rsidRDefault="001442F2"/>
        </w:tc>
        <w:tc>
          <w:tcPr>
            <w:tcW w:w="990" w:type="dxa"/>
          </w:tcPr>
          <w:p w14:paraId="664041BA" w14:textId="77777777" w:rsidR="001442F2" w:rsidRDefault="001442F2"/>
        </w:tc>
      </w:tr>
      <w:tr w:rsidR="00982D51" w14:paraId="06FD2F58" w14:textId="77777777" w:rsidTr="004E665E">
        <w:tc>
          <w:tcPr>
            <w:tcW w:w="4809" w:type="dxa"/>
          </w:tcPr>
          <w:p w14:paraId="406576EC" w14:textId="77777777" w:rsidR="001442F2" w:rsidRDefault="000042EE">
            <w:r>
              <w:t>Processing activity necessary to serve legitimate interests of the company (note the legitimate interests of the company can and will be overridden by the individual rights of the data subject)</w:t>
            </w:r>
          </w:p>
        </w:tc>
        <w:tc>
          <w:tcPr>
            <w:tcW w:w="2835" w:type="dxa"/>
          </w:tcPr>
          <w:p w14:paraId="0F90179A" w14:textId="77777777" w:rsidR="001442F2" w:rsidRDefault="001442F2"/>
        </w:tc>
        <w:tc>
          <w:tcPr>
            <w:tcW w:w="990" w:type="dxa"/>
          </w:tcPr>
          <w:p w14:paraId="25E61696" w14:textId="77777777" w:rsidR="001442F2" w:rsidRDefault="001442F2"/>
        </w:tc>
      </w:tr>
      <w:tr w:rsidR="001442F2" w14:paraId="447AC7AC" w14:textId="77777777" w:rsidTr="00982D51">
        <w:trPr>
          <w:gridAfter w:val="2"/>
          <w:wAfter w:w="3825" w:type="dxa"/>
        </w:trPr>
        <w:tc>
          <w:tcPr>
            <w:tcW w:w="4809" w:type="dxa"/>
          </w:tcPr>
          <w:p w14:paraId="3A0DF4F2" w14:textId="77777777" w:rsidR="001442F2" w:rsidRPr="004E665E" w:rsidRDefault="0058301C">
            <w:pPr>
              <w:rPr>
                <w:color w:val="0070C0"/>
              </w:rPr>
            </w:pPr>
            <w:r w:rsidRPr="004E665E">
              <w:rPr>
                <w:b/>
                <w:color w:val="0070C0"/>
                <w:sz w:val="24"/>
              </w:rPr>
              <w:t xml:space="preserve">Identify lawful basis for processing special categories </w:t>
            </w:r>
            <w:r w:rsidR="000042EE" w:rsidRPr="004E665E">
              <w:rPr>
                <w:b/>
                <w:color w:val="0070C0"/>
                <w:sz w:val="24"/>
              </w:rPr>
              <w:t>of personal data (one of the following must apply):</w:t>
            </w:r>
          </w:p>
        </w:tc>
      </w:tr>
      <w:tr w:rsidR="00982D51" w14:paraId="28C39A6B" w14:textId="77777777" w:rsidTr="004E665E">
        <w:tc>
          <w:tcPr>
            <w:tcW w:w="4809" w:type="dxa"/>
          </w:tcPr>
          <w:p w14:paraId="354AF092" w14:textId="77777777" w:rsidR="001442F2" w:rsidRDefault="000042EE">
            <w:r>
              <w:t>Explicit consent</w:t>
            </w:r>
          </w:p>
        </w:tc>
        <w:tc>
          <w:tcPr>
            <w:tcW w:w="2835" w:type="dxa"/>
          </w:tcPr>
          <w:p w14:paraId="16FBD7C6" w14:textId="77777777" w:rsidR="001442F2" w:rsidRDefault="001442F2"/>
        </w:tc>
        <w:tc>
          <w:tcPr>
            <w:tcW w:w="990" w:type="dxa"/>
          </w:tcPr>
          <w:p w14:paraId="56918C63" w14:textId="77777777" w:rsidR="001442F2" w:rsidRDefault="001442F2"/>
        </w:tc>
      </w:tr>
      <w:tr w:rsidR="00982D51" w14:paraId="527D60D5" w14:textId="77777777" w:rsidTr="004E665E">
        <w:tc>
          <w:tcPr>
            <w:tcW w:w="4809" w:type="dxa"/>
          </w:tcPr>
          <w:p w14:paraId="7307B649" w14:textId="77777777" w:rsidR="001442F2" w:rsidRDefault="000042EE">
            <w:r>
              <w:t>Processing activity required to comply with employment rights</w:t>
            </w:r>
          </w:p>
        </w:tc>
        <w:tc>
          <w:tcPr>
            <w:tcW w:w="2835" w:type="dxa"/>
          </w:tcPr>
          <w:p w14:paraId="09E9104D" w14:textId="77777777" w:rsidR="001442F2" w:rsidRDefault="001442F2"/>
        </w:tc>
        <w:tc>
          <w:tcPr>
            <w:tcW w:w="990" w:type="dxa"/>
          </w:tcPr>
          <w:p w14:paraId="4D22FE2A" w14:textId="77777777" w:rsidR="001442F2" w:rsidRDefault="001442F2"/>
        </w:tc>
      </w:tr>
      <w:tr w:rsidR="00982D51" w14:paraId="2A5C8B8F" w14:textId="77777777" w:rsidTr="004E665E">
        <w:tc>
          <w:tcPr>
            <w:tcW w:w="4809" w:type="dxa"/>
          </w:tcPr>
          <w:p w14:paraId="2EF8A179" w14:textId="77777777" w:rsidR="001442F2" w:rsidRDefault="000042EE">
            <w:r>
              <w:t>Processing activity necessary to serve vital interests of individual or another if individual cannot give valid consent</w:t>
            </w:r>
          </w:p>
        </w:tc>
        <w:tc>
          <w:tcPr>
            <w:tcW w:w="2835" w:type="dxa"/>
          </w:tcPr>
          <w:p w14:paraId="13576D7C" w14:textId="77777777" w:rsidR="001442F2" w:rsidRDefault="001442F2"/>
        </w:tc>
        <w:tc>
          <w:tcPr>
            <w:tcW w:w="990" w:type="dxa"/>
          </w:tcPr>
          <w:p w14:paraId="1C0FEF50" w14:textId="77777777" w:rsidR="001442F2" w:rsidRDefault="001442F2"/>
        </w:tc>
      </w:tr>
      <w:tr w:rsidR="00982D51" w14:paraId="5A423CD8" w14:textId="77777777" w:rsidTr="004E665E">
        <w:tc>
          <w:tcPr>
            <w:tcW w:w="4809" w:type="dxa"/>
          </w:tcPr>
          <w:p w14:paraId="3B62A8F8" w14:textId="77777777" w:rsidR="001442F2" w:rsidRDefault="0058301C">
            <w:r>
              <w:lastRenderedPageBreak/>
              <w:t xml:space="preserve">Processing by a foundation, association or not-for-profit with a political, </w:t>
            </w:r>
            <w:r w:rsidR="008C1C18">
              <w:t>philosophical, religious or Trade U</w:t>
            </w:r>
            <w:r>
              <w:t>nion aim</w:t>
            </w:r>
          </w:p>
        </w:tc>
        <w:tc>
          <w:tcPr>
            <w:tcW w:w="2835" w:type="dxa"/>
          </w:tcPr>
          <w:p w14:paraId="52F8F887" w14:textId="77777777" w:rsidR="001442F2" w:rsidRDefault="001442F2"/>
        </w:tc>
        <w:tc>
          <w:tcPr>
            <w:tcW w:w="990" w:type="dxa"/>
          </w:tcPr>
          <w:p w14:paraId="346322FE" w14:textId="77777777" w:rsidR="001442F2" w:rsidRDefault="001442F2"/>
        </w:tc>
      </w:tr>
      <w:tr w:rsidR="00982D51" w14:paraId="4103FA95" w14:textId="77777777" w:rsidTr="004E665E">
        <w:tc>
          <w:tcPr>
            <w:tcW w:w="4809" w:type="dxa"/>
          </w:tcPr>
          <w:p w14:paraId="3A250AC1" w14:textId="77777777" w:rsidR="001442F2" w:rsidRDefault="008C1C18">
            <w:r>
              <w:t>Situation in which employee has made data public</w:t>
            </w:r>
          </w:p>
        </w:tc>
        <w:tc>
          <w:tcPr>
            <w:tcW w:w="2835" w:type="dxa"/>
          </w:tcPr>
          <w:p w14:paraId="3A1A5140" w14:textId="77777777" w:rsidR="001442F2" w:rsidRDefault="001442F2"/>
        </w:tc>
        <w:tc>
          <w:tcPr>
            <w:tcW w:w="990" w:type="dxa"/>
          </w:tcPr>
          <w:p w14:paraId="1EABD480" w14:textId="77777777" w:rsidR="001442F2" w:rsidRDefault="001442F2"/>
        </w:tc>
      </w:tr>
      <w:tr w:rsidR="00982D51" w14:paraId="11120047" w14:textId="77777777" w:rsidTr="004E665E">
        <w:tc>
          <w:tcPr>
            <w:tcW w:w="4809" w:type="dxa"/>
          </w:tcPr>
          <w:p w14:paraId="50B0F5ED" w14:textId="77777777" w:rsidR="001442F2" w:rsidRDefault="008C1C18">
            <w:r>
              <w:t>Processing activity necessary for legal action</w:t>
            </w:r>
          </w:p>
        </w:tc>
        <w:tc>
          <w:tcPr>
            <w:tcW w:w="2835" w:type="dxa"/>
          </w:tcPr>
          <w:p w14:paraId="2FD77019" w14:textId="77777777" w:rsidR="001442F2" w:rsidRDefault="001442F2"/>
        </w:tc>
        <w:tc>
          <w:tcPr>
            <w:tcW w:w="990" w:type="dxa"/>
          </w:tcPr>
          <w:p w14:paraId="76F4313E" w14:textId="77777777" w:rsidR="001442F2" w:rsidRDefault="001442F2"/>
        </w:tc>
      </w:tr>
      <w:tr w:rsidR="00982D51" w14:paraId="07DC9134" w14:textId="77777777" w:rsidTr="004E665E">
        <w:tc>
          <w:tcPr>
            <w:tcW w:w="4809" w:type="dxa"/>
          </w:tcPr>
          <w:p w14:paraId="7AA154DE" w14:textId="77777777" w:rsidR="001442F2" w:rsidRDefault="008C1C18">
            <w:r>
              <w:t>Processing activity necessary to serve public interest</w:t>
            </w:r>
          </w:p>
        </w:tc>
        <w:tc>
          <w:tcPr>
            <w:tcW w:w="2835" w:type="dxa"/>
          </w:tcPr>
          <w:p w14:paraId="1A41C7E1" w14:textId="77777777" w:rsidR="001442F2" w:rsidRDefault="001442F2"/>
        </w:tc>
        <w:tc>
          <w:tcPr>
            <w:tcW w:w="990" w:type="dxa"/>
          </w:tcPr>
          <w:p w14:paraId="689DC6B2" w14:textId="77777777" w:rsidR="001442F2" w:rsidRDefault="001442F2"/>
        </w:tc>
      </w:tr>
      <w:tr w:rsidR="00982D51" w14:paraId="11718958" w14:textId="77777777" w:rsidTr="004E665E">
        <w:tc>
          <w:tcPr>
            <w:tcW w:w="4809" w:type="dxa"/>
          </w:tcPr>
          <w:p w14:paraId="33BB3901" w14:textId="77777777" w:rsidR="001442F2" w:rsidRDefault="008C1C18">
            <w:r>
              <w:t>Processing activity necessary to assess employee’s work capacity</w:t>
            </w:r>
          </w:p>
        </w:tc>
        <w:tc>
          <w:tcPr>
            <w:tcW w:w="2835" w:type="dxa"/>
          </w:tcPr>
          <w:p w14:paraId="3086AF49" w14:textId="77777777" w:rsidR="001442F2" w:rsidRDefault="001442F2"/>
        </w:tc>
        <w:tc>
          <w:tcPr>
            <w:tcW w:w="990" w:type="dxa"/>
          </w:tcPr>
          <w:p w14:paraId="39FF47C8" w14:textId="77777777" w:rsidR="001442F2" w:rsidRDefault="001442F2"/>
        </w:tc>
      </w:tr>
      <w:tr w:rsidR="001442F2" w14:paraId="0613B401" w14:textId="77777777" w:rsidTr="00982D51">
        <w:trPr>
          <w:gridAfter w:val="2"/>
          <w:wAfter w:w="3825" w:type="dxa"/>
        </w:trPr>
        <w:tc>
          <w:tcPr>
            <w:tcW w:w="4809" w:type="dxa"/>
          </w:tcPr>
          <w:p w14:paraId="4BAEA599" w14:textId="77777777" w:rsidR="001442F2" w:rsidRPr="004E665E" w:rsidRDefault="0058301C">
            <w:pPr>
              <w:rPr>
                <w:color w:val="0070C0"/>
              </w:rPr>
            </w:pPr>
            <w:r w:rsidRPr="004E665E">
              <w:rPr>
                <w:b/>
                <w:color w:val="0070C0"/>
                <w:sz w:val="24"/>
              </w:rPr>
              <w:t>Identify</w:t>
            </w:r>
            <w:r w:rsidR="008C1C18" w:rsidRPr="004E665E">
              <w:rPr>
                <w:b/>
                <w:color w:val="0070C0"/>
                <w:sz w:val="24"/>
              </w:rPr>
              <w:t xml:space="preserve"> lawful basis for processing </w:t>
            </w:r>
            <w:r w:rsidRPr="004E665E">
              <w:rPr>
                <w:b/>
                <w:color w:val="0070C0"/>
                <w:sz w:val="24"/>
              </w:rPr>
              <w:t>personal data relating to criminal convictions</w:t>
            </w:r>
          </w:p>
        </w:tc>
      </w:tr>
      <w:tr w:rsidR="00982D51" w14:paraId="620FB02C" w14:textId="77777777" w:rsidTr="004E665E">
        <w:tc>
          <w:tcPr>
            <w:tcW w:w="4809" w:type="dxa"/>
          </w:tcPr>
          <w:p w14:paraId="3CED4089" w14:textId="77777777" w:rsidR="001442F2" w:rsidRDefault="008C1C18">
            <w:r>
              <w:t>Processing activity must be authorised under UK and EU law</w:t>
            </w:r>
          </w:p>
        </w:tc>
        <w:tc>
          <w:tcPr>
            <w:tcW w:w="2835" w:type="dxa"/>
          </w:tcPr>
          <w:p w14:paraId="74D1AE1E" w14:textId="77777777" w:rsidR="001442F2" w:rsidRDefault="001442F2"/>
        </w:tc>
        <w:tc>
          <w:tcPr>
            <w:tcW w:w="990" w:type="dxa"/>
          </w:tcPr>
          <w:p w14:paraId="2B11B9BF" w14:textId="77777777" w:rsidR="001442F2" w:rsidRDefault="001442F2"/>
        </w:tc>
      </w:tr>
      <w:tr w:rsidR="00982D51" w14:paraId="7ED0C1A4" w14:textId="77777777" w:rsidTr="004E665E">
        <w:tc>
          <w:tcPr>
            <w:tcW w:w="4809" w:type="dxa"/>
          </w:tcPr>
          <w:p w14:paraId="0EE67562" w14:textId="77777777" w:rsidR="001442F2" w:rsidRDefault="008C1C18">
            <w:r>
              <w:t>Explicit consent</w:t>
            </w:r>
          </w:p>
        </w:tc>
        <w:tc>
          <w:tcPr>
            <w:tcW w:w="2835" w:type="dxa"/>
          </w:tcPr>
          <w:p w14:paraId="3A31EB92" w14:textId="77777777" w:rsidR="001442F2" w:rsidRDefault="001442F2"/>
        </w:tc>
        <w:tc>
          <w:tcPr>
            <w:tcW w:w="990" w:type="dxa"/>
          </w:tcPr>
          <w:p w14:paraId="28271802" w14:textId="77777777" w:rsidR="001442F2" w:rsidRDefault="001442F2"/>
        </w:tc>
      </w:tr>
      <w:tr w:rsidR="00982D51" w14:paraId="66819DA4" w14:textId="77777777" w:rsidTr="004E665E">
        <w:tc>
          <w:tcPr>
            <w:tcW w:w="4809" w:type="dxa"/>
          </w:tcPr>
          <w:p w14:paraId="29A1A445" w14:textId="77777777" w:rsidR="001442F2" w:rsidRDefault="008C1C18">
            <w:r>
              <w:t>Processing activity necessary to serve vital interests of individual or another if individual cannot give valid consent</w:t>
            </w:r>
          </w:p>
        </w:tc>
        <w:tc>
          <w:tcPr>
            <w:tcW w:w="2835" w:type="dxa"/>
          </w:tcPr>
          <w:p w14:paraId="3927AFED" w14:textId="77777777" w:rsidR="001442F2" w:rsidRDefault="001442F2"/>
        </w:tc>
        <w:tc>
          <w:tcPr>
            <w:tcW w:w="990" w:type="dxa"/>
          </w:tcPr>
          <w:p w14:paraId="4294EE2A" w14:textId="77777777" w:rsidR="001442F2" w:rsidRDefault="001442F2"/>
        </w:tc>
      </w:tr>
      <w:tr w:rsidR="00982D51" w14:paraId="1E8797A8" w14:textId="77777777" w:rsidTr="004E665E">
        <w:tc>
          <w:tcPr>
            <w:tcW w:w="4809" w:type="dxa"/>
          </w:tcPr>
          <w:p w14:paraId="15899B5C" w14:textId="77777777" w:rsidR="001442F2" w:rsidRDefault="008C1C18">
            <w:r>
              <w:t>Processing by a foundation, association or not-for-profit with a political, philosophical, religious or Trade Union aim</w:t>
            </w:r>
          </w:p>
        </w:tc>
        <w:tc>
          <w:tcPr>
            <w:tcW w:w="2835" w:type="dxa"/>
          </w:tcPr>
          <w:p w14:paraId="5B19D8C9" w14:textId="77777777" w:rsidR="001442F2" w:rsidRDefault="001442F2"/>
        </w:tc>
        <w:tc>
          <w:tcPr>
            <w:tcW w:w="990" w:type="dxa"/>
          </w:tcPr>
          <w:p w14:paraId="099E71FC" w14:textId="77777777" w:rsidR="001442F2" w:rsidRDefault="001442F2"/>
        </w:tc>
      </w:tr>
      <w:tr w:rsidR="00982D51" w14:paraId="6F71EC45" w14:textId="77777777" w:rsidTr="004E665E">
        <w:tc>
          <w:tcPr>
            <w:tcW w:w="4809" w:type="dxa"/>
          </w:tcPr>
          <w:p w14:paraId="52D1C9F8" w14:textId="77777777" w:rsidR="001442F2" w:rsidRDefault="008C1C18">
            <w:r>
              <w:t>Situation in which employee has made data public</w:t>
            </w:r>
          </w:p>
        </w:tc>
        <w:tc>
          <w:tcPr>
            <w:tcW w:w="2835" w:type="dxa"/>
          </w:tcPr>
          <w:p w14:paraId="553E02F0" w14:textId="77777777" w:rsidR="001442F2" w:rsidRDefault="001442F2"/>
        </w:tc>
        <w:tc>
          <w:tcPr>
            <w:tcW w:w="990" w:type="dxa"/>
          </w:tcPr>
          <w:p w14:paraId="470394D8" w14:textId="77777777" w:rsidR="001442F2" w:rsidRDefault="001442F2"/>
        </w:tc>
      </w:tr>
      <w:tr w:rsidR="00982D51" w14:paraId="07D316BC" w14:textId="77777777" w:rsidTr="004E665E">
        <w:tc>
          <w:tcPr>
            <w:tcW w:w="4809" w:type="dxa"/>
          </w:tcPr>
          <w:p w14:paraId="0082100D" w14:textId="77777777" w:rsidR="001442F2" w:rsidRDefault="008C1C18">
            <w:r>
              <w:t>Processing activity necessary for legal action</w:t>
            </w:r>
          </w:p>
        </w:tc>
        <w:tc>
          <w:tcPr>
            <w:tcW w:w="2835" w:type="dxa"/>
          </w:tcPr>
          <w:p w14:paraId="18AE754D" w14:textId="77777777" w:rsidR="001442F2" w:rsidRDefault="001442F2"/>
        </w:tc>
        <w:tc>
          <w:tcPr>
            <w:tcW w:w="990" w:type="dxa"/>
          </w:tcPr>
          <w:p w14:paraId="77D6D5C0" w14:textId="77777777" w:rsidR="001442F2" w:rsidRDefault="001442F2"/>
        </w:tc>
      </w:tr>
      <w:tr w:rsidR="001442F2" w14:paraId="6FE408ED" w14:textId="77777777" w:rsidTr="00982D51">
        <w:trPr>
          <w:gridAfter w:val="2"/>
          <w:wAfter w:w="3825" w:type="dxa"/>
        </w:trPr>
        <w:tc>
          <w:tcPr>
            <w:tcW w:w="4809" w:type="dxa"/>
          </w:tcPr>
          <w:p w14:paraId="481BDC6C" w14:textId="77777777" w:rsidR="001442F2" w:rsidRPr="004E665E" w:rsidRDefault="008C1C18">
            <w:pPr>
              <w:rPr>
                <w:color w:val="0070C0"/>
              </w:rPr>
            </w:pPr>
            <w:r w:rsidRPr="004E665E">
              <w:rPr>
                <w:b/>
                <w:color w:val="0070C0"/>
                <w:sz w:val="24"/>
              </w:rPr>
              <w:t>Data cleansing</w:t>
            </w:r>
          </w:p>
        </w:tc>
      </w:tr>
      <w:tr w:rsidR="00982D51" w14:paraId="6FAF62E2" w14:textId="77777777" w:rsidTr="004E665E">
        <w:tc>
          <w:tcPr>
            <w:tcW w:w="4809" w:type="dxa"/>
          </w:tcPr>
          <w:p w14:paraId="1A37694E" w14:textId="77777777" w:rsidR="001442F2" w:rsidRDefault="006D155B">
            <w:r>
              <w:t>Update retention policy</w:t>
            </w:r>
          </w:p>
        </w:tc>
        <w:tc>
          <w:tcPr>
            <w:tcW w:w="2835" w:type="dxa"/>
          </w:tcPr>
          <w:p w14:paraId="5ACF9CE4" w14:textId="77777777" w:rsidR="001442F2" w:rsidRDefault="001442F2"/>
        </w:tc>
        <w:tc>
          <w:tcPr>
            <w:tcW w:w="990" w:type="dxa"/>
          </w:tcPr>
          <w:p w14:paraId="69C2C293" w14:textId="77777777" w:rsidR="001442F2" w:rsidRDefault="001442F2"/>
        </w:tc>
      </w:tr>
      <w:tr w:rsidR="00982D51" w14:paraId="57098DF4" w14:textId="77777777" w:rsidTr="004E665E">
        <w:tc>
          <w:tcPr>
            <w:tcW w:w="4809" w:type="dxa"/>
          </w:tcPr>
          <w:p w14:paraId="36715E01" w14:textId="77777777" w:rsidR="001442F2" w:rsidRDefault="006D155B">
            <w:r>
              <w:t>Securely delete or de-personalise data</w:t>
            </w:r>
          </w:p>
        </w:tc>
        <w:tc>
          <w:tcPr>
            <w:tcW w:w="2835" w:type="dxa"/>
          </w:tcPr>
          <w:p w14:paraId="36302767" w14:textId="77777777" w:rsidR="001442F2" w:rsidRDefault="001442F2"/>
        </w:tc>
        <w:tc>
          <w:tcPr>
            <w:tcW w:w="990" w:type="dxa"/>
          </w:tcPr>
          <w:p w14:paraId="7064687E" w14:textId="77777777" w:rsidR="001442F2" w:rsidRDefault="001442F2"/>
        </w:tc>
      </w:tr>
      <w:tr w:rsidR="001442F2" w14:paraId="6792C0EC" w14:textId="77777777" w:rsidTr="00982D51">
        <w:trPr>
          <w:gridAfter w:val="2"/>
          <w:wAfter w:w="3825" w:type="dxa"/>
        </w:trPr>
        <w:tc>
          <w:tcPr>
            <w:tcW w:w="4809" w:type="dxa"/>
          </w:tcPr>
          <w:p w14:paraId="24979DF0" w14:textId="77777777" w:rsidR="001442F2" w:rsidRPr="004E665E" w:rsidRDefault="0058301C">
            <w:pPr>
              <w:rPr>
                <w:color w:val="0070C0"/>
              </w:rPr>
            </w:pPr>
            <w:r w:rsidRPr="004E665E">
              <w:rPr>
                <w:b/>
                <w:color w:val="0070C0"/>
                <w:sz w:val="24"/>
              </w:rPr>
              <w:t>HR policies and pro</w:t>
            </w:r>
            <w:r w:rsidR="006D155B" w:rsidRPr="004E665E">
              <w:rPr>
                <w:b/>
                <w:color w:val="0070C0"/>
                <w:sz w:val="24"/>
              </w:rPr>
              <w:t>cedures</w:t>
            </w:r>
          </w:p>
        </w:tc>
      </w:tr>
      <w:tr w:rsidR="00982D51" w14:paraId="04D74ACE" w14:textId="77777777" w:rsidTr="004E665E">
        <w:tc>
          <w:tcPr>
            <w:tcW w:w="4809" w:type="dxa"/>
          </w:tcPr>
          <w:p w14:paraId="04001B8B" w14:textId="77777777" w:rsidR="001442F2" w:rsidRDefault="006D155B">
            <w:r>
              <w:t>Amend</w:t>
            </w:r>
            <w:r w:rsidR="0058301C">
              <w:t xml:space="preserve"> procedures relating to recruitment, promotions, compensation, disciplinary, grievances, performance management, sickness absence, employee monitoring and references</w:t>
            </w:r>
            <w:r>
              <w:t>.</w:t>
            </w:r>
          </w:p>
        </w:tc>
        <w:tc>
          <w:tcPr>
            <w:tcW w:w="2835" w:type="dxa"/>
          </w:tcPr>
          <w:p w14:paraId="132D5600" w14:textId="77777777" w:rsidR="001442F2" w:rsidRDefault="001442F2"/>
        </w:tc>
        <w:tc>
          <w:tcPr>
            <w:tcW w:w="990" w:type="dxa"/>
          </w:tcPr>
          <w:p w14:paraId="4D4901CF" w14:textId="77777777" w:rsidR="001442F2" w:rsidRDefault="001442F2"/>
        </w:tc>
      </w:tr>
      <w:tr w:rsidR="006D155B" w14:paraId="3D3A148E" w14:textId="77777777" w:rsidTr="004E665E">
        <w:tc>
          <w:tcPr>
            <w:tcW w:w="4809" w:type="dxa"/>
          </w:tcPr>
          <w:p w14:paraId="525D63D4" w14:textId="77777777" w:rsidR="006D155B" w:rsidRDefault="006D155B">
            <w:r>
              <w:t>Conduct a data protection impact assessment (if applicable).</w:t>
            </w:r>
          </w:p>
        </w:tc>
        <w:tc>
          <w:tcPr>
            <w:tcW w:w="2835" w:type="dxa"/>
          </w:tcPr>
          <w:p w14:paraId="63CB8F2F" w14:textId="77777777" w:rsidR="006D155B" w:rsidRDefault="006D155B"/>
        </w:tc>
        <w:tc>
          <w:tcPr>
            <w:tcW w:w="990" w:type="dxa"/>
          </w:tcPr>
          <w:p w14:paraId="1340EFBE" w14:textId="77777777" w:rsidR="006D155B" w:rsidRDefault="006D155B"/>
        </w:tc>
      </w:tr>
      <w:tr w:rsidR="00982D51" w14:paraId="690C8CA0" w14:textId="77777777" w:rsidTr="004E665E">
        <w:tc>
          <w:tcPr>
            <w:tcW w:w="4809" w:type="dxa"/>
          </w:tcPr>
          <w:p w14:paraId="78335ED4" w14:textId="77777777" w:rsidR="001442F2" w:rsidRDefault="006D155B">
            <w:r>
              <w:t>Notify employees of any relevant changes to employee handbook or corresponding manuals.</w:t>
            </w:r>
          </w:p>
        </w:tc>
        <w:tc>
          <w:tcPr>
            <w:tcW w:w="2835" w:type="dxa"/>
          </w:tcPr>
          <w:p w14:paraId="65C9E3A6" w14:textId="77777777" w:rsidR="001442F2" w:rsidRDefault="001442F2"/>
        </w:tc>
        <w:tc>
          <w:tcPr>
            <w:tcW w:w="990" w:type="dxa"/>
          </w:tcPr>
          <w:p w14:paraId="0D2F423B" w14:textId="77777777" w:rsidR="001442F2" w:rsidRDefault="001442F2"/>
        </w:tc>
      </w:tr>
      <w:tr w:rsidR="001442F2" w14:paraId="23F4878E" w14:textId="77777777" w:rsidTr="00982D51">
        <w:trPr>
          <w:gridAfter w:val="2"/>
          <w:wAfter w:w="3825" w:type="dxa"/>
        </w:trPr>
        <w:tc>
          <w:tcPr>
            <w:tcW w:w="4809" w:type="dxa"/>
          </w:tcPr>
          <w:p w14:paraId="217BC2FF" w14:textId="77777777" w:rsidR="001442F2" w:rsidRPr="004E665E" w:rsidRDefault="0058301C">
            <w:pPr>
              <w:rPr>
                <w:color w:val="0070C0"/>
              </w:rPr>
            </w:pPr>
            <w:r w:rsidRPr="004E665E">
              <w:rPr>
                <w:b/>
                <w:color w:val="0070C0"/>
                <w:sz w:val="24"/>
              </w:rPr>
              <w:t>Automated decision-making</w:t>
            </w:r>
          </w:p>
        </w:tc>
      </w:tr>
      <w:tr w:rsidR="00982D51" w14:paraId="587562A6" w14:textId="77777777" w:rsidTr="004E665E">
        <w:tc>
          <w:tcPr>
            <w:tcW w:w="4809" w:type="dxa"/>
          </w:tcPr>
          <w:p w14:paraId="77012108" w14:textId="77777777" w:rsidR="001442F2" w:rsidRDefault="0058301C">
            <w:r>
              <w:t xml:space="preserve">Identify lawful basis </w:t>
            </w:r>
            <w:r w:rsidR="006D155B">
              <w:t>that enable you to m</w:t>
            </w:r>
            <w:r>
              <w:t>ake decisions based on automated processing</w:t>
            </w:r>
          </w:p>
        </w:tc>
        <w:tc>
          <w:tcPr>
            <w:tcW w:w="2835" w:type="dxa"/>
          </w:tcPr>
          <w:p w14:paraId="015D36EE" w14:textId="77777777" w:rsidR="001442F2" w:rsidRDefault="001442F2"/>
        </w:tc>
        <w:tc>
          <w:tcPr>
            <w:tcW w:w="990" w:type="dxa"/>
          </w:tcPr>
          <w:p w14:paraId="70110839" w14:textId="77777777" w:rsidR="001442F2" w:rsidRDefault="001442F2"/>
        </w:tc>
      </w:tr>
      <w:tr w:rsidR="00982D51" w14:paraId="20A48E14" w14:textId="77777777" w:rsidTr="004E665E">
        <w:tc>
          <w:tcPr>
            <w:tcW w:w="4809" w:type="dxa"/>
          </w:tcPr>
          <w:p w14:paraId="2A566DEC" w14:textId="77777777" w:rsidR="001442F2" w:rsidRDefault="006D155B">
            <w:r>
              <w:t>Automated decision-making necessary to carry out delivery of contract</w:t>
            </w:r>
          </w:p>
        </w:tc>
        <w:tc>
          <w:tcPr>
            <w:tcW w:w="2835" w:type="dxa"/>
          </w:tcPr>
          <w:p w14:paraId="50C3B4A0" w14:textId="77777777" w:rsidR="001442F2" w:rsidRDefault="001442F2"/>
        </w:tc>
        <w:tc>
          <w:tcPr>
            <w:tcW w:w="990" w:type="dxa"/>
          </w:tcPr>
          <w:p w14:paraId="7EF5394F" w14:textId="77777777" w:rsidR="001442F2" w:rsidRDefault="001442F2"/>
        </w:tc>
      </w:tr>
      <w:tr w:rsidR="00982D51" w14:paraId="538CDCFD" w14:textId="77777777" w:rsidTr="004E665E">
        <w:tc>
          <w:tcPr>
            <w:tcW w:w="4809" w:type="dxa"/>
          </w:tcPr>
          <w:p w14:paraId="63EB4AD6" w14:textId="77777777" w:rsidR="001442F2" w:rsidRDefault="006D155B">
            <w:r>
              <w:t>Notify employees</w:t>
            </w:r>
            <w:r w:rsidR="0058301C">
              <w:t xml:space="preserve"> of a decision based on automated processing </w:t>
            </w:r>
            <w:r>
              <w:t>(and allow</w:t>
            </w:r>
            <w:r w:rsidR="0058301C">
              <w:t xml:space="preserve"> right to request a reconsideration within 21 days</w:t>
            </w:r>
            <w:r>
              <w:t xml:space="preserve"> of notification)</w:t>
            </w:r>
          </w:p>
        </w:tc>
        <w:tc>
          <w:tcPr>
            <w:tcW w:w="2835" w:type="dxa"/>
          </w:tcPr>
          <w:p w14:paraId="54A2EF13" w14:textId="77777777" w:rsidR="001442F2" w:rsidRDefault="001442F2"/>
        </w:tc>
        <w:tc>
          <w:tcPr>
            <w:tcW w:w="990" w:type="dxa"/>
          </w:tcPr>
          <w:p w14:paraId="09BA84FF" w14:textId="77777777" w:rsidR="001442F2" w:rsidRDefault="001442F2"/>
        </w:tc>
      </w:tr>
      <w:tr w:rsidR="00982D51" w14:paraId="2A66B0D7" w14:textId="77777777" w:rsidTr="004E665E">
        <w:tc>
          <w:tcPr>
            <w:tcW w:w="4809" w:type="dxa"/>
          </w:tcPr>
          <w:p w14:paraId="5E06B225" w14:textId="77777777" w:rsidR="001442F2" w:rsidRDefault="006D155B">
            <w:r>
              <w:t>Explicit consent</w:t>
            </w:r>
          </w:p>
        </w:tc>
        <w:tc>
          <w:tcPr>
            <w:tcW w:w="2835" w:type="dxa"/>
          </w:tcPr>
          <w:p w14:paraId="41ED2649" w14:textId="77777777" w:rsidR="001442F2" w:rsidRDefault="001442F2"/>
        </w:tc>
        <w:tc>
          <w:tcPr>
            <w:tcW w:w="990" w:type="dxa"/>
          </w:tcPr>
          <w:p w14:paraId="41E28720" w14:textId="77777777" w:rsidR="001442F2" w:rsidRDefault="001442F2"/>
        </w:tc>
      </w:tr>
      <w:tr w:rsidR="00982D51" w14:paraId="22AE75B2" w14:textId="77777777" w:rsidTr="004E665E">
        <w:tc>
          <w:tcPr>
            <w:tcW w:w="4809" w:type="dxa"/>
          </w:tcPr>
          <w:p w14:paraId="409AF642" w14:textId="77777777" w:rsidR="001442F2" w:rsidRDefault="00555EC6">
            <w:r>
              <w:t>Implement suitable safeguards to defend employee rights</w:t>
            </w:r>
          </w:p>
        </w:tc>
        <w:tc>
          <w:tcPr>
            <w:tcW w:w="2835" w:type="dxa"/>
          </w:tcPr>
          <w:p w14:paraId="13E606C4" w14:textId="77777777" w:rsidR="001442F2" w:rsidRDefault="001442F2"/>
        </w:tc>
        <w:tc>
          <w:tcPr>
            <w:tcW w:w="990" w:type="dxa"/>
          </w:tcPr>
          <w:p w14:paraId="7A9E36EF" w14:textId="77777777" w:rsidR="001442F2" w:rsidRDefault="001442F2"/>
        </w:tc>
      </w:tr>
      <w:tr w:rsidR="00982D51" w14:paraId="79B3A440" w14:textId="77777777" w:rsidTr="004E665E">
        <w:tc>
          <w:tcPr>
            <w:tcW w:w="4809" w:type="dxa"/>
          </w:tcPr>
          <w:p w14:paraId="19E605B5" w14:textId="77777777" w:rsidR="001442F2" w:rsidRDefault="0058301C">
            <w:r>
              <w:t xml:space="preserve">Automated decision-making </w:t>
            </w:r>
            <w:r w:rsidR="00555EC6">
              <w:t>concerning</w:t>
            </w:r>
            <w:r>
              <w:t xml:space="preserve"> special categories of personal data must </w:t>
            </w:r>
            <w:r w:rsidR="00555EC6">
              <w:t>include explicit consent unless processing is in the public interest</w:t>
            </w:r>
          </w:p>
        </w:tc>
        <w:tc>
          <w:tcPr>
            <w:tcW w:w="2835" w:type="dxa"/>
          </w:tcPr>
          <w:p w14:paraId="2875B4A4" w14:textId="77777777" w:rsidR="001442F2" w:rsidRDefault="001442F2"/>
        </w:tc>
        <w:tc>
          <w:tcPr>
            <w:tcW w:w="990" w:type="dxa"/>
          </w:tcPr>
          <w:p w14:paraId="469FC0C8" w14:textId="77777777" w:rsidR="001442F2" w:rsidRDefault="001442F2"/>
        </w:tc>
      </w:tr>
      <w:tr w:rsidR="001442F2" w14:paraId="55EB5DC0" w14:textId="77777777" w:rsidTr="00982D51">
        <w:trPr>
          <w:gridAfter w:val="2"/>
          <w:wAfter w:w="3825" w:type="dxa"/>
        </w:trPr>
        <w:tc>
          <w:tcPr>
            <w:tcW w:w="4809" w:type="dxa"/>
          </w:tcPr>
          <w:p w14:paraId="7BB12528" w14:textId="77777777" w:rsidR="001442F2" w:rsidRPr="004E665E" w:rsidRDefault="0058301C">
            <w:pPr>
              <w:rPr>
                <w:color w:val="0070C0"/>
              </w:rPr>
            </w:pPr>
            <w:r w:rsidRPr="004E665E">
              <w:rPr>
                <w:b/>
                <w:color w:val="0070C0"/>
              </w:rPr>
              <w:lastRenderedPageBreak/>
              <w:t>Data transfers to third parties</w:t>
            </w:r>
          </w:p>
        </w:tc>
      </w:tr>
      <w:tr w:rsidR="00982D51" w14:paraId="418192D4" w14:textId="77777777" w:rsidTr="004E665E">
        <w:tc>
          <w:tcPr>
            <w:tcW w:w="4809" w:type="dxa"/>
          </w:tcPr>
          <w:p w14:paraId="41787015" w14:textId="77777777" w:rsidR="001442F2" w:rsidRDefault="0058301C">
            <w:r>
              <w:t>Identify lawful basis for data transfers</w:t>
            </w:r>
          </w:p>
        </w:tc>
        <w:tc>
          <w:tcPr>
            <w:tcW w:w="2835" w:type="dxa"/>
          </w:tcPr>
          <w:p w14:paraId="4470AD98" w14:textId="77777777" w:rsidR="001442F2" w:rsidRDefault="001442F2"/>
        </w:tc>
        <w:tc>
          <w:tcPr>
            <w:tcW w:w="990" w:type="dxa"/>
          </w:tcPr>
          <w:p w14:paraId="31C08380" w14:textId="77777777" w:rsidR="001442F2" w:rsidRDefault="001442F2"/>
        </w:tc>
      </w:tr>
      <w:tr w:rsidR="00982D51" w14:paraId="2DB6E71B" w14:textId="77777777" w:rsidTr="004E665E">
        <w:tc>
          <w:tcPr>
            <w:tcW w:w="4809" w:type="dxa"/>
          </w:tcPr>
          <w:p w14:paraId="22EA93E0" w14:textId="77777777" w:rsidR="001442F2" w:rsidRDefault="003745C9">
            <w:r>
              <w:t>Implement processor agreements where applicable</w:t>
            </w:r>
          </w:p>
        </w:tc>
        <w:tc>
          <w:tcPr>
            <w:tcW w:w="2835" w:type="dxa"/>
          </w:tcPr>
          <w:p w14:paraId="1C37CF72" w14:textId="77777777" w:rsidR="001442F2" w:rsidRDefault="001442F2"/>
        </w:tc>
        <w:tc>
          <w:tcPr>
            <w:tcW w:w="990" w:type="dxa"/>
          </w:tcPr>
          <w:p w14:paraId="241DFE70" w14:textId="77777777" w:rsidR="001442F2" w:rsidRDefault="001442F2"/>
        </w:tc>
      </w:tr>
      <w:tr w:rsidR="00982D51" w14:paraId="08A679E8" w14:textId="77777777" w:rsidTr="004E665E">
        <w:tc>
          <w:tcPr>
            <w:tcW w:w="4809" w:type="dxa"/>
          </w:tcPr>
          <w:p w14:paraId="5CCCB72C" w14:textId="77777777" w:rsidR="001442F2" w:rsidRDefault="003745C9">
            <w:r>
              <w:t>Update procedures</w:t>
            </w:r>
          </w:p>
        </w:tc>
        <w:tc>
          <w:tcPr>
            <w:tcW w:w="2835" w:type="dxa"/>
          </w:tcPr>
          <w:p w14:paraId="349BEDF3" w14:textId="77777777" w:rsidR="001442F2" w:rsidRDefault="001442F2"/>
        </w:tc>
        <w:tc>
          <w:tcPr>
            <w:tcW w:w="990" w:type="dxa"/>
          </w:tcPr>
          <w:p w14:paraId="5D044A62" w14:textId="77777777" w:rsidR="001442F2" w:rsidRDefault="001442F2"/>
        </w:tc>
      </w:tr>
      <w:tr w:rsidR="001442F2" w14:paraId="7F362A7E" w14:textId="77777777" w:rsidTr="00982D51">
        <w:trPr>
          <w:gridAfter w:val="2"/>
          <w:wAfter w:w="3825" w:type="dxa"/>
        </w:trPr>
        <w:tc>
          <w:tcPr>
            <w:tcW w:w="4809" w:type="dxa"/>
          </w:tcPr>
          <w:p w14:paraId="759F66C3" w14:textId="77777777" w:rsidR="001442F2" w:rsidRPr="004E665E" w:rsidRDefault="0058301C">
            <w:pPr>
              <w:rPr>
                <w:color w:val="0070C0"/>
              </w:rPr>
            </w:pPr>
            <w:r w:rsidRPr="004E665E">
              <w:rPr>
                <w:b/>
                <w:color w:val="0070C0"/>
                <w:sz w:val="24"/>
              </w:rPr>
              <w:t xml:space="preserve">Notify employees of </w:t>
            </w:r>
            <w:r w:rsidR="003745C9" w:rsidRPr="004E665E">
              <w:rPr>
                <w:b/>
                <w:color w:val="0070C0"/>
                <w:sz w:val="24"/>
              </w:rPr>
              <w:t>processing</w:t>
            </w:r>
          </w:p>
        </w:tc>
      </w:tr>
      <w:tr w:rsidR="00982D51" w14:paraId="58983E63" w14:textId="77777777" w:rsidTr="004E665E">
        <w:tc>
          <w:tcPr>
            <w:tcW w:w="4809" w:type="dxa"/>
          </w:tcPr>
          <w:p w14:paraId="5C091417" w14:textId="77777777" w:rsidR="001442F2" w:rsidRDefault="003745C9">
            <w:r>
              <w:t>Draft an updated privacy policy for employees</w:t>
            </w:r>
          </w:p>
        </w:tc>
        <w:tc>
          <w:tcPr>
            <w:tcW w:w="2835" w:type="dxa"/>
          </w:tcPr>
          <w:p w14:paraId="63549AFB" w14:textId="77777777" w:rsidR="001442F2" w:rsidRDefault="001442F2"/>
        </w:tc>
        <w:tc>
          <w:tcPr>
            <w:tcW w:w="990" w:type="dxa"/>
          </w:tcPr>
          <w:p w14:paraId="3FCA8D37" w14:textId="77777777" w:rsidR="001442F2" w:rsidRDefault="001442F2"/>
        </w:tc>
      </w:tr>
      <w:tr w:rsidR="00982D51" w14:paraId="11E3D360" w14:textId="77777777" w:rsidTr="004E665E">
        <w:tc>
          <w:tcPr>
            <w:tcW w:w="4809" w:type="dxa"/>
          </w:tcPr>
          <w:p w14:paraId="639E39C6" w14:textId="77777777" w:rsidR="001442F2" w:rsidRDefault="003745C9">
            <w:r>
              <w:t>Ensure all procedures are up-to-date</w:t>
            </w:r>
          </w:p>
        </w:tc>
        <w:tc>
          <w:tcPr>
            <w:tcW w:w="2835" w:type="dxa"/>
          </w:tcPr>
          <w:p w14:paraId="481B4AA7" w14:textId="77777777" w:rsidR="001442F2" w:rsidRDefault="001442F2"/>
        </w:tc>
        <w:tc>
          <w:tcPr>
            <w:tcW w:w="990" w:type="dxa"/>
          </w:tcPr>
          <w:p w14:paraId="5A0BCDD2" w14:textId="77777777" w:rsidR="001442F2" w:rsidRDefault="001442F2"/>
        </w:tc>
      </w:tr>
      <w:tr w:rsidR="001442F2" w14:paraId="2386E6C2" w14:textId="77777777" w:rsidTr="00982D51">
        <w:trPr>
          <w:gridAfter w:val="2"/>
          <w:wAfter w:w="3825" w:type="dxa"/>
        </w:trPr>
        <w:tc>
          <w:tcPr>
            <w:tcW w:w="4809" w:type="dxa"/>
          </w:tcPr>
          <w:p w14:paraId="6C30B46F" w14:textId="77777777" w:rsidR="001442F2" w:rsidRPr="004E665E" w:rsidRDefault="0058301C">
            <w:pPr>
              <w:rPr>
                <w:color w:val="0070C0"/>
              </w:rPr>
            </w:pPr>
            <w:r w:rsidRPr="004E665E">
              <w:rPr>
                <w:b/>
                <w:color w:val="0070C0"/>
                <w:sz w:val="24"/>
              </w:rPr>
              <w:t>Data subject rights</w:t>
            </w:r>
          </w:p>
        </w:tc>
      </w:tr>
      <w:tr w:rsidR="00982D51" w14:paraId="3A788FA9" w14:textId="77777777" w:rsidTr="004E665E">
        <w:tc>
          <w:tcPr>
            <w:tcW w:w="4809" w:type="dxa"/>
          </w:tcPr>
          <w:p w14:paraId="094F71A1" w14:textId="77777777" w:rsidR="001442F2" w:rsidRDefault="0058301C">
            <w:r>
              <w:t xml:space="preserve">Update </w:t>
            </w:r>
            <w:r w:rsidR="003745C9">
              <w:t>Subject access request policy and procedures</w:t>
            </w:r>
          </w:p>
        </w:tc>
        <w:tc>
          <w:tcPr>
            <w:tcW w:w="2835" w:type="dxa"/>
          </w:tcPr>
          <w:p w14:paraId="47C6D619" w14:textId="77777777" w:rsidR="001442F2" w:rsidRDefault="001442F2"/>
        </w:tc>
        <w:tc>
          <w:tcPr>
            <w:tcW w:w="990" w:type="dxa"/>
          </w:tcPr>
          <w:p w14:paraId="32106828" w14:textId="77777777" w:rsidR="001442F2" w:rsidRDefault="001442F2"/>
        </w:tc>
      </w:tr>
      <w:tr w:rsidR="00982D51" w14:paraId="4299D9F8" w14:textId="77777777" w:rsidTr="004E665E">
        <w:tc>
          <w:tcPr>
            <w:tcW w:w="4809" w:type="dxa"/>
          </w:tcPr>
          <w:p w14:paraId="3E2C2B06" w14:textId="77777777" w:rsidR="001442F2" w:rsidRDefault="0058301C">
            <w:r>
              <w:t xml:space="preserve">Arrange </w:t>
            </w:r>
            <w:r w:rsidR="003745C9">
              <w:t>training for all employees handling subject access requests</w:t>
            </w:r>
          </w:p>
        </w:tc>
        <w:tc>
          <w:tcPr>
            <w:tcW w:w="2835" w:type="dxa"/>
          </w:tcPr>
          <w:p w14:paraId="3F7B5CD9" w14:textId="77777777" w:rsidR="001442F2" w:rsidRDefault="001442F2"/>
        </w:tc>
        <w:tc>
          <w:tcPr>
            <w:tcW w:w="990" w:type="dxa"/>
          </w:tcPr>
          <w:p w14:paraId="7AA5B83C" w14:textId="77777777" w:rsidR="001442F2" w:rsidRDefault="001442F2"/>
        </w:tc>
      </w:tr>
      <w:tr w:rsidR="00982D51" w14:paraId="04529B42" w14:textId="77777777" w:rsidTr="004E665E">
        <w:tc>
          <w:tcPr>
            <w:tcW w:w="4809" w:type="dxa"/>
          </w:tcPr>
          <w:p w14:paraId="234BE8D2" w14:textId="77777777" w:rsidR="001442F2" w:rsidRDefault="003745C9">
            <w:r>
              <w:t>Develop company procedures for the handling of employee rights</w:t>
            </w:r>
          </w:p>
        </w:tc>
        <w:tc>
          <w:tcPr>
            <w:tcW w:w="2835" w:type="dxa"/>
          </w:tcPr>
          <w:p w14:paraId="322F7F15" w14:textId="77777777" w:rsidR="001442F2" w:rsidRDefault="001442F2"/>
        </w:tc>
        <w:tc>
          <w:tcPr>
            <w:tcW w:w="990" w:type="dxa"/>
          </w:tcPr>
          <w:p w14:paraId="632B0458" w14:textId="77777777" w:rsidR="001442F2" w:rsidRDefault="001442F2"/>
        </w:tc>
      </w:tr>
      <w:tr w:rsidR="001442F2" w14:paraId="5404B66E" w14:textId="77777777" w:rsidTr="00982D51">
        <w:trPr>
          <w:gridAfter w:val="2"/>
          <w:wAfter w:w="3825" w:type="dxa"/>
        </w:trPr>
        <w:tc>
          <w:tcPr>
            <w:tcW w:w="4809" w:type="dxa"/>
          </w:tcPr>
          <w:p w14:paraId="701AED0B" w14:textId="77777777" w:rsidR="001442F2" w:rsidRPr="004E665E" w:rsidRDefault="0058301C">
            <w:pPr>
              <w:rPr>
                <w:color w:val="0070C0"/>
              </w:rPr>
            </w:pPr>
            <w:r w:rsidRPr="004E665E">
              <w:rPr>
                <w:b/>
                <w:color w:val="0070C0"/>
                <w:sz w:val="24"/>
              </w:rPr>
              <w:t>Data protection officer</w:t>
            </w:r>
          </w:p>
        </w:tc>
      </w:tr>
      <w:tr w:rsidR="00982D51" w14:paraId="68181E91" w14:textId="77777777" w:rsidTr="004E665E">
        <w:tc>
          <w:tcPr>
            <w:tcW w:w="4809" w:type="dxa"/>
          </w:tcPr>
          <w:p w14:paraId="53D7887B" w14:textId="77777777" w:rsidR="001442F2" w:rsidRDefault="003745C9">
            <w:r>
              <w:t>Find out whether you need to appoint a data protection officer</w:t>
            </w:r>
          </w:p>
        </w:tc>
        <w:tc>
          <w:tcPr>
            <w:tcW w:w="2835" w:type="dxa"/>
          </w:tcPr>
          <w:p w14:paraId="0E9BAD74" w14:textId="77777777" w:rsidR="001442F2" w:rsidRDefault="001442F2"/>
        </w:tc>
        <w:tc>
          <w:tcPr>
            <w:tcW w:w="990" w:type="dxa"/>
          </w:tcPr>
          <w:p w14:paraId="0559FBA8" w14:textId="77777777" w:rsidR="001442F2" w:rsidRDefault="001442F2"/>
        </w:tc>
      </w:tr>
      <w:tr w:rsidR="00982D51" w14:paraId="5FBF6D5F" w14:textId="77777777" w:rsidTr="004E665E">
        <w:tc>
          <w:tcPr>
            <w:tcW w:w="4809" w:type="dxa"/>
          </w:tcPr>
          <w:p w14:paraId="005985E8" w14:textId="77777777" w:rsidR="001442F2" w:rsidRDefault="003745C9">
            <w:r>
              <w:t>If applicable, appoint a data protection officer</w:t>
            </w:r>
          </w:p>
        </w:tc>
        <w:tc>
          <w:tcPr>
            <w:tcW w:w="2835" w:type="dxa"/>
          </w:tcPr>
          <w:p w14:paraId="0572D7F9" w14:textId="77777777" w:rsidR="001442F2" w:rsidRDefault="001442F2"/>
        </w:tc>
        <w:tc>
          <w:tcPr>
            <w:tcW w:w="990" w:type="dxa"/>
          </w:tcPr>
          <w:p w14:paraId="21D411E6" w14:textId="77777777" w:rsidR="001442F2" w:rsidRDefault="001442F2"/>
        </w:tc>
      </w:tr>
      <w:tr w:rsidR="00982D51" w14:paraId="3D70070E" w14:textId="77777777" w:rsidTr="004E665E">
        <w:tc>
          <w:tcPr>
            <w:tcW w:w="4809" w:type="dxa"/>
          </w:tcPr>
          <w:p w14:paraId="4DD3ADBD" w14:textId="77777777" w:rsidR="001442F2" w:rsidRDefault="003745C9">
            <w:r>
              <w:t>If a data protection officer is not required by law, appoint a senior management figure to handle data protection issues</w:t>
            </w:r>
          </w:p>
        </w:tc>
        <w:tc>
          <w:tcPr>
            <w:tcW w:w="2835" w:type="dxa"/>
          </w:tcPr>
          <w:p w14:paraId="4CBD141C" w14:textId="77777777" w:rsidR="001442F2" w:rsidRDefault="001442F2"/>
        </w:tc>
        <w:tc>
          <w:tcPr>
            <w:tcW w:w="990" w:type="dxa"/>
          </w:tcPr>
          <w:p w14:paraId="0CB957F5" w14:textId="77777777" w:rsidR="001442F2" w:rsidRDefault="001442F2"/>
        </w:tc>
      </w:tr>
      <w:tr w:rsidR="001442F2" w14:paraId="50605927" w14:textId="77777777" w:rsidTr="00982D51">
        <w:trPr>
          <w:gridAfter w:val="2"/>
          <w:wAfter w:w="3825" w:type="dxa"/>
        </w:trPr>
        <w:tc>
          <w:tcPr>
            <w:tcW w:w="4809" w:type="dxa"/>
          </w:tcPr>
          <w:p w14:paraId="0DCB6EA5" w14:textId="77777777" w:rsidR="001442F2" w:rsidRDefault="003745C9">
            <w:r w:rsidRPr="004E665E">
              <w:rPr>
                <w:b/>
                <w:color w:val="0070C0"/>
                <w:sz w:val="24"/>
              </w:rPr>
              <w:t>Review</w:t>
            </w:r>
          </w:p>
        </w:tc>
      </w:tr>
      <w:tr w:rsidR="00982D51" w14:paraId="25D24481" w14:textId="77777777" w:rsidTr="004E665E">
        <w:tc>
          <w:tcPr>
            <w:tcW w:w="4809" w:type="dxa"/>
          </w:tcPr>
          <w:p w14:paraId="1B490343" w14:textId="77777777" w:rsidR="001442F2" w:rsidRDefault="003745C9">
            <w:r>
              <w:t>Arrange training for all employees responsible for handling data</w:t>
            </w:r>
          </w:p>
        </w:tc>
        <w:tc>
          <w:tcPr>
            <w:tcW w:w="2835" w:type="dxa"/>
          </w:tcPr>
          <w:p w14:paraId="5B0EEFDD" w14:textId="77777777" w:rsidR="001442F2" w:rsidRDefault="001442F2"/>
        </w:tc>
        <w:tc>
          <w:tcPr>
            <w:tcW w:w="990" w:type="dxa"/>
          </w:tcPr>
          <w:p w14:paraId="6714D8E9" w14:textId="77777777" w:rsidR="001442F2" w:rsidRDefault="001442F2"/>
        </w:tc>
      </w:tr>
      <w:tr w:rsidR="00982D51" w14:paraId="4A07986A" w14:textId="77777777" w:rsidTr="004E665E">
        <w:tc>
          <w:tcPr>
            <w:tcW w:w="4809" w:type="dxa"/>
          </w:tcPr>
          <w:p w14:paraId="0E9AC4E2" w14:textId="77777777" w:rsidR="001442F2" w:rsidRDefault="003745C9">
            <w:r>
              <w:t>Ensure all processes and policies are scheduled for regular review</w:t>
            </w:r>
          </w:p>
        </w:tc>
        <w:tc>
          <w:tcPr>
            <w:tcW w:w="2835" w:type="dxa"/>
          </w:tcPr>
          <w:p w14:paraId="627FD888" w14:textId="77777777" w:rsidR="001442F2" w:rsidRDefault="001442F2"/>
        </w:tc>
        <w:tc>
          <w:tcPr>
            <w:tcW w:w="990" w:type="dxa"/>
          </w:tcPr>
          <w:p w14:paraId="5DA2CFB7" w14:textId="77777777" w:rsidR="001442F2" w:rsidRDefault="001442F2"/>
        </w:tc>
      </w:tr>
    </w:tbl>
    <w:p w14:paraId="206EFACB" w14:textId="77777777" w:rsidR="001442F2" w:rsidRDefault="0058301C">
      <w:pPr>
        <w:pStyle w:val="PreformattedText"/>
      </w:pPr>
      <w:r>
        <w:t xml:space="preserve"> </w:t>
      </w:r>
    </w:p>
    <w:p w14:paraId="5C9800E1" w14:textId="77777777" w:rsidR="002B378D" w:rsidRDefault="002B378D">
      <w:pPr>
        <w:widowControl/>
      </w:pPr>
      <w:r>
        <w:br w:type="page"/>
      </w:r>
    </w:p>
    <w:p w14:paraId="4E66AE59" w14:textId="77777777" w:rsidR="002B378D" w:rsidRPr="00AC2543" w:rsidRDefault="002B378D" w:rsidP="002B378D">
      <w:pPr>
        <w:pStyle w:val="Heading1"/>
        <w:rPr>
          <w:color w:val="0070C0"/>
        </w:rPr>
      </w:pPr>
      <w:r w:rsidRPr="00AC2543">
        <w:rPr>
          <w:color w:val="0070C0"/>
        </w:rPr>
        <w:lastRenderedPageBreak/>
        <w:t>Employee consent template</w:t>
      </w:r>
    </w:p>
    <w:p w14:paraId="543B7AC7" w14:textId="77777777" w:rsidR="002B378D" w:rsidRPr="004E665E" w:rsidRDefault="002B378D" w:rsidP="002B378D">
      <w:pPr>
        <w:rPr>
          <w:rFonts w:asciiTheme="minorHAnsi" w:hAnsiTheme="minorHAnsi" w:cstheme="minorHAnsi"/>
          <w:color w:val="auto"/>
          <w:szCs w:val="22"/>
        </w:rPr>
      </w:pPr>
      <w:r w:rsidRPr="004E665E">
        <w:rPr>
          <w:rFonts w:asciiTheme="minorHAnsi" w:hAnsiTheme="minorHAnsi" w:cstheme="minorHAnsi"/>
          <w:color w:val="auto"/>
          <w:szCs w:val="22"/>
        </w:rPr>
        <w:t>Here at [COMPANY NAME] we value your privacy. As part of our relationship with you, our company will be required to collect, process and store certain information about you. This information may include your personal details, information about your family, employment history, medical conditions or any other information we have outlined in our employee privacy policy.</w:t>
      </w:r>
    </w:p>
    <w:p w14:paraId="08E1F418" w14:textId="77777777" w:rsidR="002B378D" w:rsidRPr="004E665E" w:rsidRDefault="002B378D" w:rsidP="002B378D">
      <w:pPr>
        <w:rPr>
          <w:rFonts w:asciiTheme="minorHAnsi" w:hAnsiTheme="minorHAnsi" w:cstheme="minorHAnsi"/>
          <w:color w:val="auto"/>
          <w:szCs w:val="22"/>
        </w:rPr>
      </w:pPr>
    </w:p>
    <w:p w14:paraId="5F5E015A" w14:textId="77777777" w:rsidR="002B378D" w:rsidRPr="004E665E" w:rsidRDefault="002B378D" w:rsidP="002B378D">
      <w:pPr>
        <w:rPr>
          <w:rFonts w:asciiTheme="minorHAnsi" w:hAnsiTheme="minorHAnsi" w:cstheme="minorHAnsi"/>
          <w:color w:val="auto"/>
          <w:szCs w:val="22"/>
        </w:rPr>
      </w:pPr>
      <w:r w:rsidRPr="004E665E">
        <w:rPr>
          <w:rFonts w:asciiTheme="minorHAnsi" w:hAnsiTheme="minorHAnsi" w:cstheme="minorHAnsi"/>
          <w:color w:val="auto"/>
          <w:szCs w:val="22"/>
        </w:rPr>
        <w:t>We</w:t>
      </w:r>
      <w:r w:rsidR="00BA1655">
        <w:rPr>
          <w:rFonts w:asciiTheme="minorHAnsi" w:hAnsiTheme="minorHAnsi" w:cstheme="minorHAnsi"/>
          <w:color w:val="auto"/>
          <w:szCs w:val="22"/>
        </w:rPr>
        <w:t xml:space="preserve"> will</w:t>
      </w:r>
      <w:r w:rsidRPr="004E665E">
        <w:rPr>
          <w:rFonts w:asciiTheme="minorHAnsi" w:hAnsiTheme="minorHAnsi" w:cstheme="minorHAnsi"/>
          <w:color w:val="auto"/>
          <w:szCs w:val="22"/>
        </w:rPr>
        <w:t xml:space="preserve"> never share your information with any individual or company other than those listed within our employee privacy policy, and wherever possible we will always uphold your right to withdraw consent or to remove data.</w:t>
      </w:r>
    </w:p>
    <w:p w14:paraId="3466C239" w14:textId="77777777" w:rsidR="002B378D" w:rsidRPr="004E665E" w:rsidRDefault="002B378D" w:rsidP="002B378D">
      <w:pPr>
        <w:pStyle w:val="BodyText"/>
        <w:rPr>
          <w:rFonts w:asciiTheme="minorHAnsi" w:hAnsiTheme="minorHAnsi" w:cstheme="minorHAnsi"/>
          <w:color w:val="auto"/>
          <w:sz w:val="22"/>
          <w:szCs w:val="22"/>
        </w:rPr>
      </w:pPr>
      <w:r w:rsidRPr="004E665E">
        <w:rPr>
          <w:rFonts w:asciiTheme="minorHAnsi" w:hAnsiTheme="minorHAnsi" w:cstheme="minorHAnsi"/>
          <w:color w:val="auto"/>
          <w:sz w:val="22"/>
          <w:szCs w:val="22"/>
        </w:rPr>
        <w:t>You can withdraw your consent, amend your consent or object to processing at any time by contacting:</w:t>
      </w:r>
    </w:p>
    <w:p w14:paraId="6535C717" w14:textId="77777777" w:rsidR="002B378D" w:rsidRPr="004E665E" w:rsidRDefault="002B378D" w:rsidP="002B378D">
      <w:pPr>
        <w:pStyle w:val="PreformattedText"/>
        <w:rPr>
          <w:rFonts w:asciiTheme="minorHAnsi" w:hAnsiTheme="minorHAnsi" w:cstheme="minorHAnsi"/>
          <w:color w:val="auto"/>
          <w:sz w:val="22"/>
          <w:szCs w:val="22"/>
        </w:rPr>
      </w:pPr>
      <w:r w:rsidRPr="004E665E">
        <w:rPr>
          <w:rFonts w:asciiTheme="minorHAnsi" w:hAnsiTheme="minorHAnsi" w:cstheme="minorHAnsi"/>
          <w:color w:val="auto"/>
          <w:sz w:val="22"/>
          <w:szCs w:val="22"/>
        </w:rPr>
        <w:t>[INDIVIDUAL NAME]</w:t>
      </w:r>
    </w:p>
    <w:p w14:paraId="5B23BB02" w14:textId="77777777" w:rsidR="002B378D" w:rsidRPr="004E665E" w:rsidRDefault="002B378D" w:rsidP="002B378D">
      <w:pPr>
        <w:pStyle w:val="PreformattedText"/>
        <w:rPr>
          <w:rFonts w:asciiTheme="minorHAnsi" w:hAnsiTheme="minorHAnsi" w:cstheme="minorHAnsi"/>
          <w:color w:val="auto"/>
          <w:sz w:val="22"/>
          <w:szCs w:val="22"/>
        </w:rPr>
      </w:pPr>
      <w:r w:rsidRPr="004E665E">
        <w:rPr>
          <w:rFonts w:asciiTheme="minorHAnsi" w:hAnsiTheme="minorHAnsi" w:cstheme="minorHAnsi"/>
          <w:color w:val="auto"/>
          <w:sz w:val="22"/>
          <w:szCs w:val="22"/>
        </w:rPr>
        <w:t>[COMPANY NAME]</w:t>
      </w:r>
    </w:p>
    <w:p w14:paraId="04CA2D06" w14:textId="77777777" w:rsidR="002B378D" w:rsidRPr="004E665E" w:rsidRDefault="002B378D" w:rsidP="002B378D">
      <w:pPr>
        <w:pStyle w:val="PreformattedText"/>
        <w:rPr>
          <w:rFonts w:asciiTheme="minorHAnsi" w:hAnsiTheme="minorHAnsi" w:cstheme="minorHAnsi"/>
          <w:color w:val="auto"/>
          <w:sz w:val="22"/>
          <w:szCs w:val="22"/>
        </w:rPr>
      </w:pPr>
      <w:r w:rsidRPr="004E665E">
        <w:rPr>
          <w:rFonts w:asciiTheme="minorHAnsi" w:hAnsiTheme="minorHAnsi" w:cstheme="minorHAnsi"/>
          <w:color w:val="auto"/>
          <w:sz w:val="22"/>
          <w:szCs w:val="22"/>
        </w:rPr>
        <w:t>[COMPANY ADDRESS]</w:t>
      </w:r>
    </w:p>
    <w:p w14:paraId="5B2DE4DE" w14:textId="77777777" w:rsidR="002B378D" w:rsidRPr="004E665E" w:rsidRDefault="002B378D" w:rsidP="002B378D">
      <w:pPr>
        <w:pStyle w:val="PreformattedText"/>
        <w:rPr>
          <w:rFonts w:asciiTheme="minorHAnsi" w:hAnsiTheme="minorHAnsi" w:cstheme="minorHAnsi"/>
          <w:color w:val="auto"/>
          <w:sz w:val="22"/>
          <w:szCs w:val="22"/>
        </w:rPr>
      </w:pPr>
      <w:r w:rsidRPr="004E665E">
        <w:rPr>
          <w:rFonts w:asciiTheme="minorHAnsi" w:hAnsiTheme="minorHAnsi" w:cstheme="minorHAnsi"/>
          <w:color w:val="auto"/>
          <w:sz w:val="22"/>
          <w:szCs w:val="22"/>
        </w:rPr>
        <w:t>[COMPANY PHONE]</w:t>
      </w:r>
    </w:p>
    <w:p w14:paraId="0AB20081" w14:textId="77777777" w:rsidR="002B378D" w:rsidRPr="004E665E" w:rsidRDefault="002B378D" w:rsidP="002B378D">
      <w:pPr>
        <w:pStyle w:val="PreformattedText"/>
        <w:rPr>
          <w:rFonts w:asciiTheme="minorHAnsi" w:hAnsiTheme="minorHAnsi" w:cstheme="minorHAnsi"/>
          <w:color w:val="auto"/>
          <w:sz w:val="22"/>
          <w:szCs w:val="22"/>
        </w:rPr>
      </w:pPr>
      <w:r w:rsidRPr="004E665E">
        <w:rPr>
          <w:rFonts w:asciiTheme="minorHAnsi" w:hAnsiTheme="minorHAnsi" w:cstheme="minorHAnsi"/>
          <w:color w:val="auto"/>
          <w:sz w:val="22"/>
          <w:szCs w:val="22"/>
        </w:rPr>
        <w:t>[COMPANY EMAIL]</w:t>
      </w:r>
    </w:p>
    <w:p w14:paraId="69C9FEE5" w14:textId="77777777" w:rsidR="002B378D" w:rsidRPr="004E665E" w:rsidRDefault="002B378D" w:rsidP="002B378D">
      <w:pPr>
        <w:pStyle w:val="BodyText"/>
        <w:rPr>
          <w:rFonts w:asciiTheme="minorHAnsi" w:hAnsiTheme="minorHAnsi" w:cstheme="minorHAnsi"/>
          <w:color w:val="auto"/>
          <w:sz w:val="22"/>
          <w:szCs w:val="22"/>
        </w:rPr>
      </w:pPr>
      <w:r w:rsidRPr="004E665E">
        <w:rPr>
          <w:rFonts w:asciiTheme="minorHAnsi" w:hAnsiTheme="minorHAnsi" w:cstheme="minorHAnsi"/>
          <w:color w:val="auto"/>
          <w:sz w:val="22"/>
          <w:szCs w:val="22"/>
        </w:rPr>
        <w:t xml:space="preserve">Please sign and date below to verify you have read and understand the enclosed employee privacy policy and that you consent to [COMPANY NAME] processing your data as described within </w:t>
      </w:r>
      <w:r w:rsidR="00BA1655">
        <w:rPr>
          <w:rFonts w:asciiTheme="minorHAnsi" w:hAnsiTheme="minorHAnsi" w:cstheme="minorHAnsi"/>
          <w:color w:val="auto"/>
          <w:sz w:val="22"/>
          <w:szCs w:val="22"/>
        </w:rPr>
        <w:t>this po</w:t>
      </w:r>
      <w:r w:rsidRPr="004E665E">
        <w:rPr>
          <w:rFonts w:asciiTheme="minorHAnsi" w:hAnsiTheme="minorHAnsi" w:cstheme="minorHAnsi"/>
          <w:color w:val="auto"/>
          <w:sz w:val="22"/>
          <w:szCs w:val="22"/>
        </w:rPr>
        <w:t xml:space="preserve">licy. </w:t>
      </w:r>
    </w:p>
    <w:p w14:paraId="05449394" w14:textId="77777777" w:rsidR="002B378D" w:rsidRPr="004E665E" w:rsidRDefault="002B378D" w:rsidP="002B378D">
      <w:pPr>
        <w:pStyle w:val="BodyText"/>
        <w:rPr>
          <w:rFonts w:asciiTheme="minorHAnsi" w:hAnsiTheme="minorHAnsi" w:cstheme="minorHAnsi"/>
          <w:color w:val="auto"/>
          <w:sz w:val="22"/>
          <w:szCs w:val="22"/>
        </w:rPr>
      </w:pPr>
    </w:p>
    <w:p w14:paraId="32DE35F6" w14:textId="77777777" w:rsidR="002B378D" w:rsidRPr="004E665E" w:rsidRDefault="002B378D" w:rsidP="002B378D">
      <w:pPr>
        <w:pStyle w:val="BodyText"/>
        <w:rPr>
          <w:rFonts w:asciiTheme="minorHAnsi" w:hAnsiTheme="minorHAnsi" w:cstheme="minorHAnsi"/>
          <w:color w:val="auto"/>
          <w:sz w:val="22"/>
          <w:szCs w:val="22"/>
        </w:rPr>
      </w:pPr>
      <w:r w:rsidRPr="004E665E">
        <w:rPr>
          <w:rFonts w:asciiTheme="minorHAnsi" w:hAnsiTheme="minorHAnsi" w:cstheme="minorHAnsi"/>
          <w:color w:val="auto"/>
          <w:sz w:val="22"/>
          <w:szCs w:val="22"/>
        </w:rPr>
        <w:t>Signature ______________________________________________ Date __________________</w:t>
      </w:r>
    </w:p>
    <w:p w14:paraId="11C8E3C1" w14:textId="77777777" w:rsidR="001442F2" w:rsidRDefault="001442F2" w:rsidP="005C3E5B"/>
    <w:sectPr w:rsidR="001442F2">
      <w:footerReference w:type="default" r:id="rId7"/>
      <w:pgSz w:w="11906" w:h="16838"/>
      <w:pgMar w:top="1417" w:right="1701" w:bottom="2602" w:left="1701" w:header="0" w:footer="1417"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9509C" w14:textId="77777777" w:rsidR="00FB75B9" w:rsidRDefault="00FB75B9">
      <w:r>
        <w:separator/>
      </w:r>
    </w:p>
  </w:endnote>
  <w:endnote w:type="continuationSeparator" w:id="0">
    <w:p w14:paraId="5FCD7CBF" w14:textId="77777777" w:rsidR="00FB75B9" w:rsidRDefault="00FB7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altName w:val="Cambria"/>
    <w:charset w:val="00"/>
    <w:family w:val="roman"/>
    <w:pitch w:val="variable"/>
  </w:font>
  <w:font w:name="Liberation Sans">
    <w:altName w:val="Arial"/>
    <w:charset w:val="00"/>
    <w:family w:val="roman"/>
    <w:pitch w:val="variable"/>
  </w:font>
  <w:font w:name="NSimSun">
    <w:panose1 w:val="02010609030101010101"/>
    <w:charset w:val="86"/>
    <w:family w:val="modern"/>
    <w:pitch w:val="fixed"/>
    <w:sig w:usb0="00000283" w:usb1="288F0000" w:usb2="00000016" w:usb3="00000000" w:csb0="00040001" w:csb1="00000000"/>
  </w:font>
  <w:font w:name="Liberation Mono">
    <w:altName w:val="Cambria"/>
    <w:charset w:val="00"/>
    <w:family w:val="roman"/>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2540018"/>
      <w:docPartObj>
        <w:docPartGallery w:val="Page Numbers (Bottom of Page)"/>
        <w:docPartUnique/>
      </w:docPartObj>
    </w:sdtPr>
    <w:sdtEndPr>
      <w:rPr>
        <w:rStyle w:val="PageNumber"/>
      </w:rPr>
    </w:sdtEndPr>
    <w:sdtContent>
      <w:p w14:paraId="1240F0C5" w14:textId="77777777" w:rsidR="00387935" w:rsidRDefault="00387935" w:rsidP="003879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60617CE6" w14:textId="77777777" w:rsidR="001442F2" w:rsidRPr="00387935" w:rsidRDefault="001442F2" w:rsidP="003879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61E3B" w14:textId="77777777" w:rsidR="00FB75B9" w:rsidRDefault="00FB75B9">
      <w:r>
        <w:separator/>
      </w:r>
    </w:p>
  </w:footnote>
  <w:footnote w:type="continuationSeparator" w:id="0">
    <w:p w14:paraId="3C50F548" w14:textId="77777777" w:rsidR="00FB75B9" w:rsidRDefault="00FB75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54695"/>
    <w:multiLevelType w:val="hybridMultilevel"/>
    <w:tmpl w:val="EDCC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D2668"/>
    <w:multiLevelType w:val="hybridMultilevel"/>
    <w:tmpl w:val="288AB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8513A"/>
    <w:multiLevelType w:val="hybridMultilevel"/>
    <w:tmpl w:val="BFC47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FB61B2"/>
    <w:multiLevelType w:val="hybridMultilevel"/>
    <w:tmpl w:val="5EB48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6E0463"/>
    <w:multiLevelType w:val="hybridMultilevel"/>
    <w:tmpl w:val="E48ED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E97441"/>
    <w:multiLevelType w:val="hybridMultilevel"/>
    <w:tmpl w:val="6916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E4C23"/>
    <w:multiLevelType w:val="hybridMultilevel"/>
    <w:tmpl w:val="27D6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C15A44"/>
    <w:multiLevelType w:val="multilevel"/>
    <w:tmpl w:val="3F089438"/>
    <w:lvl w:ilvl="0">
      <w:numFmt w:val="bullet"/>
      <w:lvlText w:val="·"/>
      <w:lvlJc w:val="left"/>
      <w:pPr>
        <w:ind w:left="864"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F4155DB"/>
    <w:multiLevelType w:val="hybridMultilevel"/>
    <w:tmpl w:val="EEF4D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C60B0F"/>
    <w:multiLevelType w:val="hybridMultilevel"/>
    <w:tmpl w:val="CAC6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C14822"/>
    <w:multiLevelType w:val="hybridMultilevel"/>
    <w:tmpl w:val="F842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0"/>
  </w:num>
  <w:num w:numId="4">
    <w:abstractNumId w:val="1"/>
  </w:num>
  <w:num w:numId="5">
    <w:abstractNumId w:val="8"/>
  </w:num>
  <w:num w:numId="6">
    <w:abstractNumId w:val="4"/>
  </w:num>
  <w:num w:numId="7">
    <w:abstractNumId w:val="6"/>
  </w:num>
  <w:num w:numId="8">
    <w:abstractNumId w:val="5"/>
  </w:num>
  <w:num w:numId="9">
    <w:abstractNumId w:val="9"/>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64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2F2"/>
    <w:rsid w:val="000042EE"/>
    <w:rsid w:val="000F2ABB"/>
    <w:rsid w:val="001442F2"/>
    <w:rsid w:val="00145F83"/>
    <w:rsid w:val="00147005"/>
    <w:rsid w:val="00182B1F"/>
    <w:rsid w:val="00193F05"/>
    <w:rsid w:val="0020604C"/>
    <w:rsid w:val="00207802"/>
    <w:rsid w:val="00215B88"/>
    <w:rsid w:val="002275CF"/>
    <w:rsid w:val="00257DAE"/>
    <w:rsid w:val="002B378D"/>
    <w:rsid w:val="002F2973"/>
    <w:rsid w:val="00316947"/>
    <w:rsid w:val="003745C9"/>
    <w:rsid w:val="00387935"/>
    <w:rsid w:val="00400913"/>
    <w:rsid w:val="00461E52"/>
    <w:rsid w:val="00487179"/>
    <w:rsid w:val="004C3904"/>
    <w:rsid w:val="004D01CB"/>
    <w:rsid w:val="004E665E"/>
    <w:rsid w:val="00555772"/>
    <w:rsid w:val="00555EC6"/>
    <w:rsid w:val="0058301C"/>
    <w:rsid w:val="005A43DB"/>
    <w:rsid w:val="005C3E5B"/>
    <w:rsid w:val="006837AD"/>
    <w:rsid w:val="006D155B"/>
    <w:rsid w:val="00763557"/>
    <w:rsid w:val="00777B56"/>
    <w:rsid w:val="007A17DD"/>
    <w:rsid w:val="00885C6C"/>
    <w:rsid w:val="0089425C"/>
    <w:rsid w:val="008A03AA"/>
    <w:rsid w:val="008C1C18"/>
    <w:rsid w:val="008D422F"/>
    <w:rsid w:val="00930AE2"/>
    <w:rsid w:val="00982D51"/>
    <w:rsid w:val="009A7C29"/>
    <w:rsid w:val="00A00D27"/>
    <w:rsid w:val="00A713E5"/>
    <w:rsid w:val="00A929E3"/>
    <w:rsid w:val="00AC2543"/>
    <w:rsid w:val="00B92EDE"/>
    <w:rsid w:val="00BA1655"/>
    <w:rsid w:val="00C0538C"/>
    <w:rsid w:val="00C470A4"/>
    <w:rsid w:val="00DA0098"/>
    <w:rsid w:val="00DF1DEC"/>
    <w:rsid w:val="00E37B60"/>
    <w:rsid w:val="00FB75B9"/>
    <w:rsid w:val="00FE1EF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6E77"/>
  <w15:docId w15:val="{62DBEA1E-088B-AD4B-9242-8482392C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Arial"/>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2"/>
    </w:rPr>
  </w:style>
  <w:style w:type="paragraph" w:styleId="Heading1">
    <w:name w:val="heading 1"/>
    <w:basedOn w:val="Heading"/>
    <w:uiPriority w:val="9"/>
    <w:qFormat/>
    <w:pPr>
      <w:spacing w:before="354" w:after="234"/>
      <w:outlineLvl w:val="0"/>
    </w:pPr>
    <w:rPr>
      <w:rFonts w:ascii="Calibri" w:hAnsi="Calibri"/>
      <w:b/>
      <w:bCs/>
      <w:color w:val="4E2A7C"/>
      <w:sz w:val="36"/>
      <w:szCs w:val="36"/>
    </w:rPr>
  </w:style>
  <w:style w:type="paragraph" w:styleId="Heading2">
    <w:name w:val="heading 2"/>
    <w:basedOn w:val="Heading"/>
    <w:uiPriority w:val="9"/>
    <w:unhideWhenUsed/>
    <w:qFormat/>
    <w:pPr>
      <w:spacing w:before="200"/>
      <w:outlineLvl w:val="1"/>
    </w:pPr>
    <w:rPr>
      <w:rFonts w:ascii="Calibri" w:hAnsi="Calibri"/>
      <w:b/>
      <w:bCs/>
      <w:color w:val="EBA8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Bullets">
    <w:name w:val="Bullets"/>
    <w:qFormat/>
    <w:rPr>
      <w:rFonts w:ascii="OpenSymbol" w:eastAsia="OpenSymbol" w:hAnsi="OpenSymbol"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InternetLink">
    <w:name w:val="Internet Link"/>
    <w:rPr>
      <w:color w:val="000080"/>
      <w:u w:val="single"/>
    </w:rPr>
  </w:style>
  <w:style w:type="character" w:customStyle="1" w:styleId="ListLabel19">
    <w:name w:val="ListLabel 19"/>
    <w:qFormat/>
    <w:rPr>
      <w:b w:val="0"/>
      <w:bCs w:val="0"/>
      <w:sz w:val="16"/>
      <w:szCs w:val="16"/>
    </w:rPr>
  </w:style>
  <w:style w:type="character" w:customStyle="1" w:styleId="ListLabel20">
    <w:name w:val="ListLabel 20"/>
    <w:qFormat/>
    <w:rPr>
      <w:b w:val="0"/>
      <w:bCs w:val="0"/>
      <w:sz w:val="16"/>
      <w:szCs w:val="16"/>
    </w:rPr>
  </w:style>
  <w:style w:type="character" w:customStyle="1" w:styleId="ListLabel21">
    <w:name w:val="ListLabel 21"/>
    <w:qFormat/>
    <w:rPr>
      <w:b w:val="0"/>
      <w:bCs w:val="0"/>
      <w:sz w:val="16"/>
      <w:szCs w:val="16"/>
    </w:rPr>
  </w:style>
  <w:style w:type="character" w:customStyle="1" w:styleId="ListLabel22">
    <w:name w:val="ListLabel 22"/>
    <w:qFormat/>
    <w:rPr>
      <w:b w:val="0"/>
      <w:bCs w:val="0"/>
      <w:sz w:val="16"/>
      <w:szCs w:val="16"/>
    </w:rPr>
  </w:style>
  <w:style w:type="character" w:customStyle="1" w:styleId="ListLabel23">
    <w:name w:val="ListLabel 23"/>
    <w:qFormat/>
    <w:rPr>
      <w:b w:val="0"/>
      <w:bCs w:val="0"/>
      <w:sz w:val="16"/>
      <w:szCs w:val="16"/>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before="280" w:after="254" w:line="276" w:lineRule="auto"/>
    </w:pPr>
    <w:rPr>
      <w:sz w:val="20"/>
    </w:r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Title">
    <w:name w:val="Title"/>
    <w:basedOn w:val="Heading"/>
    <w:uiPriority w:val="10"/>
    <w:qFormat/>
    <w:pPr>
      <w:spacing w:line="192" w:lineRule="auto"/>
    </w:pPr>
    <w:rPr>
      <w:rFonts w:ascii="Calibri" w:hAnsi="Calibri"/>
      <w:b/>
      <w:bCs/>
      <w:color w:val="4E2A7C"/>
      <w:sz w:val="56"/>
      <w:szCs w:val="56"/>
    </w:rPr>
  </w:style>
  <w:style w:type="paragraph" w:styleId="Header">
    <w:name w:val="header"/>
    <w:basedOn w:val="Normal"/>
    <w:pPr>
      <w:suppressLineNumbers/>
      <w:tabs>
        <w:tab w:val="center" w:pos="4320"/>
        <w:tab w:val="right" w:pos="8640"/>
      </w:tabs>
    </w:pPr>
  </w:style>
  <w:style w:type="paragraph" w:customStyle="1" w:styleId="TableContents">
    <w:name w:val="Table Contents"/>
    <w:basedOn w:val="Normal"/>
    <w:qFormat/>
    <w:pPr>
      <w:suppressLineNumbers/>
    </w:pPr>
  </w:style>
  <w:style w:type="paragraph" w:styleId="Footer">
    <w:name w:val="footer"/>
    <w:basedOn w:val="Normal"/>
    <w:pPr>
      <w:suppressLineNumbers/>
      <w:tabs>
        <w:tab w:val="center" w:pos="4320"/>
        <w:tab w:val="right" w:pos="8640"/>
      </w:tabs>
    </w:pPr>
  </w:style>
  <w:style w:type="paragraph" w:customStyle="1" w:styleId="ListContents">
    <w:name w:val="List Contents"/>
    <w:basedOn w:val="Normal"/>
    <w:qFormat/>
    <w:pPr>
      <w:spacing w:before="113" w:after="113"/>
    </w:pPr>
    <w:rPr>
      <w:sz w:val="20"/>
      <w:szCs w:val="20"/>
    </w:rPr>
  </w:style>
  <w:style w:type="paragraph" w:customStyle="1" w:styleId="PreformattedText">
    <w:name w:val="Preformatted Text"/>
    <w:basedOn w:val="Normal"/>
    <w:qFormat/>
    <w:rPr>
      <w:rFonts w:ascii="Courier New" w:eastAsia="NSimSun" w:hAnsi="Courier New" w:cs="Liberation Mono"/>
      <w:sz w:val="20"/>
      <w:szCs w:val="20"/>
    </w:rPr>
  </w:style>
  <w:style w:type="paragraph" w:customStyle="1" w:styleId="Clause">
    <w:name w:val="Clause"/>
    <w:basedOn w:val="Normal"/>
    <w:qFormat/>
    <w:pPr>
      <w:spacing w:after="227" w:line="480" w:lineRule="auto"/>
    </w:pPr>
    <w:rPr>
      <w:sz w:val="18"/>
    </w:rPr>
  </w:style>
  <w:style w:type="paragraph" w:customStyle="1" w:styleId="SubClause">
    <w:name w:val="SubClause"/>
    <w:basedOn w:val="Clause"/>
    <w:qFormat/>
    <w:pPr>
      <w:ind w:left="567"/>
    </w:pPr>
  </w:style>
  <w:style w:type="paragraph" w:styleId="Salutation">
    <w:name w:val="Salutation"/>
    <w:basedOn w:val="Normal"/>
    <w:pPr>
      <w:suppressLineNumbers/>
    </w:pPr>
  </w:style>
  <w:style w:type="paragraph" w:styleId="EnvelopeAddress">
    <w:name w:val="envelope address"/>
    <w:basedOn w:val="Normal"/>
    <w:pPr>
      <w:suppressLineNumbers/>
      <w:spacing w:after="60"/>
    </w:pPr>
  </w:style>
  <w:style w:type="paragraph" w:customStyle="1" w:styleId="SubSubClause">
    <w:name w:val="SubSubClause"/>
    <w:basedOn w:val="Clause"/>
    <w:qFormat/>
    <w:pPr>
      <w:ind w:left="1134"/>
    </w:pPr>
  </w:style>
  <w:style w:type="paragraph" w:customStyle="1" w:styleId="ClauseHead">
    <w:name w:val="ClauseHead"/>
    <w:basedOn w:val="Clause"/>
    <w:qFormat/>
    <w:rPr>
      <w:sz w:val="22"/>
    </w:rPr>
  </w:style>
  <w:style w:type="numbering" w:customStyle="1" w:styleId="List1">
    <w:name w:val="List 1"/>
    <w:qFormat/>
  </w:style>
  <w:style w:type="character" w:styleId="PageNumber">
    <w:name w:val="page number"/>
    <w:basedOn w:val="DefaultParagraphFont"/>
    <w:uiPriority w:val="99"/>
    <w:semiHidden/>
    <w:unhideWhenUsed/>
    <w:rsid w:val="00387935"/>
  </w:style>
  <w:style w:type="paragraph" w:styleId="ListParagraph">
    <w:name w:val="List Paragraph"/>
    <w:basedOn w:val="Normal"/>
    <w:uiPriority w:val="34"/>
    <w:qFormat/>
    <w:rsid w:val="005A43DB"/>
    <w:pPr>
      <w:ind w:left="720"/>
      <w:contextualSpacing/>
    </w:pPr>
    <w:rPr>
      <w:rFonts w:cs="Mangal"/>
    </w:rPr>
  </w:style>
  <w:style w:type="paragraph" w:styleId="BalloonText">
    <w:name w:val="Balloon Text"/>
    <w:basedOn w:val="Normal"/>
    <w:link w:val="BalloonTextChar"/>
    <w:uiPriority w:val="99"/>
    <w:semiHidden/>
    <w:unhideWhenUsed/>
    <w:rsid w:val="00DF1DEC"/>
    <w:rPr>
      <w:rFonts w:ascii="Segoe UI" w:hAnsi="Segoe UI" w:cs="Mangal"/>
      <w:sz w:val="18"/>
      <w:szCs w:val="16"/>
    </w:rPr>
  </w:style>
  <w:style w:type="character" w:customStyle="1" w:styleId="BalloonTextChar">
    <w:name w:val="Balloon Text Char"/>
    <w:basedOn w:val="DefaultParagraphFont"/>
    <w:link w:val="BalloonText"/>
    <w:uiPriority w:val="99"/>
    <w:semiHidden/>
    <w:rsid w:val="00DF1DEC"/>
    <w:rPr>
      <w:rFonts w:ascii="Segoe UI" w:hAnsi="Segoe UI" w:cs="Mangal"/>
      <w:color w:val="00000A"/>
      <w:sz w:val="18"/>
      <w:szCs w:val="16"/>
    </w:rPr>
  </w:style>
  <w:style w:type="character" w:styleId="CommentReference">
    <w:name w:val="annotation reference"/>
    <w:basedOn w:val="DefaultParagraphFont"/>
    <w:uiPriority w:val="99"/>
    <w:semiHidden/>
    <w:unhideWhenUsed/>
    <w:rsid w:val="002F2973"/>
    <w:rPr>
      <w:sz w:val="16"/>
      <w:szCs w:val="16"/>
    </w:rPr>
  </w:style>
  <w:style w:type="paragraph" w:styleId="CommentText">
    <w:name w:val="annotation text"/>
    <w:basedOn w:val="Normal"/>
    <w:link w:val="CommentTextChar"/>
    <w:uiPriority w:val="99"/>
    <w:semiHidden/>
    <w:unhideWhenUsed/>
    <w:rsid w:val="002F2973"/>
    <w:rPr>
      <w:rFonts w:cs="Mangal"/>
      <w:sz w:val="20"/>
      <w:szCs w:val="18"/>
    </w:rPr>
  </w:style>
  <w:style w:type="character" w:customStyle="1" w:styleId="CommentTextChar">
    <w:name w:val="Comment Text Char"/>
    <w:basedOn w:val="DefaultParagraphFont"/>
    <w:link w:val="CommentText"/>
    <w:uiPriority w:val="99"/>
    <w:semiHidden/>
    <w:rsid w:val="002F2973"/>
    <w:rPr>
      <w:rFonts w:cs="Mangal"/>
      <w:color w:val="00000A"/>
      <w:szCs w:val="18"/>
    </w:rPr>
  </w:style>
  <w:style w:type="paragraph" w:styleId="CommentSubject">
    <w:name w:val="annotation subject"/>
    <w:basedOn w:val="CommentText"/>
    <w:next w:val="CommentText"/>
    <w:link w:val="CommentSubjectChar"/>
    <w:uiPriority w:val="99"/>
    <w:semiHidden/>
    <w:unhideWhenUsed/>
    <w:rsid w:val="002F2973"/>
    <w:rPr>
      <w:b/>
      <w:bCs/>
    </w:rPr>
  </w:style>
  <w:style w:type="character" w:customStyle="1" w:styleId="CommentSubjectChar">
    <w:name w:val="Comment Subject Char"/>
    <w:basedOn w:val="CommentTextChar"/>
    <w:link w:val="CommentSubject"/>
    <w:uiPriority w:val="99"/>
    <w:semiHidden/>
    <w:rsid w:val="002F2973"/>
    <w:rPr>
      <w:rFonts w:cs="Mangal"/>
      <w:b/>
      <w:bCs/>
      <w:color w:val="00000A"/>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2787</Words>
  <Characters>15891</Characters>
  <Application>Microsoft Office Word</Application>
  <DocSecurity>4</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 Riggins</dc:creator>
  <dc:description/>
  <cp:lastModifiedBy>John Carpenter</cp:lastModifiedBy>
  <cp:revision>2</cp:revision>
  <dcterms:created xsi:type="dcterms:W3CDTF">2020-08-07T15:35:00Z</dcterms:created>
  <dcterms:modified xsi:type="dcterms:W3CDTF">2020-08-07T15:35:00Z</dcterms:modified>
  <dc:language>en-GB</dc:language>
</cp:coreProperties>
</file>