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545C3" w14:textId="77777777" w:rsidR="00CC20A7" w:rsidRDefault="00CC20A7">
      <w:pPr>
        <w:pStyle w:val="ClauseHead"/>
      </w:pPr>
    </w:p>
    <w:p w14:paraId="40E22E78" w14:textId="38DFB198" w:rsidR="002249AD" w:rsidRPr="00EF793E" w:rsidRDefault="002249AD" w:rsidP="002249AD">
      <w:pPr>
        <w:pStyle w:val="Title"/>
        <w:jc w:val="center"/>
        <w:rPr>
          <w:color w:val="2E74B5" w:themeColor="accent5" w:themeShade="BF"/>
          <w:sz w:val="96"/>
          <w:szCs w:val="96"/>
        </w:rPr>
      </w:pPr>
      <w:r w:rsidRPr="00EF793E">
        <w:rPr>
          <w:color w:val="2E74B5" w:themeColor="accent5" w:themeShade="BF"/>
          <w:sz w:val="96"/>
          <w:szCs w:val="96"/>
        </w:rPr>
        <w:t>GENERAL DATA PROTECTION NOTICE</w:t>
      </w:r>
    </w:p>
    <w:p w14:paraId="401D8956" w14:textId="77777777" w:rsidR="00CC20A7" w:rsidRDefault="006122B0">
      <w:pPr>
        <w:pStyle w:val="PreformattedText"/>
      </w:pPr>
      <w:r>
        <w:t xml:space="preserve"> </w:t>
      </w:r>
    </w:p>
    <w:p w14:paraId="745E3D75" w14:textId="77777777" w:rsidR="00CC20A7" w:rsidRDefault="006122B0">
      <w:r>
        <w:br w:type="page"/>
      </w:r>
    </w:p>
    <w:p w14:paraId="71735EB4" w14:textId="70CEBB07" w:rsidR="002249AD" w:rsidRPr="0082514D" w:rsidRDefault="002249AD" w:rsidP="002249AD">
      <w:pPr>
        <w:pStyle w:val="Heading1"/>
        <w:rPr>
          <w:rStyle w:val="Bullets"/>
          <w:rFonts w:ascii="Calibri" w:eastAsia="Microsoft YaHei" w:hAnsi="Calibri" w:cs="Arial"/>
          <w:color w:val="2E74B5" w:themeColor="accent5" w:themeShade="BF"/>
        </w:rPr>
      </w:pPr>
      <w:r w:rsidRPr="00EF793E">
        <w:rPr>
          <w:color w:val="2E74B5" w:themeColor="accent5" w:themeShade="BF"/>
        </w:rPr>
        <w:lastRenderedPageBreak/>
        <w:t xml:space="preserve">General Data Protection Notice instructions </w:t>
      </w:r>
    </w:p>
    <w:p w14:paraId="467D9FDD" w14:textId="4F419071" w:rsidR="00CC20A7" w:rsidRPr="00EF793E" w:rsidRDefault="002249AD">
      <w:pPr>
        <w:pStyle w:val="Heading2"/>
        <w:rPr>
          <w:color w:val="2E74B5" w:themeColor="accent5" w:themeShade="BF"/>
          <w:sz w:val="28"/>
        </w:rPr>
      </w:pPr>
      <w:r w:rsidRPr="00EF793E">
        <w:rPr>
          <w:color w:val="2E74B5" w:themeColor="accent5" w:themeShade="BF"/>
          <w:sz w:val="28"/>
        </w:rPr>
        <w:t>How should I use my General Data Protection Notice document?</w:t>
      </w:r>
    </w:p>
    <w:p w14:paraId="5C6ABF52" w14:textId="5BBF12F9" w:rsidR="002249AD" w:rsidRPr="00E7390E" w:rsidRDefault="002249AD" w:rsidP="001C3CD8">
      <w:pPr>
        <w:rPr>
          <w:color w:val="auto"/>
        </w:rPr>
      </w:pPr>
      <w:r w:rsidRPr="00E7390E">
        <w:rPr>
          <w:color w:val="auto"/>
        </w:rPr>
        <w:t>This document offers</w:t>
      </w:r>
      <w:r w:rsidR="0000167C" w:rsidRPr="00E7390E">
        <w:rPr>
          <w:color w:val="auto"/>
        </w:rPr>
        <w:t xml:space="preserve"> </w:t>
      </w:r>
      <w:r w:rsidR="00E7390E" w:rsidRPr="00E7390E">
        <w:rPr>
          <w:color w:val="auto"/>
        </w:rPr>
        <w:t>concise</w:t>
      </w:r>
      <w:r w:rsidRPr="00E7390E">
        <w:rPr>
          <w:color w:val="auto"/>
        </w:rPr>
        <w:t xml:space="preserve"> guidance </w:t>
      </w:r>
      <w:r w:rsidR="003676CE">
        <w:rPr>
          <w:color w:val="auto"/>
        </w:rPr>
        <w:t>regarding</w:t>
      </w:r>
      <w:r w:rsidRPr="00E7390E">
        <w:rPr>
          <w:color w:val="auto"/>
        </w:rPr>
        <w:t xml:space="preserve"> how to draft and maintain a Data Protection Notice</w:t>
      </w:r>
      <w:r w:rsidR="00BF6256" w:rsidRPr="00E7390E">
        <w:rPr>
          <w:color w:val="auto"/>
        </w:rPr>
        <w:t>, including an example Data Protection Notice your company can use on your company website or various other online property.</w:t>
      </w:r>
      <w:r w:rsidR="00F840DE" w:rsidRPr="00E7390E">
        <w:rPr>
          <w:color w:val="auto"/>
        </w:rPr>
        <w:t xml:space="preserve"> </w:t>
      </w:r>
    </w:p>
    <w:p w14:paraId="7A856E94" w14:textId="77777777" w:rsidR="00BF6256" w:rsidRPr="00EF793E" w:rsidRDefault="00BF6256" w:rsidP="00BF6256">
      <w:pPr>
        <w:pStyle w:val="Heading2"/>
        <w:rPr>
          <w:color w:val="2E74B5" w:themeColor="accent5" w:themeShade="BF"/>
          <w:sz w:val="28"/>
        </w:rPr>
      </w:pPr>
      <w:r w:rsidRPr="00EF793E">
        <w:rPr>
          <w:color w:val="2E74B5" w:themeColor="accent5" w:themeShade="BF"/>
          <w:sz w:val="28"/>
        </w:rPr>
        <w:t>Will I need to update my GDPR strategy document?</w:t>
      </w:r>
    </w:p>
    <w:p w14:paraId="6BF0107C" w14:textId="602A5564" w:rsidR="00BF6256" w:rsidRPr="00BF6256" w:rsidRDefault="00BF6256" w:rsidP="001C3CD8">
      <w:r>
        <w:t xml:space="preserve">Yes. After completion, you should then review </w:t>
      </w:r>
      <w:r w:rsidR="0082514D">
        <w:t xml:space="preserve">your </w:t>
      </w:r>
      <w:r>
        <w:t>company’s General Data Protection Notice document at least</w:t>
      </w:r>
      <w:r w:rsidR="0082514D">
        <w:t xml:space="preserve"> once</w:t>
      </w:r>
      <w:r>
        <w:t xml:space="preserve"> every three months</w:t>
      </w:r>
      <w:r w:rsidR="00B2304F">
        <w:t>, amending where necessary, to</w:t>
      </w:r>
      <w:r>
        <w:t xml:space="preserve"> ensure your company is </w:t>
      </w:r>
      <w:r w:rsidR="00B2304F">
        <w:t>GDPR compliant.</w:t>
      </w:r>
    </w:p>
    <w:p w14:paraId="73B55476" w14:textId="77777777" w:rsidR="00CC20A7" w:rsidRDefault="006122B0">
      <w:r>
        <w:br w:type="page"/>
      </w:r>
    </w:p>
    <w:p w14:paraId="0E7636F8" w14:textId="77777777" w:rsidR="00CC20A7" w:rsidRPr="00EF793E" w:rsidRDefault="006122B0">
      <w:pPr>
        <w:pStyle w:val="Heading1"/>
        <w:rPr>
          <w:color w:val="2E74B5" w:themeColor="accent5" w:themeShade="BF"/>
        </w:rPr>
      </w:pPr>
      <w:bookmarkStart w:id="0" w:name="_Hlk520454116"/>
      <w:r w:rsidRPr="00EF793E">
        <w:rPr>
          <w:color w:val="2E74B5" w:themeColor="accent5" w:themeShade="BF"/>
        </w:rPr>
        <w:lastRenderedPageBreak/>
        <w:t>Introduction</w:t>
      </w:r>
      <w:r w:rsidR="00401A46" w:rsidRPr="00EF793E">
        <w:rPr>
          <w:color w:val="2E74B5" w:themeColor="accent5" w:themeShade="BF"/>
        </w:rPr>
        <w:t xml:space="preserve"> to your General Data Protection Notice</w:t>
      </w:r>
    </w:p>
    <w:p w14:paraId="6827848F" w14:textId="2FBEEF3C" w:rsidR="00401A46" w:rsidRDefault="00401A46" w:rsidP="00734CB9">
      <w:r w:rsidRPr="00E7390E">
        <w:t xml:space="preserve">A General Data Protection Notice is a short document your company can use to set out the conditions under which you will capture or process </w:t>
      </w:r>
      <w:r w:rsidR="00045E80" w:rsidRPr="00E7390E">
        <w:t xml:space="preserve">the data of visitors to your website. This is ordinarily displayed in a clearly marked section of your company website, and it’s important to bear in mind that the conditions you outline as part of your General Data Protection Notice </w:t>
      </w:r>
      <w:r w:rsidR="00E7390E" w:rsidRPr="00E7390E">
        <w:t>do not include</w:t>
      </w:r>
      <w:r w:rsidR="00045E80" w:rsidRPr="00E7390E">
        <w:t xml:space="preserve"> a request for marketing consent.</w:t>
      </w:r>
      <w:r w:rsidR="00E7390E" w:rsidRPr="00E7390E">
        <w:t xml:space="preserve"> </w:t>
      </w:r>
    </w:p>
    <w:p w14:paraId="7D8C3C67" w14:textId="77777777" w:rsidR="00452D04" w:rsidRDefault="00452D04" w:rsidP="00E7390E"/>
    <w:bookmarkEnd w:id="0"/>
    <w:p w14:paraId="60BB5C7E" w14:textId="77777777" w:rsidR="00E7390E" w:rsidRPr="00E7390E" w:rsidRDefault="00E7390E" w:rsidP="00E7390E">
      <w:pPr>
        <w:pStyle w:val="ListParagraph"/>
      </w:pPr>
    </w:p>
    <w:p w14:paraId="688FEFA4" w14:textId="77777777" w:rsidR="00E7390E" w:rsidRDefault="00E7390E">
      <w:pPr>
        <w:widowControl/>
        <w:rPr>
          <w:color w:val="2E74B5" w:themeColor="accent5" w:themeShade="BF"/>
          <w:sz w:val="36"/>
        </w:rPr>
      </w:pPr>
      <w:r>
        <w:rPr>
          <w:color w:val="2E74B5" w:themeColor="accent5" w:themeShade="BF"/>
          <w:sz w:val="36"/>
        </w:rPr>
        <w:br w:type="page"/>
      </w:r>
    </w:p>
    <w:p w14:paraId="4F47D895" w14:textId="6020E221" w:rsidR="00CC20A7" w:rsidRDefault="00452D04" w:rsidP="00E7390E">
      <w:pPr>
        <w:rPr>
          <w:color w:val="2E74B5" w:themeColor="accent5" w:themeShade="BF"/>
          <w:sz w:val="36"/>
        </w:rPr>
      </w:pPr>
      <w:r w:rsidRPr="00E7390E">
        <w:rPr>
          <w:color w:val="2E74B5" w:themeColor="accent5" w:themeShade="BF"/>
          <w:sz w:val="36"/>
        </w:rPr>
        <w:lastRenderedPageBreak/>
        <w:t xml:space="preserve">Your </w:t>
      </w:r>
      <w:r w:rsidR="006122B0" w:rsidRPr="00E7390E">
        <w:rPr>
          <w:color w:val="2E74B5" w:themeColor="accent5" w:themeShade="BF"/>
          <w:sz w:val="36"/>
        </w:rPr>
        <w:t xml:space="preserve">Data Protection </w:t>
      </w:r>
      <w:r w:rsidRPr="00E7390E">
        <w:rPr>
          <w:color w:val="2E74B5" w:themeColor="accent5" w:themeShade="BF"/>
          <w:sz w:val="36"/>
        </w:rPr>
        <w:t>Notice</w:t>
      </w:r>
      <w:r w:rsidR="006122B0" w:rsidRPr="00E7390E">
        <w:rPr>
          <w:color w:val="2E74B5" w:themeColor="accent5" w:themeShade="BF"/>
          <w:sz w:val="36"/>
        </w:rPr>
        <w:t xml:space="preserve"> </w:t>
      </w:r>
      <w:r w:rsidRPr="00E7390E">
        <w:rPr>
          <w:color w:val="2E74B5" w:themeColor="accent5" w:themeShade="BF"/>
          <w:sz w:val="36"/>
        </w:rPr>
        <w:t>template</w:t>
      </w:r>
    </w:p>
    <w:p w14:paraId="25AFB0DD" w14:textId="77777777" w:rsidR="00E7390E" w:rsidRPr="00E7390E" w:rsidRDefault="00E7390E" w:rsidP="00E7390E"/>
    <w:p w14:paraId="124CADC3" w14:textId="77777777" w:rsidR="00452D04" w:rsidRPr="00734CB9" w:rsidRDefault="00452D04" w:rsidP="00452D04">
      <w:pPr>
        <w:rPr>
          <w:rStyle w:val="ListLabel6"/>
          <w:szCs w:val="22"/>
        </w:rPr>
      </w:pPr>
      <w:r w:rsidRPr="00734CB9">
        <w:rPr>
          <w:rStyle w:val="ListLabel6"/>
          <w:szCs w:val="22"/>
        </w:rPr>
        <w:t xml:space="preserve">[COMPANY NAME] </w:t>
      </w:r>
      <w:r w:rsidR="00DD4230" w:rsidRPr="00734CB9">
        <w:rPr>
          <w:rStyle w:val="ListLabel6"/>
          <w:szCs w:val="22"/>
        </w:rPr>
        <w:t>collects, processes and stores the information and personal data you submit to our website in relation to [INSERT REASON FOR DATA PROCESSING]. All processing activities shall be carried out in accordance with your individual rights as defined by the European Union’s General Data Protection Regulation.</w:t>
      </w:r>
    </w:p>
    <w:p w14:paraId="22B2DF51" w14:textId="77777777" w:rsidR="00DD4230" w:rsidRPr="00734CB9" w:rsidRDefault="00DD4230" w:rsidP="00452D04">
      <w:pPr>
        <w:rPr>
          <w:rStyle w:val="ListLabel6"/>
          <w:szCs w:val="22"/>
        </w:rPr>
      </w:pPr>
    </w:p>
    <w:p w14:paraId="432DF939" w14:textId="77777777" w:rsidR="00DD4230" w:rsidRPr="00734CB9" w:rsidRDefault="00DD4230" w:rsidP="00452D04">
      <w:pPr>
        <w:rPr>
          <w:rStyle w:val="ListLabel6"/>
          <w:szCs w:val="22"/>
        </w:rPr>
      </w:pPr>
      <w:r w:rsidRPr="00734CB9">
        <w:rPr>
          <w:rStyle w:val="ListLabel6"/>
          <w:szCs w:val="22"/>
        </w:rPr>
        <w:t>Please note that by submitting information about yourself through our website, you are agreeing for [COMPANY NAME] to process and store that data. This data shall be stored only for the duration of the previously outlined purpose for collection. We never store or process your data longer than we need to, and we do not use your data for any purpose other than those you have agreed to.</w:t>
      </w:r>
    </w:p>
    <w:p w14:paraId="6EC6A009" w14:textId="54F65EB9" w:rsidR="00A81D9F" w:rsidRDefault="00A81D9F" w:rsidP="00452D04">
      <w:pPr>
        <w:rPr>
          <w:rStyle w:val="ListLabel6"/>
          <w:color w:val="FF0000"/>
          <w:szCs w:val="22"/>
        </w:rPr>
      </w:pPr>
    </w:p>
    <w:p w14:paraId="0A9CB6F4" w14:textId="33A15405" w:rsidR="00A81D9F" w:rsidRPr="00E7390E" w:rsidRDefault="00A81D9F" w:rsidP="00452D04">
      <w:pPr>
        <w:rPr>
          <w:rStyle w:val="ListLabel6"/>
          <w:color w:val="auto"/>
          <w:szCs w:val="22"/>
        </w:rPr>
      </w:pPr>
      <w:r w:rsidRPr="00E7390E">
        <w:rPr>
          <w:rStyle w:val="ListLabel6"/>
          <w:color w:val="auto"/>
          <w:szCs w:val="22"/>
        </w:rPr>
        <w:t xml:space="preserve">The data you submit to our website will never be shared with or transferred to a third-party organisation. The following partners are exempt from this policy as they assist [COMPANY NAME] in processing your personal data and delivering its services; [PARTNER OR SUPPLIER NAMES]. </w:t>
      </w:r>
    </w:p>
    <w:p w14:paraId="484EE9DE" w14:textId="77777777" w:rsidR="00DD4230" w:rsidRPr="00734CB9" w:rsidRDefault="00DD4230" w:rsidP="00452D04">
      <w:pPr>
        <w:rPr>
          <w:rStyle w:val="ListLabel6"/>
          <w:szCs w:val="22"/>
        </w:rPr>
      </w:pPr>
    </w:p>
    <w:p w14:paraId="166ECD88" w14:textId="77777777" w:rsidR="00DD4230" w:rsidRPr="00734CB9" w:rsidRDefault="00DD4230" w:rsidP="00452D04">
      <w:pPr>
        <w:rPr>
          <w:rStyle w:val="ListLabel6"/>
          <w:szCs w:val="22"/>
        </w:rPr>
      </w:pPr>
      <w:r w:rsidRPr="00734CB9">
        <w:rPr>
          <w:rStyle w:val="ListLabel6"/>
          <w:szCs w:val="22"/>
        </w:rPr>
        <w:t>You reserve the right to request [COMPANY NAME] update your personal data at any time. You can also request information about your personal data, withdraw your consent for us to process your information</w:t>
      </w:r>
      <w:r w:rsidR="009E69DC" w:rsidRPr="00734CB9">
        <w:rPr>
          <w:rStyle w:val="ListLabel6"/>
          <w:szCs w:val="22"/>
        </w:rPr>
        <w:t xml:space="preserve"> or request a transfer or deletion of your data.</w:t>
      </w:r>
    </w:p>
    <w:p w14:paraId="33CF92C1" w14:textId="77777777" w:rsidR="009E69DC" w:rsidRPr="00734CB9" w:rsidRDefault="009E69DC">
      <w:pPr>
        <w:pStyle w:val="BodyText"/>
        <w:rPr>
          <w:sz w:val="22"/>
          <w:szCs w:val="22"/>
        </w:rPr>
      </w:pPr>
      <w:r w:rsidRPr="00734CB9">
        <w:rPr>
          <w:sz w:val="22"/>
          <w:szCs w:val="22"/>
        </w:rPr>
        <w:t>For more information about [COMPANY NAME] and how we protect and secure your data, consult our Privacy Policy [HYPERLINK].</w:t>
      </w:r>
    </w:p>
    <w:p w14:paraId="3D3DC05E" w14:textId="77777777" w:rsidR="00CC20A7" w:rsidRPr="00734CB9" w:rsidRDefault="009E69DC">
      <w:pPr>
        <w:pStyle w:val="BodyText"/>
        <w:rPr>
          <w:sz w:val="22"/>
          <w:szCs w:val="22"/>
        </w:rPr>
      </w:pPr>
      <w:r w:rsidRPr="00734CB9">
        <w:rPr>
          <w:sz w:val="22"/>
          <w:szCs w:val="22"/>
        </w:rPr>
        <w:t>Please tick this box to indicate</w:t>
      </w:r>
      <w:r w:rsidR="006122B0" w:rsidRPr="00734CB9">
        <w:rPr>
          <w:sz w:val="22"/>
          <w:szCs w:val="22"/>
        </w:rPr>
        <w:t xml:space="preserve"> you </w:t>
      </w:r>
      <w:r w:rsidRPr="00734CB9">
        <w:rPr>
          <w:sz w:val="22"/>
          <w:szCs w:val="22"/>
        </w:rPr>
        <w:t xml:space="preserve">have read and </w:t>
      </w:r>
      <w:r w:rsidR="006122B0" w:rsidRPr="00734CB9">
        <w:rPr>
          <w:sz w:val="22"/>
          <w:szCs w:val="22"/>
        </w:rPr>
        <w:t xml:space="preserve">consent to our </w:t>
      </w:r>
      <w:r w:rsidRPr="00734CB9">
        <w:rPr>
          <w:sz w:val="22"/>
          <w:szCs w:val="22"/>
        </w:rPr>
        <w:t>P</w:t>
      </w:r>
      <w:r w:rsidR="006122B0" w:rsidRPr="00734CB9">
        <w:rPr>
          <w:sz w:val="22"/>
          <w:szCs w:val="22"/>
        </w:rPr>
        <w:t xml:space="preserve">rivacy </w:t>
      </w:r>
      <w:r w:rsidRPr="00734CB9">
        <w:rPr>
          <w:sz w:val="22"/>
          <w:szCs w:val="22"/>
        </w:rPr>
        <w:t>P</w:t>
      </w:r>
      <w:r w:rsidR="006122B0" w:rsidRPr="00734CB9">
        <w:rPr>
          <w:sz w:val="22"/>
          <w:szCs w:val="22"/>
        </w:rPr>
        <w:t>olicy</w:t>
      </w:r>
      <w:r w:rsidRPr="00734CB9">
        <w:rPr>
          <w:sz w:val="22"/>
          <w:szCs w:val="22"/>
        </w:rPr>
        <w:t>:</w:t>
      </w:r>
    </w:p>
    <w:p w14:paraId="49A3A2F7" w14:textId="1F5F0E2F" w:rsidR="00DA1ACD" w:rsidRPr="00E7390E" w:rsidRDefault="0082258E">
      <w:pPr>
        <w:pStyle w:val="BodyText"/>
        <w:rPr>
          <w:color w:val="auto"/>
        </w:rPr>
      </w:pPr>
      <w:r w:rsidRPr="00E7390E">
        <w:rPr>
          <w:rFonts w:ascii="Segoe UI Symbol" w:hAnsi="Segoe UI Symbol" w:cs="Segoe UI Symbol"/>
          <w:color w:val="auto"/>
        </w:rPr>
        <w:t xml:space="preserve">☐ </w:t>
      </w:r>
      <w:r w:rsidRPr="00E7390E">
        <w:rPr>
          <w:i/>
          <w:color w:val="auto"/>
          <w:sz w:val="22"/>
        </w:rPr>
        <w:t xml:space="preserve">Yes, </w:t>
      </w:r>
      <w:r w:rsidR="006122B0" w:rsidRPr="00E7390E">
        <w:rPr>
          <w:i/>
          <w:color w:val="auto"/>
          <w:sz w:val="22"/>
        </w:rPr>
        <w:t xml:space="preserve">I agree to </w:t>
      </w:r>
      <w:r w:rsidR="00E7390E" w:rsidRPr="00E7390E">
        <w:rPr>
          <w:i/>
          <w:color w:val="auto"/>
          <w:sz w:val="22"/>
        </w:rPr>
        <w:t>[COMPANY NAME</w:t>
      </w:r>
      <w:r w:rsidR="00E7390E">
        <w:rPr>
          <w:i/>
          <w:color w:val="auto"/>
          <w:sz w:val="22"/>
        </w:rPr>
        <w:t>’s</w:t>
      </w:r>
      <w:r w:rsidR="00E7390E" w:rsidRPr="00E7390E">
        <w:rPr>
          <w:i/>
          <w:color w:val="auto"/>
          <w:sz w:val="22"/>
        </w:rPr>
        <w:t xml:space="preserve">] </w:t>
      </w:r>
      <w:r w:rsidR="009E69DC" w:rsidRPr="00E7390E">
        <w:rPr>
          <w:i/>
          <w:color w:val="auto"/>
          <w:sz w:val="22"/>
        </w:rPr>
        <w:t>P</w:t>
      </w:r>
      <w:r w:rsidR="006122B0" w:rsidRPr="00E7390E">
        <w:rPr>
          <w:i/>
          <w:color w:val="auto"/>
          <w:sz w:val="22"/>
        </w:rPr>
        <w:t xml:space="preserve">rivacy </w:t>
      </w:r>
      <w:r w:rsidR="009E69DC" w:rsidRPr="00E7390E">
        <w:rPr>
          <w:i/>
          <w:color w:val="auto"/>
          <w:sz w:val="22"/>
        </w:rPr>
        <w:t>P</w:t>
      </w:r>
      <w:r w:rsidRPr="00E7390E">
        <w:rPr>
          <w:i/>
          <w:color w:val="auto"/>
          <w:sz w:val="22"/>
        </w:rPr>
        <w:t>olicy</w:t>
      </w:r>
      <w:r w:rsidR="00AE6431" w:rsidRPr="00E7390E">
        <w:rPr>
          <w:i/>
          <w:color w:val="auto"/>
          <w:sz w:val="22"/>
        </w:rPr>
        <w:t xml:space="preserve"> </w:t>
      </w:r>
    </w:p>
    <w:p w14:paraId="5FB9EE31" w14:textId="77777777" w:rsidR="00CC20A7" w:rsidRDefault="006122B0">
      <w:pPr>
        <w:pStyle w:val="PreformattedText"/>
      </w:pPr>
      <w:r>
        <w:t xml:space="preserve"> </w:t>
      </w:r>
    </w:p>
    <w:sectPr w:rsidR="00CC20A7">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D3C1E" w14:textId="77777777" w:rsidR="008A371C" w:rsidRDefault="008A371C">
      <w:r>
        <w:separator/>
      </w:r>
    </w:p>
  </w:endnote>
  <w:endnote w:type="continuationSeparator" w:id="0">
    <w:p w14:paraId="187A42A0" w14:textId="77777777" w:rsidR="008A371C" w:rsidRDefault="008A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5408751"/>
      <w:docPartObj>
        <w:docPartGallery w:val="Page Numbers (Bottom of Page)"/>
        <w:docPartUnique/>
      </w:docPartObj>
    </w:sdtPr>
    <w:sdtEndPr>
      <w:rPr>
        <w:rStyle w:val="PageNumber"/>
      </w:rPr>
    </w:sdtEndPr>
    <w:sdtContent>
      <w:p w14:paraId="152459D7" w14:textId="77777777" w:rsidR="002249AD" w:rsidRDefault="002249AD" w:rsidP="002249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B3C49CE" w14:textId="77777777" w:rsidR="002249AD" w:rsidRDefault="002249AD" w:rsidP="002249AD">
    <w:pPr>
      <w:pStyle w:val="Footer"/>
      <w:ind w:right="360"/>
    </w:pPr>
  </w:p>
  <w:p w14:paraId="52E87040" w14:textId="77777777" w:rsidR="00CC20A7" w:rsidRDefault="00CC20A7" w:rsidP="0022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D60F6" w14:textId="77777777" w:rsidR="008A371C" w:rsidRDefault="008A371C">
      <w:r>
        <w:separator/>
      </w:r>
    </w:p>
  </w:footnote>
  <w:footnote w:type="continuationSeparator" w:id="0">
    <w:p w14:paraId="33B0F0DD" w14:textId="77777777" w:rsidR="008A371C" w:rsidRDefault="008A3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83662"/>
    <w:multiLevelType w:val="hybridMultilevel"/>
    <w:tmpl w:val="1312D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630E8"/>
    <w:multiLevelType w:val="hybridMultilevel"/>
    <w:tmpl w:val="034CBA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096274"/>
    <w:multiLevelType w:val="multilevel"/>
    <w:tmpl w:val="9B22D0CC"/>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A7"/>
    <w:rsid w:val="0000167C"/>
    <w:rsid w:val="00045E80"/>
    <w:rsid w:val="0005211D"/>
    <w:rsid w:val="00070BA8"/>
    <w:rsid w:val="0013698D"/>
    <w:rsid w:val="00186A65"/>
    <w:rsid w:val="001C3CD8"/>
    <w:rsid w:val="002249AD"/>
    <w:rsid w:val="002813DD"/>
    <w:rsid w:val="003676CE"/>
    <w:rsid w:val="003D60D7"/>
    <w:rsid w:val="003E4AAA"/>
    <w:rsid w:val="00401A46"/>
    <w:rsid w:val="00452D04"/>
    <w:rsid w:val="004C46ED"/>
    <w:rsid w:val="00501F35"/>
    <w:rsid w:val="006122B0"/>
    <w:rsid w:val="00682BF7"/>
    <w:rsid w:val="006C3C4D"/>
    <w:rsid w:val="00727CF6"/>
    <w:rsid w:val="0073194D"/>
    <w:rsid w:val="00734CB9"/>
    <w:rsid w:val="007574C4"/>
    <w:rsid w:val="007723AD"/>
    <w:rsid w:val="00812BB9"/>
    <w:rsid w:val="0082258E"/>
    <w:rsid w:val="0082514D"/>
    <w:rsid w:val="008A371C"/>
    <w:rsid w:val="00900BC2"/>
    <w:rsid w:val="00977D39"/>
    <w:rsid w:val="00991FA0"/>
    <w:rsid w:val="009E69DC"/>
    <w:rsid w:val="00A03A81"/>
    <w:rsid w:val="00A81D9F"/>
    <w:rsid w:val="00AE6431"/>
    <w:rsid w:val="00B2304F"/>
    <w:rsid w:val="00B4148C"/>
    <w:rsid w:val="00B70DF7"/>
    <w:rsid w:val="00BF6256"/>
    <w:rsid w:val="00BF6862"/>
    <w:rsid w:val="00C12743"/>
    <w:rsid w:val="00C40BD4"/>
    <w:rsid w:val="00C53984"/>
    <w:rsid w:val="00C715CB"/>
    <w:rsid w:val="00CC20A7"/>
    <w:rsid w:val="00DA1ACD"/>
    <w:rsid w:val="00DD4230"/>
    <w:rsid w:val="00E7390E"/>
    <w:rsid w:val="00EC6061"/>
    <w:rsid w:val="00EF793E"/>
    <w:rsid w:val="00F840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8FC26B"/>
  <w15:docId w15:val="{1996588F-B725-4826-A623-12AF9F7A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link w:val="Heading1Char"/>
    <w:qFormat/>
    <w:pPr>
      <w:spacing w:before="354" w:after="234"/>
      <w:outlineLvl w:val="0"/>
    </w:pPr>
    <w:rPr>
      <w:rFonts w:ascii="Calibri" w:hAnsi="Calibri"/>
      <w:b/>
      <w:bCs/>
      <w:color w:val="4E2A7C"/>
      <w:sz w:val="36"/>
      <w:szCs w:val="36"/>
    </w:rPr>
  </w:style>
  <w:style w:type="paragraph" w:styleId="Heading2">
    <w:name w:val="heading 2"/>
    <w:basedOn w:val="Heading"/>
    <w:link w:val="Heading2Char"/>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qFormat/>
    <w:pPr>
      <w:spacing w:line="192" w:lineRule="auto"/>
    </w:pPr>
    <w:rPr>
      <w:rFonts w:ascii="Calibri" w:hAnsi="Calibri"/>
      <w:b/>
      <w:bCs/>
      <w:color w:val="4E2A7C"/>
      <w:sz w:val="56"/>
      <w:szCs w:val="56"/>
    </w:rPr>
  </w:style>
  <w:style w:type="paragraph" w:styleId="Header">
    <w:name w:val="header"/>
    <w:basedOn w:val="Normal"/>
    <w:link w:val="HeaderChar"/>
    <w:uiPriority w:val="99"/>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link w:val="FooterChar"/>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customStyle="1" w:styleId="FooterChar">
    <w:name w:val="Footer Char"/>
    <w:basedOn w:val="DefaultParagraphFont"/>
    <w:link w:val="Footer"/>
    <w:uiPriority w:val="99"/>
    <w:rsid w:val="002249AD"/>
    <w:rPr>
      <w:color w:val="00000A"/>
      <w:sz w:val="22"/>
    </w:rPr>
  </w:style>
  <w:style w:type="character" w:customStyle="1" w:styleId="HeaderChar">
    <w:name w:val="Header Char"/>
    <w:basedOn w:val="DefaultParagraphFont"/>
    <w:link w:val="Header"/>
    <w:uiPriority w:val="99"/>
    <w:rsid w:val="002249AD"/>
    <w:rPr>
      <w:color w:val="00000A"/>
      <w:sz w:val="22"/>
    </w:rPr>
  </w:style>
  <w:style w:type="character" w:styleId="PageNumber">
    <w:name w:val="page number"/>
    <w:basedOn w:val="DefaultParagraphFont"/>
    <w:uiPriority w:val="99"/>
    <w:semiHidden/>
    <w:unhideWhenUsed/>
    <w:rsid w:val="002249AD"/>
  </w:style>
  <w:style w:type="character" w:customStyle="1" w:styleId="Heading1Char">
    <w:name w:val="Heading 1 Char"/>
    <w:basedOn w:val="DefaultParagraphFont"/>
    <w:link w:val="Heading1"/>
    <w:rsid w:val="002249AD"/>
    <w:rPr>
      <w:rFonts w:eastAsia="Microsoft YaHei"/>
      <w:b/>
      <w:bCs/>
      <w:color w:val="4E2A7C"/>
      <w:sz w:val="36"/>
      <w:szCs w:val="36"/>
    </w:rPr>
  </w:style>
  <w:style w:type="character" w:customStyle="1" w:styleId="Heading2Char">
    <w:name w:val="Heading 2 Char"/>
    <w:basedOn w:val="DefaultParagraphFont"/>
    <w:link w:val="Heading2"/>
    <w:rsid w:val="00BF6256"/>
    <w:rPr>
      <w:rFonts w:eastAsia="Microsoft YaHei"/>
      <w:b/>
      <w:bCs/>
      <w:color w:val="EBA800"/>
      <w:sz w:val="26"/>
      <w:szCs w:val="26"/>
    </w:rPr>
  </w:style>
  <w:style w:type="character" w:customStyle="1" w:styleId="BodyTextChar">
    <w:name w:val="Body Text Char"/>
    <w:basedOn w:val="DefaultParagraphFont"/>
    <w:link w:val="BodyText"/>
    <w:rsid w:val="00BF6256"/>
    <w:rPr>
      <w:color w:val="00000A"/>
    </w:rPr>
  </w:style>
  <w:style w:type="paragraph" w:styleId="ListParagraph">
    <w:name w:val="List Paragraph"/>
    <w:basedOn w:val="Normal"/>
    <w:uiPriority w:val="34"/>
    <w:qFormat/>
    <w:rsid w:val="00727CF6"/>
    <w:pPr>
      <w:ind w:left="720"/>
      <w:contextualSpacing/>
    </w:pPr>
    <w:rPr>
      <w:rFonts w:cs="Mangal"/>
    </w:rPr>
  </w:style>
  <w:style w:type="character" w:styleId="CommentReference">
    <w:name w:val="annotation reference"/>
    <w:basedOn w:val="DefaultParagraphFont"/>
    <w:uiPriority w:val="99"/>
    <w:semiHidden/>
    <w:unhideWhenUsed/>
    <w:rsid w:val="00DA1ACD"/>
    <w:rPr>
      <w:sz w:val="16"/>
      <w:szCs w:val="16"/>
    </w:rPr>
  </w:style>
  <w:style w:type="paragraph" w:styleId="CommentText">
    <w:name w:val="annotation text"/>
    <w:basedOn w:val="Normal"/>
    <w:link w:val="CommentTextChar"/>
    <w:uiPriority w:val="99"/>
    <w:semiHidden/>
    <w:unhideWhenUsed/>
    <w:rsid w:val="00DA1ACD"/>
    <w:rPr>
      <w:rFonts w:cs="Mangal"/>
      <w:sz w:val="20"/>
      <w:szCs w:val="18"/>
    </w:rPr>
  </w:style>
  <w:style w:type="character" w:customStyle="1" w:styleId="CommentTextChar">
    <w:name w:val="Comment Text Char"/>
    <w:basedOn w:val="DefaultParagraphFont"/>
    <w:link w:val="CommentText"/>
    <w:uiPriority w:val="99"/>
    <w:semiHidden/>
    <w:rsid w:val="00DA1ACD"/>
    <w:rPr>
      <w:rFonts w:cs="Mangal"/>
      <w:color w:val="00000A"/>
      <w:szCs w:val="18"/>
    </w:rPr>
  </w:style>
  <w:style w:type="paragraph" w:styleId="CommentSubject">
    <w:name w:val="annotation subject"/>
    <w:basedOn w:val="CommentText"/>
    <w:next w:val="CommentText"/>
    <w:link w:val="CommentSubjectChar"/>
    <w:uiPriority w:val="99"/>
    <w:semiHidden/>
    <w:unhideWhenUsed/>
    <w:rsid w:val="00DA1ACD"/>
    <w:rPr>
      <w:b/>
      <w:bCs/>
    </w:rPr>
  </w:style>
  <w:style w:type="character" w:customStyle="1" w:styleId="CommentSubjectChar">
    <w:name w:val="Comment Subject Char"/>
    <w:basedOn w:val="CommentTextChar"/>
    <w:link w:val="CommentSubject"/>
    <w:uiPriority w:val="99"/>
    <w:semiHidden/>
    <w:rsid w:val="00DA1ACD"/>
    <w:rPr>
      <w:rFonts w:cs="Mangal"/>
      <w:b/>
      <w:bCs/>
      <w:color w:val="00000A"/>
      <w:szCs w:val="18"/>
    </w:rPr>
  </w:style>
  <w:style w:type="paragraph" w:styleId="BalloonText">
    <w:name w:val="Balloon Text"/>
    <w:basedOn w:val="Normal"/>
    <w:link w:val="BalloonTextChar"/>
    <w:uiPriority w:val="99"/>
    <w:semiHidden/>
    <w:unhideWhenUsed/>
    <w:rsid w:val="00DA1ACD"/>
    <w:rPr>
      <w:rFonts w:ascii="Segoe UI" w:hAnsi="Segoe UI" w:cs="Mangal"/>
      <w:sz w:val="18"/>
      <w:szCs w:val="16"/>
    </w:rPr>
  </w:style>
  <w:style w:type="character" w:customStyle="1" w:styleId="BalloonTextChar">
    <w:name w:val="Balloon Text Char"/>
    <w:basedOn w:val="DefaultParagraphFont"/>
    <w:link w:val="BalloonText"/>
    <w:uiPriority w:val="99"/>
    <w:semiHidden/>
    <w:rsid w:val="00DA1ACD"/>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170686">
      <w:bodyDiv w:val="1"/>
      <w:marLeft w:val="0"/>
      <w:marRight w:val="0"/>
      <w:marTop w:val="0"/>
      <w:marBottom w:val="0"/>
      <w:divBdr>
        <w:top w:val="none" w:sz="0" w:space="0" w:color="auto"/>
        <w:left w:val="none" w:sz="0" w:space="0" w:color="auto"/>
        <w:bottom w:val="none" w:sz="0" w:space="0" w:color="auto"/>
        <w:right w:val="none" w:sz="0" w:space="0" w:color="auto"/>
      </w:divBdr>
    </w:div>
    <w:div w:id="1714845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2241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Riggins</dc:creator>
  <dc:description/>
  <cp:lastModifiedBy>John Carpenter</cp:lastModifiedBy>
  <cp:revision>2</cp:revision>
  <dcterms:created xsi:type="dcterms:W3CDTF">2020-08-07T15:30:00Z</dcterms:created>
  <dcterms:modified xsi:type="dcterms:W3CDTF">2020-08-07T15:30:00Z</dcterms:modified>
  <dc:language>en-GB</dc:language>
</cp:coreProperties>
</file>