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19920996" w:displacedByCustomXml="next"/>
    <w:bookmarkEnd w:id="0" w:displacedByCustomXml="next"/>
    <w:sdt>
      <w:sdtPr>
        <w:id w:val="-1860493799"/>
        <w:docPartObj>
          <w:docPartGallery w:val="Cover Pages"/>
          <w:docPartUnique/>
        </w:docPartObj>
      </w:sdtPr>
      <w:sdtEndPr>
        <w:rPr>
          <w:rStyle w:val="a5"/>
          <w:rFonts w:ascii="Arial" w:hAnsi="Arial" w:cs="Arial"/>
          <w:b/>
          <w:bCs/>
          <w:sz w:val="24"/>
          <w:szCs w:val="24"/>
          <w:lang w:val="en-US"/>
        </w:rPr>
      </w:sdtEndPr>
      <w:sdtContent>
        <w:p w14:paraId="6586894E" w14:textId="06D05A40" w:rsidR="009E1AFC" w:rsidRDefault="009E1AFC"/>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472"/>
          </w:tblGrid>
          <w:tr w:rsidR="009E1AFC" w14:paraId="587F802C" w14:textId="77777777">
            <w:sdt>
              <w:sdtPr>
                <w:rPr>
                  <w:b/>
                  <w:bCs/>
                  <w:color w:val="000000" w:themeColor="text1"/>
                  <w:sz w:val="24"/>
                  <w:szCs w:val="24"/>
                </w:rPr>
                <w:alias w:val="Организация"/>
                <w:id w:val="13406915"/>
                <w:placeholder>
                  <w:docPart w:val="470853CB1E734629BF799EF7F527C9C3"/>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14:paraId="754E50D2" w14:textId="3731ED26" w:rsidR="009E1AFC" w:rsidRDefault="009E1AFC">
                    <w:pPr>
                      <w:pStyle w:val="af4"/>
                      <w:rPr>
                        <w:color w:val="2F5496" w:themeColor="accent1" w:themeShade="BF"/>
                        <w:sz w:val="24"/>
                      </w:rPr>
                    </w:pPr>
                    <w:r w:rsidRPr="009E1AFC">
                      <w:rPr>
                        <w:color w:val="000000" w:themeColor="text1"/>
                        <w:sz w:val="24"/>
                        <w:szCs w:val="24"/>
                        <w:lang w:val="en-AU"/>
                      </w:rPr>
                      <w:t>School of Digital Competences</w:t>
                    </w:r>
                  </w:p>
                </w:tc>
              </w:sdtContent>
            </w:sdt>
          </w:tr>
          <w:tr w:rsidR="009E1AFC" w:rsidRPr="009E1AFC" w14:paraId="7535D3F0" w14:textId="77777777">
            <w:tc>
              <w:tcPr>
                <w:tcW w:w="7672" w:type="dxa"/>
              </w:tcPr>
              <w:sdt>
                <w:sdtPr>
                  <w:rPr>
                    <w:rStyle w:val="a5"/>
                    <w:rFonts w:ascii="Arial" w:eastAsiaTheme="majorEastAsia" w:hAnsi="Arial" w:cs="Arial"/>
                    <w:spacing w:val="-10"/>
                    <w:kern w:val="28"/>
                    <w:sz w:val="56"/>
                    <w:szCs w:val="56"/>
                    <w:lang w:val="en-US" w:eastAsia="en-US"/>
                  </w:rPr>
                  <w:alias w:val="Название"/>
                  <w:id w:val="13406919"/>
                  <w:placeholder>
                    <w:docPart w:val="EF3DB8EFAD5641EEAEC25EEC3D209AF5"/>
                  </w:placeholder>
                  <w:dataBinding w:prefixMappings="xmlns:ns0='http://schemas.openxmlformats.org/package/2006/metadata/core-properties' xmlns:ns1='http://purl.org/dc/elements/1.1/'" w:xpath="/ns0:coreProperties[1]/ns1:title[1]" w:storeItemID="{6C3C8BC8-F283-45AE-878A-BAB7291924A1}"/>
                  <w:text/>
                </w:sdtPr>
                <w:sdtEndPr>
                  <w:rPr>
                    <w:rStyle w:val="a5"/>
                  </w:rPr>
                </w:sdtEndPr>
                <w:sdtContent>
                  <w:p w14:paraId="2E6509CD" w14:textId="6D74DDE6" w:rsidR="009E1AFC" w:rsidRPr="009E1AFC" w:rsidRDefault="009E1AFC">
                    <w:pPr>
                      <w:pStyle w:val="af4"/>
                      <w:spacing w:line="216" w:lineRule="auto"/>
                      <w:rPr>
                        <w:rFonts w:asciiTheme="majorHAnsi" w:eastAsiaTheme="majorEastAsia" w:hAnsiTheme="majorHAnsi" w:cstheme="majorBidi"/>
                        <w:color w:val="4472C4" w:themeColor="accent1"/>
                        <w:sz w:val="56"/>
                        <w:szCs w:val="56"/>
                      </w:rPr>
                    </w:pPr>
                    <w:r w:rsidRPr="009E1AFC">
                      <w:rPr>
                        <w:rStyle w:val="a5"/>
                        <w:rFonts w:ascii="Arial" w:eastAsiaTheme="majorEastAsia" w:hAnsi="Arial" w:cs="Arial"/>
                        <w:spacing w:val="-10"/>
                        <w:kern w:val="28"/>
                        <w:sz w:val="56"/>
                        <w:szCs w:val="56"/>
                        <w:lang w:val="en-US" w:eastAsia="en-US"/>
                      </w:rPr>
                      <w:t>INDIVIDUAL DATA ANALYSIS PROJECT</w:t>
                    </w:r>
                  </w:p>
                </w:sdtContent>
              </w:sdt>
            </w:tc>
          </w:tr>
          <w:tr w:rsidR="009E1AFC" w14:paraId="6F600DAE" w14:textId="77777777">
            <w:tc>
              <w:tcPr>
                <w:tcW w:w="7672" w:type="dxa"/>
                <w:tcMar>
                  <w:top w:w="216" w:type="dxa"/>
                  <w:left w:w="115" w:type="dxa"/>
                  <w:bottom w:w="216" w:type="dxa"/>
                  <w:right w:w="115" w:type="dxa"/>
                </w:tcMar>
              </w:tcPr>
              <w:p w14:paraId="2D108F8E" w14:textId="0232DF57" w:rsidR="009E1AFC" w:rsidRDefault="009E1AFC">
                <w:pPr>
                  <w:pStyle w:val="af4"/>
                  <w:rPr>
                    <w:color w:val="2F5496" w:themeColor="accent1" w:themeShade="BF"/>
                    <w:sz w:val="24"/>
                  </w:rPr>
                </w:pPr>
              </w:p>
            </w:tc>
          </w:tr>
        </w:tbl>
        <w:tbl>
          <w:tblPr>
            <w:tblpPr w:leftFromText="187" w:rightFromText="187" w:horzAnchor="margin" w:tblpXSpec="center" w:tblpYSpec="bottom"/>
            <w:tblW w:w="3857" w:type="pct"/>
            <w:tblLook w:val="04A0" w:firstRow="1" w:lastRow="0" w:firstColumn="1" w:lastColumn="0" w:noHBand="0" w:noVBand="1"/>
          </w:tblPr>
          <w:tblGrid>
            <w:gridCol w:w="7216"/>
          </w:tblGrid>
          <w:tr w:rsidR="009E1AFC" w14:paraId="5D911F7A" w14:textId="77777777">
            <w:tc>
              <w:tcPr>
                <w:tcW w:w="7221" w:type="dxa"/>
                <w:tcMar>
                  <w:top w:w="216" w:type="dxa"/>
                  <w:left w:w="115" w:type="dxa"/>
                  <w:bottom w:w="216" w:type="dxa"/>
                  <w:right w:w="115" w:type="dxa"/>
                </w:tcMar>
              </w:tcPr>
              <w:p w14:paraId="34BB33E9" w14:textId="13C3592D" w:rsidR="009E1AFC" w:rsidRPr="009E1AFC" w:rsidRDefault="009E1AFC" w:rsidP="0045273D">
                <w:pPr>
                  <w:pStyle w:val="af4"/>
                  <w:jc w:val="center"/>
                  <w:rPr>
                    <w:color w:val="4472C4" w:themeColor="accent1"/>
                    <w:sz w:val="36"/>
                    <w:szCs w:val="36"/>
                  </w:rPr>
                </w:pPr>
                <w:r w:rsidRPr="009E1AFC">
                  <w:rPr>
                    <w:i/>
                    <w:iCs/>
                    <w:sz w:val="28"/>
                    <w:szCs w:val="28"/>
                    <w:u w:val="single"/>
                    <w:lang w:val="en-US"/>
                  </w:rPr>
                  <w:t>Yelizaveta</w:t>
                </w:r>
                <w:r w:rsidRPr="009E1AFC">
                  <w:rPr>
                    <w:i/>
                    <w:iCs/>
                    <w:sz w:val="28"/>
                    <w:szCs w:val="28"/>
                    <w:u w:val="single"/>
                  </w:rPr>
                  <w:t xml:space="preserve"> </w:t>
                </w:r>
                <w:r w:rsidRPr="009E1AFC">
                  <w:rPr>
                    <w:i/>
                    <w:iCs/>
                    <w:sz w:val="28"/>
                    <w:szCs w:val="28"/>
                    <w:u w:val="single"/>
                    <w:lang w:val="en-US"/>
                  </w:rPr>
                  <w:t>Sivitskaya</w:t>
                </w:r>
              </w:p>
              <w:p w14:paraId="50EAD54C" w14:textId="1D8BB59F" w:rsidR="009E1AFC" w:rsidRPr="009E1AFC" w:rsidRDefault="001B54E2" w:rsidP="0045273D">
                <w:pPr>
                  <w:pStyle w:val="af4"/>
                  <w:jc w:val="center"/>
                  <w:rPr>
                    <w:color w:val="000000" w:themeColor="text1"/>
                    <w:sz w:val="28"/>
                    <w:szCs w:val="28"/>
                  </w:rPr>
                </w:pPr>
                <w:sdt>
                  <w:sdtPr>
                    <w:rPr>
                      <w:color w:val="000000" w:themeColor="text1"/>
                      <w:sz w:val="28"/>
                      <w:szCs w:val="28"/>
                    </w:rPr>
                    <w:alias w:val="Дата"/>
                    <w:tag w:val="Дата"/>
                    <w:id w:val="13406932"/>
                    <w:placeholder>
                      <w:docPart w:val="1C16F26EB54E423C99F1CE1A586F906B"/>
                    </w:placeholder>
                    <w:dataBinding w:prefixMappings="xmlns:ns0='http://schemas.microsoft.com/office/2006/coverPageProps'" w:xpath="/ns0:CoverPageProperties[1]/ns0:PublishDate[1]" w:storeItemID="{55AF091B-3C7A-41E3-B477-F2FDAA23CFDA}"/>
                    <w:date w:fullDate="2026-01-21T00:00:00Z">
                      <w:dateFormat w:val="d.M.yyyy"/>
                      <w:lid w:val="ru-RU"/>
                      <w:storeMappedDataAs w:val="dateTime"/>
                      <w:calendar w:val="gregorian"/>
                    </w:date>
                  </w:sdtPr>
                  <w:sdtEndPr/>
                  <w:sdtContent>
                    <w:r w:rsidR="009E1AFC">
                      <w:rPr>
                        <w:color w:val="000000" w:themeColor="text1"/>
                        <w:sz w:val="28"/>
                        <w:szCs w:val="28"/>
                      </w:rPr>
                      <w:t>21.1.2026</w:t>
                    </w:r>
                  </w:sdtContent>
                </w:sdt>
              </w:p>
              <w:p w14:paraId="5C05977B" w14:textId="77777777" w:rsidR="009E1AFC" w:rsidRDefault="009E1AFC">
                <w:pPr>
                  <w:pStyle w:val="af4"/>
                  <w:rPr>
                    <w:color w:val="4472C4" w:themeColor="accent1"/>
                  </w:rPr>
                </w:pPr>
              </w:p>
            </w:tc>
          </w:tr>
        </w:tbl>
        <w:p w14:paraId="7AD2013D" w14:textId="66347DF0" w:rsidR="009E1AFC" w:rsidRDefault="009E1AFC">
          <w:pPr>
            <w:rPr>
              <w:rStyle w:val="a5"/>
              <w:rFonts w:ascii="Arial" w:hAnsi="Arial" w:cs="Arial"/>
              <w:b w:val="0"/>
              <w:bCs w:val="0"/>
              <w:sz w:val="24"/>
              <w:szCs w:val="24"/>
              <w:lang w:val="en-US"/>
            </w:rPr>
          </w:pPr>
          <w:r w:rsidRPr="009E1AFC">
            <w:rPr>
              <w:rStyle w:val="a5"/>
              <w:rFonts w:ascii="Arial" w:hAnsi="Arial" w:cs="Arial"/>
              <w:b w:val="0"/>
              <w:bCs w:val="0"/>
              <w:sz w:val="24"/>
              <w:szCs w:val="24"/>
            </w:rPr>
            <w:br w:type="page"/>
          </w:r>
        </w:p>
      </w:sdtContent>
    </w:sdt>
    <w:p w14:paraId="3C4F45DE" w14:textId="740E84D6" w:rsidR="008F6ACF" w:rsidRPr="005667E7" w:rsidRDefault="001450CF" w:rsidP="0045273D">
      <w:pPr>
        <w:pStyle w:val="1"/>
        <w:ind w:left="-227" w:right="142"/>
        <w:jc w:val="center"/>
        <w:rPr>
          <w:rFonts w:ascii="Times New Roman" w:hAnsi="Times New Roman" w:cs="Times New Roman"/>
          <w:color w:val="000000" w:themeColor="text1"/>
          <w:sz w:val="36"/>
          <w:szCs w:val="36"/>
          <w:lang w:val="en-US"/>
        </w:rPr>
      </w:pPr>
      <w:bookmarkStart w:id="1" w:name="_Toc219921595"/>
      <w:r w:rsidRPr="005667E7">
        <w:rPr>
          <w:rFonts w:ascii="Times New Roman" w:hAnsi="Times New Roman" w:cs="Times New Roman"/>
          <w:b/>
          <w:bCs/>
          <w:color w:val="000000" w:themeColor="text1"/>
          <w:sz w:val="36"/>
          <w:szCs w:val="36"/>
          <w:lang w:val="en-US"/>
        </w:rPr>
        <w:lastRenderedPageBreak/>
        <w:t>PROJECT HIGHLIGHTS</w:t>
      </w:r>
      <w:r w:rsidRPr="005667E7">
        <w:rPr>
          <w:rStyle w:val="a5"/>
          <w:rFonts w:ascii="Times New Roman" w:hAnsi="Times New Roman" w:cs="Times New Roman"/>
          <w:b w:val="0"/>
          <w:bCs w:val="0"/>
          <w:color w:val="000000" w:themeColor="text1"/>
          <w:sz w:val="36"/>
          <w:szCs w:val="36"/>
          <w:lang w:val="en-US"/>
        </w:rPr>
        <w:softHyphen/>
      </w:r>
      <w:bookmarkEnd w:id="1"/>
    </w:p>
    <w:p w14:paraId="3CC4F075" w14:textId="77777777" w:rsidR="008F6ACF" w:rsidRPr="005667E7" w:rsidRDefault="008F6ACF" w:rsidP="0045273D">
      <w:pPr>
        <w:ind w:left="-227" w:right="142"/>
        <w:rPr>
          <w:rFonts w:ascii="Times New Roman" w:hAnsi="Times New Roman" w:cs="Times New Roman"/>
          <w:b/>
          <w:bCs/>
          <w:sz w:val="28"/>
          <w:szCs w:val="28"/>
          <w:lang w:val="en-US"/>
        </w:rPr>
      </w:pPr>
    </w:p>
    <w:p w14:paraId="16500A60" w14:textId="2F2F1853" w:rsidR="001450CF" w:rsidRPr="005667E7" w:rsidRDefault="001450CF" w:rsidP="0045273D">
      <w:pPr>
        <w:ind w:left="-227" w:right="142"/>
        <w:jc w:val="both"/>
        <w:rPr>
          <w:rFonts w:ascii="Times New Roman" w:hAnsi="Times New Roman" w:cs="Times New Roman"/>
          <w:sz w:val="28"/>
          <w:szCs w:val="28"/>
          <w:lang w:val="en-US"/>
        </w:rPr>
      </w:pPr>
      <w:r w:rsidRPr="005667E7">
        <w:rPr>
          <w:rFonts w:ascii="Times New Roman" w:hAnsi="Times New Roman" w:cs="Times New Roman"/>
          <w:b/>
          <w:bCs/>
          <w:sz w:val="28"/>
          <w:szCs w:val="28"/>
          <w:lang w:val="en-US"/>
        </w:rPr>
        <w:t>Objective and Data Selection</w:t>
      </w:r>
      <w:r w:rsidRPr="005667E7">
        <w:rPr>
          <w:rFonts w:ascii="Times New Roman" w:hAnsi="Times New Roman" w:cs="Times New Roman"/>
          <w:sz w:val="28"/>
          <w:szCs w:val="28"/>
          <w:lang w:val="en-US"/>
        </w:rPr>
        <w:t xml:space="preserve">: </w:t>
      </w:r>
      <w:r w:rsidR="008F6ACF" w:rsidRPr="005667E7">
        <w:rPr>
          <w:rFonts w:ascii="Times New Roman" w:hAnsi="Times New Roman" w:cs="Times New Roman"/>
          <w:sz w:val="28"/>
          <w:szCs w:val="28"/>
          <w:lang w:val="en-US"/>
        </w:rPr>
        <w:t xml:space="preserve">The dataset was compiled from the open-source </w:t>
      </w:r>
      <w:proofErr w:type="spellStart"/>
      <w:r w:rsidR="008F6ACF" w:rsidRPr="005667E7">
        <w:rPr>
          <w:rFonts w:ascii="Times New Roman" w:hAnsi="Times New Roman" w:cs="Times New Roman"/>
          <w:sz w:val="28"/>
          <w:szCs w:val="28"/>
          <w:lang w:val="en-US"/>
        </w:rPr>
        <w:t>ChEMBL</w:t>
      </w:r>
      <w:proofErr w:type="spellEnd"/>
      <w:r w:rsidR="008F6ACF" w:rsidRPr="005667E7">
        <w:rPr>
          <w:rFonts w:ascii="Times New Roman" w:hAnsi="Times New Roman" w:cs="Times New Roman"/>
          <w:sz w:val="28"/>
          <w:szCs w:val="28"/>
          <w:lang w:val="en-US"/>
        </w:rPr>
        <w:t xml:space="preserve"> database and contains information on MAO-B (monoamine oxidase B) inhibitors. It includes approximately 8,000 entries combining chemical structures (SMILES), biological activity values (pChEMBL), and key physicochemical descriptors.</w:t>
      </w:r>
    </w:p>
    <w:p w14:paraId="7034CB0A" w14:textId="77777777" w:rsidR="008F6ACF" w:rsidRPr="005667E7" w:rsidRDefault="00FE0E63" w:rsidP="0045273D">
      <w:pPr>
        <w:ind w:left="-227" w:right="142"/>
        <w:jc w:val="both"/>
        <w:rPr>
          <w:rFonts w:ascii="Times New Roman" w:hAnsi="Times New Roman" w:cs="Times New Roman"/>
          <w:sz w:val="28"/>
          <w:szCs w:val="28"/>
          <w:lang w:val="en-US"/>
        </w:rPr>
      </w:pPr>
      <w:r w:rsidRPr="005667E7">
        <w:rPr>
          <w:rFonts w:ascii="Times New Roman" w:hAnsi="Times New Roman" w:cs="Times New Roman"/>
          <w:b/>
          <w:bCs/>
          <w:sz w:val="28"/>
          <w:szCs w:val="28"/>
          <w:lang w:val="en-US"/>
        </w:rPr>
        <w:t>Relevance</w:t>
      </w:r>
      <w:r w:rsidRPr="005667E7">
        <w:rPr>
          <w:rFonts w:ascii="Times New Roman" w:hAnsi="Times New Roman" w:cs="Times New Roman"/>
          <w:sz w:val="28"/>
          <w:szCs w:val="28"/>
          <w:lang w:val="en-US"/>
        </w:rPr>
        <w:t xml:space="preserve">: </w:t>
      </w:r>
      <w:r w:rsidR="008F6ACF" w:rsidRPr="005667E7">
        <w:rPr>
          <w:rFonts w:ascii="Times New Roman" w:hAnsi="Times New Roman" w:cs="Times New Roman"/>
          <w:sz w:val="28"/>
          <w:szCs w:val="28"/>
          <w:lang w:val="en-US"/>
        </w:rPr>
        <w:t>MAO-B is an important therapeutic target in the treatment of neurodegenerative and psychiatric disorders, including Parkinson’s disease and depression. Analysis of the chemical space of MAO-B inhibitors is essential for identifying new compounds with high activity and favorable pharmacokinetic properties.</w:t>
      </w:r>
    </w:p>
    <w:p w14:paraId="599576E6" w14:textId="425E3D27" w:rsidR="00FE0E63" w:rsidRPr="005667E7" w:rsidRDefault="00FE0E63" w:rsidP="0045273D">
      <w:pPr>
        <w:ind w:left="-227" w:right="142"/>
        <w:jc w:val="both"/>
        <w:rPr>
          <w:rFonts w:ascii="Times New Roman" w:hAnsi="Times New Roman" w:cs="Times New Roman"/>
          <w:sz w:val="28"/>
          <w:szCs w:val="28"/>
          <w:lang w:val="en-US"/>
        </w:rPr>
      </w:pPr>
      <w:r w:rsidRPr="005667E7">
        <w:rPr>
          <w:rFonts w:ascii="Times New Roman" w:hAnsi="Times New Roman" w:cs="Times New Roman"/>
          <w:b/>
          <w:bCs/>
          <w:sz w:val="28"/>
          <w:szCs w:val="28"/>
          <w:lang w:val="en-US"/>
        </w:rPr>
        <w:t>Software stack:</w:t>
      </w:r>
      <w:r w:rsidRPr="005667E7">
        <w:rPr>
          <w:rFonts w:ascii="Times New Roman" w:hAnsi="Times New Roman" w:cs="Times New Roman"/>
          <w:sz w:val="28"/>
          <w:szCs w:val="28"/>
          <w:lang w:val="en-US"/>
        </w:rPr>
        <w:t xml:space="preserve"> </w:t>
      </w:r>
      <w:r w:rsidR="008F6ACF" w:rsidRPr="005667E7">
        <w:rPr>
          <w:rFonts w:ascii="Times New Roman" w:hAnsi="Times New Roman" w:cs="Times New Roman"/>
          <w:sz w:val="28"/>
          <w:szCs w:val="28"/>
          <w:lang w:val="en-US"/>
        </w:rPr>
        <w:t xml:space="preserve">Data preprocessing and machine learning were performed using Python libraries (Pandas, Scikit-learn, </w:t>
      </w:r>
      <w:proofErr w:type="spellStart"/>
      <w:r w:rsidR="008F6ACF" w:rsidRPr="005667E7">
        <w:rPr>
          <w:rFonts w:ascii="Times New Roman" w:hAnsi="Times New Roman" w:cs="Times New Roman"/>
          <w:sz w:val="28"/>
          <w:szCs w:val="28"/>
          <w:lang w:val="en-US"/>
        </w:rPr>
        <w:t>RDKit</w:t>
      </w:r>
      <w:proofErr w:type="spellEnd"/>
      <w:r w:rsidR="008F6ACF" w:rsidRPr="005667E7">
        <w:rPr>
          <w:rFonts w:ascii="Times New Roman" w:hAnsi="Times New Roman" w:cs="Times New Roman"/>
          <w:sz w:val="28"/>
          <w:szCs w:val="28"/>
          <w:lang w:val="en-US"/>
        </w:rPr>
        <w:t>, NumPy), while statistical analysis and visualization were carried out in R (ANOVA, ggplot2, networkD3). This combination enables efficient handling of large datasets and robust statistical interpretation.</w:t>
      </w:r>
    </w:p>
    <w:p w14:paraId="1CAFD5C8" w14:textId="3EB09EB7" w:rsidR="008F6ACF" w:rsidRPr="005667E7" w:rsidRDefault="008F6ACF" w:rsidP="0045273D">
      <w:pPr>
        <w:ind w:left="-227" w:right="142"/>
        <w:rPr>
          <w:rFonts w:ascii="Times New Roman" w:hAnsi="Times New Roman" w:cs="Times New Roman"/>
          <w:sz w:val="28"/>
          <w:szCs w:val="28"/>
          <w:lang w:val="en-US"/>
        </w:rPr>
      </w:pPr>
    </w:p>
    <w:p w14:paraId="06CBD6EF" w14:textId="4AEE86A1" w:rsidR="001450CF" w:rsidRPr="005667E7" w:rsidRDefault="001450CF" w:rsidP="0045273D">
      <w:pPr>
        <w:pStyle w:val="1"/>
        <w:ind w:left="-227" w:right="142"/>
        <w:jc w:val="center"/>
        <w:rPr>
          <w:rStyle w:val="a5"/>
          <w:rFonts w:ascii="Times New Roman" w:hAnsi="Times New Roman" w:cs="Times New Roman"/>
          <w:color w:val="000000" w:themeColor="text1"/>
          <w:sz w:val="36"/>
          <w:szCs w:val="36"/>
          <w:lang w:val="en-US"/>
        </w:rPr>
      </w:pPr>
      <w:bookmarkStart w:id="2" w:name="_Toc219921596"/>
      <w:r w:rsidRPr="005667E7">
        <w:rPr>
          <w:rStyle w:val="a5"/>
          <w:rFonts w:ascii="Times New Roman" w:hAnsi="Times New Roman" w:cs="Times New Roman"/>
          <w:color w:val="000000" w:themeColor="text1"/>
          <w:sz w:val="36"/>
          <w:szCs w:val="36"/>
          <w:lang w:val="en-US"/>
        </w:rPr>
        <w:t>PROJECT MILESTONES</w:t>
      </w:r>
      <w:bookmarkEnd w:id="2"/>
    </w:p>
    <w:p w14:paraId="3BAFBC8F" w14:textId="77777777" w:rsidR="00D93B9C" w:rsidRPr="005667E7" w:rsidRDefault="00D93B9C" w:rsidP="0045273D">
      <w:pPr>
        <w:ind w:left="-227" w:right="142"/>
        <w:jc w:val="both"/>
        <w:rPr>
          <w:rFonts w:ascii="Times New Roman" w:hAnsi="Times New Roman" w:cs="Times New Roman"/>
          <w:sz w:val="28"/>
          <w:szCs w:val="28"/>
          <w:lang w:val="en-US"/>
        </w:rPr>
      </w:pPr>
    </w:p>
    <w:p w14:paraId="395146EB" w14:textId="6B23D037" w:rsidR="00A41BF9" w:rsidRPr="005667E7" w:rsidRDefault="00A41BF9" w:rsidP="0045273D">
      <w:pPr>
        <w:pStyle w:val="a8"/>
        <w:numPr>
          <w:ilvl w:val="0"/>
          <w:numId w:val="2"/>
        </w:numPr>
        <w:ind w:left="-227" w:right="142"/>
        <w:jc w:val="both"/>
        <w:rPr>
          <w:rFonts w:ascii="Times New Roman" w:hAnsi="Times New Roman" w:cs="Times New Roman"/>
          <w:sz w:val="28"/>
          <w:szCs w:val="28"/>
          <w:lang w:val="en-US"/>
        </w:rPr>
      </w:pPr>
      <w:r w:rsidRPr="005667E7">
        <w:rPr>
          <w:rFonts w:ascii="Times New Roman" w:hAnsi="Times New Roman" w:cs="Times New Roman"/>
          <w:b/>
          <w:bCs/>
          <w:sz w:val="28"/>
          <w:szCs w:val="28"/>
          <w:lang w:val="en-US"/>
        </w:rPr>
        <w:t>Descriptive and visual statistics</w:t>
      </w:r>
      <w:r w:rsidRPr="005667E7">
        <w:rPr>
          <w:rFonts w:ascii="Times New Roman" w:hAnsi="Times New Roman" w:cs="Times New Roman"/>
          <w:sz w:val="28"/>
          <w:szCs w:val="28"/>
          <w:lang w:val="en-US"/>
        </w:rPr>
        <w:t>: structural analysis of 5,884 compounds, calculation of baseline indices (Mean, Median), and construction of histograms and boxplots to assess the distribution of physicochemical properties and pChEMBL.</w:t>
      </w:r>
    </w:p>
    <w:p w14:paraId="59EB0826" w14:textId="174A946F" w:rsidR="00A41BF9" w:rsidRPr="005667E7" w:rsidRDefault="00A41BF9" w:rsidP="0045273D">
      <w:pPr>
        <w:pStyle w:val="a8"/>
        <w:ind w:left="-227" w:right="142"/>
        <w:jc w:val="both"/>
        <w:rPr>
          <w:rFonts w:ascii="Times New Roman" w:hAnsi="Times New Roman" w:cs="Times New Roman"/>
          <w:sz w:val="28"/>
          <w:szCs w:val="28"/>
          <w:lang w:val="en-US"/>
        </w:rPr>
      </w:pPr>
    </w:p>
    <w:p w14:paraId="28A488ED" w14:textId="2D32709F" w:rsidR="00A41BF9" w:rsidRPr="005667E7" w:rsidRDefault="00A41BF9" w:rsidP="0045273D">
      <w:pPr>
        <w:pStyle w:val="a8"/>
        <w:numPr>
          <w:ilvl w:val="0"/>
          <w:numId w:val="2"/>
        </w:numPr>
        <w:ind w:left="-227" w:right="142"/>
        <w:jc w:val="both"/>
        <w:rPr>
          <w:rFonts w:ascii="Times New Roman" w:hAnsi="Times New Roman" w:cs="Times New Roman"/>
          <w:sz w:val="28"/>
          <w:szCs w:val="28"/>
          <w:lang w:val="en-US"/>
        </w:rPr>
      </w:pPr>
      <w:r w:rsidRPr="005667E7">
        <w:rPr>
          <w:rFonts w:ascii="Times New Roman" w:hAnsi="Times New Roman" w:cs="Times New Roman"/>
          <w:b/>
          <w:bCs/>
          <w:sz w:val="28"/>
          <w:szCs w:val="28"/>
          <w:lang w:val="en-AU"/>
        </w:rPr>
        <w:t xml:space="preserve">Data </w:t>
      </w:r>
      <w:r w:rsidRPr="005667E7">
        <w:rPr>
          <w:rFonts w:ascii="Times New Roman" w:hAnsi="Times New Roman" w:cs="Times New Roman"/>
          <w:b/>
          <w:bCs/>
          <w:sz w:val="28"/>
          <w:szCs w:val="28"/>
          <w:lang w:val="en-US"/>
        </w:rPr>
        <w:t>visualization:</w:t>
      </w:r>
      <w:r w:rsidRPr="005667E7">
        <w:rPr>
          <w:rFonts w:ascii="Times New Roman" w:hAnsi="Times New Roman" w:cs="Times New Roman"/>
          <w:sz w:val="28"/>
          <w:szCs w:val="28"/>
          <w:lang w:val="en-US"/>
        </w:rPr>
        <w:t xml:space="preserve"> A comprehensive exploratory data analysis (EDA) and data audit were performed. Distributions were examined using histograms, box plots, and violin plots. Implementation of an interactive Sankey diagram in HTML format for analyzing hierarchical relationships between molecules and scientific publications.</w:t>
      </w:r>
    </w:p>
    <w:p w14:paraId="4B25ADE2" w14:textId="77777777" w:rsidR="00A41BF9" w:rsidRPr="005667E7" w:rsidRDefault="00A41BF9" w:rsidP="0045273D">
      <w:pPr>
        <w:pStyle w:val="a8"/>
        <w:ind w:left="-227" w:right="142"/>
        <w:jc w:val="both"/>
        <w:rPr>
          <w:rFonts w:ascii="Times New Roman" w:hAnsi="Times New Roman" w:cs="Times New Roman"/>
          <w:sz w:val="28"/>
          <w:szCs w:val="28"/>
          <w:lang w:val="en-US"/>
        </w:rPr>
      </w:pPr>
    </w:p>
    <w:p w14:paraId="4FED1B79" w14:textId="4543AAF1" w:rsidR="00A41BF9" w:rsidRPr="005667E7" w:rsidRDefault="008F6ACF" w:rsidP="0045273D">
      <w:pPr>
        <w:pStyle w:val="a8"/>
        <w:numPr>
          <w:ilvl w:val="0"/>
          <w:numId w:val="2"/>
        </w:numPr>
        <w:ind w:left="-227" w:right="142"/>
        <w:jc w:val="both"/>
        <w:rPr>
          <w:rFonts w:ascii="Times New Roman" w:hAnsi="Times New Roman" w:cs="Times New Roman"/>
          <w:sz w:val="28"/>
          <w:szCs w:val="28"/>
          <w:lang w:val="en-US"/>
        </w:rPr>
      </w:pPr>
      <w:r w:rsidRPr="005667E7">
        <w:rPr>
          <w:rFonts w:ascii="Times New Roman" w:hAnsi="Times New Roman" w:cs="Times New Roman"/>
          <w:b/>
          <w:bCs/>
          <w:sz w:val="28"/>
          <w:szCs w:val="28"/>
          <w:lang w:val="en-US"/>
        </w:rPr>
        <w:t>Statistical Hypothesis Testing:</w:t>
      </w:r>
      <w:r w:rsidRPr="005667E7">
        <w:rPr>
          <w:rFonts w:ascii="Times New Roman" w:hAnsi="Times New Roman" w:cs="Times New Roman"/>
          <w:sz w:val="28"/>
          <w:szCs w:val="28"/>
          <w:lang w:val="en-US"/>
        </w:rPr>
        <w:t xml:space="preserve"> Evaluation of activity differences across compound groups using t-tests, ANOVA, and Chi-square tests in R to ensure data-driven conclusions.</w:t>
      </w:r>
    </w:p>
    <w:p w14:paraId="5001C59A" w14:textId="77777777" w:rsidR="008F6ACF" w:rsidRPr="005667E7" w:rsidRDefault="008F6ACF" w:rsidP="0045273D">
      <w:pPr>
        <w:pStyle w:val="a8"/>
        <w:ind w:left="-227" w:right="142"/>
        <w:jc w:val="both"/>
        <w:rPr>
          <w:rFonts w:ascii="Times New Roman" w:hAnsi="Times New Roman" w:cs="Times New Roman"/>
          <w:sz w:val="28"/>
          <w:szCs w:val="28"/>
          <w:lang w:val="en-US"/>
        </w:rPr>
      </w:pPr>
    </w:p>
    <w:p w14:paraId="13206A31" w14:textId="1A8CEADD" w:rsidR="00A41BF9" w:rsidRPr="005667E7" w:rsidRDefault="00A41BF9" w:rsidP="0045273D">
      <w:pPr>
        <w:pStyle w:val="a8"/>
        <w:numPr>
          <w:ilvl w:val="0"/>
          <w:numId w:val="2"/>
        </w:numPr>
        <w:ind w:left="-227" w:right="142"/>
        <w:jc w:val="both"/>
        <w:rPr>
          <w:rFonts w:ascii="Times New Roman" w:hAnsi="Times New Roman" w:cs="Times New Roman"/>
          <w:sz w:val="28"/>
          <w:szCs w:val="28"/>
          <w:lang w:val="en-US"/>
        </w:rPr>
      </w:pPr>
      <w:r w:rsidRPr="005667E7">
        <w:rPr>
          <w:rFonts w:ascii="Times New Roman" w:hAnsi="Times New Roman" w:cs="Times New Roman"/>
          <w:b/>
          <w:bCs/>
          <w:sz w:val="28"/>
          <w:szCs w:val="28"/>
          <w:lang w:val="en-US"/>
        </w:rPr>
        <w:t>Multivariate analysis:</w:t>
      </w:r>
      <w:r w:rsidRPr="005667E7">
        <w:rPr>
          <w:rFonts w:ascii="Times New Roman" w:hAnsi="Times New Roman" w:cs="Times New Roman"/>
          <w:sz w:val="28"/>
          <w:szCs w:val="28"/>
          <w:lang w:val="en-US"/>
        </w:rPr>
        <w:t xml:space="preserve"> segmentation of chemical space using principal component analysis (PCA) and K-Means algorithm on the reduced PCA coordinates to segment the compounds into distinct groups based on structural and property similarities.</w:t>
      </w:r>
      <w:r w:rsidR="008F6ACF" w:rsidRPr="005667E7">
        <w:rPr>
          <w:rFonts w:ascii="Times New Roman" w:hAnsi="Times New Roman" w:cs="Times New Roman"/>
          <w:sz w:val="28"/>
          <w:szCs w:val="28"/>
          <w:lang w:val="en-US"/>
        </w:rPr>
        <w:t xml:space="preserve"> </w:t>
      </w:r>
      <w:r w:rsidRPr="005667E7">
        <w:rPr>
          <w:rFonts w:ascii="Times New Roman" w:hAnsi="Times New Roman" w:cs="Times New Roman"/>
          <w:sz w:val="28"/>
          <w:szCs w:val="28"/>
          <w:lang w:val="en-US"/>
        </w:rPr>
        <w:t>The resulting clusters were visualized through color-coded scatter plots, providing insights into the distribution and diversity of the analyzed inhibitors</w:t>
      </w:r>
      <w:r w:rsidR="008F6ACF" w:rsidRPr="005667E7">
        <w:rPr>
          <w:rFonts w:ascii="Times New Roman" w:hAnsi="Times New Roman" w:cs="Times New Roman"/>
          <w:sz w:val="28"/>
          <w:szCs w:val="28"/>
          <w:lang w:val="en-US"/>
        </w:rPr>
        <w:t>.</w:t>
      </w:r>
    </w:p>
    <w:p w14:paraId="406E43AD" w14:textId="77777777" w:rsidR="008F6ACF" w:rsidRPr="005667E7" w:rsidRDefault="008F6ACF" w:rsidP="0045273D">
      <w:pPr>
        <w:pStyle w:val="a8"/>
        <w:ind w:left="-227" w:right="142"/>
        <w:jc w:val="both"/>
        <w:rPr>
          <w:rFonts w:ascii="Times New Roman" w:hAnsi="Times New Roman" w:cs="Times New Roman"/>
          <w:sz w:val="28"/>
          <w:szCs w:val="28"/>
          <w:lang w:val="en-US"/>
        </w:rPr>
      </w:pPr>
    </w:p>
    <w:p w14:paraId="20F29A55" w14:textId="0BFCC0FD" w:rsidR="00FE0E63" w:rsidRPr="005667E7" w:rsidRDefault="008F6ACF" w:rsidP="0045273D">
      <w:pPr>
        <w:pStyle w:val="a8"/>
        <w:numPr>
          <w:ilvl w:val="0"/>
          <w:numId w:val="2"/>
        </w:numPr>
        <w:ind w:left="-227" w:right="142"/>
        <w:jc w:val="both"/>
        <w:rPr>
          <w:rFonts w:ascii="Times New Roman" w:hAnsi="Times New Roman" w:cs="Times New Roman"/>
          <w:sz w:val="28"/>
          <w:szCs w:val="28"/>
          <w:lang w:val="en-US"/>
        </w:rPr>
      </w:pPr>
      <w:r w:rsidRPr="005667E7">
        <w:rPr>
          <w:rFonts w:ascii="Times New Roman" w:hAnsi="Times New Roman" w:cs="Times New Roman"/>
          <w:b/>
          <w:bCs/>
          <w:sz w:val="28"/>
          <w:szCs w:val="28"/>
          <w:lang w:val="en-US"/>
        </w:rPr>
        <w:t>Predictive Modeling:</w:t>
      </w:r>
      <w:r w:rsidRPr="005667E7">
        <w:rPr>
          <w:rFonts w:ascii="Times New Roman" w:hAnsi="Times New Roman" w:cs="Times New Roman"/>
          <w:sz w:val="28"/>
          <w:szCs w:val="28"/>
          <w:lang w:val="en-US"/>
        </w:rPr>
        <w:t xml:space="preserve"> Development of a Random Forest classification model to predict activity levels. The model was used for forecasting the potential of new or hypothetical drug candidates.</w:t>
      </w:r>
    </w:p>
    <w:p w14:paraId="6C804421" w14:textId="0FC29243" w:rsidR="008F6ACF" w:rsidRPr="006F19AD" w:rsidRDefault="005667E7" w:rsidP="0045273D">
      <w:pPr>
        <w:ind w:left="-227" w:right="142"/>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sdt>
      <w:sdtPr>
        <w:rPr>
          <w:rFonts w:ascii="Times New Roman" w:eastAsiaTheme="minorHAnsi" w:hAnsi="Times New Roman" w:cs="Times New Roman"/>
          <w:color w:val="auto"/>
          <w:sz w:val="24"/>
          <w:szCs w:val="24"/>
          <w:lang w:eastAsia="en-US"/>
        </w:rPr>
        <w:id w:val="1508639628"/>
        <w:docPartObj>
          <w:docPartGallery w:val="Table of Contents"/>
          <w:docPartUnique/>
        </w:docPartObj>
      </w:sdtPr>
      <w:sdtEndPr>
        <w:rPr>
          <w:b/>
          <w:bCs/>
        </w:rPr>
      </w:sdtEndPr>
      <w:sdtContent>
        <w:p w14:paraId="5F528570" w14:textId="5BA41FED" w:rsidR="005667E7" w:rsidRPr="005667E7" w:rsidRDefault="005667E7" w:rsidP="005667E7">
          <w:pPr>
            <w:pStyle w:val="ac"/>
            <w:rPr>
              <w:rFonts w:ascii="Times New Roman" w:eastAsiaTheme="minorHAnsi" w:hAnsi="Times New Roman" w:cs="Times New Roman"/>
              <w:color w:val="auto"/>
              <w:sz w:val="24"/>
              <w:szCs w:val="24"/>
              <w:lang w:eastAsia="en-US"/>
            </w:rPr>
          </w:pPr>
        </w:p>
        <w:p w14:paraId="122CFB38" w14:textId="6535E301" w:rsidR="00BC788A" w:rsidRPr="006F19AD" w:rsidRDefault="00BC788A" w:rsidP="00BC788A">
          <w:pPr>
            <w:pStyle w:val="ac"/>
            <w:jc w:val="center"/>
            <w:rPr>
              <w:rFonts w:ascii="Times New Roman" w:hAnsi="Times New Roman" w:cs="Times New Roman"/>
              <w:b/>
              <w:bCs/>
              <w:color w:val="000000" w:themeColor="text1"/>
              <w:sz w:val="36"/>
              <w:szCs w:val="36"/>
              <w:lang w:val="en-AU"/>
            </w:rPr>
          </w:pPr>
          <w:r w:rsidRPr="006F19AD">
            <w:rPr>
              <w:rFonts w:ascii="Times New Roman" w:hAnsi="Times New Roman" w:cs="Times New Roman"/>
              <w:b/>
              <w:bCs/>
              <w:color w:val="000000" w:themeColor="text1"/>
              <w:sz w:val="36"/>
              <w:szCs w:val="36"/>
              <w:lang w:val="en-AU"/>
            </w:rPr>
            <w:t>CONTENT</w:t>
          </w:r>
        </w:p>
        <w:p w14:paraId="0E86AE50" w14:textId="77777777" w:rsidR="00BC788A" w:rsidRPr="005A678D" w:rsidRDefault="00BC788A" w:rsidP="00BC788A">
          <w:pPr>
            <w:rPr>
              <w:rFonts w:ascii="Times New Roman" w:hAnsi="Times New Roman" w:cs="Times New Roman"/>
              <w:sz w:val="32"/>
              <w:szCs w:val="32"/>
              <w:lang w:val="en-AU" w:eastAsia="ru-RU"/>
            </w:rPr>
          </w:pPr>
        </w:p>
        <w:p w14:paraId="0331922F" w14:textId="5BD9FA46" w:rsidR="005A678D" w:rsidRPr="005A678D" w:rsidRDefault="00BC788A">
          <w:pPr>
            <w:pStyle w:val="11"/>
            <w:tabs>
              <w:tab w:val="right" w:leader="dot" w:pos="9345"/>
            </w:tabs>
            <w:rPr>
              <w:rFonts w:eastAsiaTheme="minorEastAsia"/>
              <w:noProof/>
              <w:sz w:val="28"/>
              <w:szCs w:val="28"/>
              <w:lang w:eastAsia="ru-RU"/>
            </w:rPr>
          </w:pPr>
          <w:r w:rsidRPr="005A678D">
            <w:rPr>
              <w:rFonts w:ascii="Times New Roman" w:hAnsi="Times New Roman" w:cs="Times New Roman"/>
              <w:sz w:val="32"/>
              <w:szCs w:val="32"/>
            </w:rPr>
            <w:fldChar w:fldCharType="begin"/>
          </w:r>
          <w:r w:rsidRPr="005A678D">
            <w:rPr>
              <w:rFonts w:ascii="Times New Roman" w:hAnsi="Times New Roman" w:cs="Times New Roman"/>
              <w:sz w:val="32"/>
              <w:szCs w:val="32"/>
            </w:rPr>
            <w:instrText xml:space="preserve"> TOC \o "1-3" \h \z \u </w:instrText>
          </w:r>
          <w:r w:rsidRPr="005A678D">
            <w:rPr>
              <w:rFonts w:ascii="Times New Roman" w:hAnsi="Times New Roman" w:cs="Times New Roman"/>
              <w:sz w:val="32"/>
              <w:szCs w:val="32"/>
            </w:rPr>
            <w:fldChar w:fldCharType="separate"/>
          </w:r>
          <w:hyperlink w:anchor="_Toc219921595" w:history="1">
            <w:r w:rsidR="005A678D" w:rsidRPr="005A678D">
              <w:rPr>
                <w:rStyle w:val="ad"/>
                <w:rFonts w:ascii="Times New Roman" w:hAnsi="Times New Roman" w:cs="Times New Roman"/>
                <w:b/>
                <w:bCs/>
                <w:noProof/>
                <w:sz w:val="28"/>
                <w:szCs w:val="28"/>
                <w:lang w:val="en-US"/>
              </w:rPr>
              <w:t>PROJECT HIGHLIGHTS</w:t>
            </w:r>
            <w:r w:rsidR="005A678D" w:rsidRPr="005A678D">
              <w:rPr>
                <w:noProof/>
                <w:webHidden/>
                <w:sz w:val="28"/>
                <w:szCs w:val="28"/>
              </w:rPr>
              <w:tab/>
            </w:r>
            <w:r w:rsidR="005A678D" w:rsidRPr="005A678D">
              <w:rPr>
                <w:noProof/>
                <w:webHidden/>
                <w:sz w:val="28"/>
                <w:szCs w:val="28"/>
              </w:rPr>
              <w:fldChar w:fldCharType="begin"/>
            </w:r>
            <w:r w:rsidR="005A678D" w:rsidRPr="005A678D">
              <w:rPr>
                <w:noProof/>
                <w:webHidden/>
                <w:sz w:val="28"/>
                <w:szCs w:val="28"/>
              </w:rPr>
              <w:instrText xml:space="preserve"> PAGEREF _Toc219921595 \h </w:instrText>
            </w:r>
            <w:r w:rsidR="005A678D" w:rsidRPr="005A678D">
              <w:rPr>
                <w:noProof/>
                <w:webHidden/>
                <w:sz w:val="28"/>
                <w:szCs w:val="28"/>
              </w:rPr>
            </w:r>
            <w:r w:rsidR="005A678D" w:rsidRPr="005A678D">
              <w:rPr>
                <w:noProof/>
                <w:webHidden/>
                <w:sz w:val="28"/>
                <w:szCs w:val="28"/>
              </w:rPr>
              <w:fldChar w:fldCharType="separate"/>
            </w:r>
            <w:r w:rsidR="005A678D" w:rsidRPr="005A678D">
              <w:rPr>
                <w:noProof/>
                <w:webHidden/>
                <w:sz w:val="28"/>
                <w:szCs w:val="28"/>
              </w:rPr>
              <w:t>1</w:t>
            </w:r>
            <w:r w:rsidR="005A678D" w:rsidRPr="005A678D">
              <w:rPr>
                <w:noProof/>
                <w:webHidden/>
                <w:sz w:val="28"/>
                <w:szCs w:val="28"/>
              </w:rPr>
              <w:fldChar w:fldCharType="end"/>
            </w:r>
          </w:hyperlink>
        </w:p>
        <w:p w14:paraId="1FC1C7F4" w14:textId="47851776" w:rsidR="005A678D" w:rsidRPr="005A678D" w:rsidRDefault="001B54E2">
          <w:pPr>
            <w:pStyle w:val="11"/>
            <w:tabs>
              <w:tab w:val="right" w:leader="dot" w:pos="9345"/>
            </w:tabs>
            <w:rPr>
              <w:rFonts w:eastAsiaTheme="minorEastAsia"/>
              <w:noProof/>
              <w:sz w:val="28"/>
              <w:szCs w:val="28"/>
              <w:lang w:eastAsia="ru-RU"/>
            </w:rPr>
          </w:pPr>
          <w:hyperlink w:anchor="_Toc219921596" w:history="1">
            <w:r w:rsidR="005A678D" w:rsidRPr="005A678D">
              <w:rPr>
                <w:rStyle w:val="ad"/>
                <w:rFonts w:ascii="Times New Roman" w:hAnsi="Times New Roman" w:cs="Times New Roman"/>
                <w:b/>
                <w:bCs/>
                <w:noProof/>
                <w:sz w:val="28"/>
                <w:szCs w:val="28"/>
                <w:lang w:val="en-US"/>
              </w:rPr>
              <w:t>PROJECT MILESTONES</w:t>
            </w:r>
            <w:r w:rsidR="005A678D" w:rsidRPr="005A678D">
              <w:rPr>
                <w:noProof/>
                <w:webHidden/>
                <w:sz w:val="28"/>
                <w:szCs w:val="28"/>
              </w:rPr>
              <w:tab/>
            </w:r>
            <w:r w:rsidR="005A678D" w:rsidRPr="005A678D">
              <w:rPr>
                <w:noProof/>
                <w:webHidden/>
                <w:sz w:val="28"/>
                <w:szCs w:val="28"/>
              </w:rPr>
              <w:fldChar w:fldCharType="begin"/>
            </w:r>
            <w:r w:rsidR="005A678D" w:rsidRPr="005A678D">
              <w:rPr>
                <w:noProof/>
                <w:webHidden/>
                <w:sz w:val="28"/>
                <w:szCs w:val="28"/>
              </w:rPr>
              <w:instrText xml:space="preserve"> PAGEREF _Toc219921596 \h </w:instrText>
            </w:r>
            <w:r w:rsidR="005A678D" w:rsidRPr="005A678D">
              <w:rPr>
                <w:noProof/>
                <w:webHidden/>
                <w:sz w:val="28"/>
                <w:szCs w:val="28"/>
              </w:rPr>
            </w:r>
            <w:r w:rsidR="005A678D" w:rsidRPr="005A678D">
              <w:rPr>
                <w:noProof/>
                <w:webHidden/>
                <w:sz w:val="28"/>
                <w:szCs w:val="28"/>
              </w:rPr>
              <w:fldChar w:fldCharType="separate"/>
            </w:r>
            <w:r w:rsidR="005A678D" w:rsidRPr="005A678D">
              <w:rPr>
                <w:noProof/>
                <w:webHidden/>
                <w:sz w:val="28"/>
                <w:szCs w:val="28"/>
              </w:rPr>
              <w:t>1</w:t>
            </w:r>
            <w:r w:rsidR="005A678D" w:rsidRPr="005A678D">
              <w:rPr>
                <w:noProof/>
                <w:webHidden/>
                <w:sz w:val="28"/>
                <w:szCs w:val="28"/>
              </w:rPr>
              <w:fldChar w:fldCharType="end"/>
            </w:r>
          </w:hyperlink>
        </w:p>
        <w:p w14:paraId="68209BEE" w14:textId="107EA741" w:rsidR="005A678D" w:rsidRPr="005A678D" w:rsidRDefault="001B54E2">
          <w:pPr>
            <w:pStyle w:val="11"/>
            <w:tabs>
              <w:tab w:val="right" w:leader="dot" w:pos="9345"/>
            </w:tabs>
            <w:rPr>
              <w:rFonts w:eastAsiaTheme="minorEastAsia"/>
              <w:noProof/>
              <w:sz w:val="28"/>
              <w:szCs w:val="28"/>
              <w:lang w:eastAsia="ru-RU"/>
            </w:rPr>
          </w:pPr>
          <w:hyperlink w:anchor="_Toc219921597" w:history="1">
            <w:r w:rsidR="005A678D" w:rsidRPr="005A678D">
              <w:rPr>
                <w:rStyle w:val="ad"/>
                <w:rFonts w:ascii="Times New Roman" w:hAnsi="Times New Roman" w:cs="Times New Roman"/>
                <w:b/>
                <w:bCs/>
                <w:noProof/>
                <w:sz w:val="28"/>
                <w:szCs w:val="28"/>
                <w:lang w:val="en-AU"/>
              </w:rPr>
              <w:t>DATA</w:t>
            </w:r>
            <w:r w:rsidR="005A678D" w:rsidRPr="005A678D">
              <w:rPr>
                <w:rStyle w:val="ad"/>
                <w:rFonts w:ascii="Times New Roman" w:hAnsi="Times New Roman" w:cs="Times New Roman"/>
                <w:b/>
                <w:bCs/>
                <w:noProof/>
                <w:sz w:val="28"/>
                <w:szCs w:val="28"/>
                <w:lang w:val="en-US"/>
              </w:rPr>
              <w:t xml:space="preserve"> PREPARATION</w:t>
            </w:r>
            <w:r w:rsidR="005A678D" w:rsidRPr="005A678D">
              <w:rPr>
                <w:noProof/>
                <w:webHidden/>
                <w:sz w:val="28"/>
                <w:szCs w:val="28"/>
              </w:rPr>
              <w:tab/>
            </w:r>
            <w:r w:rsidR="005A678D" w:rsidRPr="005A678D">
              <w:rPr>
                <w:noProof/>
                <w:webHidden/>
                <w:sz w:val="28"/>
                <w:szCs w:val="28"/>
              </w:rPr>
              <w:fldChar w:fldCharType="begin"/>
            </w:r>
            <w:r w:rsidR="005A678D" w:rsidRPr="005A678D">
              <w:rPr>
                <w:noProof/>
                <w:webHidden/>
                <w:sz w:val="28"/>
                <w:szCs w:val="28"/>
              </w:rPr>
              <w:instrText xml:space="preserve"> PAGEREF _Toc219921597 \h </w:instrText>
            </w:r>
            <w:r w:rsidR="005A678D" w:rsidRPr="005A678D">
              <w:rPr>
                <w:noProof/>
                <w:webHidden/>
                <w:sz w:val="28"/>
                <w:szCs w:val="28"/>
              </w:rPr>
            </w:r>
            <w:r w:rsidR="005A678D" w:rsidRPr="005A678D">
              <w:rPr>
                <w:noProof/>
                <w:webHidden/>
                <w:sz w:val="28"/>
                <w:szCs w:val="28"/>
              </w:rPr>
              <w:fldChar w:fldCharType="separate"/>
            </w:r>
            <w:r w:rsidR="005A678D" w:rsidRPr="005A678D">
              <w:rPr>
                <w:noProof/>
                <w:webHidden/>
                <w:sz w:val="28"/>
                <w:szCs w:val="28"/>
              </w:rPr>
              <w:t>3</w:t>
            </w:r>
            <w:r w:rsidR="005A678D" w:rsidRPr="005A678D">
              <w:rPr>
                <w:noProof/>
                <w:webHidden/>
                <w:sz w:val="28"/>
                <w:szCs w:val="28"/>
              </w:rPr>
              <w:fldChar w:fldCharType="end"/>
            </w:r>
          </w:hyperlink>
        </w:p>
        <w:p w14:paraId="460AE475" w14:textId="011D4937" w:rsidR="005A678D" w:rsidRPr="005A678D" w:rsidRDefault="001B54E2">
          <w:pPr>
            <w:pStyle w:val="31"/>
            <w:tabs>
              <w:tab w:val="right" w:leader="dot" w:pos="9345"/>
            </w:tabs>
            <w:rPr>
              <w:rFonts w:eastAsiaTheme="minorEastAsia"/>
              <w:noProof/>
              <w:sz w:val="28"/>
              <w:szCs w:val="28"/>
              <w:lang w:eastAsia="ru-RU"/>
            </w:rPr>
          </w:pPr>
          <w:hyperlink w:anchor="_Toc219921598" w:history="1">
            <w:r w:rsidR="005A678D" w:rsidRPr="005A678D">
              <w:rPr>
                <w:rStyle w:val="ad"/>
                <w:rFonts w:ascii="Times New Roman" w:hAnsi="Times New Roman" w:cs="Times New Roman"/>
                <w:b/>
                <w:bCs/>
                <w:noProof/>
                <w:sz w:val="28"/>
                <w:szCs w:val="28"/>
                <w:lang w:val="en-US"/>
              </w:rPr>
              <w:t>Dataset Overview and Feature Structure</w:t>
            </w:r>
            <w:r w:rsidR="005A678D" w:rsidRPr="005A678D">
              <w:rPr>
                <w:noProof/>
                <w:webHidden/>
                <w:sz w:val="28"/>
                <w:szCs w:val="28"/>
              </w:rPr>
              <w:tab/>
            </w:r>
            <w:r w:rsidR="005A678D" w:rsidRPr="005A678D">
              <w:rPr>
                <w:noProof/>
                <w:webHidden/>
                <w:sz w:val="28"/>
                <w:szCs w:val="28"/>
              </w:rPr>
              <w:fldChar w:fldCharType="begin"/>
            </w:r>
            <w:r w:rsidR="005A678D" w:rsidRPr="005A678D">
              <w:rPr>
                <w:noProof/>
                <w:webHidden/>
                <w:sz w:val="28"/>
                <w:szCs w:val="28"/>
              </w:rPr>
              <w:instrText xml:space="preserve"> PAGEREF _Toc219921598 \h </w:instrText>
            </w:r>
            <w:r w:rsidR="005A678D" w:rsidRPr="005A678D">
              <w:rPr>
                <w:noProof/>
                <w:webHidden/>
                <w:sz w:val="28"/>
                <w:szCs w:val="28"/>
              </w:rPr>
            </w:r>
            <w:r w:rsidR="005A678D" w:rsidRPr="005A678D">
              <w:rPr>
                <w:noProof/>
                <w:webHidden/>
                <w:sz w:val="28"/>
                <w:szCs w:val="28"/>
              </w:rPr>
              <w:fldChar w:fldCharType="separate"/>
            </w:r>
            <w:r w:rsidR="005A678D" w:rsidRPr="005A678D">
              <w:rPr>
                <w:noProof/>
                <w:webHidden/>
                <w:sz w:val="28"/>
                <w:szCs w:val="28"/>
              </w:rPr>
              <w:t>3</w:t>
            </w:r>
            <w:r w:rsidR="005A678D" w:rsidRPr="005A678D">
              <w:rPr>
                <w:noProof/>
                <w:webHidden/>
                <w:sz w:val="28"/>
                <w:szCs w:val="28"/>
              </w:rPr>
              <w:fldChar w:fldCharType="end"/>
            </w:r>
          </w:hyperlink>
        </w:p>
        <w:p w14:paraId="2AEB4508" w14:textId="02EF9DCF" w:rsidR="005A678D" w:rsidRPr="005A678D" w:rsidRDefault="001B54E2">
          <w:pPr>
            <w:pStyle w:val="31"/>
            <w:tabs>
              <w:tab w:val="right" w:leader="dot" w:pos="9345"/>
            </w:tabs>
            <w:rPr>
              <w:rFonts w:eastAsiaTheme="minorEastAsia"/>
              <w:noProof/>
              <w:sz w:val="28"/>
              <w:szCs w:val="28"/>
              <w:lang w:eastAsia="ru-RU"/>
            </w:rPr>
          </w:pPr>
          <w:hyperlink w:anchor="_Toc219921599" w:history="1">
            <w:r w:rsidR="005A678D" w:rsidRPr="005A678D">
              <w:rPr>
                <w:rStyle w:val="ad"/>
                <w:rFonts w:ascii="Times New Roman" w:hAnsi="Times New Roman" w:cs="Times New Roman"/>
                <w:b/>
                <w:bCs/>
                <w:noProof/>
                <w:sz w:val="28"/>
                <w:szCs w:val="28"/>
                <w:lang w:val="en-US"/>
              </w:rPr>
              <w:t>Target Cleaning and Duplicate Removal</w:t>
            </w:r>
            <w:r w:rsidR="005A678D" w:rsidRPr="005A678D">
              <w:rPr>
                <w:noProof/>
                <w:webHidden/>
                <w:sz w:val="28"/>
                <w:szCs w:val="28"/>
              </w:rPr>
              <w:tab/>
            </w:r>
            <w:r w:rsidR="005A678D" w:rsidRPr="005A678D">
              <w:rPr>
                <w:noProof/>
                <w:webHidden/>
                <w:sz w:val="28"/>
                <w:szCs w:val="28"/>
              </w:rPr>
              <w:fldChar w:fldCharType="begin"/>
            </w:r>
            <w:r w:rsidR="005A678D" w:rsidRPr="005A678D">
              <w:rPr>
                <w:noProof/>
                <w:webHidden/>
                <w:sz w:val="28"/>
                <w:szCs w:val="28"/>
              </w:rPr>
              <w:instrText xml:space="preserve"> PAGEREF _Toc219921599 \h </w:instrText>
            </w:r>
            <w:r w:rsidR="005A678D" w:rsidRPr="005A678D">
              <w:rPr>
                <w:noProof/>
                <w:webHidden/>
                <w:sz w:val="28"/>
                <w:szCs w:val="28"/>
              </w:rPr>
            </w:r>
            <w:r w:rsidR="005A678D" w:rsidRPr="005A678D">
              <w:rPr>
                <w:noProof/>
                <w:webHidden/>
                <w:sz w:val="28"/>
                <w:szCs w:val="28"/>
              </w:rPr>
              <w:fldChar w:fldCharType="separate"/>
            </w:r>
            <w:r w:rsidR="005A678D" w:rsidRPr="005A678D">
              <w:rPr>
                <w:noProof/>
                <w:webHidden/>
                <w:sz w:val="28"/>
                <w:szCs w:val="28"/>
              </w:rPr>
              <w:t>3</w:t>
            </w:r>
            <w:r w:rsidR="005A678D" w:rsidRPr="005A678D">
              <w:rPr>
                <w:noProof/>
                <w:webHidden/>
                <w:sz w:val="28"/>
                <w:szCs w:val="28"/>
              </w:rPr>
              <w:fldChar w:fldCharType="end"/>
            </w:r>
          </w:hyperlink>
        </w:p>
        <w:p w14:paraId="1EC4064C" w14:textId="167341B0" w:rsidR="005A678D" w:rsidRPr="005A678D" w:rsidRDefault="001B54E2">
          <w:pPr>
            <w:pStyle w:val="31"/>
            <w:tabs>
              <w:tab w:val="right" w:leader="dot" w:pos="9345"/>
            </w:tabs>
            <w:rPr>
              <w:rFonts w:eastAsiaTheme="minorEastAsia"/>
              <w:noProof/>
              <w:sz w:val="28"/>
              <w:szCs w:val="28"/>
              <w:lang w:eastAsia="ru-RU"/>
            </w:rPr>
          </w:pPr>
          <w:hyperlink w:anchor="_Toc219921600" w:history="1">
            <w:r w:rsidR="005A678D" w:rsidRPr="005A678D">
              <w:rPr>
                <w:rStyle w:val="ad"/>
                <w:rFonts w:ascii="Times New Roman" w:hAnsi="Times New Roman" w:cs="Times New Roman"/>
                <w:b/>
                <w:bCs/>
                <w:noProof/>
                <w:sz w:val="28"/>
                <w:szCs w:val="28"/>
                <w:lang w:val="en-US"/>
              </w:rPr>
              <w:t>Time Variable Transformation</w:t>
            </w:r>
            <w:r w:rsidR="005A678D" w:rsidRPr="005A678D">
              <w:rPr>
                <w:noProof/>
                <w:webHidden/>
                <w:sz w:val="28"/>
                <w:szCs w:val="28"/>
              </w:rPr>
              <w:tab/>
            </w:r>
            <w:r w:rsidR="005A678D" w:rsidRPr="005A678D">
              <w:rPr>
                <w:noProof/>
                <w:webHidden/>
                <w:sz w:val="28"/>
                <w:szCs w:val="28"/>
              </w:rPr>
              <w:fldChar w:fldCharType="begin"/>
            </w:r>
            <w:r w:rsidR="005A678D" w:rsidRPr="005A678D">
              <w:rPr>
                <w:noProof/>
                <w:webHidden/>
                <w:sz w:val="28"/>
                <w:szCs w:val="28"/>
              </w:rPr>
              <w:instrText xml:space="preserve"> PAGEREF _Toc219921600 \h </w:instrText>
            </w:r>
            <w:r w:rsidR="005A678D" w:rsidRPr="005A678D">
              <w:rPr>
                <w:noProof/>
                <w:webHidden/>
                <w:sz w:val="28"/>
                <w:szCs w:val="28"/>
              </w:rPr>
            </w:r>
            <w:r w:rsidR="005A678D" w:rsidRPr="005A678D">
              <w:rPr>
                <w:noProof/>
                <w:webHidden/>
                <w:sz w:val="28"/>
                <w:szCs w:val="28"/>
              </w:rPr>
              <w:fldChar w:fldCharType="separate"/>
            </w:r>
            <w:r w:rsidR="005A678D" w:rsidRPr="005A678D">
              <w:rPr>
                <w:noProof/>
                <w:webHidden/>
                <w:sz w:val="28"/>
                <w:szCs w:val="28"/>
              </w:rPr>
              <w:t>4</w:t>
            </w:r>
            <w:r w:rsidR="005A678D" w:rsidRPr="005A678D">
              <w:rPr>
                <w:noProof/>
                <w:webHidden/>
                <w:sz w:val="28"/>
                <w:szCs w:val="28"/>
              </w:rPr>
              <w:fldChar w:fldCharType="end"/>
            </w:r>
          </w:hyperlink>
        </w:p>
        <w:p w14:paraId="61324289" w14:textId="4DE4FCFE" w:rsidR="005A678D" w:rsidRPr="005A678D" w:rsidRDefault="001B54E2">
          <w:pPr>
            <w:pStyle w:val="31"/>
            <w:tabs>
              <w:tab w:val="right" w:leader="dot" w:pos="9345"/>
            </w:tabs>
            <w:rPr>
              <w:rFonts w:eastAsiaTheme="minorEastAsia"/>
              <w:noProof/>
              <w:sz w:val="28"/>
              <w:szCs w:val="28"/>
              <w:lang w:eastAsia="ru-RU"/>
            </w:rPr>
          </w:pPr>
          <w:hyperlink w:anchor="_Toc219921601" w:history="1">
            <w:r w:rsidR="005A678D" w:rsidRPr="005A678D">
              <w:rPr>
                <w:rStyle w:val="ad"/>
                <w:rFonts w:ascii="Times New Roman" w:hAnsi="Times New Roman" w:cs="Times New Roman"/>
                <w:b/>
                <w:bCs/>
                <w:noProof/>
                <w:sz w:val="28"/>
                <w:szCs w:val="28"/>
                <w:lang w:val="en-US"/>
              </w:rPr>
              <w:t>Feature Selection and Column Reduction</w:t>
            </w:r>
            <w:r w:rsidR="005A678D" w:rsidRPr="005A678D">
              <w:rPr>
                <w:noProof/>
                <w:webHidden/>
                <w:sz w:val="28"/>
                <w:szCs w:val="28"/>
              </w:rPr>
              <w:tab/>
            </w:r>
            <w:r w:rsidR="005A678D" w:rsidRPr="005A678D">
              <w:rPr>
                <w:noProof/>
                <w:webHidden/>
                <w:sz w:val="28"/>
                <w:szCs w:val="28"/>
              </w:rPr>
              <w:fldChar w:fldCharType="begin"/>
            </w:r>
            <w:r w:rsidR="005A678D" w:rsidRPr="005A678D">
              <w:rPr>
                <w:noProof/>
                <w:webHidden/>
                <w:sz w:val="28"/>
                <w:szCs w:val="28"/>
              </w:rPr>
              <w:instrText xml:space="preserve"> PAGEREF _Toc219921601 \h </w:instrText>
            </w:r>
            <w:r w:rsidR="005A678D" w:rsidRPr="005A678D">
              <w:rPr>
                <w:noProof/>
                <w:webHidden/>
                <w:sz w:val="28"/>
                <w:szCs w:val="28"/>
              </w:rPr>
            </w:r>
            <w:r w:rsidR="005A678D" w:rsidRPr="005A678D">
              <w:rPr>
                <w:noProof/>
                <w:webHidden/>
                <w:sz w:val="28"/>
                <w:szCs w:val="28"/>
              </w:rPr>
              <w:fldChar w:fldCharType="separate"/>
            </w:r>
            <w:r w:rsidR="005A678D" w:rsidRPr="005A678D">
              <w:rPr>
                <w:noProof/>
                <w:webHidden/>
                <w:sz w:val="28"/>
                <w:szCs w:val="28"/>
              </w:rPr>
              <w:t>5</w:t>
            </w:r>
            <w:r w:rsidR="005A678D" w:rsidRPr="005A678D">
              <w:rPr>
                <w:noProof/>
                <w:webHidden/>
                <w:sz w:val="28"/>
                <w:szCs w:val="28"/>
              </w:rPr>
              <w:fldChar w:fldCharType="end"/>
            </w:r>
          </w:hyperlink>
        </w:p>
        <w:p w14:paraId="602F730F" w14:textId="200E4FEF" w:rsidR="005A678D" w:rsidRPr="005A678D" w:rsidRDefault="001B54E2">
          <w:pPr>
            <w:pStyle w:val="31"/>
            <w:tabs>
              <w:tab w:val="right" w:leader="dot" w:pos="9345"/>
            </w:tabs>
            <w:rPr>
              <w:rFonts w:eastAsiaTheme="minorEastAsia"/>
              <w:noProof/>
              <w:sz w:val="28"/>
              <w:szCs w:val="28"/>
              <w:lang w:eastAsia="ru-RU"/>
            </w:rPr>
          </w:pPr>
          <w:hyperlink w:anchor="_Toc219921602" w:history="1">
            <w:r w:rsidR="005A678D" w:rsidRPr="005A678D">
              <w:rPr>
                <w:rStyle w:val="ad"/>
                <w:rFonts w:ascii="Times New Roman" w:hAnsi="Times New Roman" w:cs="Times New Roman"/>
                <w:b/>
                <w:bCs/>
                <w:noProof/>
                <w:sz w:val="28"/>
                <w:szCs w:val="28"/>
                <w:lang w:val="en-US"/>
              </w:rPr>
              <w:t>Data Type Validation</w:t>
            </w:r>
            <w:r w:rsidR="005A678D" w:rsidRPr="005A678D">
              <w:rPr>
                <w:noProof/>
                <w:webHidden/>
                <w:sz w:val="28"/>
                <w:szCs w:val="28"/>
              </w:rPr>
              <w:tab/>
            </w:r>
            <w:r w:rsidR="005A678D" w:rsidRPr="005A678D">
              <w:rPr>
                <w:noProof/>
                <w:webHidden/>
                <w:sz w:val="28"/>
                <w:szCs w:val="28"/>
              </w:rPr>
              <w:fldChar w:fldCharType="begin"/>
            </w:r>
            <w:r w:rsidR="005A678D" w:rsidRPr="005A678D">
              <w:rPr>
                <w:noProof/>
                <w:webHidden/>
                <w:sz w:val="28"/>
                <w:szCs w:val="28"/>
              </w:rPr>
              <w:instrText xml:space="preserve"> PAGEREF _Toc219921602 \h </w:instrText>
            </w:r>
            <w:r w:rsidR="005A678D" w:rsidRPr="005A678D">
              <w:rPr>
                <w:noProof/>
                <w:webHidden/>
                <w:sz w:val="28"/>
                <w:szCs w:val="28"/>
              </w:rPr>
            </w:r>
            <w:r w:rsidR="005A678D" w:rsidRPr="005A678D">
              <w:rPr>
                <w:noProof/>
                <w:webHidden/>
                <w:sz w:val="28"/>
                <w:szCs w:val="28"/>
              </w:rPr>
              <w:fldChar w:fldCharType="separate"/>
            </w:r>
            <w:r w:rsidR="005A678D" w:rsidRPr="005A678D">
              <w:rPr>
                <w:noProof/>
                <w:webHidden/>
                <w:sz w:val="28"/>
                <w:szCs w:val="28"/>
              </w:rPr>
              <w:t>6</w:t>
            </w:r>
            <w:r w:rsidR="005A678D" w:rsidRPr="005A678D">
              <w:rPr>
                <w:noProof/>
                <w:webHidden/>
                <w:sz w:val="28"/>
                <w:szCs w:val="28"/>
              </w:rPr>
              <w:fldChar w:fldCharType="end"/>
            </w:r>
          </w:hyperlink>
        </w:p>
        <w:p w14:paraId="175DF8DE" w14:textId="5729EAEF" w:rsidR="005A678D" w:rsidRPr="005A678D" w:rsidRDefault="001B54E2">
          <w:pPr>
            <w:pStyle w:val="31"/>
            <w:tabs>
              <w:tab w:val="right" w:leader="dot" w:pos="9345"/>
            </w:tabs>
            <w:rPr>
              <w:rFonts w:eastAsiaTheme="minorEastAsia"/>
              <w:noProof/>
              <w:sz w:val="28"/>
              <w:szCs w:val="28"/>
              <w:lang w:eastAsia="ru-RU"/>
            </w:rPr>
          </w:pPr>
          <w:hyperlink w:anchor="_Toc219921603" w:history="1">
            <w:r w:rsidR="005A678D" w:rsidRPr="005A678D">
              <w:rPr>
                <w:rStyle w:val="ad"/>
                <w:rFonts w:ascii="Times New Roman" w:hAnsi="Times New Roman" w:cs="Times New Roman"/>
                <w:b/>
                <w:bCs/>
                <w:noProof/>
                <w:sz w:val="28"/>
                <w:szCs w:val="28"/>
                <w:lang w:val="en-US"/>
              </w:rPr>
              <w:t>Feature Analysis</w:t>
            </w:r>
            <w:r w:rsidR="005A678D" w:rsidRPr="005A678D">
              <w:rPr>
                <w:noProof/>
                <w:webHidden/>
                <w:sz w:val="28"/>
                <w:szCs w:val="28"/>
              </w:rPr>
              <w:tab/>
            </w:r>
            <w:r w:rsidR="005A678D" w:rsidRPr="005A678D">
              <w:rPr>
                <w:noProof/>
                <w:webHidden/>
                <w:sz w:val="28"/>
                <w:szCs w:val="28"/>
              </w:rPr>
              <w:fldChar w:fldCharType="begin"/>
            </w:r>
            <w:r w:rsidR="005A678D" w:rsidRPr="005A678D">
              <w:rPr>
                <w:noProof/>
                <w:webHidden/>
                <w:sz w:val="28"/>
                <w:szCs w:val="28"/>
              </w:rPr>
              <w:instrText xml:space="preserve"> PAGEREF _Toc219921603 \h </w:instrText>
            </w:r>
            <w:r w:rsidR="005A678D" w:rsidRPr="005A678D">
              <w:rPr>
                <w:noProof/>
                <w:webHidden/>
                <w:sz w:val="28"/>
                <w:szCs w:val="28"/>
              </w:rPr>
            </w:r>
            <w:r w:rsidR="005A678D" w:rsidRPr="005A678D">
              <w:rPr>
                <w:noProof/>
                <w:webHidden/>
                <w:sz w:val="28"/>
                <w:szCs w:val="28"/>
              </w:rPr>
              <w:fldChar w:fldCharType="separate"/>
            </w:r>
            <w:r w:rsidR="005A678D" w:rsidRPr="005A678D">
              <w:rPr>
                <w:noProof/>
                <w:webHidden/>
                <w:sz w:val="28"/>
                <w:szCs w:val="28"/>
              </w:rPr>
              <w:t>6</w:t>
            </w:r>
            <w:r w:rsidR="005A678D" w:rsidRPr="005A678D">
              <w:rPr>
                <w:noProof/>
                <w:webHidden/>
                <w:sz w:val="28"/>
                <w:szCs w:val="28"/>
              </w:rPr>
              <w:fldChar w:fldCharType="end"/>
            </w:r>
          </w:hyperlink>
        </w:p>
        <w:p w14:paraId="0B211E24" w14:textId="7B3F938D" w:rsidR="005A678D" w:rsidRPr="005A678D" w:rsidRDefault="001B54E2">
          <w:pPr>
            <w:pStyle w:val="11"/>
            <w:tabs>
              <w:tab w:val="right" w:leader="dot" w:pos="9345"/>
            </w:tabs>
            <w:rPr>
              <w:rFonts w:eastAsiaTheme="minorEastAsia"/>
              <w:noProof/>
              <w:sz w:val="28"/>
              <w:szCs w:val="28"/>
              <w:lang w:eastAsia="ru-RU"/>
            </w:rPr>
          </w:pPr>
          <w:hyperlink w:anchor="_Toc219921604" w:history="1">
            <w:r w:rsidR="005A678D" w:rsidRPr="005A678D">
              <w:rPr>
                <w:rStyle w:val="ad"/>
                <w:rFonts w:ascii="Times New Roman" w:hAnsi="Times New Roman" w:cs="Times New Roman"/>
                <w:b/>
                <w:bCs/>
                <w:noProof/>
                <w:sz w:val="28"/>
                <w:szCs w:val="28"/>
                <w:lang w:val="en-US"/>
              </w:rPr>
              <w:t>VISUAL DATA ANALYSIS</w:t>
            </w:r>
            <w:r w:rsidR="005A678D" w:rsidRPr="005A678D">
              <w:rPr>
                <w:noProof/>
                <w:webHidden/>
                <w:sz w:val="28"/>
                <w:szCs w:val="28"/>
              </w:rPr>
              <w:tab/>
            </w:r>
            <w:r w:rsidR="005A678D" w:rsidRPr="005A678D">
              <w:rPr>
                <w:noProof/>
                <w:webHidden/>
                <w:sz w:val="28"/>
                <w:szCs w:val="28"/>
              </w:rPr>
              <w:fldChar w:fldCharType="begin"/>
            </w:r>
            <w:r w:rsidR="005A678D" w:rsidRPr="005A678D">
              <w:rPr>
                <w:noProof/>
                <w:webHidden/>
                <w:sz w:val="28"/>
                <w:szCs w:val="28"/>
              </w:rPr>
              <w:instrText xml:space="preserve"> PAGEREF _Toc219921604 \h </w:instrText>
            </w:r>
            <w:r w:rsidR="005A678D" w:rsidRPr="005A678D">
              <w:rPr>
                <w:noProof/>
                <w:webHidden/>
                <w:sz w:val="28"/>
                <w:szCs w:val="28"/>
              </w:rPr>
            </w:r>
            <w:r w:rsidR="005A678D" w:rsidRPr="005A678D">
              <w:rPr>
                <w:noProof/>
                <w:webHidden/>
                <w:sz w:val="28"/>
                <w:szCs w:val="28"/>
              </w:rPr>
              <w:fldChar w:fldCharType="separate"/>
            </w:r>
            <w:r w:rsidR="005A678D" w:rsidRPr="005A678D">
              <w:rPr>
                <w:noProof/>
                <w:webHidden/>
                <w:sz w:val="28"/>
                <w:szCs w:val="28"/>
              </w:rPr>
              <w:t>8</w:t>
            </w:r>
            <w:r w:rsidR="005A678D" w:rsidRPr="005A678D">
              <w:rPr>
                <w:noProof/>
                <w:webHidden/>
                <w:sz w:val="28"/>
                <w:szCs w:val="28"/>
              </w:rPr>
              <w:fldChar w:fldCharType="end"/>
            </w:r>
          </w:hyperlink>
        </w:p>
        <w:p w14:paraId="108DF51E" w14:textId="7A34A1E1" w:rsidR="005A678D" w:rsidRPr="005A678D" w:rsidRDefault="001B54E2">
          <w:pPr>
            <w:pStyle w:val="31"/>
            <w:tabs>
              <w:tab w:val="right" w:leader="dot" w:pos="9345"/>
            </w:tabs>
            <w:rPr>
              <w:rFonts w:eastAsiaTheme="minorEastAsia"/>
              <w:noProof/>
              <w:sz w:val="28"/>
              <w:szCs w:val="28"/>
              <w:lang w:eastAsia="ru-RU"/>
            </w:rPr>
          </w:pPr>
          <w:hyperlink w:anchor="_Toc219921605" w:history="1">
            <w:r w:rsidR="005A678D" w:rsidRPr="005A678D">
              <w:rPr>
                <w:rStyle w:val="ad"/>
                <w:rFonts w:ascii="Times New Roman" w:hAnsi="Times New Roman" w:cs="Times New Roman"/>
                <w:b/>
                <w:bCs/>
                <w:noProof/>
                <w:sz w:val="28"/>
                <w:szCs w:val="28"/>
                <w:lang w:val="en-US"/>
              </w:rPr>
              <w:t>Summary</w:t>
            </w:r>
            <w:r w:rsidR="005A678D" w:rsidRPr="005A678D">
              <w:rPr>
                <w:noProof/>
                <w:webHidden/>
                <w:sz w:val="28"/>
                <w:szCs w:val="28"/>
              </w:rPr>
              <w:tab/>
            </w:r>
            <w:r w:rsidR="005A678D" w:rsidRPr="005A678D">
              <w:rPr>
                <w:noProof/>
                <w:webHidden/>
                <w:sz w:val="28"/>
                <w:szCs w:val="28"/>
              </w:rPr>
              <w:fldChar w:fldCharType="begin"/>
            </w:r>
            <w:r w:rsidR="005A678D" w:rsidRPr="005A678D">
              <w:rPr>
                <w:noProof/>
                <w:webHidden/>
                <w:sz w:val="28"/>
                <w:szCs w:val="28"/>
              </w:rPr>
              <w:instrText xml:space="preserve"> PAGEREF _Toc219921605 \h </w:instrText>
            </w:r>
            <w:r w:rsidR="005A678D" w:rsidRPr="005A678D">
              <w:rPr>
                <w:noProof/>
                <w:webHidden/>
                <w:sz w:val="28"/>
                <w:szCs w:val="28"/>
              </w:rPr>
            </w:r>
            <w:r w:rsidR="005A678D" w:rsidRPr="005A678D">
              <w:rPr>
                <w:noProof/>
                <w:webHidden/>
                <w:sz w:val="28"/>
                <w:szCs w:val="28"/>
              </w:rPr>
              <w:fldChar w:fldCharType="separate"/>
            </w:r>
            <w:r w:rsidR="005A678D" w:rsidRPr="005A678D">
              <w:rPr>
                <w:noProof/>
                <w:webHidden/>
                <w:sz w:val="28"/>
                <w:szCs w:val="28"/>
              </w:rPr>
              <w:t>17</w:t>
            </w:r>
            <w:r w:rsidR="005A678D" w:rsidRPr="005A678D">
              <w:rPr>
                <w:noProof/>
                <w:webHidden/>
                <w:sz w:val="28"/>
                <w:szCs w:val="28"/>
              </w:rPr>
              <w:fldChar w:fldCharType="end"/>
            </w:r>
          </w:hyperlink>
        </w:p>
        <w:p w14:paraId="31012F8E" w14:textId="37D1F60D" w:rsidR="005A678D" w:rsidRPr="005A678D" w:rsidRDefault="001B54E2">
          <w:pPr>
            <w:pStyle w:val="11"/>
            <w:tabs>
              <w:tab w:val="right" w:leader="dot" w:pos="9345"/>
            </w:tabs>
            <w:rPr>
              <w:rFonts w:eastAsiaTheme="minorEastAsia"/>
              <w:noProof/>
              <w:sz w:val="28"/>
              <w:szCs w:val="28"/>
              <w:lang w:eastAsia="ru-RU"/>
            </w:rPr>
          </w:pPr>
          <w:hyperlink w:anchor="_Toc219921606" w:history="1">
            <w:r w:rsidR="005A678D" w:rsidRPr="005A678D">
              <w:rPr>
                <w:rStyle w:val="ad"/>
                <w:rFonts w:ascii="Times New Roman" w:hAnsi="Times New Roman" w:cs="Times New Roman"/>
                <w:b/>
                <w:bCs/>
                <w:noProof/>
                <w:sz w:val="28"/>
                <w:szCs w:val="28"/>
                <w:lang w:val="en-US"/>
              </w:rPr>
              <w:t>HYPOTHESIS EVALUATION</w:t>
            </w:r>
            <w:r w:rsidR="005A678D" w:rsidRPr="005A678D">
              <w:rPr>
                <w:noProof/>
                <w:webHidden/>
                <w:sz w:val="28"/>
                <w:szCs w:val="28"/>
              </w:rPr>
              <w:tab/>
            </w:r>
            <w:r w:rsidR="005A678D" w:rsidRPr="005A678D">
              <w:rPr>
                <w:noProof/>
                <w:webHidden/>
                <w:sz w:val="28"/>
                <w:szCs w:val="28"/>
              </w:rPr>
              <w:fldChar w:fldCharType="begin"/>
            </w:r>
            <w:r w:rsidR="005A678D" w:rsidRPr="005A678D">
              <w:rPr>
                <w:noProof/>
                <w:webHidden/>
                <w:sz w:val="28"/>
                <w:szCs w:val="28"/>
              </w:rPr>
              <w:instrText xml:space="preserve"> PAGEREF _Toc219921606 \h </w:instrText>
            </w:r>
            <w:r w:rsidR="005A678D" w:rsidRPr="005A678D">
              <w:rPr>
                <w:noProof/>
                <w:webHidden/>
                <w:sz w:val="28"/>
                <w:szCs w:val="28"/>
              </w:rPr>
            </w:r>
            <w:r w:rsidR="005A678D" w:rsidRPr="005A678D">
              <w:rPr>
                <w:noProof/>
                <w:webHidden/>
                <w:sz w:val="28"/>
                <w:szCs w:val="28"/>
              </w:rPr>
              <w:fldChar w:fldCharType="separate"/>
            </w:r>
            <w:r w:rsidR="005A678D" w:rsidRPr="005A678D">
              <w:rPr>
                <w:noProof/>
                <w:webHidden/>
                <w:sz w:val="28"/>
                <w:szCs w:val="28"/>
              </w:rPr>
              <w:t>18</w:t>
            </w:r>
            <w:r w:rsidR="005A678D" w:rsidRPr="005A678D">
              <w:rPr>
                <w:noProof/>
                <w:webHidden/>
                <w:sz w:val="28"/>
                <w:szCs w:val="28"/>
              </w:rPr>
              <w:fldChar w:fldCharType="end"/>
            </w:r>
          </w:hyperlink>
        </w:p>
        <w:p w14:paraId="158A2225" w14:textId="37B5C5EC" w:rsidR="005A678D" w:rsidRPr="005A678D" w:rsidRDefault="001B54E2">
          <w:pPr>
            <w:pStyle w:val="31"/>
            <w:tabs>
              <w:tab w:val="right" w:leader="dot" w:pos="9345"/>
            </w:tabs>
            <w:rPr>
              <w:rFonts w:eastAsiaTheme="minorEastAsia"/>
              <w:noProof/>
              <w:sz w:val="28"/>
              <w:szCs w:val="28"/>
              <w:lang w:eastAsia="ru-RU"/>
            </w:rPr>
          </w:pPr>
          <w:hyperlink w:anchor="_Toc219921607" w:history="1">
            <w:r w:rsidR="005A678D" w:rsidRPr="005A678D">
              <w:rPr>
                <w:rStyle w:val="ad"/>
                <w:rFonts w:ascii="Times New Roman" w:hAnsi="Times New Roman" w:cs="Times New Roman"/>
                <w:b/>
                <w:bCs/>
                <w:i/>
                <w:iCs/>
                <w:noProof/>
                <w:spacing w:val="5"/>
                <w:sz w:val="28"/>
                <w:szCs w:val="28"/>
                <w:lang w:val="en-AU"/>
              </w:rPr>
              <w:t>Difference in Activity by Source Type</w:t>
            </w:r>
            <w:r w:rsidR="005A678D" w:rsidRPr="005A678D">
              <w:rPr>
                <w:noProof/>
                <w:webHidden/>
                <w:sz w:val="28"/>
                <w:szCs w:val="28"/>
              </w:rPr>
              <w:tab/>
            </w:r>
            <w:r w:rsidR="005A678D" w:rsidRPr="005A678D">
              <w:rPr>
                <w:noProof/>
                <w:webHidden/>
                <w:sz w:val="28"/>
                <w:szCs w:val="28"/>
              </w:rPr>
              <w:fldChar w:fldCharType="begin"/>
            </w:r>
            <w:r w:rsidR="005A678D" w:rsidRPr="005A678D">
              <w:rPr>
                <w:noProof/>
                <w:webHidden/>
                <w:sz w:val="28"/>
                <w:szCs w:val="28"/>
              </w:rPr>
              <w:instrText xml:space="preserve"> PAGEREF _Toc219921607 \h </w:instrText>
            </w:r>
            <w:r w:rsidR="005A678D" w:rsidRPr="005A678D">
              <w:rPr>
                <w:noProof/>
                <w:webHidden/>
                <w:sz w:val="28"/>
                <w:szCs w:val="28"/>
              </w:rPr>
            </w:r>
            <w:r w:rsidR="005A678D" w:rsidRPr="005A678D">
              <w:rPr>
                <w:noProof/>
                <w:webHidden/>
                <w:sz w:val="28"/>
                <w:szCs w:val="28"/>
              </w:rPr>
              <w:fldChar w:fldCharType="separate"/>
            </w:r>
            <w:r w:rsidR="005A678D" w:rsidRPr="005A678D">
              <w:rPr>
                <w:noProof/>
                <w:webHidden/>
                <w:sz w:val="28"/>
                <w:szCs w:val="28"/>
              </w:rPr>
              <w:t>18</w:t>
            </w:r>
            <w:r w:rsidR="005A678D" w:rsidRPr="005A678D">
              <w:rPr>
                <w:noProof/>
                <w:webHidden/>
                <w:sz w:val="28"/>
                <w:szCs w:val="28"/>
              </w:rPr>
              <w:fldChar w:fldCharType="end"/>
            </w:r>
          </w:hyperlink>
        </w:p>
        <w:p w14:paraId="6F4CAAD3" w14:textId="51D16F8C" w:rsidR="005A678D" w:rsidRPr="005A678D" w:rsidRDefault="001B54E2">
          <w:pPr>
            <w:pStyle w:val="31"/>
            <w:tabs>
              <w:tab w:val="right" w:leader="dot" w:pos="9345"/>
            </w:tabs>
            <w:rPr>
              <w:rFonts w:eastAsiaTheme="minorEastAsia"/>
              <w:noProof/>
              <w:sz w:val="28"/>
              <w:szCs w:val="28"/>
              <w:lang w:eastAsia="ru-RU"/>
            </w:rPr>
          </w:pPr>
          <w:hyperlink w:anchor="_Toc219921608" w:history="1">
            <w:r w:rsidR="005A678D" w:rsidRPr="005A678D">
              <w:rPr>
                <w:rStyle w:val="ad"/>
                <w:rFonts w:ascii="Times New Roman" w:hAnsi="Times New Roman" w:cs="Times New Roman"/>
                <w:b/>
                <w:bCs/>
                <w:i/>
                <w:iCs/>
                <w:noProof/>
                <w:spacing w:val="5"/>
                <w:sz w:val="28"/>
                <w:szCs w:val="28"/>
                <w:lang w:val="en-US"/>
              </w:rPr>
              <w:t>The Impact of Ro5 Violations on Activity</w:t>
            </w:r>
            <w:r w:rsidR="005A678D" w:rsidRPr="005A678D">
              <w:rPr>
                <w:noProof/>
                <w:webHidden/>
                <w:sz w:val="28"/>
                <w:szCs w:val="28"/>
              </w:rPr>
              <w:tab/>
            </w:r>
            <w:r w:rsidR="005A678D" w:rsidRPr="005A678D">
              <w:rPr>
                <w:noProof/>
                <w:webHidden/>
                <w:sz w:val="28"/>
                <w:szCs w:val="28"/>
              </w:rPr>
              <w:fldChar w:fldCharType="begin"/>
            </w:r>
            <w:r w:rsidR="005A678D" w:rsidRPr="005A678D">
              <w:rPr>
                <w:noProof/>
                <w:webHidden/>
                <w:sz w:val="28"/>
                <w:szCs w:val="28"/>
              </w:rPr>
              <w:instrText xml:space="preserve"> PAGEREF _Toc219921608 \h </w:instrText>
            </w:r>
            <w:r w:rsidR="005A678D" w:rsidRPr="005A678D">
              <w:rPr>
                <w:noProof/>
                <w:webHidden/>
                <w:sz w:val="28"/>
                <w:szCs w:val="28"/>
              </w:rPr>
            </w:r>
            <w:r w:rsidR="005A678D" w:rsidRPr="005A678D">
              <w:rPr>
                <w:noProof/>
                <w:webHidden/>
                <w:sz w:val="28"/>
                <w:szCs w:val="28"/>
              </w:rPr>
              <w:fldChar w:fldCharType="separate"/>
            </w:r>
            <w:r w:rsidR="005A678D" w:rsidRPr="005A678D">
              <w:rPr>
                <w:noProof/>
                <w:webHidden/>
                <w:sz w:val="28"/>
                <w:szCs w:val="28"/>
              </w:rPr>
              <w:t>18</w:t>
            </w:r>
            <w:r w:rsidR="005A678D" w:rsidRPr="005A678D">
              <w:rPr>
                <w:noProof/>
                <w:webHidden/>
                <w:sz w:val="28"/>
                <w:szCs w:val="28"/>
              </w:rPr>
              <w:fldChar w:fldCharType="end"/>
            </w:r>
          </w:hyperlink>
        </w:p>
        <w:p w14:paraId="6B424222" w14:textId="5213E8F6" w:rsidR="005A678D" w:rsidRPr="005A678D" w:rsidRDefault="001B54E2">
          <w:pPr>
            <w:pStyle w:val="31"/>
            <w:tabs>
              <w:tab w:val="right" w:leader="dot" w:pos="9345"/>
            </w:tabs>
            <w:rPr>
              <w:rFonts w:eastAsiaTheme="minorEastAsia"/>
              <w:noProof/>
              <w:sz w:val="28"/>
              <w:szCs w:val="28"/>
              <w:lang w:eastAsia="ru-RU"/>
            </w:rPr>
          </w:pPr>
          <w:hyperlink w:anchor="_Toc219921609" w:history="1">
            <w:r w:rsidR="005A678D" w:rsidRPr="005A678D">
              <w:rPr>
                <w:rStyle w:val="ad"/>
                <w:rFonts w:ascii="Times New Roman" w:hAnsi="Times New Roman" w:cs="Times New Roman"/>
                <w:b/>
                <w:bCs/>
                <w:i/>
                <w:iCs/>
                <w:noProof/>
                <w:spacing w:val="5"/>
                <w:sz w:val="28"/>
                <w:szCs w:val="28"/>
                <w:lang w:val="en-US"/>
              </w:rPr>
              <w:t>Correlation of Molecular Weight and pChEMBL</w:t>
            </w:r>
            <w:r w:rsidR="005A678D" w:rsidRPr="005A678D">
              <w:rPr>
                <w:noProof/>
                <w:webHidden/>
                <w:sz w:val="28"/>
                <w:szCs w:val="28"/>
              </w:rPr>
              <w:tab/>
            </w:r>
            <w:r w:rsidR="005A678D" w:rsidRPr="005A678D">
              <w:rPr>
                <w:noProof/>
                <w:webHidden/>
                <w:sz w:val="28"/>
                <w:szCs w:val="28"/>
              </w:rPr>
              <w:fldChar w:fldCharType="begin"/>
            </w:r>
            <w:r w:rsidR="005A678D" w:rsidRPr="005A678D">
              <w:rPr>
                <w:noProof/>
                <w:webHidden/>
                <w:sz w:val="28"/>
                <w:szCs w:val="28"/>
              </w:rPr>
              <w:instrText xml:space="preserve"> PAGEREF _Toc219921609 \h </w:instrText>
            </w:r>
            <w:r w:rsidR="005A678D" w:rsidRPr="005A678D">
              <w:rPr>
                <w:noProof/>
                <w:webHidden/>
                <w:sz w:val="28"/>
                <w:szCs w:val="28"/>
              </w:rPr>
            </w:r>
            <w:r w:rsidR="005A678D" w:rsidRPr="005A678D">
              <w:rPr>
                <w:noProof/>
                <w:webHidden/>
                <w:sz w:val="28"/>
                <w:szCs w:val="28"/>
              </w:rPr>
              <w:fldChar w:fldCharType="separate"/>
            </w:r>
            <w:r w:rsidR="005A678D" w:rsidRPr="005A678D">
              <w:rPr>
                <w:noProof/>
                <w:webHidden/>
                <w:sz w:val="28"/>
                <w:szCs w:val="28"/>
              </w:rPr>
              <w:t>19</w:t>
            </w:r>
            <w:r w:rsidR="005A678D" w:rsidRPr="005A678D">
              <w:rPr>
                <w:noProof/>
                <w:webHidden/>
                <w:sz w:val="28"/>
                <w:szCs w:val="28"/>
              </w:rPr>
              <w:fldChar w:fldCharType="end"/>
            </w:r>
          </w:hyperlink>
        </w:p>
        <w:p w14:paraId="67EFF854" w14:textId="58C761BE" w:rsidR="005A678D" w:rsidRPr="005A678D" w:rsidRDefault="001B54E2">
          <w:pPr>
            <w:pStyle w:val="31"/>
            <w:tabs>
              <w:tab w:val="right" w:leader="dot" w:pos="9345"/>
            </w:tabs>
            <w:rPr>
              <w:rFonts w:eastAsiaTheme="minorEastAsia"/>
              <w:noProof/>
              <w:sz w:val="28"/>
              <w:szCs w:val="28"/>
              <w:lang w:eastAsia="ru-RU"/>
            </w:rPr>
          </w:pPr>
          <w:hyperlink w:anchor="_Toc219921610" w:history="1">
            <w:r w:rsidR="005A678D" w:rsidRPr="005A678D">
              <w:rPr>
                <w:rStyle w:val="ad"/>
                <w:rFonts w:ascii="Times New Roman" w:hAnsi="Times New Roman" w:cs="Times New Roman"/>
                <w:b/>
                <w:bCs/>
                <w:i/>
                <w:iCs/>
                <w:noProof/>
                <w:spacing w:val="5"/>
                <w:sz w:val="28"/>
                <w:szCs w:val="28"/>
                <w:lang w:val="en-US"/>
              </w:rPr>
              <w:t>Proportion of active molecules by Source Type</w:t>
            </w:r>
            <w:r w:rsidR="005A678D" w:rsidRPr="005A678D">
              <w:rPr>
                <w:noProof/>
                <w:webHidden/>
                <w:sz w:val="28"/>
                <w:szCs w:val="28"/>
              </w:rPr>
              <w:tab/>
            </w:r>
            <w:r w:rsidR="005A678D" w:rsidRPr="005A678D">
              <w:rPr>
                <w:noProof/>
                <w:webHidden/>
                <w:sz w:val="28"/>
                <w:szCs w:val="28"/>
              </w:rPr>
              <w:fldChar w:fldCharType="begin"/>
            </w:r>
            <w:r w:rsidR="005A678D" w:rsidRPr="005A678D">
              <w:rPr>
                <w:noProof/>
                <w:webHidden/>
                <w:sz w:val="28"/>
                <w:szCs w:val="28"/>
              </w:rPr>
              <w:instrText xml:space="preserve"> PAGEREF _Toc219921610 \h </w:instrText>
            </w:r>
            <w:r w:rsidR="005A678D" w:rsidRPr="005A678D">
              <w:rPr>
                <w:noProof/>
                <w:webHidden/>
                <w:sz w:val="28"/>
                <w:szCs w:val="28"/>
              </w:rPr>
            </w:r>
            <w:r w:rsidR="005A678D" w:rsidRPr="005A678D">
              <w:rPr>
                <w:noProof/>
                <w:webHidden/>
                <w:sz w:val="28"/>
                <w:szCs w:val="28"/>
              </w:rPr>
              <w:fldChar w:fldCharType="separate"/>
            </w:r>
            <w:r w:rsidR="005A678D" w:rsidRPr="005A678D">
              <w:rPr>
                <w:noProof/>
                <w:webHidden/>
                <w:sz w:val="28"/>
                <w:szCs w:val="28"/>
              </w:rPr>
              <w:t>20</w:t>
            </w:r>
            <w:r w:rsidR="005A678D" w:rsidRPr="005A678D">
              <w:rPr>
                <w:noProof/>
                <w:webHidden/>
                <w:sz w:val="28"/>
                <w:szCs w:val="28"/>
              </w:rPr>
              <w:fldChar w:fldCharType="end"/>
            </w:r>
          </w:hyperlink>
        </w:p>
        <w:p w14:paraId="7C169098" w14:textId="24284024" w:rsidR="005A678D" w:rsidRPr="005A678D" w:rsidRDefault="001B54E2">
          <w:pPr>
            <w:pStyle w:val="31"/>
            <w:tabs>
              <w:tab w:val="right" w:leader="dot" w:pos="9345"/>
            </w:tabs>
            <w:rPr>
              <w:rFonts w:eastAsiaTheme="minorEastAsia"/>
              <w:noProof/>
              <w:sz w:val="28"/>
              <w:szCs w:val="28"/>
              <w:lang w:eastAsia="ru-RU"/>
            </w:rPr>
          </w:pPr>
          <w:hyperlink w:anchor="_Toc219921611" w:history="1">
            <w:r w:rsidR="005A678D" w:rsidRPr="005A678D">
              <w:rPr>
                <w:rStyle w:val="ad"/>
                <w:rFonts w:ascii="Times New Roman" w:hAnsi="Times New Roman" w:cs="Times New Roman"/>
                <w:b/>
                <w:bCs/>
                <w:i/>
                <w:iCs/>
                <w:noProof/>
                <w:spacing w:val="5"/>
                <w:sz w:val="28"/>
                <w:szCs w:val="28"/>
                <w:lang w:val="en-US"/>
              </w:rPr>
              <w:t>Document Year Effect</w:t>
            </w:r>
            <w:r w:rsidR="005A678D" w:rsidRPr="005A678D">
              <w:rPr>
                <w:noProof/>
                <w:webHidden/>
                <w:sz w:val="28"/>
                <w:szCs w:val="28"/>
              </w:rPr>
              <w:tab/>
            </w:r>
            <w:r w:rsidR="005A678D" w:rsidRPr="005A678D">
              <w:rPr>
                <w:noProof/>
                <w:webHidden/>
                <w:sz w:val="28"/>
                <w:szCs w:val="28"/>
              </w:rPr>
              <w:fldChar w:fldCharType="begin"/>
            </w:r>
            <w:r w:rsidR="005A678D" w:rsidRPr="005A678D">
              <w:rPr>
                <w:noProof/>
                <w:webHidden/>
                <w:sz w:val="28"/>
                <w:szCs w:val="28"/>
              </w:rPr>
              <w:instrText xml:space="preserve"> PAGEREF _Toc219921611 \h </w:instrText>
            </w:r>
            <w:r w:rsidR="005A678D" w:rsidRPr="005A678D">
              <w:rPr>
                <w:noProof/>
                <w:webHidden/>
                <w:sz w:val="28"/>
                <w:szCs w:val="28"/>
              </w:rPr>
            </w:r>
            <w:r w:rsidR="005A678D" w:rsidRPr="005A678D">
              <w:rPr>
                <w:noProof/>
                <w:webHidden/>
                <w:sz w:val="28"/>
                <w:szCs w:val="28"/>
              </w:rPr>
              <w:fldChar w:fldCharType="separate"/>
            </w:r>
            <w:r w:rsidR="005A678D" w:rsidRPr="005A678D">
              <w:rPr>
                <w:noProof/>
                <w:webHidden/>
                <w:sz w:val="28"/>
                <w:szCs w:val="28"/>
              </w:rPr>
              <w:t>20</w:t>
            </w:r>
            <w:r w:rsidR="005A678D" w:rsidRPr="005A678D">
              <w:rPr>
                <w:noProof/>
                <w:webHidden/>
                <w:sz w:val="28"/>
                <w:szCs w:val="28"/>
              </w:rPr>
              <w:fldChar w:fldCharType="end"/>
            </w:r>
          </w:hyperlink>
        </w:p>
        <w:p w14:paraId="08B60E82" w14:textId="75000FAC" w:rsidR="005A678D" w:rsidRPr="005A678D" w:rsidRDefault="001B54E2">
          <w:pPr>
            <w:pStyle w:val="31"/>
            <w:tabs>
              <w:tab w:val="right" w:leader="dot" w:pos="9345"/>
            </w:tabs>
            <w:rPr>
              <w:rFonts w:eastAsiaTheme="minorEastAsia"/>
              <w:noProof/>
              <w:sz w:val="28"/>
              <w:szCs w:val="28"/>
              <w:lang w:eastAsia="ru-RU"/>
            </w:rPr>
          </w:pPr>
          <w:hyperlink w:anchor="_Toc219921612" w:history="1">
            <w:r w:rsidR="005A678D" w:rsidRPr="005A678D">
              <w:rPr>
                <w:rStyle w:val="ad"/>
                <w:rFonts w:ascii="Times New Roman" w:hAnsi="Times New Roman" w:cs="Times New Roman"/>
                <w:b/>
                <w:bCs/>
                <w:i/>
                <w:iCs/>
                <w:noProof/>
                <w:spacing w:val="5"/>
                <w:sz w:val="28"/>
                <w:szCs w:val="28"/>
                <w:lang w:val="en-US"/>
              </w:rPr>
              <w:t>Time_hr</w:t>
            </w:r>
            <w:r w:rsidR="005A678D" w:rsidRPr="005A678D">
              <w:rPr>
                <w:noProof/>
                <w:webHidden/>
                <w:sz w:val="28"/>
                <w:szCs w:val="28"/>
              </w:rPr>
              <w:tab/>
            </w:r>
            <w:r w:rsidR="005A678D" w:rsidRPr="005A678D">
              <w:rPr>
                <w:noProof/>
                <w:webHidden/>
                <w:sz w:val="28"/>
                <w:szCs w:val="28"/>
              </w:rPr>
              <w:fldChar w:fldCharType="begin"/>
            </w:r>
            <w:r w:rsidR="005A678D" w:rsidRPr="005A678D">
              <w:rPr>
                <w:noProof/>
                <w:webHidden/>
                <w:sz w:val="28"/>
                <w:szCs w:val="28"/>
              </w:rPr>
              <w:instrText xml:space="preserve"> PAGEREF _Toc219921612 \h </w:instrText>
            </w:r>
            <w:r w:rsidR="005A678D" w:rsidRPr="005A678D">
              <w:rPr>
                <w:noProof/>
                <w:webHidden/>
                <w:sz w:val="28"/>
                <w:szCs w:val="28"/>
              </w:rPr>
            </w:r>
            <w:r w:rsidR="005A678D" w:rsidRPr="005A678D">
              <w:rPr>
                <w:noProof/>
                <w:webHidden/>
                <w:sz w:val="28"/>
                <w:szCs w:val="28"/>
              </w:rPr>
              <w:fldChar w:fldCharType="separate"/>
            </w:r>
            <w:r w:rsidR="005A678D" w:rsidRPr="005A678D">
              <w:rPr>
                <w:noProof/>
                <w:webHidden/>
                <w:sz w:val="28"/>
                <w:szCs w:val="28"/>
              </w:rPr>
              <w:t>21</w:t>
            </w:r>
            <w:r w:rsidR="005A678D" w:rsidRPr="005A678D">
              <w:rPr>
                <w:noProof/>
                <w:webHidden/>
                <w:sz w:val="28"/>
                <w:szCs w:val="28"/>
              </w:rPr>
              <w:fldChar w:fldCharType="end"/>
            </w:r>
          </w:hyperlink>
        </w:p>
        <w:p w14:paraId="4B574B4C" w14:textId="5A33D958" w:rsidR="005A678D" w:rsidRPr="005A678D" w:rsidRDefault="001B54E2">
          <w:pPr>
            <w:pStyle w:val="11"/>
            <w:tabs>
              <w:tab w:val="right" w:leader="dot" w:pos="9345"/>
            </w:tabs>
            <w:rPr>
              <w:rFonts w:eastAsiaTheme="minorEastAsia"/>
              <w:noProof/>
              <w:sz w:val="28"/>
              <w:szCs w:val="28"/>
              <w:lang w:eastAsia="ru-RU"/>
            </w:rPr>
          </w:pPr>
          <w:hyperlink w:anchor="_Toc219921613" w:history="1">
            <w:r w:rsidR="005A678D" w:rsidRPr="005A678D">
              <w:rPr>
                <w:rStyle w:val="ad"/>
                <w:rFonts w:ascii="Times New Roman" w:hAnsi="Times New Roman" w:cs="Times New Roman"/>
                <w:b/>
                <w:bCs/>
                <w:noProof/>
                <w:sz w:val="28"/>
                <w:szCs w:val="28"/>
                <w:lang w:val="en-US"/>
              </w:rPr>
              <w:t>PREDICTIVE MODELING</w:t>
            </w:r>
            <w:r w:rsidR="005A678D" w:rsidRPr="005A678D">
              <w:rPr>
                <w:noProof/>
                <w:webHidden/>
                <w:sz w:val="28"/>
                <w:szCs w:val="28"/>
              </w:rPr>
              <w:tab/>
            </w:r>
            <w:r w:rsidR="005A678D" w:rsidRPr="005A678D">
              <w:rPr>
                <w:noProof/>
                <w:webHidden/>
                <w:sz w:val="28"/>
                <w:szCs w:val="28"/>
              </w:rPr>
              <w:fldChar w:fldCharType="begin"/>
            </w:r>
            <w:r w:rsidR="005A678D" w:rsidRPr="005A678D">
              <w:rPr>
                <w:noProof/>
                <w:webHidden/>
                <w:sz w:val="28"/>
                <w:szCs w:val="28"/>
              </w:rPr>
              <w:instrText xml:space="preserve"> PAGEREF _Toc219921613 \h </w:instrText>
            </w:r>
            <w:r w:rsidR="005A678D" w:rsidRPr="005A678D">
              <w:rPr>
                <w:noProof/>
                <w:webHidden/>
                <w:sz w:val="28"/>
                <w:szCs w:val="28"/>
              </w:rPr>
            </w:r>
            <w:r w:rsidR="005A678D" w:rsidRPr="005A678D">
              <w:rPr>
                <w:noProof/>
                <w:webHidden/>
                <w:sz w:val="28"/>
                <w:szCs w:val="28"/>
              </w:rPr>
              <w:fldChar w:fldCharType="separate"/>
            </w:r>
            <w:r w:rsidR="005A678D" w:rsidRPr="005A678D">
              <w:rPr>
                <w:noProof/>
                <w:webHidden/>
                <w:sz w:val="28"/>
                <w:szCs w:val="28"/>
              </w:rPr>
              <w:t>23</w:t>
            </w:r>
            <w:r w:rsidR="005A678D" w:rsidRPr="005A678D">
              <w:rPr>
                <w:noProof/>
                <w:webHidden/>
                <w:sz w:val="28"/>
                <w:szCs w:val="28"/>
              </w:rPr>
              <w:fldChar w:fldCharType="end"/>
            </w:r>
          </w:hyperlink>
        </w:p>
        <w:p w14:paraId="6EF073AE" w14:textId="1DACF05D" w:rsidR="005A678D" w:rsidRPr="005A678D" w:rsidRDefault="001B54E2">
          <w:pPr>
            <w:pStyle w:val="21"/>
            <w:tabs>
              <w:tab w:val="right" w:leader="dot" w:pos="9345"/>
            </w:tabs>
            <w:rPr>
              <w:rFonts w:eastAsiaTheme="minorEastAsia"/>
              <w:noProof/>
              <w:sz w:val="28"/>
              <w:szCs w:val="28"/>
              <w:lang w:eastAsia="ru-RU"/>
            </w:rPr>
          </w:pPr>
          <w:hyperlink w:anchor="_Toc219921614" w:history="1">
            <w:r w:rsidR="005A678D" w:rsidRPr="005A678D">
              <w:rPr>
                <w:rStyle w:val="ad"/>
                <w:rFonts w:ascii="Times New Roman" w:hAnsi="Times New Roman" w:cs="Times New Roman"/>
                <w:b/>
                <w:bCs/>
                <w:noProof/>
                <w:sz w:val="28"/>
                <w:szCs w:val="28"/>
                <w:lang w:val="en-US"/>
              </w:rPr>
              <w:t>Forecasting New Data</w:t>
            </w:r>
            <w:r w:rsidR="005A678D" w:rsidRPr="005A678D">
              <w:rPr>
                <w:noProof/>
                <w:webHidden/>
                <w:sz w:val="28"/>
                <w:szCs w:val="28"/>
              </w:rPr>
              <w:tab/>
            </w:r>
            <w:r w:rsidR="005A678D" w:rsidRPr="005A678D">
              <w:rPr>
                <w:noProof/>
                <w:webHidden/>
                <w:sz w:val="28"/>
                <w:szCs w:val="28"/>
              </w:rPr>
              <w:fldChar w:fldCharType="begin"/>
            </w:r>
            <w:r w:rsidR="005A678D" w:rsidRPr="005A678D">
              <w:rPr>
                <w:noProof/>
                <w:webHidden/>
                <w:sz w:val="28"/>
                <w:szCs w:val="28"/>
              </w:rPr>
              <w:instrText xml:space="preserve"> PAGEREF _Toc219921614 \h </w:instrText>
            </w:r>
            <w:r w:rsidR="005A678D" w:rsidRPr="005A678D">
              <w:rPr>
                <w:noProof/>
                <w:webHidden/>
                <w:sz w:val="28"/>
                <w:szCs w:val="28"/>
              </w:rPr>
            </w:r>
            <w:r w:rsidR="005A678D" w:rsidRPr="005A678D">
              <w:rPr>
                <w:noProof/>
                <w:webHidden/>
                <w:sz w:val="28"/>
                <w:szCs w:val="28"/>
              </w:rPr>
              <w:fldChar w:fldCharType="separate"/>
            </w:r>
            <w:r w:rsidR="005A678D" w:rsidRPr="005A678D">
              <w:rPr>
                <w:noProof/>
                <w:webHidden/>
                <w:sz w:val="28"/>
                <w:szCs w:val="28"/>
              </w:rPr>
              <w:t>25</w:t>
            </w:r>
            <w:r w:rsidR="005A678D" w:rsidRPr="005A678D">
              <w:rPr>
                <w:noProof/>
                <w:webHidden/>
                <w:sz w:val="28"/>
                <w:szCs w:val="28"/>
              </w:rPr>
              <w:fldChar w:fldCharType="end"/>
            </w:r>
          </w:hyperlink>
        </w:p>
        <w:p w14:paraId="1992C895" w14:textId="6001AA70" w:rsidR="005A678D" w:rsidRPr="005A678D" w:rsidRDefault="001B54E2">
          <w:pPr>
            <w:pStyle w:val="11"/>
            <w:tabs>
              <w:tab w:val="right" w:leader="dot" w:pos="9345"/>
            </w:tabs>
            <w:rPr>
              <w:rFonts w:eastAsiaTheme="minorEastAsia"/>
              <w:noProof/>
              <w:sz w:val="28"/>
              <w:szCs w:val="28"/>
              <w:lang w:eastAsia="ru-RU"/>
            </w:rPr>
          </w:pPr>
          <w:hyperlink w:anchor="_Toc219921615" w:history="1">
            <w:r w:rsidR="005A678D" w:rsidRPr="005A678D">
              <w:rPr>
                <w:rStyle w:val="ad"/>
                <w:rFonts w:ascii="Times New Roman" w:hAnsi="Times New Roman" w:cs="Times New Roman"/>
                <w:b/>
                <w:bCs/>
                <w:noProof/>
                <w:sz w:val="28"/>
                <w:szCs w:val="28"/>
              </w:rPr>
              <w:t>MULTIDIMENSIONAL ANALYSIS</w:t>
            </w:r>
            <w:r w:rsidR="005A678D" w:rsidRPr="005A678D">
              <w:rPr>
                <w:noProof/>
                <w:webHidden/>
                <w:sz w:val="28"/>
                <w:szCs w:val="28"/>
              </w:rPr>
              <w:tab/>
            </w:r>
            <w:r w:rsidR="005A678D" w:rsidRPr="005A678D">
              <w:rPr>
                <w:noProof/>
                <w:webHidden/>
                <w:sz w:val="28"/>
                <w:szCs w:val="28"/>
              </w:rPr>
              <w:fldChar w:fldCharType="begin"/>
            </w:r>
            <w:r w:rsidR="005A678D" w:rsidRPr="005A678D">
              <w:rPr>
                <w:noProof/>
                <w:webHidden/>
                <w:sz w:val="28"/>
                <w:szCs w:val="28"/>
              </w:rPr>
              <w:instrText xml:space="preserve"> PAGEREF _Toc219921615 \h </w:instrText>
            </w:r>
            <w:r w:rsidR="005A678D" w:rsidRPr="005A678D">
              <w:rPr>
                <w:noProof/>
                <w:webHidden/>
                <w:sz w:val="28"/>
                <w:szCs w:val="28"/>
              </w:rPr>
            </w:r>
            <w:r w:rsidR="005A678D" w:rsidRPr="005A678D">
              <w:rPr>
                <w:noProof/>
                <w:webHidden/>
                <w:sz w:val="28"/>
                <w:szCs w:val="28"/>
              </w:rPr>
              <w:fldChar w:fldCharType="separate"/>
            </w:r>
            <w:r w:rsidR="005A678D" w:rsidRPr="005A678D">
              <w:rPr>
                <w:noProof/>
                <w:webHidden/>
                <w:sz w:val="28"/>
                <w:szCs w:val="28"/>
              </w:rPr>
              <w:t>27</w:t>
            </w:r>
            <w:r w:rsidR="005A678D" w:rsidRPr="005A678D">
              <w:rPr>
                <w:noProof/>
                <w:webHidden/>
                <w:sz w:val="28"/>
                <w:szCs w:val="28"/>
              </w:rPr>
              <w:fldChar w:fldCharType="end"/>
            </w:r>
          </w:hyperlink>
        </w:p>
        <w:p w14:paraId="2F25C509" w14:textId="0ADD6D5D" w:rsidR="005A678D" w:rsidRPr="005A678D" w:rsidRDefault="001B54E2">
          <w:pPr>
            <w:pStyle w:val="21"/>
            <w:tabs>
              <w:tab w:val="right" w:leader="dot" w:pos="9345"/>
            </w:tabs>
            <w:rPr>
              <w:rFonts w:eastAsiaTheme="minorEastAsia"/>
              <w:noProof/>
              <w:sz w:val="28"/>
              <w:szCs w:val="28"/>
              <w:lang w:eastAsia="ru-RU"/>
            </w:rPr>
          </w:pPr>
          <w:hyperlink w:anchor="_Toc219921616" w:history="1">
            <w:r w:rsidR="005A678D" w:rsidRPr="005A678D">
              <w:rPr>
                <w:rStyle w:val="ad"/>
                <w:rFonts w:ascii="Times New Roman" w:hAnsi="Times New Roman" w:cs="Times New Roman"/>
                <w:b/>
                <w:bCs/>
                <w:noProof/>
                <w:sz w:val="28"/>
                <w:szCs w:val="28"/>
              </w:rPr>
              <w:t>Clustering – Segmentation</w:t>
            </w:r>
            <w:r w:rsidR="005A678D" w:rsidRPr="005A678D">
              <w:rPr>
                <w:noProof/>
                <w:webHidden/>
                <w:sz w:val="28"/>
                <w:szCs w:val="28"/>
              </w:rPr>
              <w:tab/>
            </w:r>
            <w:r w:rsidR="005A678D" w:rsidRPr="005A678D">
              <w:rPr>
                <w:noProof/>
                <w:webHidden/>
                <w:sz w:val="28"/>
                <w:szCs w:val="28"/>
              </w:rPr>
              <w:fldChar w:fldCharType="begin"/>
            </w:r>
            <w:r w:rsidR="005A678D" w:rsidRPr="005A678D">
              <w:rPr>
                <w:noProof/>
                <w:webHidden/>
                <w:sz w:val="28"/>
                <w:szCs w:val="28"/>
              </w:rPr>
              <w:instrText xml:space="preserve"> PAGEREF _Toc219921616 \h </w:instrText>
            </w:r>
            <w:r w:rsidR="005A678D" w:rsidRPr="005A678D">
              <w:rPr>
                <w:noProof/>
                <w:webHidden/>
                <w:sz w:val="28"/>
                <w:szCs w:val="28"/>
              </w:rPr>
            </w:r>
            <w:r w:rsidR="005A678D" w:rsidRPr="005A678D">
              <w:rPr>
                <w:noProof/>
                <w:webHidden/>
                <w:sz w:val="28"/>
                <w:szCs w:val="28"/>
              </w:rPr>
              <w:fldChar w:fldCharType="separate"/>
            </w:r>
            <w:r w:rsidR="005A678D" w:rsidRPr="005A678D">
              <w:rPr>
                <w:noProof/>
                <w:webHidden/>
                <w:sz w:val="28"/>
                <w:szCs w:val="28"/>
              </w:rPr>
              <w:t>29</w:t>
            </w:r>
            <w:r w:rsidR="005A678D" w:rsidRPr="005A678D">
              <w:rPr>
                <w:noProof/>
                <w:webHidden/>
                <w:sz w:val="28"/>
                <w:szCs w:val="28"/>
              </w:rPr>
              <w:fldChar w:fldCharType="end"/>
            </w:r>
          </w:hyperlink>
        </w:p>
        <w:p w14:paraId="5704B9FE" w14:textId="0C840431" w:rsidR="005A678D" w:rsidRPr="005A678D" w:rsidRDefault="001B54E2">
          <w:pPr>
            <w:pStyle w:val="11"/>
            <w:tabs>
              <w:tab w:val="right" w:leader="dot" w:pos="9345"/>
            </w:tabs>
            <w:rPr>
              <w:rFonts w:eastAsiaTheme="minorEastAsia"/>
              <w:noProof/>
              <w:sz w:val="28"/>
              <w:szCs w:val="28"/>
              <w:lang w:eastAsia="ru-RU"/>
            </w:rPr>
          </w:pPr>
          <w:hyperlink w:anchor="_Toc219921617" w:history="1">
            <w:r w:rsidR="005A678D" w:rsidRPr="005A678D">
              <w:rPr>
                <w:rStyle w:val="ad"/>
                <w:rFonts w:ascii="Times New Roman" w:hAnsi="Times New Roman" w:cs="Times New Roman"/>
                <w:b/>
                <w:bCs/>
                <w:noProof/>
                <w:sz w:val="28"/>
                <w:szCs w:val="28"/>
              </w:rPr>
              <w:t xml:space="preserve">RESULT </w:t>
            </w:r>
            <w:r w:rsidR="005A678D" w:rsidRPr="005A678D">
              <w:rPr>
                <w:rStyle w:val="ad"/>
                <w:rFonts w:ascii="Times New Roman" w:hAnsi="Times New Roman" w:cs="Times New Roman"/>
                <w:b/>
                <w:bCs/>
                <w:noProof/>
                <w:sz w:val="28"/>
                <w:szCs w:val="28"/>
                <w:lang w:val="en-AU"/>
              </w:rPr>
              <w:t>REPORT</w:t>
            </w:r>
            <w:r w:rsidR="005A678D" w:rsidRPr="005A678D">
              <w:rPr>
                <w:noProof/>
                <w:webHidden/>
                <w:sz w:val="28"/>
                <w:szCs w:val="28"/>
              </w:rPr>
              <w:tab/>
            </w:r>
            <w:r w:rsidR="005A678D" w:rsidRPr="005A678D">
              <w:rPr>
                <w:noProof/>
                <w:webHidden/>
                <w:sz w:val="28"/>
                <w:szCs w:val="28"/>
              </w:rPr>
              <w:fldChar w:fldCharType="begin"/>
            </w:r>
            <w:r w:rsidR="005A678D" w:rsidRPr="005A678D">
              <w:rPr>
                <w:noProof/>
                <w:webHidden/>
                <w:sz w:val="28"/>
                <w:szCs w:val="28"/>
              </w:rPr>
              <w:instrText xml:space="preserve"> PAGEREF _Toc219921617 \h </w:instrText>
            </w:r>
            <w:r w:rsidR="005A678D" w:rsidRPr="005A678D">
              <w:rPr>
                <w:noProof/>
                <w:webHidden/>
                <w:sz w:val="28"/>
                <w:szCs w:val="28"/>
              </w:rPr>
            </w:r>
            <w:r w:rsidR="005A678D" w:rsidRPr="005A678D">
              <w:rPr>
                <w:noProof/>
                <w:webHidden/>
                <w:sz w:val="28"/>
                <w:szCs w:val="28"/>
              </w:rPr>
              <w:fldChar w:fldCharType="separate"/>
            </w:r>
            <w:r w:rsidR="005A678D" w:rsidRPr="005A678D">
              <w:rPr>
                <w:noProof/>
                <w:webHidden/>
                <w:sz w:val="28"/>
                <w:szCs w:val="28"/>
              </w:rPr>
              <w:t>30</w:t>
            </w:r>
            <w:r w:rsidR="005A678D" w:rsidRPr="005A678D">
              <w:rPr>
                <w:noProof/>
                <w:webHidden/>
                <w:sz w:val="28"/>
                <w:szCs w:val="28"/>
              </w:rPr>
              <w:fldChar w:fldCharType="end"/>
            </w:r>
          </w:hyperlink>
        </w:p>
        <w:p w14:paraId="16816135" w14:textId="6B60294D" w:rsidR="008F6ACF" w:rsidRPr="006F19AD" w:rsidRDefault="00BC788A" w:rsidP="008F6ACF">
          <w:pPr>
            <w:rPr>
              <w:rFonts w:ascii="Times New Roman" w:hAnsi="Times New Roman" w:cs="Times New Roman"/>
              <w:sz w:val="24"/>
              <w:szCs w:val="24"/>
            </w:rPr>
          </w:pPr>
          <w:r w:rsidRPr="005A678D">
            <w:rPr>
              <w:rFonts w:ascii="Times New Roman" w:hAnsi="Times New Roman" w:cs="Times New Roman"/>
              <w:b/>
              <w:bCs/>
              <w:sz w:val="32"/>
              <w:szCs w:val="32"/>
            </w:rPr>
            <w:fldChar w:fldCharType="end"/>
          </w:r>
        </w:p>
      </w:sdtContent>
    </w:sdt>
    <w:p w14:paraId="140CB3C2" w14:textId="4658E7ED" w:rsidR="008F6ACF" w:rsidRPr="006F19AD" w:rsidRDefault="008F6ACF" w:rsidP="008F6ACF">
      <w:pPr>
        <w:rPr>
          <w:rFonts w:ascii="Times New Roman" w:hAnsi="Times New Roman" w:cs="Times New Roman"/>
          <w:sz w:val="24"/>
          <w:szCs w:val="24"/>
          <w:lang w:val="en-US"/>
        </w:rPr>
      </w:pPr>
    </w:p>
    <w:p w14:paraId="5BC64FC1" w14:textId="61EE8517" w:rsidR="008F6ACF" w:rsidRPr="006F19AD" w:rsidRDefault="008F6ACF" w:rsidP="008F6ACF">
      <w:pPr>
        <w:rPr>
          <w:rFonts w:ascii="Times New Roman" w:hAnsi="Times New Roman" w:cs="Times New Roman"/>
          <w:sz w:val="24"/>
          <w:szCs w:val="24"/>
          <w:lang w:val="en-US"/>
        </w:rPr>
      </w:pPr>
    </w:p>
    <w:p w14:paraId="1674A55D" w14:textId="13F8AABE" w:rsidR="008F6ACF" w:rsidRPr="006F19AD" w:rsidRDefault="008F6ACF" w:rsidP="008F6ACF">
      <w:pPr>
        <w:rPr>
          <w:rFonts w:ascii="Times New Roman" w:hAnsi="Times New Roman" w:cs="Times New Roman"/>
          <w:sz w:val="24"/>
          <w:szCs w:val="24"/>
          <w:lang w:val="en-US"/>
        </w:rPr>
      </w:pPr>
    </w:p>
    <w:p w14:paraId="45BAF937" w14:textId="30F783AE" w:rsidR="008F6ACF" w:rsidRPr="006F19AD" w:rsidRDefault="008F6ACF" w:rsidP="008F6ACF">
      <w:pPr>
        <w:rPr>
          <w:rFonts w:ascii="Times New Roman" w:hAnsi="Times New Roman" w:cs="Times New Roman"/>
          <w:sz w:val="24"/>
          <w:szCs w:val="24"/>
          <w:lang w:val="en-US"/>
        </w:rPr>
      </w:pPr>
    </w:p>
    <w:p w14:paraId="228375BE" w14:textId="2848B119" w:rsidR="008F6ACF" w:rsidRPr="006F19AD" w:rsidRDefault="008F6ACF" w:rsidP="008F6ACF">
      <w:pPr>
        <w:rPr>
          <w:rFonts w:ascii="Times New Roman" w:hAnsi="Times New Roman" w:cs="Times New Roman"/>
          <w:sz w:val="24"/>
          <w:szCs w:val="24"/>
          <w:lang w:val="en-US"/>
        </w:rPr>
      </w:pPr>
    </w:p>
    <w:p w14:paraId="62DC6009" w14:textId="5F2FBD3C" w:rsidR="00D41999" w:rsidRPr="006F19AD" w:rsidRDefault="0073402A" w:rsidP="0045273D">
      <w:pPr>
        <w:pStyle w:val="1"/>
        <w:ind w:left="-170" w:right="113"/>
        <w:jc w:val="both"/>
        <w:rPr>
          <w:rFonts w:ascii="Times New Roman" w:hAnsi="Times New Roman" w:cs="Times New Roman"/>
          <w:b/>
          <w:bCs/>
          <w:color w:val="000000" w:themeColor="text1"/>
          <w:sz w:val="36"/>
          <w:szCs w:val="36"/>
          <w:lang w:val="en-US"/>
        </w:rPr>
      </w:pPr>
      <w:bookmarkStart w:id="3" w:name="_Toc219921597"/>
      <w:r w:rsidRPr="006F19AD">
        <w:rPr>
          <w:rFonts w:ascii="Times New Roman" w:hAnsi="Times New Roman" w:cs="Times New Roman"/>
          <w:b/>
          <w:bCs/>
          <w:color w:val="000000" w:themeColor="text1"/>
          <w:sz w:val="36"/>
          <w:szCs w:val="36"/>
          <w:lang w:val="en-AU"/>
        </w:rPr>
        <w:t>DATA</w:t>
      </w:r>
      <w:r w:rsidR="00AA7A99" w:rsidRPr="006F19AD">
        <w:rPr>
          <w:rFonts w:ascii="Times New Roman" w:hAnsi="Times New Roman" w:cs="Times New Roman"/>
          <w:b/>
          <w:bCs/>
          <w:color w:val="000000" w:themeColor="text1"/>
          <w:sz w:val="36"/>
          <w:szCs w:val="36"/>
          <w:lang w:val="en-US"/>
        </w:rPr>
        <w:t xml:space="preserve"> </w:t>
      </w:r>
      <w:r w:rsidRPr="006F19AD">
        <w:rPr>
          <w:rFonts w:ascii="Times New Roman" w:hAnsi="Times New Roman" w:cs="Times New Roman"/>
          <w:b/>
          <w:bCs/>
          <w:color w:val="000000" w:themeColor="text1"/>
          <w:sz w:val="36"/>
          <w:szCs w:val="36"/>
          <w:lang w:val="en-US"/>
        </w:rPr>
        <w:t>PREPARATION</w:t>
      </w:r>
      <w:bookmarkEnd w:id="3"/>
    </w:p>
    <w:p w14:paraId="7357CD44" w14:textId="77777777" w:rsidR="00073754" w:rsidRPr="006F19AD" w:rsidRDefault="00073754" w:rsidP="0045273D">
      <w:pPr>
        <w:ind w:left="-170" w:right="113"/>
        <w:jc w:val="both"/>
        <w:rPr>
          <w:rFonts w:ascii="Times New Roman" w:hAnsi="Times New Roman" w:cs="Times New Roman"/>
          <w:sz w:val="28"/>
          <w:szCs w:val="28"/>
          <w:lang w:val="en-US"/>
        </w:rPr>
      </w:pPr>
    </w:p>
    <w:p w14:paraId="44519A99" w14:textId="03466DE7" w:rsidR="00D41999" w:rsidRPr="006F19AD" w:rsidRDefault="00D41999" w:rsidP="0045273D">
      <w:pPr>
        <w:pStyle w:val="3"/>
        <w:ind w:left="-170" w:right="113"/>
        <w:jc w:val="both"/>
        <w:rPr>
          <w:rFonts w:ascii="Times New Roman" w:hAnsi="Times New Roman" w:cs="Times New Roman"/>
          <w:b/>
          <w:bCs/>
          <w:color w:val="000000" w:themeColor="text1"/>
          <w:sz w:val="32"/>
          <w:szCs w:val="32"/>
          <w:lang w:val="en-US"/>
        </w:rPr>
      </w:pPr>
      <w:bookmarkStart w:id="4" w:name="_Toc219921598"/>
      <w:r w:rsidRPr="006F19AD">
        <w:rPr>
          <w:rFonts w:ascii="Times New Roman" w:hAnsi="Times New Roman" w:cs="Times New Roman"/>
          <w:b/>
          <w:bCs/>
          <w:color w:val="000000" w:themeColor="text1"/>
          <w:sz w:val="32"/>
          <w:szCs w:val="32"/>
          <w:lang w:val="en-US"/>
        </w:rPr>
        <w:t>Dataset Overview and Feature Structure</w:t>
      </w:r>
      <w:bookmarkEnd w:id="4"/>
    </w:p>
    <w:p w14:paraId="646C0DD0" w14:textId="77777777" w:rsidR="00613C59" w:rsidRPr="006F19AD" w:rsidRDefault="00613C59" w:rsidP="0045273D">
      <w:pPr>
        <w:pStyle w:val="a9"/>
        <w:ind w:left="-170" w:right="113"/>
        <w:jc w:val="both"/>
        <w:rPr>
          <w:color w:val="000000" w:themeColor="text1"/>
          <w:sz w:val="28"/>
          <w:szCs w:val="28"/>
          <w:lang w:val="en-US"/>
        </w:rPr>
      </w:pPr>
      <w:r w:rsidRPr="006F19AD">
        <w:rPr>
          <w:color w:val="000000" w:themeColor="text1"/>
          <w:sz w:val="28"/>
          <w:szCs w:val="28"/>
          <w:lang w:val="en-US"/>
        </w:rPr>
        <w:t>The initial phase of the study involved a comprehensive audit of the MAO-B inhibitors dataset. The structure was examined by analyzing the dimensions of the data matrix, comprising approximately 8,000 entries and a diverse set of physicochemical and biological features. To ensure data integrity, a diagnostic inspection of the first several observations and column metadata was performed.</w:t>
      </w:r>
    </w:p>
    <w:p w14:paraId="205AD615" w14:textId="77777777" w:rsidR="00613C59" w:rsidRPr="006F19AD" w:rsidRDefault="00613C59" w:rsidP="0045273D">
      <w:pPr>
        <w:pStyle w:val="a9"/>
        <w:ind w:left="-170" w:right="113"/>
        <w:jc w:val="both"/>
        <w:rPr>
          <w:color w:val="000000" w:themeColor="text1"/>
          <w:sz w:val="28"/>
          <w:szCs w:val="28"/>
          <w:lang w:val="en-US"/>
        </w:rPr>
      </w:pPr>
      <w:r w:rsidRPr="006F19AD">
        <w:rPr>
          <w:color w:val="000000" w:themeColor="text1"/>
          <w:sz w:val="28"/>
          <w:szCs w:val="28"/>
          <w:lang w:val="en-US"/>
        </w:rPr>
        <w:t>We performed a rigorous review of data types to categorize features into numerical (e.g., pChEMBL, Molecular Weight) and categorical (e.g., Source Type, Document Year) variables. This differentiation was crucial for the strategic selection of subsequent statistical tests and allowed for the correct application of visualization techniques tailored to each data type.</w:t>
      </w:r>
    </w:p>
    <w:p w14:paraId="0CEC129F" w14:textId="55F1045D" w:rsidR="00D41999" w:rsidRDefault="00D41999" w:rsidP="0045273D">
      <w:pPr>
        <w:pStyle w:val="a9"/>
        <w:ind w:left="-170" w:right="113"/>
        <w:jc w:val="center"/>
        <w:rPr>
          <w:noProof/>
          <w:color w:val="000000" w:themeColor="text1"/>
          <w:lang w:val="en-US"/>
        </w:rPr>
      </w:pPr>
      <w:r w:rsidRPr="006F19AD">
        <w:rPr>
          <w:noProof/>
          <w:color w:val="000000" w:themeColor="text1"/>
          <w:lang w:val="en-AU"/>
        </w:rPr>
        <w:drawing>
          <wp:inline distT="0" distB="0" distL="0" distR="0" wp14:anchorId="53846E09" wp14:editId="49FB1A8E">
            <wp:extent cx="2365737" cy="36576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00051" cy="3710652"/>
                    </a:xfrm>
                    <a:prstGeom prst="rect">
                      <a:avLst/>
                    </a:prstGeom>
                  </pic:spPr>
                </pic:pic>
              </a:graphicData>
            </a:graphic>
          </wp:inline>
        </w:drawing>
      </w:r>
      <w:r w:rsidRPr="006F19AD">
        <w:rPr>
          <w:noProof/>
          <w:color w:val="000000" w:themeColor="text1"/>
        </w:rPr>
        <w:drawing>
          <wp:inline distT="0" distB="0" distL="0" distR="0" wp14:anchorId="435B0E50" wp14:editId="52FF54C0">
            <wp:extent cx="1932377" cy="12763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53567" cy="1290346"/>
                    </a:xfrm>
                    <a:prstGeom prst="rect">
                      <a:avLst/>
                    </a:prstGeom>
                  </pic:spPr>
                </pic:pic>
              </a:graphicData>
            </a:graphic>
          </wp:inline>
        </w:drawing>
      </w:r>
    </w:p>
    <w:p w14:paraId="7E19FCF8" w14:textId="4C55ABFF" w:rsidR="00D41999" w:rsidRPr="005667E7" w:rsidRDefault="006F19AD" w:rsidP="0045273D">
      <w:pPr>
        <w:ind w:left="-170" w:right="113"/>
        <w:jc w:val="center"/>
        <w:rPr>
          <w:rFonts w:ascii="Times New Roman" w:hAnsi="Times New Roman" w:cs="Times New Roman"/>
          <w:color w:val="000000" w:themeColor="text1"/>
          <w:sz w:val="24"/>
          <w:szCs w:val="24"/>
          <w:lang w:val="en-US"/>
        </w:rPr>
      </w:pPr>
      <w:r w:rsidRPr="006F19AD">
        <w:rPr>
          <w:rFonts w:ascii="Times New Roman" w:eastAsia="Times New Roman" w:hAnsi="Times New Roman" w:cs="Times New Roman"/>
          <w:noProof/>
          <w:color w:val="000000" w:themeColor="text1"/>
          <w:sz w:val="24"/>
          <w:szCs w:val="24"/>
          <w:lang w:val="en-AU" w:eastAsia="ru-RU"/>
        </w:rPr>
        <w:t xml:space="preserve">Figure </w:t>
      </w:r>
      <w:r>
        <w:rPr>
          <w:rFonts w:ascii="Times New Roman" w:eastAsia="Times New Roman" w:hAnsi="Times New Roman" w:cs="Times New Roman"/>
          <w:noProof/>
          <w:color w:val="000000" w:themeColor="text1"/>
          <w:sz w:val="24"/>
          <w:szCs w:val="24"/>
          <w:lang w:val="en-AU" w:eastAsia="ru-RU"/>
        </w:rPr>
        <w:t>1</w:t>
      </w:r>
      <w:r w:rsidRPr="006F19AD">
        <w:rPr>
          <w:rFonts w:ascii="Times New Roman" w:eastAsia="Times New Roman" w:hAnsi="Times New Roman" w:cs="Times New Roman"/>
          <w:noProof/>
          <w:color w:val="000000" w:themeColor="text1"/>
          <w:sz w:val="24"/>
          <w:szCs w:val="24"/>
          <w:lang w:val="en-AU" w:eastAsia="ru-RU"/>
        </w:rPr>
        <w:t xml:space="preserve">: </w:t>
      </w:r>
      <w:r>
        <w:rPr>
          <w:rFonts w:ascii="Times New Roman" w:eastAsia="Times New Roman" w:hAnsi="Times New Roman" w:cs="Times New Roman"/>
          <w:noProof/>
          <w:color w:val="000000" w:themeColor="text1"/>
          <w:sz w:val="24"/>
          <w:szCs w:val="24"/>
          <w:lang w:val="en-AU" w:eastAsia="ru-RU"/>
        </w:rPr>
        <w:t>Dataset overview</w:t>
      </w:r>
      <w:r w:rsidR="001B54E2">
        <w:rPr>
          <w:rFonts w:ascii="Times New Roman" w:hAnsi="Times New Roman" w:cs="Times New Roman"/>
          <w:color w:val="000000" w:themeColor="text1"/>
          <w:sz w:val="24"/>
          <w:szCs w:val="24"/>
        </w:rPr>
        <w:pict w14:anchorId="239E8FA8">
          <v:rect id="_x0000_i1025" style="width:0;height:1.5pt" o:hralign="center" o:hrstd="t" o:hr="t" fillcolor="#a0a0a0" stroked="f"/>
        </w:pict>
      </w:r>
    </w:p>
    <w:p w14:paraId="5F4558F4" w14:textId="25D71021" w:rsidR="00AA7A99" w:rsidRPr="006F19AD" w:rsidRDefault="00AA7A99" w:rsidP="0045273D">
      <w:pPr>
        <w:pStyle w:val="3"/>
        <w:ind w:left="-170" w:right="113"/>
        <w:jc w:val="both"/>
        <w:rPr>
          <w:rFonts w:ascii="Times New Roman" w:hAnsi="Times New Roman" w:cs="Times New Roman"/>
          <w:b/>
          <w:bCs/>
          <w:color w:val="000000" w:themeColor="text1"/>
          <w:sz w:val="32"/>
          <w:szCs w:val="32"/>
          <w:lang w:val="en-US"/>
        </w:rPr>
      </w:pPr>
      <w:bookmarkStart w:id="5" w:name="_Toc219921599"/>
      <w:r w:rsidRPr="006F19AD">
        <w:rPr>
          <w:rFonts w:ascii="Times New Roman" w:hAnsi="Times New Roman" w:cs="Times New Roman"/>
          <w:b/>
          <w:bCs/>
          <w:color w:val="000000" w:themeColor="text1"/>
          <w:sz w:val="32"/>
          <w:szCs w:val="32"/>
          <w:lang w:val="en-US"/>
        </w:rPr>
        <w:t>Target Cleaning and Duplicate Removal</w:t>
      </w:r>
      <w:bookmarkEnd w:id="5"/>
    </w:p>
    <w:p w14:paraId="08A1EF77" w14:textId="6F797163" w:rsidR="00AA7A99" w:rsidRPr="006F19AD" w:rsidRDefault="00AA7A99" w:rsidP="0045273D">
      <w:pPr>
        <w:pStyle w:val="a9"/>
        <w:ind w:left="-170" w:right="113"/>
        <w:jc w:val="both"/>
        <w:rPr>
          <w:color w:val="000000" w:themeColor="text1"/>
          <w:sz w:val="28"/>
          <w:szCs w:val="28"/>
          <w:lang w:val="en-US"/>
        </w:rPr>
      </w:pPr>
      <w:r w:rsidRPr="006F19AD">
        <w:rPr>
          <w:color w:val="000000" w:themeColor="text1"/>
          <w:sz w:val="28"/>
          <w:szCs w:val="28"/>
          <w:lang w:val="en-US"/>
        </w:rPr>
        <w:t xml:space="preserve">The target variable was cleaned to ensure consistency and correctness for further analysis. Invalid and non-informative entries were removed prior to modeling. </w:t>
      </w:r>
      <w:r w:rsidR="00613C59" w:rsidRPr="006F19AD">
        <w:rPr>
          <w:color w:val="000000" w:themeColor="text1"/>
          <w:sz w:val="28"/>
          <w:szCs w:val="28"/>
          <w:lang w:val="en-US"/>
        </w:rPr>
        <w:t xml:space="preserve">To prevent statistical bias and avoid the over-optimization of models on repeated data, </w:t>
      </w:r>
      <w:r w:rsidR="00613C59" w:rsidRPr="006F19AD">
        <w:rPr>
          <w:color w:val="000000" w:themeColor="text1"/>
          <w:sz w:val="28"/>
          <w:szCs w:val="28"/>
          <w:lang w:val="en-US"/>
        </w:rPr>
        <w:lastRenderedPageBreak/>
        <w:t>a global duplicate identification protocol was executed. Identical SMILES strings associated with repeated measurements were either averaged or removed, ensuring that each observation in the final dataset represents a unique chemical entity. This step was essential for maintaining a balanced and representative chemical space.</w:t>
      </w:r>
    </w:p>
    <w:p w14:paraId="5B6C54EA" w14:textId="1A414ABD" w:rsidR="00AA7A99" w:rsidRDefault="00AA7A99" w:rsidP="0045273D">
      <w:pPr>
        <w:pStyle w:val="a9"/>
        <w:ind w:left="-170" w:right="113"/>
        <w:jc w:val="center"/>
        <w:rPr>
          <w:noProof/>
          <w:color w:val="000000" w:themeColor="text1"/>
          <w:lang w:val="en-US"/>
        </w:rPr>
      </w:pPr>
      <w:r w:rsidRPr="006F19AD">
        <w:rPr>
          <w:noProof/>
          <w:color w:val="000000" w:themeColor="text1"/>
          <w:lang w:val="en-US"/>
        </w:rPr>
        <w:drawing>
          <wp:inline distT="0" distB="0" distL="0" distR="0" wp14:anchorId="3B07DA5E" wp14:editId="3DC92E4E">
            <wp:extent cx="3166594" cy="3058886"/>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04394" cy="3095400"/>
                    </a:xfrm>
                    <a:prstGeom prst="rect">
                      <a:avLst/>
                    </a:prstGeom>
                  </pic:spPr>
                </pic:pic>
              </a:graphicData>
            </a:graphic>
          </wp:inline>
        </w:drawing>
      </w:r>
      <w:r w:rsidRPr="006F19AD">
        <w:rPr>
          <w:noProof/>
          <w:color w:val="000000" w:themeColor="text1"/>
          <w:lang w:val="en-US"/>
        </w:rPr>
        <w:drawing>
          <wp:inline distT="0" distB="0" distL="0" distR="0" wp14:anchorId="0356CDA0" wp14:editId="0A29544C">
            <wp:extent cx="2125266" cy="809625"/>
            <wp:effectExtent l="0" t="0" r="889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27689" cy="810548"/>
                    </a:xfrm>
                    <a:prstGeom prst="rect">
                      <a:avLst/>
                    </a:prstGeom>
                  </pic:spPr>
                </pic:pic>
              </a:graphicData>
            </a:graphic>
          </wp:inline>
        </w:drawing>
      </w:r>
    </w:p>
    <w:p w14:paraId="52D940A6" w14:textId="4C29E081" w:rsidR="006F19AD" w:rsidRPr="006F19AD" w:rsidRDefault="006F19AD" w:rsidP="0045273D">
      <w:pPr>
        <w:pStyle w:val="a9"/>
        <w:ind w:left="-170" w:right="113"/>
        <w:jc w:val="center"/>
        <w:rPr>
          <w:color w:val="000000" w:themeColor="text1"/>
          <w:lang w:val="en-US"/>
        </w:rPr>
      </w:pPr>
      <w:r w:rsidRPr="006F19AD">
        <w:rPr>
          <w:color w:val="000000" w:themeColor="text1"/>
          <w:lang w:val="en-US"/>
        </w:rPr>
        <w:t xml:space="preserve">Figure 2: </w:t>
      </w:r>
      <w:r>
        <w:rPr>
          <w:color w:val="000000" w:themeColor="text1"/>
          <w:lang w:val="en-US"/>
        </w:rPr>
        <w:t>Cleaning</w:t>
      </w:r>
    </w:p>
    <w:p w14:paraId="3D14D0EA" w14:textId="4B77A4D8" w:rsidR="000733E0" w:rsidRPr="006F19AD" w:rsidRDefault="00613C59" w:rsidP="0045273D">
      <w:pPr>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eastAsia="Times New Roman" w:hAnsi="Times New Roman" w:cs="Times New Roman"/>
          <w:color w:val="000000" w:themeColor="text1"/>
          <w:sz w:val="28"/>
          <w:szCs w:val="28"/>
          <w:lang w:val="en-US" w:eastAsia="ru-RU"/>
        </w:rPr>
        <w:t>Completeness of the dataset was addressed by identifying and managing null values. For critical numerical features, missing values were carefully evaluated; observations with missing target values (pChEMBL) were excluded to maintain the high reliability of the supervised learning phase.</w:t>
      </w:r>
    </w:p>
    <w:p w14:paraId="214207A2" w14:textId="7D547E00" w:rsidR="00AA7A99" w:rsidRPr="006F19AD" w:rsidRDefault="001B54E2" w:rsidP="0045273D">
      <w:pPr>
        <w:ind w:left="-170" w:right="113"/>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pict w14:anchorId="16118843">
          <v:rect id="_x0000_i1026" style="width:0;height:1.5pt" o:hralign="center" o:hrstd="t" o:hr="t" fillcolor="#a0a0a0" stroked="f"/>
        </w:pict>
      </w:r>
    </w:p>
    <w:p w14:paraId="7D2B8985" w14:textId="2A2F014A" w:rsidR="00AA7A99" w:rsidRPr="006F19AD" w:rsidRDefault="00AA7A99" w:rsidP="0045273D">
      <w:pPr>
        <w:pStyle w:val="3"/>
        <w:ind w:left="-170" w:right="113"/>
        <w:jc w:val="both"/>
        <w:rPr>
          <w:rFonts w:ascii="Times New Roman" w:hAnsi="Times New Roman" w:cs="Times New Roman"/>
          <w:b/>
          <w:bCs/>
          <w:color w:val="000000" w:themeColor="text1"/>
          <w:sz w:val="32"/>
          <w:szCs w:val="32"/>
          <w:lang w:val="en-US"/>
        </w:rPr>
      </w:pPr>
      <w:bookmarkStart w:id="6" w:name="_Toc219921600"/>
      <w:r w:rsidRPr="006F19AD">
        <w:rPr>
          <w:rFonts w:ascii="Times New Roman" w:hAnsi="Times New Roman" w:cs="Times New Roman"/>
          <w:b/>
          <w:bCs/>
          <w:color w:val="000000" w:themeColor="text1"/>
          <w:sz w:val="32"/>
          <w:szCs w:val="32"/>
          <w:lang w:val="en-US"/>
        </w:rPr>
        <w:t>Time Variable Transformation</w:t>
      </w:r>
      <w:bookmarkEnd w:id="6"/>
    </w:p>
    <w:p w14:paraId="6851501E" w14:textId="77777777" w:rsidR="00613C59" w:rsidRPr="006F19AD" w:rsidRDefault="00613C59" w:rsidP="0045273D">
      <w:pPr>
        <w:ind w:left="-170" w:right="113"/>
        <w:jc w:val="both"/>
        <w:rPr>
          <w:rFonts w:ascii="Times New Roman" w:hAnsi="Times New Roman" w:cs="Times New Roman"/>
          <w:sz w:val="24"/>
          <w:szCs w:val="24"/>
          <w:lang w:val="en-US"/>
        </w:rPr>
      </w:pPr>
    </w:p>
    <w:p w14:paraId="051BFC45" w14:textId="77777777" w:rsidR="00613C59" w:rsidRPr="006F19AD" w:rsidRDefault="00613C59" w:rsidP="0045273D">
      <w:pPr>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eastAsia="Times New Roman" w:hAnsi="Times New Roman" w:cs="Times New Roman"/>
          <w:color w:val="000000" w:themeColor="text1"/>
          <w:sz w:val="28"/>
          <w:szCs w:val="28"/>
          <w:lang w:val="en-US" w:eastAsia="ru-RU"/>
        </w:rPr>
        <w:t xml:space="preserve">A key part of the preprocessing involved transforming raw data into a machine-readable format. The time-related variables, originally stored as descriptive text (e.g., "1 </w:t>
      </w:r>
      <w:proofErr w:type="spellStart"/>
      <w:r w:rsidRPr="006F19AD">
        <w:rPr>
          <w:rFonts w:ascii="Times New Roman" w:eastAsia="Times New Roman" w:hAnsi="Times New Roman" w:cs="Times New Roman"/>
          <w:color w:val="000000" w:themeColor="text1"/>
          <w:sz w:val="28"/>
          <w:szCs w:val="28"/>
          <w:lang w:val="en-US" w:eastAsia="ru-RU"/>
        </w:rPr>
        <w:t>hr</w:t>
      </w:r>
      <w:proofErr w:type="spellEnd"/>
      <w:r w:rsidRPr="006F19AD">
        <w:rPr>
          <w:rFonts w:ascii="Times New Roman" w:eastAsia="Times New Roman" w:hAnsi="Times New Roman" w:cs="Times New Roman"/>
          <w:color w:val="000000" w:themeColor="text1"/>
          <w:sz w:val="28"/>
          <w:szCs w:val="28"/>
          <w:lang w:val="en-US" w:eastAsia="ru-RU"/>
        </w:rPr>
        <w:t xml:space="preserve">", "24 </w:t>
      </w:r>
      <w:proofErr w:type="spellStart"/>
      <w:r w:rsidRPr="006F19AD">
        <w:rPr>
          <w:rFonts w:ascii="Times New Roman" w:eastAsia="Times New Roman" w:hAnsi="Times New Roman" w:cs="Times New Roman"/>
          <w:color w:val="000000" w:themeColor="text1"/>
          <w:sz w:val="28"/>
          <w:szCs w:val="28"/>
          <w:lang w:val="en-US" w:eastAsia="ru-RU"/>
        </w:rPr>
        <w:t>hr</w:t>
      </w:r>
      <w:proofErr w:type="spellEnd"/>
      <w:r w:rsidRPr="006F19AD">
        <w:rPr>
          <w:rFonts w:ascii="Times New Roman" w:eastAsia="Times New Roman" w:hAnsi="Times New Roman" w:cs="Times New Roman"/>
          <w:color w:val="000000" w:themeColor="text1"/>
          <w:sz w:val="28"/>
          <w:szCs w:val="28"/>
          <w:lang w:val="en-US" w:eastAsia="ru-RU"/>
        </w:rPr>
        <w:t>"), underwent a numerical transformation. By stripping string suffixes and converting the values into a continuous numeric scale (</w:t>
      </w:r>
      <w:proofErr w:type="spellStart"/>
      <w:r w:rsidRPr="006F19AD">
        <w:rPr>
          <w:rFonts w:ascii="Times New Roman" w:eastAsia="Times New Roman" w:hAnsi="Times New Roman" w:cs="Times New Roman"/>
          <w:color w:val="000000" w:themeColor="text1"/>
          <w:sz w:val="28"/>
          <w:szCs w:val="28"/>
          <w:lang w:val="en-US" w:eastAsia="ru-RU"/>
        </w:rPr>
        <w:t>Time_hr</w:t>
      </w:r>
      <w:proofErr w:type="spellEnd"/>
      <w:r w:rsidRPr="006F19AD">
        <w:rPr>
          <w:rFonts w:ascii="Times New Roman" w:eastAsia="Times New Roman" w:hAnsi="Times New Roman" w:cs="Times New Roman"/>
          <w:color w:val="000000" w:themeColor="text1"/>
          <w:sz w:val="28"/>
          <w:szCs w:val="28"/>
          <w:lang w:val="en-US" w:eastAsia="ru-RU"/>
        </w:rPr>
        <w:t>), we enabled the use of these variables in quantitative correlation analyses and time-series trend evaluations.</w:t>
      </w:r>
    </w:p>
    <w:p w14:paraId="148B79F4" w14:textId="77777777" w:rsidR="006F19AD" w:rsidRDefault="00AA7A99" w:rsidP="0045273D">
      <w:pPr>
        <w:ind w:left="-170" w:right="113"/>
        <w:jc w:val="center"/>
        <w:rPr>
          <w:rFonts w:ascii="Times New Roman" w:hAnsi="Times New Roman" w:cs="Times New Roman"/>
          <w:color w:val="000000" w:themeColor="text1"/>
          <w:sz w:val="24"/>
          <w:szCs w:val="24"/>
        </w:rPr>
      </w:pPr>
      <w:r w:rsidRPr="006F19AD">
        <w:rPr>
          <w:rStyle w:val="aa"/>
          <w:rFonts w:ascii="Times New Roman" w:eastAsia="Times New Roman" w:hAnsi="Times New Roman" w:cs="Times New Roman"/>
          <w:noProof/>
          <w:color w:val="000000" w:themeColor="text1"/>
          <w:sz w:val="24"/>
          <w:szCs w:val="24"/>
          <w:lang w:eastAsia="ru-RU"/>
        </w:rPr>
        <w:lastRenderedPageBreak/>
        <w:drawing>
          <wp:inline distT="0" distB="0" distL="0" distR="0" wp14:anchorId="43E1078B" wp14:editId="6BBD9141">
            <wp:extent cx="3211285" cy="2849654"/>
            <wp:effectExtent l="0" t="0" r="8255"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29640" cy="2865942"/>
                    </a:xfrm>
                    <a:prstGeom prst="rect">
                      <a:avLst/>
                    </a:prstGeom>
                  </pic:spPr>
                </pic:pic>
              </a:graphicData>
            </a:graphic>
          </wp:inline>
        </w:drawing>
      </w:r>
    </w:p>
    <w:p w14:paraId="5523C156" w14:textId="20B42DC7" w:rsidR="00AA7A99" w:rsidRPr="006F19AD" w:rsidRDefault="006F19AD" w:rsidP="0045273D">
      <w:pPr>
        <w:ind w:left="-170" w:right="113"/>
        <w:jc w:val="center"/>
        <w:rPr>
          <w:rFonts w:ascii="Times New Roman" w:hAnsi="Times New Roman" w:cs="Times New Roman"/>
          <w:color w:val="000000" w:themeColor="text1"/>
          <w:sz w:val="24"/>
          <w:szCs w:val="24"/>
          <w:lang w:val="en-US"/>
        </w:rPr>
      </w:pPr>
      <w:r w:rsidRPr="006F19AD">
        <w:rPr>
          <w:rFonts w:ascii="Times New Roman" w:hAnsi="Times New Roman" w:cs="Times New Roman"/>
          <w:color w:val="000000" w:themeColor="text1"/>
          <w:sz w:val="24"/>
          <w:szCs w:val="24"/>
          <w:lang w:val="en-US"/>
        </w:rPr>
        <w:t xml:space="preserve">Figure </w:t>
      </w:r>
      <w:r>
        <w:rPr>
          <w:rFonts w:ascii="Times New Roman" w:hAnsi="Times New Roman" w:cs="Times New Roman"/>
          <w:color w:val="000000" w:themeColor="text1"/>
          <w:sz w:val="24"/>
          <w:szCs w:val="24"/>
          <w:lang w:val="en-US"/>
        </w:rPr>
        <w:t>3</w:t>
      </w:r>
      <w:r w:rsidRPr="006F19AD">
        <w:rPr>
          <w:rFonts w:ascii="Times New Roman" w:hAnsi="Times New Roman" w:cs="Times New Roman"/>
          <w:color w:val="000000" w:themeColor="text1"/>
          <w:sz w:val="24"/>
          <w:szCs w:val="24"/>
          <w:lang w:val="en-US"/>
        </w:rPr>
        <w:t xml:space="preserve">: </w:t>
      </w:r>
      <w:r>
        <w:rPr>
          <w:rFonts w:ascii="Times New Roman" w:hAnsi="Times New Roman" w:cs="Times New Roman"/>
          <w:color w:val="000000" w:themeColor="text1"/>
          <w:sz w:val="24"/>
          <w:szCs w:val="24"/>
          <w:lang w:val="en-US"/>
        </w:rPr>
        <w:t>Time variable</w:t>
      </w:r>
      <w:r w:rsidR="001B54E2">
        <w:rPr>
          <w:rFonts w:ascii="Times New Roman" w:hAnsi="Times New Roman" w:cs="Times New Roman"/>
          <w:color w:val="000000" w:themeColor="text1"/>
          <w:sz w:val="24"/>
          <w:szCs w:val="24"/>
        </w:rPr>
        <w:pict w14:anchorId="39A52059">
          <v:rect id="_x0000_i1027" style="width:0;height:1.5pt" o:hralign="center" o:hrstd="t" o:hr="t" fillcolor="#a0a0a0" stroked="f"/>
        </w:pict>
      </w:r>
    </w:p>
    <w:p w14:paraId="2D3DC0EE" w14:textId="77777777" w:rsidR="00AA7A99" w:rsidRPr="006F19AD" w:rsidRDefault="00AA7A99" w:rsidP="0045273D">
      <w:pPr>
        <w:pStyle w:val="3"/>
        <w:ind w:left="-170" w:right="113"/>
        <w:jc w:val="both"/>
        <w:rPr>
          <w:rFonts w:ascii="Times New Roman" w:hAnsi="Times New Roman" w:cs="Times New Roman"/>
          <w:b/>
          <w:bCs/>
          <w:color w:val="000000" w:themeColor="text1"/>
          <w:sz w:val="32"/>
          <w:szCs w:val="32"/>
          <w:lang w:val="en-US"/>
        </w:rPr>
      </w:pPr>
      <w:bookmarkStart w:id="7" w:name="_Toc219921601"/>
      <w:r w:rsidRPr="006F19AD">
        <w:rPr>
          <w:rFonts w:ascii="Times New Roman" w:hAnsi="Times New Roman" w:cs="Times New Roman"/>
          <w:b/>
          <w:bCs/>
          <w:color w:val="000000" w:themeColor="text1"/>
          <w:sz w:val="32"/>
          <w:szCs w:val="32"/>
          <w:lang w:val="en-US"/>
        </w:rPr>
        <w:t>Feature Selection and Column Reduction</w:t>
      </w:r>
      <w:bookmarkEnd w:id="7"/>
    </w:p>
    <w:p w14:paraId="7BD3D2E4" w14:textId="77777777" w:rsidR="00613C59" w:rsidRPr="006F19AD" w:rsidRDefault="00613C59" w:rsidP="0045273D">
      <w:pPr>
        <w:pStyle w:val="a9"/>
        <w:ind w:left="-170" w:right="113"/>
        <w:jc w:val="both"/>
        <w:rPr>
          <w:color w:val="000000" w:themeColor="text1"/>
          <w:sz w:val="28"/>
          <w:szCs w:val="28"/>
          <w:lang w:val="en-US"/>
        </w:rPr>
      </w:pPr>
      <w:r w:rsidRPr="006F19AD">
        <w:rPr>
          <w:color w:val="000000" w:themeColor="text1"/>
          <w:sz w:val="28"/>
          <w:szCs w:val="28"/>
          <w:lang w:val="en-US"/>
        </w:rPr>
        <w:t>To optimize computational efficiency and improve the interpretability of the results, a strategic feature selection process was conducted. Redundant or irrelevant columns—such as internal database IDs, raw SMILES (after descriptor extraction), and sparse metadata—were removed. By focusing exclusively on features with high variance and clear biological or chemical relevance, we reduced the risk of "the curse of dimensionality" and enhanced the model's ability to generalize to new data.</w:t>
      </w:r>
    </w:p>
    <w:p w14:paraId="43CC969B" w14:textId="68CEA8E0" w:rsidR="00496954" w:rsidRDefault="00496954" w:rsidP="0045273D">
      <w:pPr>
        <w:pStyle w:val="a9"/>
        <w:ind w:left="-170" w:right="113"/>
        <w:jc w:val="center"/>
        <w:rPr>
          <w:color w:val="000000" w:themeColor="text1"/>
          <w:lang w:val="en-US"/>
        </w:rPr>
      </w:pPr>
      <w:r w:rsidRPr="006F19AD">
        <w:rPr>
          <w:noProof/>
          <w:color w:val="000000" w:themeColor="text1"/>
          <w:lang w:val="en-US"/>
        </w:rPr>
        <w:drawing>
          <wp:inline distT="0" distB="0" distL="0" distR="0" wp14:anchorId="7CB00B17" wp14:editId="1B33F35F">
            <wp:extent cx="5940425" cy="2181225"/>
            <wp:effectExtent l="0" t="0" r="317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181225"/>
                    </a:xfrm>
                    <a:prstGeom prst="rect">
                      <a:avLst/>
                    </a:prstGeom>
                  </pic:spPr>
                </pic:pic>
              </a:graphicData>
            </a:graphic>
          </wp:inline>
        </w:drawing>
      </w:r>
    </w:p>
    <w:p w14:paraId="5B318CD7" w14:textId="2A405EAB" w:rsidR="006F19AD" w:rsidRPr="006F19AD" w:rsidRDefault="006F19AD" w:rsidP="0045273D">
      <w:pPr>
        <w:pStyle w:val="a9"/>
        <w:ind w:left="-170" w:right="113"/>
        <w:jc w:val="center"/>
        <w:rPr>
          <w:color w:val="000000" w:themeColor="text1"/>
          <w:lang w:val="en-US"/>
        </w:rPr>
      </w:pPr>
      <w:r w:rsidRPr="006F19AD">
        <w:rPr>
          <w:color w:val="000000" w:themeColor="text1"/>
          <w:lang w:val="en-US"/>
        </w:rPr>
        <w:t xml:space="preserve">Figure </w:t>
      </w:r>
      <w:r>
        <w:rPr>
          <w:color w:val="000000" w:themeColor="text1"/>
          <w:lang w:val="en-US"/>
        </w:rPr>
        <w:t>4</w:t>
      </w:r>
      <w:r w:rsidRPr="006F19AD">
        <w:rPr>
          <w:color w:val="000000" w:themeColor="text1"/>
          <w:lang w:val="en-US"/>
        </w:rPr>
        <w:t xml:space="preserve">: </w:t>
      </w:r>
      <w:r>
        <w:rPr>
          <w:color w:val="000000" w:themeColor="text1"/>
          <w:lang w:val="en-US"/>
        </w:rPr>
        <w:t>Feature Selection</w:t>
      </w:r>
    </w:p>
    <w:p w14:paraId="253212DF" w14:textId="77777777" w:rsidR="00AA7A99" w:rsidRPr="006F19AD" w:rsidRDefault="001B54E2" w:rsidP="0045273D">
      <w:pPr>
        <w:spacing w:after="0"/>
        <w:ind w:left="-170" w:right="113"/>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06091332">
          <v:rect id="_x0000_i1028" style="width:484.45pt;height:1.2pt" o:hralign="center" o:hrstd="t" o:hr="t" fillcolor="#a0a0a0" stroked="f"/>
        </w:pict>
      </w:r>
    </w:p>
    <w:p w14:paraId="3EBDE869" w14:textId="77777777" w:rsidR="00AA7A99" w:rsidRPr="006F19AD" w:rsidRDefault="00AA7A99" w:rsidP="0045273D">
      <w:pPr>
        <w:pStyle w:val="3"/>
        <w:ind w:left="-170" w:right="113"/>
        <w:jc w:val="both"/>
        <w:rPr>
          <w:rFonts w:ascii="Times New Roman" w:hAnsi="Times New Roman" w:cs="Times New Roman"/>
          <w:color w:val="000000" w:themeColor="text1"/>
          <w:lang w:val="en-US"/>
        </w:rPr>
      </w:pPr>
    </w:p>
    <w:p w14:paraId="57BCE4DF" w14:textId="2E92546F" w:rsidR="00AA7A99" w:rsidRPr="006F19AD" w:rsidRDefault="00AA7A99" w:rsidP="0045273D">
      <w:pPr>
        <w:pStyle w:val="3"/>
        <w:ind w:left="-170" w:right="113"/>
        <w:jc w:val="both"/>
        <w:rPr>
          <w:rFonts w:ascii="Times New Roman" w:hAnsi="Times New Roman" w:cs="Times New Roman"/>
          <w:b/>
          <w:bCs/>
          <w:color w:val="000000" w:themeColor="text1"/>
          <w:sz w:val="32"/>
          <w:szCs w:val="32"/>
          <w:lang w:val="en-US"/>
        </w:rPr>
      </w:pPr>
      <w:bookmarkStart w:id="8" w:name="_Toc219921602"/>
      <w:r w:rsidRPr="006F19AD">
        <w:rPr>
          <w:rFonts w:ascii="Times New Roman" w:hAnsi="Times New Roman" w:cs="Times New Roman"/>
          <w:b/>
          <w:bCs/>
          <w:color w:val="000000" w:themeColor="text1"/>
          <w:sz w:val="32"/>
          <w:szCs w:val="32"/>
          <w:lang w:val="en-US"/>
        </w:rPr>
        <w:t>Data Type Validation</w:t>
      </w:r>
      <w:bookmarkEnd w:id="8"/>
    </w:p>
    <w:p w14:paraId="78BD63FB" w14:textId="14B1955D" w:rsidR="00A72D7C" w:rsidRPr="006F19AD" w:rsidRDefault="00A72D7C" w:rsidP="0045273D">
      <w:pPr>
        <w:pStyle w:val="a9"/>
        <w:ind w:left="-170" w:right="113"/>
        <w:jc w:val="both"/>
        <w:rPr>
          <w:sz w:val="28"/>
          <w:szCs w:val="28"/>
          <w:lang w:val="en-US"/>
        </w:rPr>
      </w:pPr>
      <w:r w:rsidRPr="006F19AD">
        <w:rPr>
          <w:sz w:val="28"/>
          <w:szCs w:val="28"/>
          <w:lang w:val="en-US"/>
        </w:rPr>
        <w:t>The final phase of the cleaning pipeline focused on the rigorous validation of data formats to ensure seamless integration with downstream analytical tools. All feature data types were verified and, where necessary, cast into appropriate formats (e.g., converting integer-coded categories into factors or ensuring floating-point precision for pChEMBL values).</w:t>
      </w:r>
    </w:p>
    <w:p w14:paraId="0A59EC11" w14:textId="7B9F543C" w:rsidR="00A72D7C" w:rsidRDefault="00A72D7C" w:rsidP="0045273D">
      <w:pPr>
        <w:spacing w:after="0"/>
        <w:ind w:left="-170" w:right="113"/>
        <w:jc w:val="center"/>
        <w:rPr>
          <w:rFonts w:ascii="Times New Roman" w:hAnsi="Times New Roman" w:cs="Times New Roman"/>
          <w:sz w:val="28"/>
          <w:szCs w:val="28"/>
          <w:lang w:val="en-US"/>
        </w:rPr>
      </w:pPr>
      <w:r w:rsidRPr="006F19AD">
        <w:rPr>
          <w:rStyle w:val="aa"/>
          <w:rFonts w:ascii="Times New Roman" w:hAnsi="Times New Roman" w:cs="Times New Roman"/>
          <w:noProof/>
          <w:color w:val="000000" w:themeColor="text1"/>
          <w:sz w:val="28"/>
          <w:szCs w:val="28"/>
        </w:rPr>
        <w:drawing>
          <wp:inline distT="0" distB="0" distL="0" distR="0" wp14:anchorId="2CCAB0E4" wp14:editId="55E10300">
            <wp:extent cx="2927305" cy="1854200"/>
            <wp:effectExtent l="0" t="0" r="698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1720"/>
                    <a:stretch/>
                  </pic:blipFill>
                  <pic:spPr bwMode="auto">
                    <a:xfrm>
                      <a:off x="0" y="0"/>
                      <a:ext cx="2944160" cy="1864876"/>
                    </a:xfrm>
                    <a:prstGeom prst="rect">
                      <a:avLst/>
                    </a:prstGeom>
                    <a:ln>
                      <a:noFill/>
                    </a:ln>
                    <a:extLst>
                      <a:ext uri="{53640926-AAD7-44D8-BBD7-CCE9431645EC}">
                        <a14:shadowObscured xmlns:a14="http://schemas.microsoft.com/office/drawing/2010/main"/>
                      </a:ext>
                    </a:extLst>
                  </pic:spPr>
                </pic:pic>
              </a:graphicData>
            </a:graphic>
          </wp:inline>
        </w:drawing>
      </w:r>
    </w:p>
    <w:p w14:paraId="2A6F7CE8" w14:textId="77777777" w:rsidR="006F19AD" w:rsidRDefault="006F19AD" w:rsidP="0045273D">
      <w:pPr>
        <w:spacing w:after="0"/>
        <w:ind w:left="-170" w:right="113"/>
        <w:jc w:val="center"/>
        <w:rPr>
          <w:rFonts w:ascii="Times New Roman" w:hAnsi="Times New Roman" w:cs="Times New Roman"/>
          <w:sz w:val="28"/>
          <w:szCs w:val="28"/>
          <w:lang w:val="en-US"/>
        </w:rPr>
      </w:pPr>
    </w:p>
    <w:p w14:paraId="6E3F862E" w14:textId="20E90A24" w:rsidR="00A72D7C" w:rsidRDefault="006F19AD" w:rsidP="0045273D">
      <w:pPr>
        <w:spacing w:after="0"/>
        <w:ind w:left="-170" w:right="113"/>
        <w:jc w:val="center"/>
        <w:rPr>
          <w:rFonts w:ascii="Times New Roman" w:hAnsi="Times New Roman" w:cs="Times New Roman"/>
          <w:sz w:val="28"/>
          <w:szCs w:val="28"/>
          <w:lang w:val="en-US"/>
        </w:rPr>
      </w:pPr>
      <w:r w:rsidRPr="006F19AD">
        <w:rPr>
          <w:rFonts w:ascii="Times New Roman" w:hAnsi="Times New Roman" w:cs="Times New Roman"/>
          <w:color w:val="000000" w:themeColor="text1"/>
          <w:sz w:val="24"/>
          <w:szCs w:val="24"/>
          <w:lang w:val="en-US"/>
        </w:rPr>
        <w:t xml:space="preserve">Figure </w:t>
      </w:r>
      <w:r>
        <w:rPr>
          <w:rFonts w:ascii="Times New Roman" w:hAnsi="Times New Roman" w:cs="Times New Roman"/>
          <w:color w:val="000000" w:themeColor="text1"/>
          <w:sz w:val="24"/>
          <w:szCs w:val="24"/>
          <w:lang w:val="en-US"/>
        </w:rPr>
        <w:t>5: Validation</w:t>
      </w:r>
    </w:p>
    <w:p w14:paraId="2736C7E5" w14:textId="77777777" w:rsidR="006F19AD" w:rsidRPr="006F19AD" w:rsidRDefault="006F19AD" w:rsidP="0045273D">
      <w:pPr>
        <w:spacing w:after="0"/>
        <w:ind w:left="-170" w:right="113"/>
        <w:jc w:val="both"/>
        <w:rPr>
          <w:rFonts w:ascii="Times New Roman" w:hAnsi="Times New Roman" w:cs="Times New Roman"/>
          <w:sz w:val="28"/>
          <w:szCs w:val="28"/>
          <w:lang w:val="en-US"/>
        </w:rPr>
      </w:pPr>
    </w:p>
    <w:p w14:paraId="24226D8F" w14:textId="4F190A79" w:rsidR="000733E0" w:rsidRPr="006F19AD" w:rsidRDefault="00A72D7C" w:rsidP="0045273D">
      <w:pPr>
        <w:spacing w:after="0"/>
        <w:ind w:left="-170" w:right="113"/>
        <w:jc w:val="both"/>
        <w:rPr>
          <w:rFonts w:ascii="Times New Roman" w:hAnsi="Times New Roman" w:cs="Times New Roman"/>
          <w:sz w:val="28"/>
          <w:szCs w:val="28"/>
          <w:lang w:val="en-US"/>
        </w:rPr>
      </w:pPr>
      <w:r w:rsidRPr="006F19AD">
        <w:rPr>
          <w:rFonts w:ascii="Times New Roman" w:hAnsi="Times New Roman" w:cs="Times New Roman"/>
          <w:sz w:val="28"/>
          <w:szCs w:val="28"/>
          <w:lang w:val="en-US"/>
        </w:rPr>
        <w:t>This step was critical to satisfy the strict input requirements of both R-based statistical functions and Scikit-</w:t>
      </w:r>
      <w:proofErr w:type="spellStart"/>
      <w:r w:rsidRPr="006F19AD">
        <w:rPr>
          <w:rFonts w:ascii="Times New Roman" w:hAnsi="Times New Roman" w:cs="Times New Roman"/>
          <w:sz w:val="28"/>
          <w:szCs w:val="28"/>
          <w:lang w:val="en-US"/>
        </w:rPr>
        <w:t>learn’s</w:t>
      </w:r>
      <w:proofErr w:type="spellEnd"/>
      <w:r w:rsidRPr="006F19AD">
        <w:rPr>
          <w:rFonts w:ascii="Times New Roman" w:hAnsi="Times New Roman" w:cs="Times New Roman"/>
          <w:sz w:val="28"/>
          <w:szCs w:val="28"/>
          <w:lang w:val="en-US"/>
        </w:rPr>
        <w:t xml:space="preserve"> machine learning estimators. By ensuring that numerical features were recognized as continuous and class labels as categorical, we eliminated the risk of logical errors during the execution of ANOVA tests and Random Forest training. These preprocessing refinements significantly enhanced the overall data quality, establishing a reliable foundation for robust and reproducible statistical inferences.</w:t>
      </w:r>
    </w:p>
    <w:p w14:paraId="0EB395A2" w14:textId="77777777" w:rsidR="000733E0" w:rsidRPr="006F19AD" w:rsidRDefault="000733E0" w:rsidP="0045273D">
      <w:pPr>
        <w:spacing w:after="0"/>
        <w:ind w:left="-170" w:right="113"/>
        <w:jc w:val="both"/>
        <w:rPr>
          <w:rFonts w:ascii="Times New Roman" w:hAnsi="Times New Roman" w:cs="Times New Roman"/>
          <w:sz w:val="28"/>
          <w:szCs w:val="28"/>
          <w:lang w:val="en-US"/>
        </w:rPr>
      </w:pPr>
    </w:p>
    <w:p w14:paraId="2DAA5E2E" w14:textId="77777777" w:rsidR="006F19AD" w:rsidRDefault="000733E0" w:rsidP="0045273D">
      <w:pPr>
        <w:spacing w:after="0"/>
        <w:ind w:left="-170" w:right="113"/>
        <w:jc w:val="center"/>
        <w:rPr>
          <w:rFonts w:ascii="Times New Roman" w:hAnsi="Times New Roman" w:cs="Times New Roman"/>
          <w:color w:val="000000" w:themeColor="text1"/>
          <w:sz w:val="28"/>
          <w:szCs w:val="28"/>
        </w:rPr>
      </w:pPr>
      <w:r w:rsidRPr="006F19AD">
        <w:rPr>
          <w:rFonts w:ascii="Times New Roman" w:hAnsi="Times New Roman" w:cs="Times New Roman"/>
          <w:noProof/>
          <w:color w:val="000000" w:themeColor="text1"/>
          <w:sz w:val="28"/>
          <w:szCs w:val="28"/>
        </w:rPr>
        <w:drawing>
          <wp:inline distT="0" distB="0" distL="0" distR="0" wp14:anchorId="196DDEFC" wp14:editId="0795D491">
            <wp:extent cx="1304662" cy="89916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13816" cy="905469"/>
                    </a:xfrm>
                    <a:prstGeom prst="rect">
                      <a:avLst/>
                    </a:prstGeom>
                  </pic:spPr>
                </pic:pic>
              </a:graphicData>
            </a:graphic>
          </wp:inline>
        </w:drawing>
      </w:r>
    </w:p>
    <w:p w14:paraId="34FF6873" w14:textId="63894003" w:rsidR="00496954" w:rsidRPr="006F19AD" w:rsidRDefault="006F19AD" w:rsidP="0045273D">
      <w:pPr>
        <w:spacing w:after="0"/>
        <w:ind w:left="-170" w:right="113"/>
        <w:jc w:val="center"/>
        <w:rPr>
          <w:rFonts w:ascii="Times New Roman" w:hAnsi="Times New Roman" w:cs="Times New Roman"/>
          <w:color w:val="000000" w:themeColor="text1"/>
          <w:sz w:val="28"/>
          <w:szCs w:val="28"/>
          <w:lang w:val="en-US"/>
        </w:rPr>
      </w:pPr>
      <w:r w:rsidRPr="006F19AD">
        <w:rPr>
          <w:rFonts w:ascii="Times New Roman" w:hAnsi="Times New Roman" w:cs="Times New Roman"/>
          <w:color w:val="000000" w:themeColor="text1"/>
          <w:sz w:val="24"/>
          <w:szCs w:val="24"/>
          <w:lang w:val="en-US"/>
        </w:rPr>
        <w:t>Figure</w:t>
      </w:r>
      <w:r w:rsidRPr="005667E7">
        <w:rPr>
          <w:rFonts w:ascii="Times New Roman" w:hAnsi="Times New Roman" w:cs="Times New Roman"/>
          <w:color w:val="000000" w:themeColor="text1"/>
          <w:sz w:val="24"/>
          <w:szCs w:val="24"/>
          <w:lang w:val="en-US"/>
        </w:rPr>
        <w:t xml:space="preserve"> </w:t>
      </w:r>
      <w:r w:rsidRPr="006F19AD">
        <w:rPr>
          <w:rFonts w:ascii="Times New Roman" w:hAnsi="Times New Roman" w:cs="Times New Roman"/>
          <w:color w:val="000000" w:themeColor="text1"/>
          <w:sz w:val="24"/>
          <w:szCs w:val="24"/>
          <w:lang w:val="en-AU"/>
        </w:rPr>
        <w:t>6: Final dataset</w:t>
      </w:r>
      <w:r w:rsidR="001B54E2">
        <w:rPr>
          <w:rFonts w:ascii="Times New Roman" w:hAnsi="Times New Roman" w:cs="Times New Roman"/>
          <w:color w:val="000000" w:themeColor="text1"/>
          <w:sz w:val="28"/>
          <w:szCs w:val="28"/>
        </w:rPr>
        <w:pict w14:anchorId="3D38541B">
          <v:rect id="_x0000_i1029" style="width:484.45pt;height:1.2pt" o:hralign="center" o:hrstd="t" o:hr="t" fillcolor="#a0a0a0" stroked="f"/>
        </w:pict>
      </w:r>
    </w:p>
    <w:p w14:paraId="013D352E" w14:textId="77777777" w:rsidR="00073754" w:rsidRPr="006F19AD" w:rsidRDefault="00073754" w:rsidP="0045273D">
      <w:pPr>
        <w:pStyle w:val="3"/>
        <w:ind w:left="-170" w:right="113"/>
        <w:jc w:val="both"/>
        <w:rPr>
          <w:rFonts w:ascii="Times New Roman" w:hAnsi="Times New Roman" w:cs="Times New Roman"/>
          <w:color w:val="000000" w:themeColor="text1"/>
          <w:lang w:val="en-US"/>
        </w:rPr>
      </w:pPr>
    </w:p>
    <w:p w14:paraId="460AB6E5" w14:textId="7CA92D56" w:rsidR="00D41999" w:rsidRPr="006F19AD" w:rsidRDefault="00D41999" w:rsidP="0045273D">
      <w:pPr>
        <w:pStyle w:val="3"/>
        <w:ind w:left="-170" w:right="113"/>
        <w:jc w:val="both"/>
        <w:rPr>
          <w:rFonts w:ascii="Times New Roman" w:hAnsi="Times New Roman" w:cs="Times New Roman"/>
          <w:b/>
          <w:bCs/>
          <w:color w:val="000000" w:themeColor="text1"/>
          <w:sz w:val="32"/>
          <w:szCs w:val="32"/>
          <w:lang w:val="en-US"/>
        </w:rPr>
      </w:pPr>
      <w:bookmarkStart w:id="9" w:name="_Toc219921603"/>
      <w:r w:rsidRPr="006F19AD">
        <w:rPr>
          <w:rFonts w:ascii="Times New Roman" w:hAnsi="Times New Roman" w:cs="Times New Roman"/>
          <w:b/>
          <w:bCs/>
          <w:color w:val="000000" w:themeColor="text1"/>
          <w:sz w:val="32"/>
          <w:szCs w:val="32"/>
          <w:lang w:val="en-US"/>
        </w:rPr>
        <w:t>Feature Analysis</w:t>
      </w:r>
      <w:bookmarkEnd w:id="9"/>
    </w:p>
    <w:p w14:paraId="4087D00F" w14:textId="223C9126" w:rsidR="00A72D7C" w:rsidRPr="006F19AD" w:rsidRDefault="00A72D7C" w:rsidP="0045273D">
      <w:pPr>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eastAsia="Times New Roman" w:hAnsi="Times New Roman" w:cs="Times New Roman"/>
          <w:color w:val="000000" w:themeColor="text1"/>
          <w:sz w:val="28"/>
          <w:szCs w:val="28"/>
          <w:lang w:val="en-US" w:eastAsia="ru-RU"/>
        </w:rPr>
        <w:t>Once the dataset was cleaned and validated, a multi-layered feature analysis was conducted to map the chemical landscape of the inhibitors. We performed a deep inspection of the dataset's internal structure, cross-referencing column data types with the presence of any remaining sparse values.</w:t>
      </w:r>
    </w:p>
    <w:p w14:paraId="08993520" w14:textId="77777777" w:rsidR="00A72D7C" w:rsidRPr="006F19AD" w:rsidRDefault="00A72D7C" w:rsidP="0045273D">
      <w:pPr>
        <w:ind w:left="-170" w:right="113"/>
        <w:jc w:val="both"/>
        <w:rPr>
          <w:rFonts w:ascii="Times New Roman" w:eastAsia="Times New Roman" w:hAnsi="Times New Roman" w:cs="Times New Roman"/>
          <w:color w:val="000000" w:themeColor="text1"/>
          <w:sz w:val="28"/>
          <w:szCs w:val="28"/>
          <w:lang w:val="en-US" w:eastAsia="ru-RU"/>
        </w:rPr>
      </w:pPr>
    </w:p>
    <w:p w14:paraId="4BA1D762" w14:textId="23BCE0D9" w:rsidR="00A72D7C" w:rsidRDefault="00496954" w:rsidP="0045273D">
      <w:pPr>
        <w:ind w:left="-170" w:right="113"/>
        <w:jc w:val="center"/>
        <w:rPr>
          <w:rFonts w:ascii="Times New Roman" w:hAnsi="Times New Roman" w:cs="Times New Roman"/>
          <w:color w:val="000000" w:themeColor="text1"/>
          <w:sz w:val="24"/>
          <w:szCs w:val="24"/>
        </w:rPr>
      </w:pPr>
      <w:r w:rsidRPr="006F19AD">
        <w:rPr>
          <w:rStyle w:val="aa"/>
          <w:rFonts w:ascii="Times New Roman" w:eastAsia="Times New Roman" w:hAnsi="Times New Roman" w:cs="Times New Roman"/>
          <w:i w:val="0"/>
          <w:iCs w:val="0"/>
          <w:noProof/>
          <w:color w:val="000000" w:themeColor="text1"/>
          <w:sz w:val="28"/>
          <w:szCs w:val="28"/>
          <w:lang w:val="en-US" w:eastAsia="ru-RU"/>
        </w:rPr>
        <w:lastRenderedPageBreak/>
        <w:drawing>
          <wp:inline distT="0" distB="0" distL="0" distR="0" wp14:anchorId="2D2E3B8A" wp14:editId="20F99337">
            <wp:extent cx="3472543" cy="374313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83727" cy="3755185"/>
                    </a:xfrm>
                    <a:prstGeom prst="rect">
                      <a:avLst/>
                    </a:prstGeom>
                  </pic:spPr>
                </pic:pic>
              </a:graphicData>
            </a:graphic>
          </wp:inline>
        </w:drawing>
      </w:r>
    </w:p>
    <w:p w14:paraId="72216690" w14:textId="47D28C7F" w:rsidR="00A72D7C" w:rsidRPr="005667E7" w:rsidRDefault="006F19AD" w:rsidP="0045273D">
      <w:pPr>
        <w:ind w:left="-170" w:right="113"/>
        <w:jc w:val="center"/>
        <w:rPr>
          <w:rFonts w:ascii="Times New Roman" w:hAnsi="Times New Roman" w:cs="Times New Roman"/>
          <w:color w:val="000000" w:themeColor="text1"/>
          <w:sz w:val="24"/>
          <w:szCs w:val="24"/>
          <w:lang w:val="en-US"/>
        </w:rPr>
      </w:pPr>
      <w:r w:rsidRPr="006F19AD">
        <w:rPr>
          <w:rFonts w:ascii="Times New Roman" w:hAnsi="Times New Roman" w:cs="Times New Roman"/>
          <w:color w:val="000000" w:themeColor="text1"/>
          <w:sz w:val="24"/>
          <w:szCs w:val="24"/>
          <w:lang w:val="en-US"/>
        </w:rPr>
        <w:t>Figure</w:t>
      </w:r>
      <w:r>
        <w:rPr>
          <w:rFonts w:ascii="Times New Roman" w:hAnsi="Times New Roman" w:cs="Times New Roman"/>
          <w:color w:val="000000" w:themeColor="text1"/>
          <w:sz w:val="24"/>
          <w:szCs w:val="24"/>
          <w:lang w:val="en-US"/>
        </w:rPr>
        <w:t xml:space="preserve"> 7: Feature </w:t>
      </w:r>
      <w:r w:rsidRPr="006F19AD">
        <w:rPr>
          <w:rFonts w:ascii="Times New Roman" w:hAnsi="Times New Roman" w:cs="Times New Roman"/>
          <w:color w:val="000000" w:themeColor="text1"/>
          <w:sz w:val="24"/>
          <w:szCs w:val="24"/>
          <w:lang w:val="en-US"/>
        </w:rPr>
        <w:t>descriptive statistics</w:t>
      </w:r>
    </w:p>
    <w:p w14:paraId="6C7588D2" w14:textId="75D87AD3" w:rsidR="00A72D7C" w:rsidRPr="006F19AD" w:rsidRDefault="00A72D7C" w:rsidP="0045273D">
      <w:pPr>
        <w:ind w:left="-170" w:right="113"/>
        <w:jc w:val="both"/>
        <w:rPr>
          <w:rFonts w:ascii="Times New Roman" w:hAnsi="Times New Roman" w:cs="Times New Roman"/>
          <w:color w:val="000000" w:themeColor="text1"/>
          <w:sz w:val="28"/>
          <w:szCs w:val="28"/>
          <w:lang w:val="en-US"/>
        </w:rPr>
      </w:pPr>
      <w:r w:rsidRPr="006F19AD">
        <w:rPr>
          <w:rFonts w:ascii="Times New Roman" w:hAnsi="Times New Roman" w:cs="Times New Roman"/>
          <w:color w:val="000000" w:themeColor="text1"/>
          <w:sz w:val="28"/>
          <w:szCs w:val="28"/>
          <w:lang w:val="en-US"/>
        </w:rPr>
        <w:t xml:space="preserve">To gain a quantitative understanding of the data, we calculated a suite of basic </w:t>
      </w:r>
      <w:bookmarkStart w:id="10" w:name="_Hlk219920279"/>
      <w:r w:rsidRPr="006F19AD">
        <w:rPr>
          <w:rFonts w:ascii="Times New Roman" w:hAnsi="Times New Roman" w:cs="Times New Roman"/>
          <w:color w:val="000000" w:themeColor="text1"/>
          <w:sz w:val="28"/>
          <w:szCs w:val="28"/>
          <w:lang w:val="en-US"/>
        </w:rPr>
        <w:t>descriptive statistics</w:t>
      </w:r>
      <w:bookmarkEnd w:id="10"/>
      <w:r w:rsidRPr="006F19AD">
        <w:rPr>
          <w:rFonts w:ascii="Times New Roman" w:hAnsi="Times New Roman" w:cs="Times New Roman"/>
          <w:color w:val="000000" w:themeColor="text1"/>
          <w:sz w:val="28"/>
          <w:szCs w:val="28"/>
          <w:lang w:val="en-US"/>
        </w:rPr>
        <w:t xml:space="preserve"> for all numerical features, including mean, median, standard deviation, and interquartile ranges (IQR). This profiling allowed us to summarize the distributions and identify the value ranges of key descriptors like </w:t>
      </w:r>
      <w:proofErr w:type="spellStart"/>
      <w:r w:rsidRPr="006F19AD">
        <w:rPr>
          <w:rFonts w:ascii="Times New Roman" w:hAnsi="Times New Roman" w:cs="Times New Roman"/>
          <w:color w:val="000000" w:themeColor="text1"/>
          <w:sz w:val="28"/>
          <w:szCs w:val="28"/>
          <w:lang w:val="en-US"/>
        </w:rPr>
        <w:t>AlogP</w:t>
      </w:r>
      <w:proofErr w:type="spellEnd"/>
      <w:r w:rsidRPr="006F19AD">
        <w:rPr>
          <w:rFonts w:ascii="Times New Roman" w:hAnsi="Times New Roman" w:cs="Times New Roman"/>
          <w:color w:val="000000" w:themeColor="text1"/>
          <w:sz w:val="28"/>
          <w:szCs w:val="28"/>
          <w:lang w:val="en-US"/>
        </w:rPr>
        <w:t xml:space="preserve"> and Molecular Weight. These insights were instrumental in detecting skewness and potential outliers, providing the necessary context for interpreting the results of the subsequent multidimensional and cluster analyses.</w:t>
      </w:r>
    </w:p>
    <w:p w14:paraId="301AD34B" w14:textId="77777777" w:rsidR="00A72D7C" w:rsidRPr="006F19AD" w:rsidRDefault="00A72D7C" w:rsidP="0045273D">
      <w:pPr>
        <w:pStyle w:val="a9"/>
        <w:ind w:left="-170" w:right="113"/>
        <w:jc w:val="both"/>
        <w:rPr>
          <w:lang w:val="en-US"/>
        </w:rPr>
      </w:pPr>
    </w:p>
    <w:p w14:paraId="06E47A89" w14:textId="7B5E9682" w:rsidR="00354587" w:rsidRPr="006F19AD" w:rsidRDefault="00354587" w:rsidP="0045273D">
      <w:pPr>
        <w:ind w:left="-170" w:right="113"/>
        <w:jc w:val="both"/>
        <w:rPr>
          <w:rFonts w:ascii="Times New Roman" w:eastAsiaTheme="majorEastAsia" w:hAnsi="Times New Roman" w:cs="Times New Roman"/>
          <w:b/>
          <w:bCs/>
          <w:color w:val="000000" w:themeColor="text1"/>
          <w:sz w:val="36"/>
          <w:szCs w:val="36"/>
          <w:lang w:val="en-US"/>
        </w:rPr>
      </w:pPr>
    </w:p>
    <w:p w14:paraId="0CA8422D" w14:textId="77777777" w:rsidR="006F19AD" w:rsidRDefault="006F19AD" w:rsidP="0045273D">
      <w:pPr>
        <w:ind w:left="-170" w:right="113"/>
        <w:jc w:val="both"/>
        <w:rPr>
          <w:rFonts w:ascii="Times New Roman" w:eastAsiaTheme="majorEastAsia" w:hAnsi="Times New Roman" w:cs="Times New Roman"/>
          <w:b/>
          <w:bCs/>
          <w:color w:val="000000" w:themeColor="text1"/>
          <w:sz w:val="36"/>
          <w:szCs w:val="36"/>
          <w:lang w:val="en-US"/>
        </w:rPr>
      </w:pPr>
      <w:r>
        <w:rPr>
          <w:rFonts w:ascii="Times New Roman" w:hAnsi="Times New Roman" w:cs="Times New Roman"/>
          <w:b/>
          <w:bCs/>
          <w:color w:val="000000" w:themeColor="text1"/>
          <w:sz w:val="36"/>
          <w:szCs w:val="36"/>
          <w:lang w:val="en-US"/>
        </w:rPr>
        <w:br w:type="page"/>
      </w:r>
    </w:p>
    <w:p w14:paraId="27E0010A" w14:textId="5567DD79" w:rsidR="00A72D7C" w:rsidRPr="006F19AD" w:rsidRDefault="00A72D7C" w:rsidP="0045273D">
      <w:pPr>
        <w:pStyle w:val="1"/>
        <w:ind w:left="-170" w:right="113"/>
        <w:jc w:val="both"/>
        <w:rPr>
          <w:rFonts w:ascii="Times New Roman" w:hAnsi="Times New Roman" w:cs="Times New Roman"/>
          <w:b/>
          <w:bCs/>
          <w:color w:val="000000" w:themeColor="text1"/>
          <w:sz w:val="36"/>
          <w:szCs w:val="36"/>
          <w:lang w:val="en-US"/>
        </w:rPr>
      </w:pPr>
      <w:bookmarkStart w:id="11" w:name="_Toc219921604"/>
      <w:r w:rsidRPr="006F19AD">
        <w:rPr>
          <w:rFonts w:ascii="Times New Roman" w:hAnsi="Times New Roman" w:cs="Times New Roman"/>
          <w:b/>
          <w:bCs/>
          <w:color w:val="000000" w:themeColor="text1"/>
          <w:sz w:val="36"/>
          <w:szCs w:val="36"/>
          <w:lang w:val="en-US"/>
        </w:rPr>
        <w:lastRenderedPageBreak/>
        <w:t>VISUAL DATA ANALYSIS</w:t>
      </w:r>
      <w:bookmarkEnd w:id="11"/>
    </w:p>
    <w:p w14:paraId="4A5D853D" w14:textId="77777777" w:rsidR="00A72D7C" w:rsidRPr="006F19AD" w:rsidRDefault="00A72D7C" w:rsidP="0045273D">
      <w:pPr>
        <w:ind w:left="-170" w:right="113"/>
        <w:jc w:val="both"/>
        <w:rPr>
          <w:rFonts w:ascii="Times New Roman" w:hAnsi="Times New Roman" w:cs="Times New Roman"/>
          <w:sz w:val="24"/>
          <w:szCs w:val="24"/>
          <w:lang w:val="en-US"/>
        </w:rPr>
      </w:pPr>
    </w:p>
    <w:p w14:paraId="603CBA95" w14:textId="77777777" w:rsidR="00A72D7C" w:rsidRPr="006F19AD" w:rsidRDefault="00A72D7C" w:rsidP="0045273D">
      <w:pPr>
        <w:shd w:val="clear" w:color="auto" w:fill="FFFFFF"/>
        <w:spacing w:line="285" w:lineRule="atLeast"/>
        <w:ind w:left="-170" w:right="113"/>
        <w:jc w:val="both"/>
        <w:rPr>
          <w:rFonts w:ascii="Times New Roman" w:hAnsi="Times New Roman" w:cs="Times New Roman"/>
          <w:sz w:val="28"/>
          <w:szCs w:val="28"/>
          <w:lang w:val="en-US"/>
        </w:rPr>
      </w:pPr>
      <w:r w:rsidRPr="006F19AD">
        <w:rPr>
          <w:rFonts w:ascii="Times New Roman" w:hAnsi="Times New Roman" w:cs="Times New Roman"/>
          <w:sz w:val="28"/>
          <w:szCs w:val="28"/>
          <w:lang w:val="en-US"/>
        </w:rPr>
        <w:t>The visual exploration phase employed a robust suite of analytical tools, including box plots and histograms, to rigorously evaluate data distributions and identify potential outliers within the chemical space. To further unravel the complex interplay between molecular descriptors, correlation heatmaps were implemented, providing a high-resolution map of the interdependencies and statistical relationships between key numerical features.</w:t>
      </w:r>
    </w:p>
    <w:p w14:paraId="63D545D1" w14:textId="55DCFE2A" w:rsidR="00496954" w:rsidRPr="006F19AD" w:rsidRDefault="00073754" w:rsidP="0045273D">
      <w:pPr>
        <w:pStyle w:val="a8"/>
        <w:numPr>
          <w:ilvl w:val="0"/>
          <w:numId w:val="4"/>
        </w:numPr>
        <w:shd w:val="clear" w:color="auto" w:fill="FFFFFF"/>
        <w:spacing w:line="285" w:lineRule="atLeast"/>
        <w:ind w:left="-170" w:right="113"/>
        <w:jc w:val="both"/>
        <w:rPr>
          <w:rFonts w:ascii="Times New Roman" w:eastAsia="Times New Roman" w:hAnsi="Times New Roman" w:cs="Times New Roman"/>
          <w:b/>
          <w:bCs/>
          <w:i/>
          <w:iCs/>
          <w:color w:val="000000" w:themeColor="text1"/>
          <w:sz w:val="28"/>
          <w:szCs w:val="28"/>
          <w:lang w:val="en-US" w:eastAsia="ru-RU"/>
        </w:rPr>
      </w:pPr>
      <w:r w:rsidRPr="006F19AD">
        <w:rPr>
          <w:rFonts w:ascii="Times New Roman" w:eastAsia="Times New Roman" w:hAnsi="Times New Roman" w:cs="Times New Roman"/>
          <w:b/>
          <w:bCs/>
          <w:i/>
          <w:iCs/>
          <w:color w:val="000000" w:themeColor="text1"/>
          <w:sz w:val="28"/>
          <w:szCs w:val="28"/>
          <w:lang w:val="en-AU" w:eastAsia="ru-RU"/>
        </w:rPr>
        <w:t>HISTOGRAM</w:t>
      </w:r>
      <w:r w:rsidR="00496954" w:rsidRPr="006F19AD">
        <w:rPr>
          <w:rFonts w:ascii="Times New Roman" w:eastAsia="Times New Roman" w:hAnsi="Times New Roman" w:cs="Times New Roman"/>
          <w:b/>
          <w:bCs/>
          <w:i/>
          <w:iCs/>
          <w:color w:val="000000" w:themeColor="text1"/>
          <w:sz w:val="28"/>
          <w:szCs w:val="28"/>
          <w:lang w:val="en-AU" w:eastAsia="ru-RU"/>
        </w:rPr>
        <w:t>:</w:t>
      </w:r>
    </w:p>
    <w:p w14:paraId="57EFC131" w14:textId="5195F644" w:rsidR="006A11B0" w:rsidRPr="006F19AD" w:rsidRDefault="006A11B0" w:rsidP="0045273D">
      <w:pPr>
        <w:shd w:val="clear" w:color="auto" w:fill="FFFFFF"/>
        <w:spacing w:line="285" w:lineRule="atLeast"/>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eastAsia="Times New Roman" w:hAnsi="Times New Roman" w:cs="Times New Roman"/>
          <w:color w:val="000000" w:themeColor="text1"/>
          <w:sz w:val="28"/>
          <w:szCs w:val="28"/>
          <w:lang w:val="en-US" w:eastAsia="ru-RU"/>
        </w:rPr>
        <w:t>To evaluate the underlying structure of the data, histograms were generated using varying bin sizes to ensure a granular understanding of the feature density.</w:t>
      </w:r>
    </w:p>
    <w:p w14:paraId="00ECBD72" w14:textId="41075744" w:rsidR="00EA72B2" w:rsidRPr="006F19AD" w:rsidRDefault="00EA72B2" w:rsidP="0045273D">
      <w:pPr>
        <w:shd w:val="clear" w:color="auto" w:fill="FFFFFF"/>
        <w:spacing w:line="285" w:lineRule="atLeast"/>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hAnsi="Times New Roman" w:cs="Times New Roman"/>
          <w:noProof/>
          <w:color w:val="000000" w:themeColor="text1"/>
          <w:sz w:val="24"/>
          <w:szCs w:val="24"/>
          <w:lang w:val="en-US"/>
        </w:rPr>
        <w:drawing>
          <wp:inline distT="0" distB="0" distL="0" distR="0" wp14:anchorId="5D9F5877" wp14:editId="6B25738E">
            <wp:extent cx="2888886" cy="1838325"/>
            <wp:effectExtent l="0" t="0" r="698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33870" cy="1866950"/>
                    </a:xfrm>
                    <a:prstGeom prst="rect">
                      <a:avLst/>
                    </a:prstGeom>
                    <a:noFill/>
                    <a:ln>
                      <a:noFill/>
                    </a:ln>
                  </pic:spPr>
                </pic:pic>
              </a:graphicData>
            </a:graphic>
          </wp:inline>
        </w:drawing>
      </w:r>
      <w:r w:rsidRPr="006F19AD">
        <w:rPr>
          <w:rFonts w:ascii="Times New Roman" w:hAnsi="Times New Roman" w:cs="Times New Roman"/>
          <w:noProof/>
          <w:color w:val="000000" w:themeColor="text1"/>
          <w:sz w:val="24"/>
          <w:szCs w:val="24"/>
          <w:lang w:val="en-US"/>
        </w:rPr>
        <w:drawing>
          <wp:inline distT="0" distB="0" distL="0" distR="0" wp14:anchorId="47C4F03E" wp14:editId="2FAC51C2">
            <wp:extent cx="2971800" cy="1891088"/>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06116" cy="1912925"/>
                    </a:xfrm>
                    <a:prstGeom prst="rect">
                      <a:avLst/>
                    </a:prstGeom>
                    <a:noFill/>
                    <a:ln>
                      <a:noFill/>
                    </a:ln>
                  </pic:spPr>
                </pic:pic>
              </a:graphicData>
            </a:graphic>
          </wp:inline>
        </w:drawing>
      </w:r>
    </w:p>
    <w:p w14:paraId="3506A086" w14:textId="7364BA9A" w:rsidR="00EA72B2" w:rsidRDefault="00EA72B2" w:rsidP="0045273D">
      <w:pPr>
        <w:shd w:val="clear" w:color="auto" w:fill="FFFFFF"/>
        <w:spacing w:line="285" w:lineRule="atLeast"/>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hAnsi="Times New Roman" w:cs="Times New Roman"/>
          <w:noProof/>
          <w:color w:val="000000" w:themeColor="text1"/>
          <w:sz w:val="24"/>
          <w:szCs w:val="24"/>
          <w:lang w:val="en-US"/>
        </w:rPr>
        <w:drawing>
          <wp:inline distT="0" distB="0" distL="0" distR="0" wp14:anchorId="1F3B9ED6" wp14:editId="206DAC56">
            <wp:extent cx="2948759" cy="1876425"/>
            <wp:effectExtent l="0" t="0" r="444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83469" cy="1898513"/>
                    </a:xfrm>
                    <a:prstGeom prst="rect">
                      <a:avLst/>
                    </a:prstGeom>
                    <a:noFill/>
                    <a:ln>
                      <a:noFill/>
                    </a:ln>
                  </pic:spPr>
                </pic:pic>
              </a:graphicData>
            </a:graphic>
          </wp:inline>
        </w:drawing>
      </w:r>
      <w:r w:rsidRPr="006F19AD">
        <w:rPr>
          <w:rFonts w:ascii="Times New Roman" w:hAnsi="Times New Roman" w:cs="Times New Roman"/>
          <w:noProof/>
          <w:color w:val="000000" w:themeColor="text1"/>
          <w:sz w:val="24"/>
          <w:szCs w:val="24"/>
          <w:lang w:val="en-US"/>
        </w:rPr>
        <w:drawing>
          <wp:inline distT="0" distB="0" distL="0" distR="0" wp14:anchorId="03822DFB" wp14:editId="7C9C336B">
            <wp:extent cx="2869675" cy="1866900"/>
            <wp:effectExtent l="0" t="0" r="698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89933" cy="1880079"/>
                    </a:xfrm>
                    <a:prstGeom prst="rect">
                      <a:avLst/>
                    </a:prstGeom>
                    <a:noFill/>
                    <a:ln>
                      <a:noFill/>
                    </a:ln>
                  </pic:spPr>
                </pic:pic>
              </a:graphicData>
            </a:graphic>
          </wp:inline>
        </w:drawing>
      </w:r>
    </w:p>
    <w:p w14:paraId="7A57974F" w14:textId="6B9B30E3" w:rsidR="006F19AD" w:rsidRPr="006F19AD" w:rsidRDefault="006F19AD" w:rsidP="0045273D">
      <w:pPr>
        <w:shd w:val="clear" w:color="auto" w:fill="FFFFFF"/>
        <w:spacing w:line="285" w:lineRule="atLeast"/>
        <w:ind w:left="-170" w:right="113"/>
        <w:jc w:val="center"/>
        <w:rPr>
          <w:rFonts w:ascii="Times New Roman" w:eastAsia="Times New Roman" w:hAnsi="Times New Roman" w:cs="Times New Roman"/>
          <w:color w:val="000000" w:themeColor="text1"/>
          <w:sz w:val="28"/>
          <w:szCs w:val="28"/>
          <w:lang w:val="en-US" w:eastAsia="ru-RU"/>
        </w:rPr>
      </w:pPr>
      <w:r>
        <w:rPr>
          <w:rFonts w:ascii="Times New Roman" w:hAnsi="Times New Roman" w:cs="Times New Roman"/>
          <w:color w:val="000000" w:themeColor="text1"/>
          <w:sz w:val="24"/>
          <w:szCs w:val="24"/>
          <w:lang w:val="en-US"/>
        </w:rPr>
        <w:t>Figure 8: Histograms</w:t>
      </w:r>
    </w:p>
    <w:p w14:paraId="582C1D73" w14:textId="5E9556D6" w:rsidR="006A11B0" w:rsidRPr="006F19AD" w:rsidRDefault="006A11B0" w:rsidP="0045273D">
      <w:pPr>
        <w:pStyle w:val="a8"/>
        <w:numPr>
          <w:ilvl w:val="0"/>
          <w:numId w:val="19"/>
        </w:numPr>
        <w:shd w:val="clear" w:color="auto" w:fill="FFFFFF"/>
        <w:spacing w:line="285" w:lineRule="atLeast"/>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eastAsia="Times New Roman" w:hAnsi="Times New Roman" w:cs="Times New Roman"/>
          <w:b/>
          <w:bCs/>
          <w:color w:val="000000" w:themeColor="text1"/>
          <w:sz w:val="28"/>
          <w:szCs w:val="28"/>
          <w:lang w:val="en-US" w:eastAsia="ru-RU"/>
        </w:rPr>
        <w:t>pChEMBL Activity</w:t>
      </w:r>
      <w:r w:rsidRPr="006F19AD">
        <w:rPr>
          <w:rFonts w:ascii="Times New Roman" w:eastAsia="Times New Roman" w:hAnsi="Times New Roman" w:cs="Times New Roman"/>
          <w:color w:val="000000" w:themeColor="text1"/>
          <w:sz w:val="28"/>
          <w:szCs w:val="28"/>
          <w:lang w:val="en-US" w:eastAsia="ru-RU"/>
        </w:rPr>
        <w:t>: The activity distribution is bimodal, showing a high frequency of compounds with low activity (values around 1.0–2.0) and a second, broader distribution representing moderately active compounds peaking between 5.0 and 6.0.</w:t>
      </w:r>
    </w:p>
    <w:p w14:paraId="2F729866" w14:textId="05EEAD13" w:rsidR="006A11B0" w:rsidRPr="006F19AD" w:rsidRDefault="006A11B0" w:rsidP="0045273D">
      <w:pPr>
        <w:pStyle w:val="a8"/>
        <w:numPr>
          <w:ilvl w:val="0"/>
          <w:numId w:val="19"/>
        </w:numPr>
        <w:shd w:val="clear" w:color="auto" w:fill="FFFFFF"/>
        <w:spacing w:line="285" w:lineRule="atLeast"/>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eastAsia="Times New Roman" w:hAnsi="Times New Roman" w:cs="Times New Roman"/>
          <w:b/>
          <w:bCs/>
          <w:color w:val="000000" w:themeColor="text1"/>
          <w:sz w:val="28"/>
          <w:szCs w:val="28"/>
          <w:lang w:val="en-US" w:eastAsia="ru-RU"/>
        </w:rPr>
        <w:t>Molecular Weight</w:t>
      </w:r>
      <w:r w:rsidRPr="006F19AD">
        <w:rPr>
          <w:rFonts w:ascii="Times New Roman" w:eastAsia="Times New Roman" w:hAnsi="Times New Roman" w:cs="Times New Roman"/>
          <w:color w:val="000000" w:themeColor="text1"/>
          <w:sz w:val="28"/>
          <w:szCs w:val="28"/>
          <w:lang w:val="en-US" w:eastAsia="ru-RU"/>
        </w:rPr>
        <w:t>: The majority of the compounds are concentrated within a drug-like range of 250–400 Da. The density curve indicates a relatively normal distribution in this core range, though it exhibits a long tail extending toward larger molecular structures.</w:t>
      </w:r>
    </w:p>
    <w:p w14:paraId="5A4D4FCE" w14:textId="6E5EAC6A" w:rsidR="006A11B0" w:rsidRPr="006F19AD" w:rsidRDefault="006A11B0" w:rsidP="0045273D">
      <w:pPr>
        <w:pStyle w:val="a8"/>
        <w:numPr>
          <w:ilvl w:val="0"/>
          <w:numId w:val="19"/>
        </w:numPr>
        <w:shd w:val="clear" w:color="auto" w:fill="FFFFFF"/>
        <w:spacing w:line="285" w:lineRule="atLeast"/>
        <w:ind w:left="-170" w:right="113"/>
        <w:jc w:val="both"/>
        <w:rPr>
          <w:rFonts w:ascii="Times New Roman" w:eastAsia="Times New Roman" w:hAnsi="Times New Roman" w:cs="Times New Roman"/>
          <w:color w:val="000000" w:themeColor="text1"/>
          <w:sz w:val="28"/>
          <w:szCs w:val="28"/>
          <w:lang w:val="en-US" w:eastAsia="ru-RU"/>
        </w:rPr>
      </w:pPr>
      <w:proofErr w:type="spellStart"/>
      <w:r w:rsidRPr="006F19AD">
        <w:rPr>
          <w:rFonts w:ascii="Times New Roman" w:eastAsia="Times New Roman" w:hAnsi="Times New Roman" w:cs="Times New Roman"/>
          <w:b/>
          <w:bCs/>
          <w:color w:val="000000" w:themeColor="text1"/>
          <w:sz w:val="28"/>
          <w:szCs w:val="28"/>
          <w:lang w:val="en-US" w:eastAsia="ru-RU"/>
        </w:rPr>
        <w:t>AlogP</w:t>
      </w:r>
      <w:proofErr w:type="spellEnd"/>
      <w:r w:rsidRPr="006F19AD">
        <w:rPr>
          <w:rFonts w:ascii="Times New Roman" w:eastAsia="Times New Roman" w:hAnsi="Times New Roman" w:cs="Times New Roman"/>
          <w:b/>
          <w:bCs/>
          <w:color w:val="000000" w:themeColor="text1"/>
          <w:sz w:val="28"/>
          <w:szCs w:val="28"/>
          <w:lang w:val="en-US" w:eastAsia="ru-RU"/>
        </w:rPr>
        <w:t xml:space="preserve"> (Lipophilicity)</w:t>
      </w:r>
      <w:r w:rsidRPr="006F19AD">
        <w:rPr>
          <w:rFonts w:ascii="Times New Roman" w:eastAsia="Times New Roman" w:hAnsi="Times New Roman" w:cs="Times New Roman"/>
          <w:color w:val="000000" w:themeColor="text1"/>
          <w:sz w:val="28"/>
          <w:szCs w:val="28"/>
          <w:lang w:val="en-US" w:eastAsia="ru-RU"/>
        </w:rPr>
        <w:t>: The lipophilicity profile shows a strong concentration between 2.0 and 5.0, which is typical for compounds targeting the central nervous system.</w:t>
      </w:r>
    </w:p>
    <w:p w14:paraId="62FB6800" w14:textId="3BFC0BB1" w:rsidR="006A11B0" w:rsidRPr="006F19AD" w:rsidRDefault="006A11B0" w:rsidP="0045273D">
      <w:pPr>
        <w:pStyle w:val="a8"/>
        <w:numPr>
          <w:ilvl w:val="0"/>
          <w:numId w:val="19"/>
        </w:numPr>
        <w:shd w:val="clear" w:color="auto" w:fill="FFFFFF"/>
        <w:spacing w:line="285" w:lineRule="atLeast"/>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eastAsia="Times New Roman" w:hAnsi="Times New Roman" w:cs="Times New Roman"/>
          <w:b/>
          <w:bCs/>
          <w:color w:val="000000" w:themeColor="text1"/>
          <w:sz w:val="28"/>
          <w:szCs w:val="28"/>
          <w:lang w:val="en-US" w:eastAsia="ru-RU"/>
        </w:rPr>
        <w:lastRenderedPageBreak/>
        <w:t>Experimental Time (</w:t>
      </w:r>
      <w:proofErr w:type="spellStart"/>
      <w:r w:rsidRPr="006F19AD">
        <w:rPr>
          <w:rFonts w:ascii="Times New Roman" w:eastAsia="Times New Roman" w:hAnsi="Times New Roman" w:cs="Times New Roman"/>
          <w:b/>
          <w:bCs/>
          <w:color w:val="000000" w:themeColor="text1"/>
          <w:sz w:val="28"/>
          <w:szCs w:val="28"/>
          <w:lang w:val="en-US" w:eastAsia="ru-RU"/>
        </w:rPr>
        <w:t>Time_hr</w:t>
      </w:r>
      <w:proofErr w:type="spellEnd"/>
      <w:r w:rsidRPr="006F19AD">
        <w:rPr>
          <w:rFonts w:ascii="Times New Roman" w:eastAsia="Times New Roman" w:hAnsi="Times New Roman" w:cs="Times New Roman"/>
          <w:b/>
          <w:bCs/>
          <w:color w:val="000000" w:themeColor="text1"/>
          <w:sz w:val="28"/>
          <w:szCs w:val="28"/>
          <w:lang w:val="en-US" w:eastAsia="ru-RU"/>
        </w:rPr>
        <w:t>)</w:t>
      </w:r>
      <w:r w:rsidRPr="006F19AD">
        <w:rPr>
          <w:rFonts w:ascii="Times New Roman" w:eastAsia="Times New Roman" w:hAnsi="Times New Roman" w:cs="Times New Roman"/>
          <w:color w:val="000000" w:themeColor="text1"/>
          <w:sz w:val="28"/>
          <w:szCs w:val="28"/>
          <w:lang w:val="en-US" w:eastAsia="ru-RU"/>
        </w:rPr>
        <w:t>: The distribution of incubation times is discrete rather than continuous, with clear peaks at specific intervals (e.g., 0.2, 0.5, 1.0, and 1.5 hours), reflecting standardized experimental protocols used in the source studies.</w:t>
      </w:r>
    </w:p>
    <w:p w14:paraId="7A00A5E2" w14:textId="77777777" w:rsidR="006A11B0" w:rsidRPr="006F19AD" w:rsidRDefault="006A11B0" w:rsidP="0045273D">
      <w:pPr>
        <w:shd w:val="clear" w:color="auto" w:fill="FFFFFF"/>
        <w:spacing w:line="285" w:lineRule="atLeast"/>
        <w:ind w:left="-170" w:right="113"/>
        <w:jc w:val="both"/>
        <w:rPr>
          <w:rFonts w:ascii="Times New Roman" w:eastAsia="Times New Roman" w:hAnsi="Times New Roman" w:cs="Times New Roman"/>
          <w:color w:val="000000" w:themeColor="text1"/>
          <w:sz w:val="28"/>
          <w:szCs w:val="28"/>
          <w:lang w:val="en-US" w:eastAsia="ru-RU"/>
        </w:rPr>
      </w:pPr>
    </w:p>
    <w:p w14:paraId="3F07D536" w14:textId="1A0F725E" w:rsidR="00496954" w:rsidRPr="006F19AD" w:rsidRDefault="00496954" w:rsidP="0045273D">
      <w:pPr>
        <w:pStyle w:val="a8"/>
        <w:numPr>
          <w:ilvl w:val="0"/>
          <w:numId w:val="4"/>
        </w:numPr>
        <w:shd w:val="clear" w:color="auto" w:fill="FFFFFF"/>
        <w:spacing w:line="285" w:lineRule="atLeast"/>
        <w:ind w:left="-170" w:right="113"/>
        <w:jc w:val="both"/>
        <w:rPr>
          <w:rFonts w:ascii="Times New Roman" w:eastAsia="Times New Roman" w:hAnsi="Times New Roman" w:cs="Times New Roman"/>
          <w:b/>
          <w:bCs/>
          <w:i/>
          <w:iCs/>
          <w:color w:val="000000" w:themeColor="text1"/>
          <w:sz w:val="28"/>
          <w:szCs w:val="28"/>
          <w:lang w:val="en-US" w:eastAsia="ru-RU"/>
        </w:rPr>
      </w:pPr>
      <w:r w:rsidRPr="006F19AD">
        <w:rPr>
          <w:rFonts w:ascii="Times New Roman" w:hAnsi="Times New Roman" w:cs="Times New Roman"/>
          <w:b/>
          <w:bCs/>
          <w:i/>
          <w:iCs/>
          <w:color w:val="000000" w:themeColor="text1"/>
          <w:sz w:val="28"/>
          <w:szCs w:val="28"/>
          <w:shd w:val="clear" w:color="auto" w:fill="FFFFFF"/>
          <w:lang w:val="en-US"/>
        </w:rPr>
        <w:t>BOX PLOTS + OUTLIERS</w:t>
      </w:r>
      <w:r w:rsidRPr="006F19AD">
        <w:rPr>
          <w:rFonts w:ascii="Times New Roman" w:hAnsi="Times New Roman" w:cs="Times New Roman"/>
          <w:b/>
          <w:bCs/>
          <w:i/>
          <w:iCs/>
          <w:color w:val="000000" w:themeColor="text1"/>
          <w:sz w:val="28"/>
          <w:szCs w:val="28"/>
          <w:shd w:val="clear" w:color="auto" w:fill="FFFFFF"/>
          <w:lang w:val="en-AU"/>
        </w:rPr>
        <w:t>:</w:t>
      </w:r>
    </w:p>
    <w:p w14:paraId="65F793FE" w14:textId="165187C8" w:rsidR="006A11B0" w:rsidRPr="006F19AD" w:rsidRDefault="006A11B0" w:rsidP="0045273D">
      <w:pPr>
        <w:shd w:val="clear" w:color="auto" w:fill="FFFFFF"/>
        <w:spacing w:line="285" w:lineRule="atLeast"/>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eastAsia="Times New Roman" w:hAnsi="Times New Roman" w:cs="Times New Roman"/>
          <w:color w:val="000000" w:themeColor="text1"/>
          <w:sz w:val="28"/>
          <w:szCs w:val="28"/>
          <w:lang w:val="en-US" w:eastAsia="ru-RU"/>
        </w:rPr>
        <w:t>The distribution of key numerical features was evaluated using box plots to identify central tendencies and statistical anomalies.</w:t>
      </w:r>
    </w:p>
    <w:p w14:paraId="718425DB" w14:textId="5DA34335" w:rsidR="00EA72B2" w:rsidRPr="006F19AD" w:rsidRDefault="00EA72B2" w:rsidP="0045273D">
      <w:pPr>
        <w:shd w:val="clear" w:color="auto" w:fill="FFFFFF"/>
        <w:spacing w:line="285" w:lineRule="atLeast"/>
        <w:ind w:left="-170" w:right="113"/>
        <w:jc w:val="both"/>
        <w:rPr>
          <w:rFonts w:ascii="Times New Roman" w:hAnsi="Times New Roman" w:cs="Times New Roman"/>
          <w:color w:val="000000" w:themeColor="text1"/>
          <w:sz w:val="24"/>
          <w:szCs w:val="24"/>
          <w:lang w:val="en-US"/>
        </w:rPr>
      </w:pPr>
      <w:r w:rsidRPr="006F19AD">
        <w:rPr>
          <w:rFonts w:ascii="Times New Roman" w:hAnsi="Times New Roman" w:cs="Times New Roman"/>
          <w:noProof/>
          <w:color w:val="000000" w:themeColor="text1"/>
          <w:sz w:val="24"/>
          <w:szCs w:val="24"/>
          <w:lang w:val="en-US"/>
        </w:rPr>
        <w:drawing>
          <wp:inline distT="0" distB="0" distL="0" distR="0" wp14:anchorId="55961D46" wp14:editId="0117E979">
            <wp:extent cx="2889563" cy="1990725"/>
            <wp:effectExtent l="0" t="0" r="635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00489" cy="1998252"/>
                    </a:xfrm>
                    <a:prstGeom prst="rect">
                      <a:avLst/>
                    </a:prstGeom>
                    <a:noFill/>
                    <a:ln>
                      <a:noFill/>
                    </a:ln>
                  </pic:spPr>
                </pic:pic>
              </a:graphicData>
            </a:graphic>
          </wp:inline>
        </w:drawing>
      </w:r>
      <w:r w:rsidRPr="006F19AD">
        <w:rPr>
          <w:rFonts w:ascii="Times New Roman" w:hAnsi="Times New Roman" w:cs="Times New Roman"/>
          <w:noProof/>
          <w:color w:val="000000" w:themeColor="text1"/>
          <w:sz w:val="24"/>
          <w:szCs w:val="24"/>
          <w:lang w:val="en-US"/>
        </w:rPr>
        <w:drawing>
          <wp:inline distT="0" distB="0" distL="0" distR="0" wp14:anchorId="583CDE17" wp14:editId="556E44AD">
            <wp:extent cx="2962368" cy="2038350"/>
            <wp:effectExtent l="0" t="0" r="952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81630" cy="2051604"/>
                    </a:xfrm>
                    <a:prstGeom prst="rect">
                      <a:avLst/>
                    </a:prstGeom>
                    <a:noFill/>
                    <a:ln>
                      <a:noFill/>
                    </a:ln>
                  </pic:spPr>
                </pic:pic>
              </a:graphicData>
            </a:graphic>
          </wp:inline>
        </w:drawing>
      </w:r>
    </w:p>
    <w:p w14:paraId="65042B9D" w14:textId="5B5637E5" w:rsidR="00EA72B2" w:rsidRDefault="007C041F" w:rsidP="0045273D">
      <w:pPr>
        <w:shd w:val="clear" w:color="auto" w:fill="FFFFFF"/>
        <w:spacing w:line="285" w:lineRule="atLeast"/>
        <w:ind w:left="-170" w:right="113"/>
        <w:jc w:val="both"/>
        <w:rPr>
          <w:rFonts w:ascii="Times New Roman" w:hAnsi="Times New Roman" w:cs="Times New Roman"/>
          <w:color w:val="000000" w:themeColor="text1"/>
          <w:sz w:val="24"/>
          <w:szCs w:val="24"/>
          <w:lang w:val="en-US"/>
        </w:rPr>
      </w:pPr>
      <w:r w:rsidRPr="006F19AD">
        <w:rPr>
          <w:rFonts w:ascii="Times New Roman" w:hAnsi="Times New Roman" w:cs="Times New Roman"/>
          <w:noProof/>
          <w:color w:val="000000" w:themeColor="text1"/>
          <w:sz w:val="24"/>
          <w:szCs w:val="24"/>
          <w:lang w:val="en-US"/>
        </w:rPr>
        <w:drawing>
          <wp:inline distT="0" distB="0" distL="0" distR="0" wp14:anchorId="635CE943" wp14:editId="1A833C64">
            <wp:extent cx="2951562" cy="2009775"/>
            <wp:effectExtent l="0" t="0" r="127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70841" cy="2022902"/>
                    </a:xfrm>
                    <a:prstGeom prst="rect">
                      <a:avLst/>
                    </a:prstGeom>
                    <a:noFill/>
                    <a:ln>
                      <a:noFill/>
                    </a:ln>
                  </pic:spPr>
                </pic:pic>
              </a:graphicData>
            </a:graphic>
          </wp:inline>
        </w:drawing>
      </w:r>
      <w:r w:rsidRPr="006F19AD">
        <w:rPr>
          <w:rFonts w:ascii="Times New Roman" w:hAnsi="Times New Roman" w:cs="Times New Roman"/>
          <w:noProof/>
          <w:color w:val="000000" w:themeColor="text1"/>
          <w:sz w:val="24"/>
          <w:szCs w:val="24"/>
          <w:lang w:val="en-US"/>
        </w:rPr>
        <w:drawing>
          <wp:inline distT="0" distB="0" distL="0" distR="0" wp14:anchorId="3E671817" wp14:editId="1C78FDD9">
            <wp:extent cx="2903388" cy="200025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10469" cy="2005129"/>
                    </a:xfrm>
                    <a:prstGeom prst="rect">
                      <a:avLst/>
                    </a:prstGeom>
                    <a:noFill/>
                    <a:ln>
                      <a:noFill/>
                    </a:ln>
                  </pic:spPr>
                </pic:pic>
              </a:graphicData>
            </a:graphic>
          </wp:inline>
        </w:drawing>
      </w:r>
    </w:p>
    <w:p w14:paraId="517B1F90" w14:textId="7BDFE457" w:rsidR="006F19AD" w:rsidRPr="006F19AD" w:rsidRDefault="006F19AD" w:rsidP="0045273D">
      <w:pPr>
        <w:shd w:val="clear" w:color="auto" w:fill="FFFFFF"/>
        <w:spacing w:line="285" w:lineRule="atLeast"/>
        <w:ind w:left="-170" w:right="113"/>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Figure 9: Box Plots</w:t>
      </w:r>
    </w:p>
    <w:p w14:paraId="315524D1" w14:textId="2C046C51" w:rsidR="006A11B0" w:rsidRPr="006F19AD" w:rsidRDefault="006A11B0" w:rsidP="0045273D">
      <w:pPr>
        <w:pStyle w:val="a8"/>
        <w:numPr>
          <w:ilvl w:val="0"/>
          <w:numId w:val="18"/>
        </w:numPr>
        <w:shd w:val="clear" w:color="auto" w:fill="FFFFFF"/>
        <w:spacing w:line="285" w:lineRule="atLeast"/>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eastAsia="Times New Roman" w:hAnsi="Times New Roman" w:cs="Times New Roman"/>
          <w:b/>
          <w:bCs/>
          <w:color w:val="000000" w:themeColor="text1"/>
          <w:sz w:val="28"/>
          <w:szCs w:val="28"/>
          <w:lang w:val="en-US" w:eastAsia="ru-RU"/>
        </w:rPr>
        <w:t>Activity Variance:</w:t>
      </w:r>
      <w:r w:rsidRPr="006F19AD">
        <w:rPr>
          <w:rFonts w:ascii="Times New Roman" w:eastAsia="Times New Roman" w:hAnsi="Times New Roman" w:cs="Times New Roman"/>
          <w:color w:val="000000" w:themeColor="text1"/>
          <w:sz w:val="28"/>
          <w:szCs w:val="28"/>
          <w:lang w:val="en-US" w:eastAsia="ru-RU"/>
        </w:rPr>
        <w:t xml:space="preserve"> The pChEMBL values range from approximately 1.0 to over 10.0, with the median value situated near 5.0. A notable high-activity outlier was identified at a pChEMBL value of approximately 11.</w:t>
      </w:r>
    </w:p>
    <w:p w14:paraId="2A722E88" w14:textId="1A7052A1" w:rsidR="006A11B0" w:rsidRPr="006F19AD" w:rsidRDefault="006A11B0" w:rsidP="0045273D">
      <w:pPr>
        <w:pStyle w:val="a8"/>
        <w:numPr>
          <w:ilvl w:val="0"/>
          <w:numId w:val="18"/>
        </w:numPr>
        <w:shd w:val="clear" w:color="auto" w:fill="FFFFFF"/>
        <w:spacing w:line="285" w:lineRule="atLeast"/>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eastAsia="Times New Roman" w:hAnsi="Times New Roman" w:cs="Times New Roman"/>
          <w:b/>
          <w:bCs/>
          <w:color w:val="000000" w:themeColor="text1"/>
          <w:sz w:val="28"/>
          <w:szCs w:val="28"/>
          <w:lang w:val="en-US" w:eastAsia="ru-RU"/>
        </w:rPr>
        <w:t>Structural Anomalies</w:t>
      </w:r>
      <w:r w:rsidRPr="006F19AD">
        <w:rPr>
          <w:rFonts w:ascii="Times New Roman" w:eastAsia="Times New Roman" w:hAnsi="Times New Roman" w:cs="Times New Roman"/>
          <w:color w:val="000000" w:themeColor="text1"/>
          <w:sz w:val="28"/>
          <w:szCs w:val="28"/>
          <w:lang w:val="en-US" w:eastAsia="ru-RU"/>
        </w:rPr>
        <w:t>: Significant outliers were detected in the Molecular Weight category, with several compounds reaching nearly 1000 Da, well beyond the typical range of the main dataset.</w:t>
      </w:r>
    </w:p>
    <w:p w14:paraId="796FF19E" w14:textId="2F9A8A31" w:rsidR="006A11B0" w:rsidRPr="006F19AD" w:rsidRDefault="006A11B0" w:rsidP="0045273D">
      <w:pPr>
        <w:pStyle w:val="a8"/>
        <w:numPr>
          <w:ilvl w:val="0"/>
          <w:numId w:val="18"/>
        </w:numPr>
        <w:shd w:val="clear" w:color="auto" w:fill="FFFFFF"/>
        <w:spacing w:line="285" w:lineRule="atLeast"/>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eastAsia="Times New Roman" w:hAnsi="Times New Roman" w:cs="Times New Roman"/>
          <w:b/>
          <w:bCs/>
          <w:color w:val="000000" w:themeColor="text1"/>
          <w:sz w:val="28"/>
          <w:szCs w:val="28"/>
          <w:lang w:val="en-US" w:eastAsia="ru-RU"/>
        </w:rPr>
        <w:t>Physicochemical Extremes</w:t>
      </w:r>
      <w:r w:rsidRPr="006F19AD">
        <w:rPr>
          <w:rFonts w:ascii="Times New Roman" w:eastAsia="Times New Roman" w:hAnsi="Times New Roman" w:cs="Times New Roman"/>
          <w:color w:val="000000" w:themeColor="text1"/>
          <w:sz w:val="28"/>
          <w:szCs w:val="28"/>
          <w:lang w:val="en-US" w:eastAsia="ru-RU"/>
        </w:rPr>
        <w:t xml:space="preserve">: </w:t>
      </w:r>
      <w:proofErr w:type="spellStart"/>
      <w:r w:rsidRPr="006F19AD">
        <w:rPr>
          <w:rFonts w:ascii="Times New Roman" w:eastAsia="Times New Roman" w:hAnsi="Times New Roman" w:cs="Times New Roman"/>
          <w:color w:val="000000" w:themeColor="text1"/>
          <w:sz w:val="28"/>
          <w:szCs w:val="28"/>
          <w:lang w:val="en-US" w:eastAsia="ru-RU"/>
        </w:rPr>
        <w:t>AlogP</w:t>
      </w:r>
      <w:proofErr w:type="spellEnd"/>
      <w:r w:rsidRPr="006F19AD">
        <w:rPr>
          <w:rFonts w:ascii="Times New Roman" w:eastAsia="Times New Roman" w:hAnsi="Times New Roman" w:cs="Times New Roman"/>
          <w:color w:val="000000" w:themeColor="text1"/>
          <w:sz w:val="28"/>
          <w:szCs w:val="28"/>
          <w:lang w:val="en-US" w:eastAsia="ru-RU"/>
        </w:rPr>
        <w:t xml:space="preserve"> visualizations revealed extreme outliers on both ends of the spectrum, with values dropping below -4 and exceeding 10, indicating a diverse range of solubility profiles in the analyzed chemical space.</w:t>
      </w:r>
    </w:p>
    <w:p w14:paraId="56952EE9" w14:textId="4A2C1A85" w:rsidR="006A11B0" w:rsidRPr="006F19AD" w:rsidRDefault="006A11B0" w:rsidP="0045273D">
      <w:pPr>
        <w:pStyle w:val="a8"/>
        <w:numPr>
          <w:ilvl w:val="0"/>
          <w:numId w:val="18"/>
        </w:numPr>
        <w:shd w:val="clear" w:color="auto" w:fill="FFFFFF"/>
        <w:spacing w:line="285" w:lineRule="atLeast"/>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eastAsia="Times New Roman" w:hAnsi="Times New Roman" w:cs="Times New Roman"/>
          <w:b/>
          <w:bCs/>
          <w:color w:val="000000" w:themeColor="text1"/>
          <w:sz w:val="28"/>
          <w:szCs w:val="28"/>
          <w:lang w:val="en-US" w:eastAsia="ru-RU"/>
        </w:rPr>
        <w:t>Time Metrics</w:t>
      </w:r>
      <w:r w:rsidRPr="006F19AD">
        <w:rPr>
          <w:rFonts w:ascii="Times New Roman" w:eastAsia="Times New Roman" w:hAnsi="Times New Roman" w:cs="Times New Roman"/>
          <w:color w:val="000000" w:themeColor="text1"/>
          <w:sz w:val="28"/>
          <w:szCs w:val="28"/>
          <w:lang w:val="en-US" w:eastAsia="ru-RU"/>
        </w:rPr>
        <w:t>: The experimental duration (</w:t>
      </w:r>
      <w:proofErr w:type="spellStart"/>
      <w:r w:rsidRPr="006F19AD">
        <w:rPr>
          <w:rFonts w:ascii="Times New Roman" w:eastAsia="Times New Roman" w:hAnsi="Times New Roman" w:cs="Times New Roman"/>
          <w:color w:val="000000" w:themeColor="text1"/>
          <w:sz w:val="28"/>
          <w:szCs w:val="28"/>
          <w:lang w:val="en-US" w:eastAsia="ru-RU"/>
        </w:rPr>
        <w:t>Time_hr</w:t>
      </w:r>
      <w:proofErr w:type="spellEnd"/>
      <w:r w:rsidRPr="006F19AD">
        <w:rPr>
          <w:rFonts w:ascii="Times New Roman" w:eastAsia="Times New Roman" w:hAnsi="Times New Roman" w:cs="Times New Roman"/>
          <w:color w:val="000000" w:themeColor="text1"/>
          <w:sz w:val="28"/>
          <w:szCs w:val="28"/>
          <w:lang w:val="en-US" w:eastAsia="ru-RU"/>
        </w:rPr>
        <w:t>) has a median of 0.5 hours, with the bulk of the data contained within a 1.0-hour window.</w:t>
      </w:r>
    </w:p>
    <w:p w14:paraId="3F4F524A" w14:textId="77777777" w:rsidR="006A11B0" w:rsidRPr="006F19AD" w:rsidRDefault="006A11B0" w:rsidP="0045273D">
      <w:pPr>
        <w:shd w:val="clear" w:color="auto" w:fill="FFFFFF"/>
        <w:spacing w:line="285" w:lineRule="atLeast"/>
        <w:ind w:left="-170" w:right="113"/>
        <w:jc w:val="both"/>
        <w:rPr>
          <w:rFonts w:ascii="Times New Roman" w:eastAsia="Times New Roman" w:hAnsi="Times New Roman" w:cs="Times New Roman"/>
          <w:color w:val="000000" w:themeColor="text1"/>
          <w:sz w:val="24"/>
          <w:szCs w:val="24"/>
          <w:lang w:val="en-US" w:eastAsia="ru-RU"/>
        </w:rPr>
      </w:pPr>
    </w:p>
    <w:p w14:paraId="0B181CEF" w14:textId="7B4093DB" w:rsidR="00496954" w:rsidRPr="006F19AD" w:rsidRDefault="00496954" w:rsidP="0045273D">
      <w:pPr>
        <w:pStyle w:val="a8"/>
        <w:numPr>
          <w:ilvl w:val="0"/>
          <w:numId w:val="4"/>
        </w:numPr>
        <w:shd w:val="clear" w:color="auto" w:fill="FFFFFF"/>
        <w:spacing w:line="285" w:lineRule="atLeast"/>
        <w:ind w:left="-170" w:right="113"/>
        <w:jc w:val="both"/>
        <w:rPr>
          <w:rFonts w:ascii="Times New Roman" w:eastAsia="Times New Roman" w:hAnsi="Times New Roman" w:cs="Times New Roman"/>
          <w:b/>
          <w:bCs/>
          <w:i/>
          <w:iCs/>
          <w:color w:val="000000" w:themeColor="text1"/>
          <w:sz w:val="28"/>
          <w:szCs w:val="28"/>
          <w:lang w:val="en-US" w:eastAsia="ru-RU"/>
        </w:rPr>
      </w:pPr>
      <w:r w:rsidRPr="006F19AD">
        <w:rPr>
          <w:rFonts w:ascii="Times New Roman" w:hAnsi="Times New Roman" w:cs="Times New Roman"/>
          <w:b/>
          <w:bCs/>
          <w:i/>
          <w:iCs/>
          <w:color w:val="000000" w:themeColor="text1"/>
          <w:sz w:val="28"/>
          <w:szCs w:val="28"/>
          <w:shd w:val="clear" w:color="auto" w:fill="FFFFFF"/>
          <w:lang w:val="en-US"/>
        </w:rPr>
        <w:lastRenderedPageBreak/>
        <w:t>SCATTER PLOTS</w:t>
      </w:r>
      <w:r w:rsidRPr="006F19AD">
        <w:rPr>
          <w:rFonts w:ascii="Times New Roman" w:hAnsi="Times New Roman" w:cs="Times New Roman"/>
          <w:b/>
          <w:bCs/>
          <w:i/>
          <w:iCs/>
          <w:color w:val="000000" w:themeColor="text1"/>
          <w:sz w:val="28"/>
          <w:szCs w:val="28"/>
          <w:shd w:val="clear" w:color="auto" w:fill="FFFFFF"/>
          <w:lang w:val="en-AU"/>
        </w:rPr>
        <w:t xml:space="preserve">: </w:t>
      </w:r>
      <w:r w:rsidRPr="006F19AD">
        <w:rPr>
          <w:rFonts w:ascii="Times New Roman" w:eastAsia="Times New Roman" w:hAnsi="Times New Roman" w:cs="Times New Roman"/>
          <w:b/>
          <w:bCs/>
          <w:i/>
          <w:iCs/>
          <w:color w:val="000000" w:themeColor="text1"/>
          <w:sz w:val="28"/>
          <w:szCs w:val="28"/>
          <w:lang w:val="en-US" w:eastAsia="ru-RU"/>
        </w:rPr>
        <w:t xml:space="preserve">Molecular Weight vs </w:t>
      </w:r>
      <w:proofErr w:type="spellStart"/>
      <w:r w:rsidRPr="006F19AD">
        <w:rPr>
          <w:rFonts w:ascii="Times New Roman" w:eastAsia="Times New Roman" w:hAnsi="Times New Roman" w:cs="Times New Roman"/>
          <w:b/>
          <w:bCs/>
          <w:i/>
          <w:iCs/>
          <w:color w:val="000000" w:themeColor="text1"/>
          <w:sz w:val="28"/>
          <w:szCs w:val="28"/>
          <w:lang w:val="en-US" w:eastAsia="ru-RU"/>
        </w:rPr>
        <w:t>AlogP</w:t>
      </w:r>
      <w:proofErr w:type="spellEnd"/>
      <w:r w:rsidRPr="006F19AD">
        <w:rPr>
          <w:rFonts w:ascii="Times New Roman" w:eastAsia="Times New Roman" w:hAnsi="Times New Roman" w:cs="Times New Roman"/>
          <w:b/>
          <w:bCs/>
          <w:i/>
          <w:iCs/>
          <w:color w:val="000000" w:themeColor="text1"/>
          <w:sz w:val="28"/>
          <w:szCs w:val="28"/>
          <w:lang w:val="en-US" w:eastAsia="ru-RU"/>
        </w:rPr>
        <w:t xml:space="preserve"> by RO5 Violations</w:t>
      </w:r>
    </w:p>
    <w:p w14:paraId="777532B0" w14:textId="012E5AE2" w:rsidR="006A11B0" w:rsidRPr="006F19AD" w:rsidRDefault="006A11B0" w:rsidP="0045273D">
      <w:pPr>
        <w:shd w:val="clear" w:color="auto" w:fill="FFFFFF"/>
        <w:spacing w:line="285" w:lineRule="atLeast"/>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eastAsia="Times New Roman" w:hAnsi="Times New Roman" w:cs="Times New Roman"/>
          <w:color w:val="000000" w:themeColor="text1"/>
          <w:sz w:val="28"/>
          <w:szCs w:val="28"/>
          <w:lang w:val="en-US" w:eastAsia="ru-RU"/>
        </w:rPr>
        <w:t xml:space="preserve">A scatter plot was employed to analyze the interplay between Molecular Weight and </w:t>
      </w:r>
      <w:proofErr w:type="spellStart"/>
      <w:r w:rsidRPr="006F19AD">
        <w:rPr>
          <w:rFonts w:ascii="Times New Roman" w:eastAsia="Times New Roman" w:hAnsi="Times New Roman" w:cs="Times New Roman"/>
          <w:color w:val="000000" w:themeColor="text1"/>
          <w:sz w:val="28"/>
          <w:szCs w:val="28"/>
          <w:lang w:val="en-US" w:eastAsia="ru-RU"/>
        </w:rPr>
        <w:t>AlogP</w:t>
      </w:r>
      <w:proofErr w:type="spellEnd"/>
      <w:r w:rsidRPr="006F19AD">
        <w:rPr>
          <w:rFonts w:ascii="Times New Roman" w:eastAsia="Times New Roman" w:hAnsi="Times New Roman" w:cs="Times New Roman"/>
          <w:color w:val="000000" w:themeColor="text1"/>
          <w:sz w:val="28"/>
          <w:szCs w:val="28"/>
          <w:lang w:val="en-US" w:eastAsia="ru-RU"/>
        </w:rPr>
        <w:t>, while simultaneously mapping compliance with the #RO5 (Rule of Five) Violations.</w:t>
      </w:r>
    </w:p>
    <w:p w14:paraId="0AFD0351" w14:textId="5747D364" w:rsidR="007C041F" w:rsidRDefault="007C041F" w:rsidP="0045273D">
      <w:pPr>
        <w:shd w:val="clear" w:color="auto" w:fill="FFFFFF"/>
        <w:spacing w:line="285" w:lineRule="atLeast"/>
        <w:ind w:left="-170" w:right="113"/>
        <w:jc w:val="center"/>
        <w:rPr>
          <w:rFonts w:ascii="Times New Roman" w:eastAsia="Times New Roman" w:hAnsi="Times New Roman" w:cs="Times New Roman"/>
          <w:color w:val="000000" w:themeColor="text1"/>
          <w:sz w:val="28"/>
          <w:szCs w:val="28"/>
          <w:lang w:val="en-US" w:eastAsia="ru-RU"/>
        </w:rPr>
      </w:pPr>
      <w:r w:rsidRPr="006F19AD">
        <w:rPr>
          <w:rFonts w:ascii="Times New Roman" w:hAnsi="Times New Roman" w:cs="Times New Roman"/>
          <w:noProof/>
          <w:color w:val="000000" w:themeColor="text1"/>
          <w:sz w:val="28"/>
          <w:szCs w:val="28"/>
          <w:lang w:val="en-US"/>
        </w:rPr>
        <w:drawing>
          <wp:inline distT="0" distB="0" distL="0" distR="0" wp14:anchorId="76F58A77" wp14:editId="0EC336D6">
            <wp:extent cx="4572000" cy="2959704"/>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87084" cy="2969469"/>
                    </a:xfrm>
                    <a:prstGeom prst="rect">
                      <a:avLst/>
                    </a:prstGeom>
                    <a:noFill/>
                    <a:ln>
                      <a:noFill/>
                    </a:ln>
                  </pic:spPr>
                </pic:pic>
              </a:graphicData>
            </a:graphic>
          </wp:inline>
        </w:drawing>
      </w:r>
    </w:p>
    <w:p w14:paraId="798591D8" w14:textId="15E37F51" w:rsidR="006F19AD" w:rsidRPr="006F19AD" w:rsidRDefault="006F19AD" w:rsidP="0045273D">
      <w:pPr>
        <w:shd w:val="clear" w:color="auto" w:fill="FFFFFF"/>
        <w:spacing w:line="285" w:lineRule="atLeast"/>
        <w:ind w:left="-170" w:right="113"/>
        <w:jc w:val="center"/>
        <w:rPr>
          <w:rFonts w:ascii="Times New Roman" w:eastAsia="Times New Roman" w:hAnsi="Times New Roman" w:cs="Times New Roman"/>
          <w:color w:val="000000" w:themeColor="text1"/>
          <w:sz w:val="28"/>
          <w:szCs w:val="28"/>
          <w:lang w:val="en-US" w:eastAsia="ru-RU"/>
        </w:rPr>
      </w:pPr>
      <w:r>
        <w:rPr>
          <w:rFonts w:ascii="Times New Roman" w:hAnsi="Times New Roman" w:cs="Times New Roman"/>
          <w:color w:val="000000" w:themeColor="text1"/>
          <w:sz w:val="24"/>
          <w:szCs w:val="24"/>
          <w:lang w:val="en-US"/>
        </w:rPr>
        <w:t>Figure 10: Scatter Plot</w:t>
      </w:r>
    </w:p>
    <w:p w14:paraId="42BBF0B9" w14:textId="7A95F030" w:rsidR="006F19AD" w:rsidRPr="006F19AD" w:rsidRDefault="00710FDE" w:rsidP="0045273D">
      <w:pPr>
        <w:shd w:val="clear" w:color="auto" w:fill="FFFFFF"/>
        <w:spacing w:line="285" w:lineRule="atLeast"/>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eastAsia="Times New Roman" w:hAnsi="Times New Roman" w:cs="Times New Roman"/>
          <w:color w:val="000000" w:themeColor="text1"/>
          <w:sz w:val="28"/>
          <w:szCs w:val="28"/>
          <w:lang w:val="en-US" w:eastAsia="ru-RU"/>
        </w:rPr>
        <w:t>A preliminary analysis of the descriptor distribution revealed that the library consists predominantly of compounds with molecular weights in the 300–400 Da range and moderate lipophilicity (</w:t>
      </w:r>
      <w:proofErr w:type="spellStart"/>
      <w:r w:rsidRPr="006F19AD">
        <w:rPr>
          <w:rFonts w:ascii="Times New Roman" w:eastAsia="Times New Roman" w:hAnsi="Times New Roman" w:cs="Times New Roman"/>
          <w:i/>
          <w:iCs/>
          <w:color w:val="000000" w:themeColor="text1"/>
          <w:sz w:val="28"/>
          <w:szCs w:val="28"/>
          <w:lang w:val="en-US" w:eastAsia="ru-RU"/>
        </w:rPr>
        <w:t>AlogP</w:t>
      </w:r>
      <w:proofErr w:type="spellEnd"/>
      <w:r w:rsidRPr="006F19AD">
        <w:rPr>
          <w:rFonts w:ascii="Times New Roman" w:eastAsia="Times New Roman" w:hAnsi="Times New Roman" w:cs="Times New Roman"/>
          <w:color w:val="000000" w:themeColor="text1"/>
          <w:sz w:val="28"/>
          <w:szCs w:val="28"/>
          <w:lang w:val="en-US" w:eastAsia="ru-RU"/>
        </w:rPr>
        <w:t xml:space="preserve"> ≈ 3,5), consistent with classical concepts of "drug-like" chemical space. The </w:t>
      </w:r>
      <w:r w:rsidRPr="006F19AD">
        <w:rPr>
          <w:rFonts w:ascii="Times New Roman" w:eastAsia="Times New Roman" w:hAnsi="Times New Roman" w:cs="Times New Roman"/>
          <w:i/>
          <w:iCs/>
          <w:color w:val="000000" w:themeColor="text1"/>
          <w:sz w:val="28"/>
          <w:szCs w:val="28"/>
          <w:lang w:val="en-US" w:eastAsia="ru-RU"/>
        </w:rPr>
        <w:t>pChEMBL</w:t>
      </w:r>
      <w:r w:rsidRPr="006F19AD">
        <w:rPr>
          <w:rFonts w:ascii="Times New Roman" w:eastAsia="Times New Roman" w:hAnsi="Times New Roman" w:cs="Times New Roman"/>
          <w:color w:val="000000" w:themeColor="text1"/>
          <w:sz w:val="28"/>
          <w:szCs w:val="28"/>
          <w:lang w:val="en-US" w:eastAsia="ru-RU"/>
        </w:rPr>
        <w:t xml:space="preserve"> Value histograms demonstrate a bimodal profile: a significant portion of compounds exhibit low potency, but a distinct group of highly potent molecules is present.</w:t>
      </w:r>
    </w:p>
    <w:p w14:paraId="5C824D40" w14:textId="4C2E4CA0" w:rsidR="00496954" w:rsidRPr="006F19AD" w:rsidRDefault="00496954" w:rsidP="0045273D">
      <w:pPr>
        <w:pStyle w:val="a8"/>
        <w:numPr>
          <w:ilvl w:val="0"/>
          <w:numId w:val="4"/>
        </w:numPr>
        <w:shd w:val="clear" w:color="auto" w:fill="FFFFFF"/>
        <w:spacing w:line="285" w:lineRule="atLeast"/>
        <w:ind w:left="-170" w:right="113"/>
        <w:jc w:val="both"/>
        <w:rPr>
          <w:rFonts w:ascii="Times New Roman" w:eastAsia="Times New Roman" w:hAnsi="Times New Roman" w:cs="Times New Roman"/>
          <w:b/>
          <w:bCs/>
          <w:i/>
          <w:iCs/>
          <w:color w:val="000000" w:themeColor="text1"/>
          <w:sz w:val="28"/>
          <w:szCs w:val="28"/>
          <w:lang w:val="en-US" w:eastAsia="ru-RU"/>
        </w:rPr>
      </w:pPr>
      <w:r w:rsidRPr="006F19AD">
        <w:rPr>
          <w:rFonts w:ascii="Times New Roman" w:hAnsi="Times New Roman" w:cs="Times New Roman"/>
          <w:b/>
          <w:bCs/>
          <w:i/>
          <w:iCs/>
          <w:color w:val="000000" w:themeColor="text1"/>
          <w:sz w:val="28"/>
          <w:szCs w:val="28"/>
          <w:shd w:val="clear" w:color="auto" w:fill="FFFFFF"/>
          <w:lang w:val="en-US"/>
        </w:rPr>
        <w:t>VIOLIN PLOTS</w:t>
      </w:r>
      <w:r w:rsidRPr="006F19AD">
        <w:rPr>
          <w:rFonts w:ascii="Times New Roman" w:hAnsi="Times New Roman" w:cs="Times New Roman"/>
          <w:b/>
          <w:bCs/>
          <w:i/>
          <w:iCs/>
          <w:color w:val="000000" w:themeColor="text1"/>
          <w:sz w:val="28"/>
          <w:szCs w:val="28"/>
          <w:shd w:val="clear" w:color="auto" w:fill="FFFFFF"/>
          <w:lang w:val="en-AU"/>
        </w:rPr>
        <w:t xml:space="preserve">: </w:t>
      </w:r>
      <w:r w:rsidRPr="006F19AD">
        <w:rPr>
          <w:rFonts w:ascii="Times New Roman" w:eastAsia="Times New Roman" w:hAnsi="Times New Roman" w:cs="Times New Roman"/>
          <w:b/>
          <w:bCs/>
          <w:i/>
          <w:iCs/>
          <w:color w:val="000000" w:themeColor="text1"/>
          <w:sz w:val="28"/>
          <w:szCs w:val="28"/>
          <w:lang w:val="en-US" w:eastAsia="ru-RU"/>
        </w:rPr>
        <w:t>Violin plot: pChEMBL Value by Source</w:t>
      </w:r>
      <w:r w:rsidR="00683D14" w:rsidRPr="006F19AD">
        <w:rPr>
          <w:rFonts w:ascii="Times New Roman" w:eastAsia="Times New Roman" w:hAnsi="Times New Roman" w:cs="Times New Roman"/>
          <w:b/>
          <w:bCs/>
          <w:i/>
          <w:iCs/>
          <w:color w:val="000000" w:themeColor="text1"/>
          <w:sz w:val="28"/>
          <w:szCs w:val="28"/>
          <w:lang w:val="en-US" w:eastAsia="ru-RU"/>
        </w:rPr>
        <w:t xml:space="preserve"> </w:t>
      </w:r>
      <w:r w:rsidRPr="006F19AD">
        <w:rPr>
          <w:rFonts w:ascii="Times New Roman" w:eastAsia="Times New Roman" w:hAnsi="Times New Roman" w:cs="Times New Roman"/>
          <w:b/>
          <w:bCs/>
          <w:i/>
          <w:iCs/>
          <w:color w:val="000000" w:themeColor="text1"/>
          <w:sz w:val="28"/>
          <w:szCs w:val="28"/>
          <w:lang w:val="en-US" w:eastAsia="ru-RU"/>
        </w:rPr>
        <w:t>Type</w:t>
      </w:r>
    </w:p>
    <w:p w14:paraId="796B66C0" w14:textId="539814A6" w:rsidR="007C041F" w:rsidRDefault="007C041F" w:rsidP="0045273D">
      <w:pPr>
        <w:shd w:val="clear" w:color="auto" w:fill="FFFFFF"/>
        <w:spacing w:line="285" w:lineRule="atLeast"/>
        <w:ind w:left="-170" w:right="113"/>
        <w:jc w:val="center"/>
        <w:rPr>
          <w:rFonts w:ascii="Times New Roman" w:eastAsia="Times New Roman" w:hAnsi="Times New Roman" w:cs="Times New Roman"/>
          <w:color w:val="000000" w:themeColor="text1"/>
          <w:sz w:val="24"/>
          <w:szCs w:val="24"/>
          <w:lang w:val="en-US" w:eastAsia="ru-RU"/>
        </w:rPr>
      </w:pPr>
      <w:r w:rsidRPr="006F19AD">
        <w:rPr>
          <w:rFonts w:ascii="Times New Roman" w:hAnsi="Times New Roman" w:cs="Times New Roman"/>
          <w:noProof/>
          <w:color w:val="000000" w:themeColor="text1"/>
          <w:sz w:val="24"/>
          <w:szCs w:val="24"/>
          <w:lang w:val="en-US"/>
        </w:rPr>
        <w:drawing>
          <wp:inline distT="0" distB="0" distL="0" distR="0" wp14:anchorId="32B53D2C" wp14:editId="58548B80">
            <wp:extent cx="4248150" cy="2763682"/>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3722" cy="2767307"/>
                    </a:xfrm>
                    <a:prstGeom prst="rect">
                      <a:avLst/>
                    </a:prstGeom>
                    <a:noFill/>
                    <a:ln>
                      <a:noFill/>
                    </a:ln>
                  </pic:spPr>
                </pic:pic>
              </a:graphicData>
            </a:graphic>
          </wp:inline>
        </w:drawing>
      </w:r>
    </w:p>
    <w:p w14:paraId="0C5D166D" w14:textId="52AE2105" w:rsidR="006F19AD" w:rsidRPr="006F19AD" w:rsidRDefault="006F19AD" w:rsidP="0045273D">
      <w:pPr>
        <w:shd w:val="clear" w:color="auto" w:fill="FFFFFF"/>
        <w:spacing w:line="285" w:lineRule="atLeast"/>
        <w:ind w:left="-170" w:right="113"/>
        <w:jc w:val="center"/>
        <w:rPr>
          <w:rFonts w:ascii="Times New Roman" w:eastAsia="Times New Roman" w:hAnsi="Times New Roman" w:cs="Times New Roman"/>
          <w:color w:val="000000" w:themeColor="text1"/>
          <w:sz w:val="24"/>
          <w:szCs w:val="24"/>
          <w:lang w:val="en-US" w:eastAsia="ru-RU"/>
        </w:rPr>
      </w:pPr>
      <w:r>
        <w:rPr>
          <w:rFonts w:ascii="Times New Roman" w:eastAsia="Times New Roman" w:hAnsi="Times New Roman" w:cs="Times New Roman"/>
          <w:color w:val="000000" w:themeColor="text1"/>
          <w:sz w:val="24"/>
          <w:szCs w:val="24"/>
          <w:lang w:val="en-US" w:eastAsia="ru-RU"/>
        </w:rPr>
        <w:t>Figure 11: Violin Plot</w:t>
      </w:r>
    </w:p>
    <w:p w14:paraId="3F4B082B" w14:textId="0D351139" w:rsidR="006A11B0" w:rsidRPr="006F19AD" w:rsidRDefault="00710FDE" w:rsidP="0045273D">
      <w:pPr>
        <w:shd w:val="clear" w:color="auto" w:fill="FFFFFF"/>
        <w:spacing w:line="285" w:lineRule="atLeast"/>
        <w:ind w:left="-170" w:right="113"/>
        <w:jc w:val="both"/>
        <w:rPr>
          <w:rFonts w:ascii="Times New Roman" w:hAnsi="Times New Roman" w:cs="Times New Roman"/>
          <w:sz w:val="28"/>
          <w:szCs w:val="28"/>
          <w:lang w:val="en-US"/>
        </w:rPr>
      </w:pPr>
      <w:r w:rsidRPr="006F19AD">
        <w:rPr>
          <w:rFonts w:ascii="Times New Roman" w:hAnsi="Times New Roman" w:cs="Times New Roman"/>
          <w:sz w:val="28"/>
          <w:szCs w:val="28"/>
          <w:lang w:val="en-US"/>
        </w:rPr>
        <w:lastRenderedPageBreak/>
        <w:t xml:space="preserve">The violin plots illustrate the probability density of </w:t>
      </w:r>
      <w:r w:rsidRPr="006F19AD">
        <w:rPr>
          <w:rFonts w:ascii="Times New Roman" w:hAnsi="Times New Roman" w:cs="Times New Roman"/>
          <w:i/>
          <w:iCs/>
          <w:sz w:val="28"/>
          <w:szCs w:val="28"/>
          <w:lang w:val="en-US"/>
        </w:rPr>
        <w:t>pChEMBL</w:t>
      </w:r>
      <w:r w:rsidRPr="006F19AD">
        <w:rPr>
          <w:rFonts w:ascii="Times New Roman" w:hAnsi="Times New Roman" w:cs="Times New Roman"/>
          <w:sz w:val="28"/>
          <w:szCs w:val="28"/>
          <w:lang w:val="en-US"/>
        </w:rPr>
        <w:t xml:space="preserve"> values (a measure of biological activity) across two primary data sources: Articles and Patents. Both sources exhibit a similar bimodal distribution, with a significant concentration of activity values around a </w:t>
      </w:r>
      <w:r w:rsidRPr="006F19AD">
        <w:rPr>
          <w:rFonts w:ascii="Times New Roman" w:hAnsi="Times New Roman" w:cs="Times New Roman"/>
          <w:i/>
          <w:iCs/>
          <w:sz w:val="28"/>
          <w:szCs w:val="28"/>
          <w:lang w:val="en-US"/>
        </w:rPr>
        <w:t>pChEMBL</w:t>
      </w:r>
      <w:r w:rsidRPr="006F19AD">
        <w:rPr>
          <w:rFonts w:ascii="Times New Roman" w:hAnsi="Times New Roman" w:cs="Times New Roman"/>
          <w:sz w:val="28"/>
          <w:szCs w:val="28"/>
          <w:lang w:val="en-US"/>
        </w:rPr>
        <w:t xml:space="preserve"> of 5–6 and a secondary peak at lower activity levels (near 1). This suggests that while both sources provide high-potency data, the overall distribution of reported molecular activity is remarkably consistent regardless of whether the data originates from academic literature or patent filings.</w:t>
      </w:r>
    </w:p>
    <w:p w14:paraId="47E26CFB" w14:textId="77777777" w:rsidR="00683D14" w:rsidRPr="006F19AD" w:rsidRDefault="00683D14" w:rsidP="0045273D">
      <w:pPr>
        <w:shd w:val="clear" w:color="auto" w:fill="FFFFFF"/>
        <w:spacing w:line="285" w:lineRule="atLeast"/>
        <w:ind w:left="-170" w:right="113"/>
        <w:jc w:val="both"/>
        <w:rPr>
          <w:rFonts w:ascii="Times New Roman" w:eastAsia="Times New Roman" w:hAnsi="Times New Roman" w:cs="Times New Roman"/>
          <w:color w:val="000000" w:themeColor="text1"/>
          <w:sz w:val="28"/>
          <w:szCs w:val="28"/>
          <w:lang w:val="en-US" w:eastAsia="ru-RU"/>
        </w:rPr>
      </w:pPr>
    </w:p>
    <w:p w14:paraId="5405A8C5" w14:textId="41A49861" w:rsidR="00496954" w:rsidRPr="006F19AD" w:rsidRDefault="00496954" w:rsidP="0045273D">
      <w:pPr>
        <w:pStyle w:val="a8"/>
        <w:numPr>
          <w:ilvl w:val="0"/>
          <w:numId w:val="4"/>
        </w:numPr>
        <w:shd w:val="clear" w:color="auto" w:fill="FFFFFF"/>
        <w:spacing w:line="285" w:lineRule="atLeast"/>
        <w:ind w:left="-170" w:right="113"/>
        <w:jc w:val="both"/>
        <w:rPr>
          <w:rFonts w:ascii="Times New Roman" w:eastAsia="Times New Roman" w:hAnsi="Times New Roman" w:cs="Times New Roman"/>
          <w:b/>
          <w:bCs/>
          <w:i/>
          <w:iCs/>
          <w:color w:val="000000" w:themeColor="text1"/>
          <w:sz w:val="28"/>
          <w:szCs w:val="28"/>
          <w:lang w:val="en-US" w:eastAsia="ru-RU"/>
        </w:rPr>
      </w:pPr>
      <w:r w:rsidRPr="006F19AD">
        <w:rPr>
          <w:rFonts w:ascii="Times New Roman" w:hAnsi="Times New Roman" w:cs="Times New Roman"/>
          <w:b/>
          <w:bCs/>
          <w:i/>
          <w:iCs/>
          <w:color w:val="000000" w:themeColor="text1"/>
          <w:sz w:val="28"/>
          <w:szCs w:val="28"/>
          <w:shd w:val="clear" w:color="auto" w:fill="FFFFFF"/>
          <w:lang w:val="en-US"/>
        </w:rPr>
        <w:t>QUANTITY / COUNT GRAPHS</w:t>
      </w:r>
      <w:r w:rsidRPr="006F19AD">
        <w:rPr>
          <w:rFonts w:ascii="Times New Roman" w:hAnsi="Times New Roman" w:cs="Times New Roman"/>
          <w:b/>
          <w:bCs/>
          <w:i/>
          <w:iCs/>
          <w:color w:val="000000" w:themeColor="text1"/>
          <w:sz w:val="28"/>
          <w:szCs w:val="28"/>
          <w:shd w:val="clear" w:color="auto" w:fill="FFFFFF"/>
          <w:lang w:val="en-AU"/>
        </w:rPr>
        <w:t xml:space="preserve">: </w:t>
      </w:r>
      <w:r w:rsidRPr="006F19AD">
        <w:rPr>
          <w:rFonts w:ascii="Times New Roman" w:eastAsia="Times New Roman" w:hAnsi="Times New Roman" w:cs="Times New Roman"/>
          <w:b/>
          <w:bCs/>
          <w:i/>
          <w:iCs/>
          <w:color w:val="000000" w:themeColor="text1"/>
          <w:sz w:val="28"/>
          <w:szCs w:val="28"/>
          <w:lang w:val="en-US" w:eastAsia="ru-RU"/>
        </w:rPr>
        <w:t>Count of molecules by Year, Journal</w:t>
      </w:r>
    </w:p>
    <w:p w14:paraId="343A0042" w14:textId="3F0EB0D7" w:rsidR="007C041F" w:rsidRDefault="007C041F" w:rsidP="0045273D">
      <w:pPr>
        <w:shd w:val="clear" w:color="auto" w:fill="FFFFFF"/>
        <w:spacing w:line="285" w:lineRule="atLeast"/>
        <w:ind w:left="-170" w:right="113"/>
        <w:jc w:val="center"/>
        <w:rPr>
          <w:rFonts w:ascii="Times New Roman" w:eastAsia="Times New Roman" w:hAnsi="Times New Roman" w:cs="Times New Roman"/>
          <w:color w:val="000000" w:themeColor="text1"/>
          <w:sz w:val="24"/>
          <w:szCs w:val="24"/>
          <w:lang w:val="en-US" w:eastAsia="ru-RU"/>
        </w:rPr>
      </w:pPr>
      <w:r w:rsidRPr="006F19AD">
        <w:rPr>
          <w:rFonts w:ascii="Times New Roman" w:hAnsi="Times New Roman" w:cs="Times New Roman"/>
          <w:noProof/>
          <w:color w:val="000000" w:themeColor="text1"/>
          <w:sz w:val="24"/>
          <w:szCs w:val="24"/>
          <w:lang w:val="en-US"/>
        </w:rPr>
        <w:drawing>
          <wp:inline distT="0" distB="0" distL="0" distR="0" wp14:anchorId="3D1F4E9C" wp14:editId="76A600A4">
            <wp:extent cx="4381500" cy="2926308"/>
            <wp:effectExtent l="0" t="0" r="0" b="762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04431" cy="2941623"/>
                    </a:xfrm>
                    <a:prstGeom prst="rect">
                      <a:avLst/>
                    </a:prstGeom>
                    <a:noFill/>
                    <a:ln>
                      <a:noFill/>
                    </a:ln>
                  </pic:spPr>
                </pic:pic>
              </a:graphicData>
            </a:graphic>
          </wp:inline>
        </w:drawing>
      </w:r>
    </w:p>
    <w:p w14:paraId="31A2F475" w14:textId="03263D9F" w:rsidR="006F19AD" w:rsidRPr="006F19AD" w:rsidRDefault="006F19AD" w:rsidP="0045273D">
      <w:pPr>
        <w:shd w:val="clear" w:color="auto" w:fill="FFFFFF"/>
        <w:spacing w:line="285" w:lineRule="atLeast"/>
        <w:ind w:left="-170" w:right="113"/>
        <w:jc w:val="center"/>
        <w:rPr>
          <w:rFonts w:ascii="Times New Roman" w:eastAsia="Times New Roman" w:hAnsi="Times New Roman" w:cs="Times New Roman"/>
          <w:color w:val="000000" w:themeColor="text1"/>
          <w:sz w:val="24"/>
          <w:szCs w:val="24"/>
          <w:lang w:val="en-US" w:eastAsia="ru-RU"/>
        </w:rPr>
      </w:pPr>
      <w:r>
        <w:rPr>
          <w:rFonts w:ascii="Times New Roman" w:eastAsia="Times New Roman" w:hAnsi="Times New Roman" w:cs="Times New Roman"/>
          <w:color w:val="000000" w:themeColor="text1"/>
          <w:sz w:val="24"/>
          <w:szCs w:val="24"/>
          <w:lang w:val="en-US" w:eastAsia="ru-RU"/>
        </w:rPr>
        <w:t>Figure 12: Quantity Graph</w:t>
      </w:r>
    </w:p>
    <w:p w14:paraId="3E9DB7FF" w14:textId="7EC669E9" w:rsidR="007C041F" w:rsidRDefault="007C041F" w:rsidP="0045273D">
      <w:pPr>
        <w:shd w:val="clear" w:color="auto" w:fill="FFFFFF"/>
        <w:spacing w:line="285" w:lineRule="atLeast"/>
        <w:ind w:left="-170" w:right="113"/>
        <w:jc w:val="center"/>
        <w:rPr>
          <w:rFonts w:ascii="Times New Roman" w:eastAsia="Times New Roman" w:hAnsi="Times New Roman" w:cs="Times New Roman"/>
          <w:color w:val="000000" w:themeColor="text1"/>
          <w:sz w:val="24"/>
          <w:szCs w:val="24"/>
          <w:lang w:val="en-US" w:eastAsia="ru-RU"/>
        </w:rPr>
      </w:pPr>
      <w:r w:rsidRPr="006F19AD">
        <w:rPr>
          <w:rFonts w:ascii="Times New Roman" w:hAnsi="Times New Roman" w:cs="Times New Roman"/>
          <w:noProof/>
          <w:color w:val="000000" w:themeColor="text1"/>
          <w:sz w:val="24"/>
          <w:szCs w:val="24"/>
          <w:lang w:val="en-US"/>
        </w:rPr>
        <w:drawing>
          <wp:inline distT="0" distB="0" distL="0" distR="0" wp14:anchorId="0BA16D38" wp14:editId="25219527">
            <wp:extent cx="4998650" cy="2409825"/>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32523" cy="2426155"/>
                    </a:xfrm>
                    <a:prstGeom prst="rect">
                      <a:avLst/>
                    </a:prstGeom>
                    <a:noFill/>
                    <a:ln>
                      <a:noFill/>
                    </a:ln>
                  </pic:spPr>
                </pic:pic>
              </a:graphicData>
            </a:graphic>
          </wp:inline>
        </w:drawing>
      </w:r>
    </w:p>
    <w:p w14:paraId="1CDA013D" w14:textId="0A2692B1" w:rsidR="006F19AD" w:rsidRPr="006F19AD" w:rsidRDefault="006F19AD" w:rsidP="0045273D">
      <w:pPr>
        <w:shd w:val="clear" w:color="auto" w:fill="FFFFFF"/>
        <w:spacing w:line="285" w:lineRule="atLeast"/>
        <w:ind w:left="-170" w:right="113"/>
        <w:jc w:val="center"/>
        <w:rPr>
          <w:rFonts w:ascii="Times New Roman" w:eastAsia="Times New Roman" w:hAnsi="Times New Roman" w:cs="Times New Roman"/>
          <w:color w:val="000000" w:themeColor="text1"/>
          <w:sz w:val="24"/>
          <w:szCs w:val="24"/>
          <w:lang w:val="en-US" w:eastAsia="ru-RU"/>
        </w:rPr>
      </w:pPr>
      <w:r>
        <w:rPr>
          <w:rFonts w:ascii="Times New Roman" w:eastAsia="Times New Roman" w:hAnsi="Times New Roman" w:cs="Times New Roman"/>
          <w:color w:val="000000" w:themeColor="text1"/>
          <w:sz w:val="24"/>
          <w:szCs w:val="24"/>
          <w:lang w:val="en-US" w:eastAsia="ru-RU"/>
        </w:rPr>
        <w:t>Figure 13: Count Graph</w:t>
      </w:r>
    </w:p>
    <w:p w14:paraId="6751417E" w14:textId="0D2B9745" w:rsidR="00CB4D6C" w:rsidRPr="006F19AD" w:rsidRDefault="00710FDE" w:rsidP="0045273D">
      <w:pPr>
        <w:shd w:val="clear" w:color="auto" w:fill="FFFFFF"/>
        <w:spacing w:line="285" w:lineRule="atLeast"/>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eastAsia="Times New Roman" w:hAnsi="Times New Roman" w:cs="Times New Roman"/>
          <w:color w:val="000000" w:themeColor="text1"/>
          <w:sz w:val="28"/>
          <w:szCs w:val="28"/>
          <w:lang w:val="en-US" w:eastAsia="ru-RU"/>
        </w:rPr>
        <w:t xml:space="preserve">The count graphs highlight a substantial growth in molecule discovery over time, peaking significantly in 2017 and 2020, which may reflect broader industry trends or the release of large-scale datasets. In terms of publication volume, Eur J Med Chem is the dominant contributor, followed by </w:t>
      </w:r>
      <w:proofErr w:type="spellStart"/>
      <w:r w:rsidRPr="006F19AD">
        <w:rPr>
          <w:rFonts w:ascii="Times New Roman" w:eastAsia="Times New Roman" w:hAnsi="Times New Roman" w:cs="Times New Roman"/>
          <w:color w:val="000000" w:themeColor="text1"/>
          <w:sz w:val="28"/>
          <w:szCs w:val="28"/>
          <w:lang w:val="en-US" w:eastAsia="ru-RU"/>
        </w:rPr>
        <w:t>Bioorg</w:t>
      </w:r>
      <w:proofErr w:type="spellEnd"/>
      <w:r w:rsidRPr="006F19AD">
        <w:rPr>
          <w:rFonts w:ascii="Times New Roman" w:eastAsia="Times New Roman" w:hAnsi="Times New Roman" w:cs="Times New Roman"/>
          <w:color w:val="000000" w:themeColor="text1"/>
          <w:sz w:val="28"/>
          <w:szCs w:val="28"/>
          <w:lang w:val="en-US" w:eastAsia="ru-RU"/>
        </w:rPr>
        <w:t xml:space="preserve"> Med Chem and J Med Chem. This </w:t>
      </w:r>
      <w:r w:rsidRPr="006F19AD">
        <w:rPr>
          <w:rFonts w:ascii="Times New Roman" w:eastAsia="Times New Roman" w:hAnsi="Times New Roman" w:cs="Times New Roman"/>
          <w:color w:val="000000" w:themeColor="text1"/>
          <w:sz w:val="28"/>
          <w:szCs w:val="28"/>
          <w:lang w:val="en-US" w:eastAsia="ru-RU"/>
        </w:rPr>
        <w:lastRenderedPageBreak/>
        <w:t>ranking identifies the most influential journals for the chemical space under study, showing a clear concentration of data within a few top-tier medicinal chemistry publications.</w:t>
      </w:r>
    </w:p>
    <w:p w14:paraId="5C56E8FD" w14:textId="77777777" w:rsidR="00683D14" w:rsidRPr="006F19AD" w:rsidRDefault="00683D14" w:rsidP="0045273D">
      <w:pPr>
        <w:shd w:val="clear" w:color="auto" w:fill="FFFFFF"/>
        <w:spacing w:line="285" w:lineRule="atLeast"/>
        <w:ind w:left="-170" w:right="113"/>
        <w:jc w:val="both"/>
        <w:rPr>
          <w:rFonts w:ascii="Times New Roman" w:eastAsia="Times New Roman" w:hAnsi="Times New Roman" w:cs="Times New Roman"/>
          <w:color w:val="000000" w:themeColor="text1"/>
          <w:sz w:val="28"/>
          <w:szCs w:val="28"/>
          <w:lang w:val="en-US" w:eastAsia="ru-RU"/>
        </w:rPr>
      </w:pPr>
    </w:p>
    <w:p w14:paraId="6911E4AC" w14:textId="2BD46BDE" w:rsidR="00496954" w:rsidRPr="006F19AD" w:rsidRDefault="00496954" w:rsidP="0045273D">
      <w:pPr>
        <w:pStyle w:val="a8"/>
        <w:numPr>
          <w:ilvl w:val="0"/>
          <w:numId w:val="4"/>
        </w:numPr>
        <w:shd w:val="clear" w:color="auto" w:fill="FFFFFF"/>
        <w:spacing w:line="285" w:lineRule="atLeast"/>
        <w:ind w:left="-170" w:right="113"/>
        <w:jc w:val="both"/>
        <w:rPr>
          <w:rFonts w:ascii="Times New Roman" w:eastAsia="Times New Roman" w:hAnsi="Times New Roman" w:cs="Times New Roman"/>
          <w:b/>
          <w:bCs/>
          <w:i/>
          <w:iCs/>
          <w:color w:val="000000" w:themeColor="text1"/>
          <w:sz w:val="28"/>
          <w:szCs w:val="28"/>
          <w:lang w:val="en-US" w:eastAsia="ru-RU"/>
        </w:rPr>
      </w:pPr>
      <w:r w:rsidRPr="006F19AD">
        <w:rPr>
          <w:rFonts w:ascii="Times New Roman" w:hAnsi="Times New Roman" w:cs="Times New Roman"/>
          <w:b/>
          <w:bCs/>
          <w:i/>
          <w:iCs/>
          <w:color w:val="000000" w:themeColor="text1"/>
          <w:sz w:val="28"/>
          <w:szCs w:val="28"/>
          <w:shd w:val="clear" w:color="auto" w:fill="FFFFFF"/>
          <w:lang w:val="en-US"/>
        </w:rPr>
        <w:t>CATPLOT</w:t>
      </w:r>
      <w:r w:rsidRPr="006F19AD">
        <w:rPr>
          <w:rFonts w:ascii="Times New Roman" w:hAnsi="Times New Roman" w:cs="Times New Roman"/>
          <w:b/>
          <w:bCs/>
          <w:i/>
          <w:iCs/>
          <w:color w:val="000000" w:themeColor="text1"/>
          <w:sz w:val="28"/>
          <w:szCs w:val="28"/>
          <w:shd w:val="clear" w:color="auto" w:fill="FFFFFF"/>
          <w:lang w:val="en-AU"/>
        </w:rPr>
        <w:t xml:space="preserve">: </w:t>
      </w:r>
      <w:r w:rsidRPr="006F19AD">
        <w:rPr>
          <w:rFonts w:ascii="Times New Roman" w:eastAsia="Times New Roman" w:hAnsi="Times New Roman" w:cs="Times New Roman"/>
          <w:b/>
          <w:bCs/>
          <w:i/>
          <w:iCs/>
          <w:color w:val="000000" w:themeColor="text1"/>
          <w:sz w:val="28"/>
          <w:szCs w:val="28"/>
          <w:lang w:val="en-US" w:eastAsia="ru-RU"/>
        </w:rPr>
        <w:t> pChEMBL Value by RO5 Violations and Source</w:t>
      </w:r>
      <w:r w:rsidR="00CB4D6C" w:rsidRPr="006F19AD">
        <w:rPr>
          <w:rFonts w:ascii="Times New Roman" w:eastAsia="Times New Roman" w:hAnsi="Times New Roman" w:cs="Times New Roman"/>
          <w:b/>
          <w:bCs/>
          <w:i/>
          <w:iCs/>
          <w:color w:val="000000" w:themeColor="text1"/>
          <w:sz w:val="28"/>
          <w:szCs w:val="28"/>
          <w:lang w:val="en-US" w:eastAsia="ru-RU"/>
        </w:rPr>
        <w:t xml:space="preserve"> </w:t>
      </w:r>
      <w:r w:rsidRPr="006F19AD">
        <w:rPr>
          <w:rFonts w:ascii="Times New Roman" w:eastAsia="Times New Roman" w:hAnsi="Times New Roman" w:cs="Times New Roman"/>
          <w:b/>
          <w:bCs/>
          <w:i/>
          <w:iCs/>
          <w:color w:val="000000" w:themeColor="text1"/>
          <w:sz w:val="28"/>
          <w:szCs w:val="28"/>
          <w:lang w:val="en-US" w:eastAsia="ru-RU"/>
        </w:rPr>
        <w:t>Type</w:t>
      </w:r>
    </w:p>
    <w:p w14:paraId="72E3F3F0" w14:textId="7F687461" w:rsidR="00CB4D6C" w:rsidRPr="006F19AD" w:rsidRDefault="00CB4D6C" w:rsidP="0045273D">
      <w:pPr>
        <w:shd w:val="clear" w:color="auto" w:fill="FFFFFF"/>
        <w:spacing w:line="285" w:lineRule="atLeast"/>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eastAsia="Times New Roman" w:hAnsi="Times New Roman" w:cs="Times New Roman"/>
          <w:color w:val="000000" w:themeColor="text1"/>
          <w:sz w:val="28"/>
          <w:szCs w:val="28"/>
          <w:lang w:val="en-US" w:eastAsia="ru-RU"/>
        </w:rPr>
        <w:t xml:space="preserve">The provided categorical plot (box plot) illustrates the distribution of </w:t>
      </w:r>
      <w:r w:rsidRPr="006F19AD">
        <w:rPr>
          <w:rFonts w:ascii="Times New Roman" w:eastAsia="Times New Roman" w:hAnsi="Times New Roman" w:cs="Times New Roman"/>
          <w:i/>
          <w:iCs/>
          <w:color w:val="000000" w:themeColor="text1"/>
          <w:sz w:val="28"/>
          <w:szCs w:val="28"/>
          <w:lang w:val="en-US" w:eastAsia="ru-RU"/>
        </w:rPr>
        <w:t>pChEMBL</w:t>
      </w:r>
      <w:r w:rsidRPr="006F19AD">
        <w:rPr>
          <w:rFonts w:ascii="Times New Roman" w:eastAsia="Times New Roman" w:hAnsi="Times New Roman" w:cs="Times New Roman"/>
          <w:color w:val="000000" w:themeColor="text1"/>
          <w:sz w:val="28"/>
          <w:szCs w:val="28"/>
          <w:lang w:val="en-US" w:eastAsia="ru-RU"/>
        </w:rPr>
        <w:t xml:space="preserve"> values relative to the number of Lipinski’s Rule of Five (</w:t>
      </w:r>
      <w:r w:rsidRPr="006F19AD">
        <w:rPr>
          <w:rFonts w:ascii="Times New Roman" w:eastAsia="Times New Roman" w:hAnsi="Times New Roman" w:cs="Times New Roman"/>
          <w:i/>
          <w:iCs/>
          <w:color w:val="000000" w:themeColor="text1"/>
          <w:sz w:val="28"/>
          <w:szCs w:val="28"/>
          <w:lang w:val="en-US" w:eastAsia="ru-RU"/>
        </w:rPr>
        <w:t>RO5</w:t>
      </w:r>
      <w:r w:rsidRPr="006F19AD">
        <w:rPr>
          <w:rFonts w:ascii="Times New Roman" w:eastAsia="Times New Roman" w:hAnsi="Times New Roman" w:cs="Times New Roman"/>
          <w:color w:val="000000" w:themeColor="text1"/>
          <w:sz w:val="28"/>
          <w:szCs w:val="28"/>
          <w:lang w:val="en-US" w:eastAsia="ru-RU"/>
        </w:rPr>
        <w:t>) violations, categorized by data source (Article vs. Patent).</w:t>
      </w:r>
    </w:p>
    <w:p w14:paraId="521642C1" w14:textId="04D658C3" w:rsidR="007C041F" w:rsidRDefault="007C041F" w:rsidP="0045273D">
      <w:pPr>
        <w:shd w:val="clear" w:color="auto" w:fill="FFFFFF"/>
        <w:spacing w:line="285" w:lineRule="atLeast"/>
        <w:ind w:left="-170" w:right="113"/>
        <w:jc w:val="center"/>
        <w:rPr>
          <w:rFonts w:ascii="Times New Roman" w:eastAsia="Times New Roman" w:hAnsi="Times New Roman" w:cs="Times New Roman"/>
          <w:color w:val="000000" w:themeColor="text1"/>
          <w:sz w:val="28"/>
          <w:szCs w:val="28"/>
          <w:lang w:eastAsia="ru-RU"/>
        </w:rPr>
      </w:pPr>
      <w:r w:rsidRPr="006F19AD">
        <w:rPr>
          <w:rFonts w:ascii="Times New Roman" w:hAnsi="Times New Roman" w:cs="Times New Roman"/>
          <w:noProof/>
          <w:color w:val="000000" w:themeColor="text1"/>
          <w:sz w:val="28"/>
          <w:szCs w:val="28"/>
          <w:lang w:val="en-US"/>
        </w:rPr>
        <w:drawing>
          <wp:inline distT="0" distB="0" distL="0" distR="0" wp14:anchorId="2F1B9533" wp14:editId="599E9F9F">
            <wp:extent cx="4648200" cy="2879847"/>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54543" cy="2883777"/>
                    </a:xfrm>
                    <a:prstGeom prst="rect">
                      <a:avLst/>
                    </a:prstGeom>
                    <a:noFill/>
                    <a:ln>
                      <a:noFill/>
                    </a:ln>
                  </pic:spPr>
                </pic:pic>
              </a:graphicData>
            </a:graphic>
          </wp:inline>
        </w:drawing>
      </w:r>
    </w:p>
    <w:p w14:paraId="2E17D6C1" w14:textId="2C32EFD0" w:rsidR="006F19AD" w:rsidRPr="005667E7" w:rsidRDefault="006F19AD" w:rsidP="0045273D">
      <w:pPr>
        <w:shd w:val="clear" w:color="auto" w:fill="FFFFFF"/>
        <w:spacing w:line="285" w:lineRule="atLeast"/>
        <w:ind w:left="-170" w:right="113"/>
        <w:jc w:val="center"/>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4"/>
          <w:szCs w:val="24"/>
          <w:lang w:val="en-US" w:eastAsia="ru-RU"/>
        </w:rPr>
        <w:t xml:space="preserve">Figure 14: </w:t>
      </w:r>
      <w:proofErr w:type="spellStart"/>
      <w:r>
        <w:rPr>
          <w:rFonts w:ascii="Times New Roman" w:eastAsia="Times New Roman" w:hAnsi="Times New Roman" w:cs="Times New Roman"/>
          <w:color w:val="000000" w:themeColor="text1"/>
          <w:sz w:val="24"/>
          <w:szCs w:val="24"/>
          <w:lang w:val="en-US" w:eastAsia="ru-RU"/>
        </w:rPr>
        <w:t>CatPlot</w:t>
      </w:r>
      <w:proofErr w:type="spellEnd"/>
    </w:p>
    <w:p w14:paraId="0629BA07" w14:textId="699BFD61" w:rsidR="00CB4D6C" w:rsidRPr="006F19AD" w:rsidRDefault="00710FDE" w:rsidP="0045273D">
      <w:pPr>
        <w:shd w:val="clear" w:color="auto" w:fill="FFFFFF"/>
        <w:spacing w:line="285" w:lineRule="atLeast"/>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eastAsia="Times New Roman" w:hAnsi="Times New Roman" w:cs="Times New Roman"/>
          <w:color w:val="000000" w:themeColor="text1"/>
          <w:sz w:val="28"/>
          <w:szCs w:val="28"/>
          <w:lang w:val="en-US" w:eastAsia="ru-RU"/>
        </w:rPr>
        <w:t xml:space="preserve">The categorical box plot examines the relationship between drug-likeness—measured by </w:t>
      </w:r>
      <w:r w:rsidRPr="006F19AD">
        <w:rPr>
          <w:rFonts w:ascii="Times New Roman" w:eastAsia="Times New Roman" w:hAnsi="Times New Roman" w:cs="Times New Roman"/>
          <w:i/>
          <w:iCs/>
          <w:color w:val="000000" w:themeColor="text1"/>
          <w:sz w:val="28"/>
          <w:szCs w:val="28"/>
          <w:lang w:val="en-US" w:eastAsia="ru-RU"/>
        </w:rPr>
        <w:t>RO5</w:t>
      </w:r>
      <w:r w:rsidRPr="006F19AD">
        <w:rPr>
          <w:rFonts w:ascii="Times New Roman" w:eastAsia="Times New Roman" w:hAnsi="Times New Roman" w:cs="Times New Roman"/>
          <w:color w:val="000000" w:themeColor="text1"/>
          <w:sz w:val="28"/>
          <w:szCs w:val="28"/>
          <w:lang w:val="en-US" w:eastAsia="ru-RU"/>
        </w:rPr>
        <w:t xml:space="preserve"> violations—and potency. Molecules with zero or one violation maintain the highest median </w:t>
      </w:r>
      <w:r w:rsidRPr="006F19AD">
        <w:rPr>
          <w:rFonts w:ascii="Times New Roman" w:eastAsia="Times New Roman" w:hAnsi="Times New Roman" w:cs="Times New Roman"/>
          <w:i/>
          <w:iCs/>
          <w:color w:val="000000" w:themeColor="text1"/>
          <w:sz w:val="28"/>
          <w:szCs w:val="28"/>
          <w:lang w:val="en-US" w:eastAsia="ru-RU"/>
        </w:rPr>
        <w:t>pChEMBL</w:t>
      </w:r>
      <w:r w:rsidRPr="006F19AD">
        <w:rPr>
          <w:rFonts w:ascii="Times New Roman" w:eastAsia="Times New Roman" w:hAnsi="Times New Roman" w:cs="Times New Roman"/>
          <w:color w:val="000000" w:themeColor="text1"/>
          <w:sz w:val="28"/>
          <w:szCs w:val="28"/>
          <w:lang w:val="en-US" w:eastAsia="ru-RU"/>
        </w:rPr>
        <w:t xml:space="preserve"> values and the widest range of activity, including the most potent outliers. As the number of violations increases to 2.0 and 3.0, the median activity level tends to stabilize or slightly decrease, and the variance narrows significantly. This indicates that while "rule-breaking" molecules are still active, the most potent and diverse chemical space is predominantly found within traditional drug-like boundaries.</w:t>
      </w:r>
    </w:p>
    <w:p w14:paraId="20545E4A" w14:textId="77777777" w:rsidR="00683D14" w:rsidRPr="006F19AD" w:rsidRDefault="00683D14" w:rsidP="0045273D">
      <w:pPr>
        <w:shd w:val="clear" w:color="auto" w:fill="FFFFFF"/>
        <w:spacing w:line="285" w:lineRule="atLeast"/>
        <w:ind w:left="-170" w:right="113"/>
        <w:jc w:val="both"/>
        <w:rPr>
          <w:rFonts w:ascii="Times New Roman" w:eastAsia="Times New Roman" w:hAnsi="Times New Roman" w:cs="Times New Roman"/>
          <w:color w:val="000000" w:themeColor="text1"/>
          <w:sz w:val="28"/>
          <w:szCs w:val="28"/>
          <w:lang w:val="en-US" w:eastAsia="ru-RU"/>
        </w:rPr>
      </w:pPr>
    </w:p>
    <w:p w14:paraId="16ECBAA5" w14:textId="2E8D5165" w:rsidR="00032273" w:rsidRPr="006F19AD" w:rsidRDefault="00032273" w:rsidP="0045273D">
      <w:pPr>
        <w:pStyle w:val="a8"/>
        <w:numPr>
          <w:ilvl w:val="0"/>
          <w:numId w:val="4"/>
        </w:numPr>
        <w:ind w:left="-170" w:right="113"/>
        <w:jc w:val="both"/>
        <w:rPr>
          <w:rFonts w:ascii="Times New Roman" w:eastAsia="Times New Roman" w:hAnsi="Times New Roman" w:cs="Times New Roman"/>
          <w:b/>
          <w:bCs/>
          <w:i/>
          <w:iCs/>
          <w:color w:val="000000" w:themeColor="text1"/>
          <w:sz w:val="28"/>
          <w:szCs w:val="28"/>
          <w:lang w:val="en-US" w:eastAsia="ru-RU"/>
        </w:rPr>
      </w:pPr>
      <w:r w:rsidRPr="006F19AD">
        <w:rPr>
          <w:rFonts w:ascii="Times New Roman" w:eastAsia="Times New Roman" w:hAnsi="Times New Roman" w:cs="Times New Roman"/>
          <w:b/>
          <w:bCs/>
          <w:i/>
          <w:iCs/>
          <w:color w:val="000000" w:themeColor="text1"/>
          <w:sz w:val="28"/>
          <w:szCs w:val="28"/>
          <w:lang w:val="en-US" w:eastAsia="ru-RU"/>
        </w:rPr>
        <w:t>G</w:t>
      </w:r>
      <w:r w:rsidRPr="006F19AD">
        <w:rPr>
          <w:rFonts w:ascii="Times New Roman" w:eastAsia="Times New Roman" w:hAnsi="Times New Roman" w:cs="Times New Roman"/>
          <w:b/>
          <w:bCs/>
          <w:i/>
          <w:iCs/>
          <w:color w:val="000000" w:themeColor="text1"/>
          <w:sz w:val="28"/>
          <w:szCs w:val="28"/>
          <w:lang w:val="en-AU" w:eastAsia="ru-RU"/>
        </w:rPr>
        <w:t xml:space="preserve">ROUP SUMMARY: </w:t>
      </w:r>
      <w:r w:rsidRPr="006F19AD">
        <w:rPr>
          <w:rFonts w:ascii="Times New Roman" w:eastAsia="Times New Roman" w:hAnsi="Times New Roman" w:cs="Times New Roman"/>
          <w:b/>
          <w:bCs/>
          <w:i/>
          <w:iCs/>
          <w:color w:val="000000" w:themeColor="text1"/>
          <w:sz w:val="28"/>
          <w:szCs w:val="28"/>
          <w:lang w:val="en-US" w:eastAsia="ru-RU"/>
        </w:rPr>
        <w:t>Summary statistics grouped by Document Year and Source Type</w:t>
      </w:r>
    </w:p>
    <w:p w14:paraId="5425B08B" w14:textId="44F297E4" w:rsidR="00683D14" w:rsidRPr="006F19AD" w:rsidRDefault="00CB4D6C" w:rsidP="0045273D">
      <w:pPr>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eastAsia="Times New Roman" w:hAnsi="Times New Roman" w:cs="Times New Roman"/>
          <w:color w:val="000000" w:themeColor="text1"/>
          <w:sz w:val="28"/>
          <w:szCs w:val="28"/>
          <w:lang w:val="en-US" w:eastAsia="ru-RU"/>
        </w:rPr>
        <w:t>The following table provides a longitudinal summary of physicochemical properties and activity metrics, segmented by Document Year and Source Type.</w:t>
      </w:r>
    </w:p>
    <w:p w14:paraId="3BB69FFD" w14:textId="3926CC1D" w:rsidR="007C041F" w:rsidRDefault="007C041F" w:rsidP="0045273D">
      <w:pPr>
        <w:ind w:left="-170" w:right="113"/>
        <w:jc w:val="center"/>
        <w:rPr>
          <w:rFonts w:ascii="Times New Roman" w:eastAsia="Times New Roman" w:hAnsi="Times New Roman" w:cs="Times New Roman"/>
          <w:color w:val="000000" w:themeColor="text1"/>
          <w:sz w:val="28"/>
          <w:szCs w:val="28"/>
          <w:lang w:val="en-US" w:eastAsia="ru-RU"/>
        </w:rPr>
      </w:pPr>
      <w:r w:rsidRPr="006F19AD">
        <w:rPr>
          <w:rFonts w:ascii="Times New Roman" w:hAnsi="Times New Roman" w:cs="Times New Roman"/>
          <w:noProof/>
          <w:sz w:val="28"/>
          <w:szCs w:val="28"/>
        </w:rPr>
        <w:lastRenderedPageBreak/>
        <w:drawing>
          <wp:inline distT="0" distB="0" distL="0" distR="0" wp14:anchorId="0E77F4E2" wp14:editId="06C9C47D">
            <wp:extent cx="4584700" cy="1503043"/>
            <wp:effectExtent l="0" t="0" r="6350" b="254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07019" cy="1510360"/>
                    </a:xfrm>
                    <a:prstGeom prst="rect">
                      <a:avLst/>
                    </a:prstGeom>
                  </pic:spPr>
                </pic:pic>
              </a:graphicData>
            </a:graphic>
          </wp:inline>
        </w:drawing>
      </w:r>
    </w:p>
    <w:p w14:paraId="20714E4D" w14:textId="2021C3AB" w:rsidR="006F19AD" w:rsidRPr="006F19AD" w:rsidRDefault="006F19AD" w:rsidP="0045273D">
      <w:pPr>
        <w:ind w:left="-170" w:right="113"/>
        <w:jc w:val="center"/>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4"/>
          <w:szCs w:val="24"/>
          <w:lang w:val="en-US" w:eastAsia="ru-RU"/>
        </w:rPr>
        <w:t>Figure 15: Group Summary</w:t>
      </w:r>
    </w:p>
    <w:p w14:paraId="5BBAC9CD" w14:textId="77777777" w:rsidR="00683D14" w:rsidRPr="006F19AD" w:rsidRDefault="00683D14" w:rsidP="0045273D">
      <w:pPr>
        <w:ind w:left="-170" w:right="113"/>
        <w:jc w:val="both"/>
        <w:rPr>
          <w:rFonts w:ascii="Times New Roman" w:eastAsia="Times New Roman" w:hAnsi="Times New Roman" w:cs="Times New Roman"/>
          <w:color w:val="000000" w:themeColor="text1"/>
          <w:sz w:val="28"/>
          <w:szCs w:val="28"/>
          <w:lang w:val="en-US" w:eastAsia="ru-RU"/>
        </w:rPr>
      </w:pPr>
    </w:p>
    <w:p w14:paraId="33558007" w14:textId="44DD3493" w:rsidR="00CB4D6C" w:rsidRPr="006F19AD" w:rsidRDefault="00CB4D6C" w:rsidP="0045273D">
      <w:pPr>
        <w:pStyle w:val="a8"/>
        <w:numPr>
          <w:ilvl w:val="0"/>
          <w:numId w:val="21"/>
        </w:numPr>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eastAsia="Times New Roman" w:hAnsi="Times New Roman" w:cs="Times New Roman"/>
          <w:b/>
          <w:bCs/>
          <w:color w:val="000000" w:themeColor="text1"/>
          <w:sz w:val="28"/>
          <w:szCs w:val="28"/>
          <w:lang w:val="en-US" w:eastAsia="ru-RU"/>
        </w:rPr>
        <w:t>Temporal Activity Trends:</w:t>
      </w:r>
      <w:r w:rsidRPr="006F19AD">
        <w:rPr>
          <w:rFonts w:ascii="Times New Roman" w:eastAsia="Times New Roman" w:hAnsi="Times New Roman" w:cs="Times New Roman"/>
          <w:color w:val="000000" w:themeColor="text1"/>
          <w:sz w:val="28"/>
          <w:szCs w:val="28"/>
          <w:lang w:val="en-US" w:eastAsia="ru-RU"/>
        </w:rPr>
        <w:t xml:space="preserve"> There is a significant increase in the </w:t>
      </w:r>
      <w:proofErr w:type="spellStart"/>
      <w:r w:rsidRPr="006F19AD">
        <w:rPr>
          <w:rFonts w:ascii="Times New Roman" w:eastAsia="Times New Roman" w:hAnsi="Times New Roman" w:cs="Times New Roman"/>
          <w:i/>
          <w:iCs/>
          <w:color w:val="000000" w:themeColor="text1"/>
          <w:sz w:val="28"/>
          <w:szCs w:val="28"/>
          <w:lang w:val="en-US" w:eastAsia="ru-RU"/>
        </w:rPr>
        <w:t>pChEMBL_mean</w:t>
      </w:r>
      <w:proofErr w:type="spellEnd"/>
      <w:r w:rsidRPr="006F19AD">
        <w:rPr>
          <w:rFonts w:ascii="Times New Roman" w:eastAsia="Times New Roman" w:hAnsi="Times New Roman" w:cs="Times New Roman"/>
          <w:color w:val="000000" w:themeColor="text1"/>
          <w:sz w:val="28"/>
          <w:szCs w:val="28"/>
          <w:lang w:val="en-US" w:eastAsia="ru-RU"/>
        </w:rPr>
        <w:t xml:space="preserve"> over time, rising from approximately 1.77–2.08 in 1996 to a peak of 7.94 in 2003 for articles.</w:t>
      </w:r>
    </w:p>
    <w:p w14:paraId="721D69D3" w14:textId="79CAF1B3" w:rsidR="00CB4D6C" w:rsidRPr="006F19AD" w:rsidRDefault="00CB4D6C" w:rsidP="0045273D">
      <w:pPr>
        <w:pStyle w:val="a8"/>
        <w:numPr>
          <w:ilvl w:val="0"/>
          <w:numId w:val="21"/>
        </w:numPr>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eastAsia="Times New Roman" w:hAnsi="Times New Roman" w:cs="Times New Roman"/>
          <w:b/>
          <w:bCs/>
          <w:color w:val="000000" w:themeColor="text1"/>
          <w:sz w:val="28"/>
          <w:szCs w:val="28"/>
          <w:lang w:val="en-US" w:eastAsia="ru-RU"/>
        </w:rPr>
        <w:t>Physicochemical Stability:</w:t>
      </w:r>
      <w:r w:rsidRPr="006F19AD">
        <w:rPr>
          <w:rFonts w:ascii="Times New Roman" w:eastAsia="Times New Roman" w:hAnsi="Times New Roman" w:cs="Times New Roman"/>
          <w:color w:val="000000" w:themeColor="text1"/>
          <w:sz w:val="28"/>
          <w:szCs w:val="28"/>
          <w:lang w:val="en-US" w:eastAsia="ru-RU"/>
        </w:rPr>
        <w:t xml:space="preserve"> The </w:t>
      </w:r>
      <w:proofErr w:type="spellStart"/>
      <w:r w:rsidRPr="006F19AD">
        <w:rPr>
          <w:rFonts w:ascii="Times New Roman" w:eastAsia="Times New Roman" w:hAnsi="Times New Roman" w:cs="Times New Roman"/>
          <w:i/>
          <w:iCs/>
          <w:color w:val="000000" w:themeColor="text1"/>
          <w:sz w:val="28"/>
          <w:szCs w:val="28"/>
          <w:lang w:val="en-US" w:eastAsia="ru-RU"/>
        </w:rPr>
        <w:t>MW_mean</w:t>
      </w:r>
      <w:proofErr w:type="spellEnd"/>
      <w:r w:rsidRPr="006F19AD">
        <w:rPr>
          <w:rFonts w:ascii="Times New Roman" w:eastAsia="Times New Roman" w:hAnsi="Times New Roman" w:cs="Times New Roman"/>
          <w:i/>
          <w:iCs/>
          <w:color w:val="000000" w:themeColor="text1"/>
          <w:sz w:val="28"/>
          <w:szCs w:val="28"/>
          <w:lang w:val="en-US" w:eastAsia="ru-RU"/>
        </w:rPr>
        <w:t xml:space="preserve"> </w:t>
      </w:r>
      <w:r w:rsidRPr="006F19AD">
        <w:rPr>
          <w:rFonts w:ascii="Times New Roman" w:eastAsia="Times New Roman" w:hAnsi="Times New Roman" w:cs="Times New Roman"/>
          <w:color w:val="000000" w:themeColor="text1"/>
          <w:sz w:val="28"/>
          <w:szCs w:val="28"/>
          <w:lang w:val="en-US" w:eastAsia="ru-RU"/>
        </w:rPr>
        <w:t>(Molecular Weight) remains relatively stable, ranging between 297.35 and 345.52 across all years and sources.</w:t>
      </w:r>
    </w:p>
    <w:p w14:paraId="6D71C952" w14:textId="6CEF1E19" w:rsidR="00CB4D6C" w:rsidRPr="006F19AD" w:rsidRDefault="00CB4D6C" w:rsidP="0045273D">
      <w:pPr>
        <w:pStyle w:val="a8"/>
        <w:numPr>
          <w:ilvl w:val="0"/>
          <w:numId w:val="21"/>
        </w:numPr>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eastAsia="Times New Roman" w:hAnsi="Times New Roman" w:cs="Times New Roman"/>
          <w:b/>
          <w:bCs/>
          <w:color w:val="000000" w:themeColor="text1"/>
          <w:sz w:val="28"/>
          <w:szCs w:val="28"/>
          <w:lang w:val="en-US" w:eastAsia="ru-RU"/>
        </w:rPr>
        <w:t>Lipophilicity</w:t>
      </w:r>
      <w:r w:rsidRPr="006F19AD">
        <w:rPr>
          <w:rFonts w:ascii="Times New Roman" w:eastAsia="Times New Roman" w:hAnsi="Times New Roman" w:cs="Times New Roman"/>
          <w:color w:val="000000" w:themeColor="text1"/>
          <w:sz w:val="28"/>
          <w:szCs w:val="28"/>
          <w:lang w:val="en-US" w:eastAsia="ru-RU"/>
        </w:rPr>
        <w:t xml:space="preserve">: The </w:t>
      </w:r>
      <w:proofErr w:type="spellStart"/>
      <w:r w:rsidRPr="006F19AD">
        <w:rPr>
          <w:rFonts w:ascii="Times New Roman" w:eastAsia="Times New Roman" w:hAnsi="Times New Roman" w:cs="Times New Roman"/>
          <w:i/>
          <w:iCs/>
          <w:color w:val="000000" w:themeColor="text1"/>
          <w:sz w:val="28"/>
          <w:szCs w:val="28"/>
          <w:lang w:val="en-US" w:eastAsia="ru-RU"/>
        </w:rPr>
        <w:t>AlogP_mean</w:t>
      </w:r>
      <w:proofErr w:type="spellEnd"/>
      <w:r w:rsidRPr="006F19AD">
        <w:rPr>
          <w:rFonts w:ascii="Times New Roman" w:eastAsia="Times New Roman" w:hAnsi="Times New Roman" w:cs="Times New Roman"/>
          <w:color w:val="000000" w:themeColor="text1"/>
          <w:sz w:val="28"/>
          <w:szCs w:val="28"/>
          <w:lang w:val="en-US" w:eastAsia="ru-RU"/>
        </w:rPr>
        <w:t xml:space="preserve"> values fluctuate slightly between 2.87 and 3.61, suggesting a consistent focus on compounds with moderate lipophilicity throughout the study period.</w:t>
      </w:r>
    </w:p>
    <w:p w14:paraId="414550CA" w14:textId="10ADE226" w:rsidR="00CB4D6C" w:rsidRPr="006F19AD" w:rsidRDefault="00CB4D6C" w:rsidP="0045273D">
      <w:pPr>
        <w:pStyle w:val="a8"/>
        <w:numPr>
          <w:ilvl w:val="0"/>
          <w:numId w:val="21"/>
        </w:numPr>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eastAsia="Times New Roman" w:hAnsi="Times New Roman" w:cs="Times New Roman"/>
          <w:b/>
          <w:bCs/>
          <w:color w:val="000000" w:themeColor="text1"/>
          <w:sz w:val="28"/>
          <w:szCs w:val="28"/>
          <w:lang w:val="en-US" w:eastAsia="ru-RU"/>
        </w:rPr>
        <w:t>Sample Distribution:</w:t>
      </w:r>
      <w:r w:rsidRPr="006F19AD">
        <w:rPr>
          <w:rFonts w:ascii="Times New Roman" w:eastAsia="Times New Roman" w:hAnsi="Times New Roman" w:cs="Times New Roman"/>
          <w:color w:val="000000" w:themeColor="text1"/>
          <w:sz w:val="28"/>
          <w:szCs w:val="28"/>
          <w:lang w:val="en-US" w:eastAsia="ru-RU"/>
        </w:rPr>
        <w:t xml:space="preserve"> The </w:t>
      </w:r>
      <w:proofErr w:type="spellStart"/>
      <w:r w:rsidRPr="006F19AD">
        <w:rPr>
          <w:rFonts w:ascii="Times New Roman" w:eastAsia="Times New Roman" w:hAnsi="Times New Roman" w:cs="Times New Roman"/>
          <w:i/>
          <w:iCs/>
          <w:color w:val="000000" w:themeColor="text1"/>
          <w:sz w:val="28"/>
          <w:szCs w:val="28"/>
          <w:lang w:val="en-US" w:eastAsia="ru-RU"/>
        </w:rPr>
        <w:t>molecule_count</w:t>
      </w:r>
      <w:proofErr w:type="spellEnd"/>
      <w:r w:rsidRPr="006F19AD">
        <w:rPr>
          <w:rFonts w:ascii="Times New Roman" w:eastAsia="Times New Roman" w:hAnsi="Times New Roman" w:cs="Times New Roman"/>
          <w:color w:val="000000" w:themeColor="text1"/>
          <w:sz w:val="28"/>
          <w:szCs w:val="28"/>
          <w:lang w:val="en-US" w:eastAsia="ru-RU"/>
        </w:rPr>
        <w:t xml:space="preserve"> is highest in 1996 for articles (13 compounds), whereas later years such as 2002 and 2003 show smaller subsets (1 to 7 compounds).</w:t>
      </w:r>
    </w:p>
    <w:p w14:paraId="1A0F8F14" w14:textId="5058A404" w:rsidR="00CB4D6C" w:rsidRDefault="00CB4D6C" w:rsidP="0045273D">
      <w:pPr>
        <w:pStyle w:val="a8"/>
        <w:numPr>
          <w:ilvl w:val="0"/>
          <w:numId w:val="21"/>
        </w:numPr>
        <w:ind w:left="-170" w:right="113"/>
        <w:jc w:val="both"/>
        <w:rPr>
          <w:rFonts w:ascii="Times New Roman" w:eastAsia="Times New Roman" w:hAnsi="Times New Roman" w:cs="Times New Roman"/>
          <w:color w:val="000000" w:themeColor="text1"/>
          <w:sz w:val="28"/>
          <w:szCs w:val="28"/>
          <w:lang w:val="en-US" w:eastAsia="ru-RU"/>
        </w:rPr>
      </w:pPr>
      <w:r w:rsidRPr="006F19AD">
        <w:rPr>
          <w:rFonts w:ascii="Times New Roman" w:eastAsia="Times New Roman" w:hAnsi="Times New Roman" w:cs="Times New Roman"/>
          <w:b/>
          <w:bCs/>
          <w:color w:val="000000" w:themeColor="text1"/>
          <w:sz w:val="28"/>
          <w:szCs w:val="28"/>
          <w:lang w:val="en-US" w:eastAsia="ru-RU"/>
        </w:rPr>
        <w:t>Source Comparison (1996 &amp; 2002):</w:t>
      </w:r>
      <w:r w:rsidRPr="006F19AD">
        <w:rPr>
          <w:rFonts w:ascii="Times New Roman" w:eastAsia="Times New Roman" w:hAnsi="Times New Roman" w:cs="Times New Roman"/>
          <w:color w:val="000000" w:themeColor="text1"/>
          <w:sz w:val="28"/>
          <w:szCs w:val="28"/>
          <w:lang w:val="en-US" w:eastAsia="ru-RU"/>
        </w:rPr>
        <w:t xml:space="preserve"> In both 1996 and 2002, Articles show slightly higher mean pChEMBL values compared to Patents, while patents generally exhibit higher mean Molecular Weights.</w:t>
      </w:r>
    </w:p>
    <w:p w14:paraId="7399154D" w14:textId="77777777" w:rsidR="0045273D" w:rsidRPr="0045273D" w:rsidRDefault="0045273D" w:rsidP="0045273D">
      <w:pPr>
        <w:pStyle w:val="a8"/>
        <w:ind w:left="-170" w:right="113"/>
        <w:jc w:val="both"/>
        <w:rPr>
          <w:rFonts w:ascii="Times New Roman" w:eastAsia="Times New Roman" w:hAnsi="Times New Roman" w:cs="Times New Roman"/>
          <w:color w:val="000000" w:themeColor="text1"/>
          <w:sz w:val="28"/>
          <w:szCs w:val="28"/>
          <w:lang w:val="en-US" w:eastAsia="ru-RU"/>
        </w:rPr>
      </w:pPr>
    </w:p>
    <w:p w14:paraId="1A3470BA" w14:textId="4A8B3495" w:rsidR="00032273" w:rsidRPr="006F19AD" w:rsidRDefault="00032273" w:rsidP="0045273D">
      <w:pPr>
        <w:pStyle w:val="a8"/>
        <w:numPr>
          <w:ilvl w:val="0"/>
          <w:numId w:val="4"/>
        </w:numPr>
        <w:ind w:left="-170" w:right="113"/>
        <w:jc w:val="both"/>
        <w:rPr>
          <w:rFonts w:ascii="Times New Roman" w:hAnsi="Times New Roman" w:cs="Times New Roman"/>
          <w:b/>
          <w:bCs/>
          <w:i/>
          <w:iCs/>
          <w:color w:val="1F1F1F"/>
          <w:sz w:val="28"/>
          <w:szCs w:val="28"/>
          <w:shd w:val="clear" w:color="auto" w:fill="FFFFFF"/>
          <w:lang w:val="en-US"/>
        </w:rPr>
      </w:pPr>
      <w:r w:rsidRPr="006F19AD">
        <w:rPr>
          <w:rFonts w:ascii="Times New Roman" w:hAnsi="Times New Roman" w:cs="Times New Roman"/>
          <w:b/>
          <w:bCs/>
          <w:i/>
          <w:iCs/>
          <w:color w:val="1F1F1F"/>
          <w:sz w:val="28"/>
          <w:szCs w:val="28"/>
          <w:shd w:val="clear" w:color="auto" w:fill="FFFFFF"/>
          <w:lang w:val="en-US"/>
        </w:rPr>
        <w:t>PIE CHART</w:t>
      </w:r>
      <w:r w:rsidRPr="006F19AD">
        <w:rPr>
          <w:rFonts w:ascii="Times New Roman" w:hAnsi="Times New Roman" w:cs="Times New Roman"/>
          <w:b/>
          <w:bCs/>
          <w:i/>
          <w:iCs/>
          <w:color w:val="1F1F1F"/>
          <w:sz w:val="28"/>
          <w:szCs w:val="28"/>
          <w:shd w:val="clear" w:color="auto" w:fill="FFFFFF"/>
          <w:lang w:val="en-AU"/>
        </w:rPr>
        <w:t xml:space="preserve">: </w:t>
      </w:r>
      <w:r w:rsidRPr="006F19AD">
        <w:rPr>
          <w:rFonts w:ascii="Times New Roman" w:hAnsi="Times New Roman" w:cs="Times New Roman"/>
          <w:b/>
          <w:bCs/>
          <w:i/>
          <w:iCs/>
          <w:color w:val="1F1F1F"/>
          <w:sz w:val="28"/>
          <w:szCs w:val="28"/>
          <w:shd w:val="clear" w:color="auto" w:fill="FFFFFF"/>
          <w:lang w:val="en-US"/>
        </w:rPr>
        <w:t>Distribution of #RO5 Violations</w:t>
      </w:r>
    </w:p>
    <w:p w14:paraId="596D0827" w14:textId="4A5C33D0" w:rsidR="00EA72B2" w:rsidRDefault="00EA72B2" w:rsidP="0045273D">
      <w:pPr>
        <w:ind w:left="-170" w:right="113"/>
        <w:jc w:val="center"/>
        <w:rPr>
          <w:rFonts w:ascii="Times New Roman" w:hAnsi="Times New Roman" w:cs="Times New Roman"/>
          <w:color w:val="1F1F1F"/>
          <w:sz w:val="24"/>
          <w:szCs w:val="24"/>
          <w:shd w:val="clear" w:color="auto" w:fill="FFFFFF"/>
          <w:lang w:val="en-US"/>
        </w:rPr>
      </w:pPr>
      <w:r w:rsidRPr="006F19AD">
        <w:rPr>
          <w:rFonts w:ascii="Times New Roman" w:hAnsi="Times New Roman" w:cs="Times New Roman"/>
          <w:noProof/>
          <w:color w:val="1F1F1F"/>
          <w:sz w:val="24"/>
          <w:szCs w:val="24"/>
          <w:shd w:val="clear" w:color="auto" w:fill="FFFFFF"/>
          <w:lang w:val="en-US"/>
        </w:rPr>
        <w:drawing>
          <wp:inline distT="0" distB="0" distL="0" distR="0" wp14:anchorId="6CD9536F" wp14:editId="7CB66168">
            <wp:extent cx="2862484" cy="2946400"/>
            <wp:effectExtent l="0" t="0" r="0" b="635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74473" cy="2958741"/>
                    </a:xfrm>
                    <a:prstGeom prst="rect">
                      <a:avLst/>
                    </a:prstGeom>
                    <a:noFill/>
                    <a:ln>
                      <a:noFill/>
                    </a:ln>
                  </pic:spPr>
                </pic:pic>
              </a:graphicData>
            </a:graphic>
          </wp:inline>
        </w:drawing>
      </w:r>
    </w:p>
    <w:p w14:paraId="4E3C9159" w14:textId="10FA057E" w:rsidR="006F19AD" w:rsidRPr="006F19AD" w:rsidRDefault="006F19AD" w:rsidP="0045273D">
      <w:pPr>
        <w:ind w:left="-170" w:right="113"/>
        <w:jc w:val="center"/>
        <w:rPr>
          <w:rFonts w:ascii="Times New Roman" w:hAnsi="Times New Roman" w:cs="Times New Roman"/>
          <w:color w:val="1F1F1F"/>
          <w:sz w:val="24"/>
          <w:szCs w:val="24"/>
          <w:shd w:val="clear" w:color="auto" w:fill="FFFFFF"/>
          <w:lang w:val="en-US"/>
        </w:rPr>
      </w:pPr>
      <w:r>
        <w:rPr>
          <w:rFonts w:ascii="Times New Roman" w:eastAsia="Times New Roman" w:hAnsi="Times New Roman" w:cs="Times New Roman"/>
          <w:color w:val="000000" w:themeColor="text1"/>
          <w:sz w:val="24"/>
          <w:szCs w:val="24"/>
          <w:lang w:val="en-US" w:eastAsia="ru-RU"/>
        </w:rPr>
        <w:t>Figure 16: Pie Chart</w:t>
      </w:r>
    </w:p>
    <w:p w14:paraId="066CCE0B" w14:textId="1C780E93" w:rsidR="00CB4D6C" w:rsidRPr="006F19AD" w:rsidRDefault="00CB4D6C" w:rsidP="0045273D">
      <w:pPr>
        <w:ind w:left="-170" w:right="113"/>
        <w:jc w:val="both"/>
        <w:rPr>
          <w:rFonts w:ascii="Times New Roman" w:hAnsi="Times New Roman" w:cs="Times New Roman"/>
          <w:color w:val="1F1F1F"/>
          <w:sz w:val="28"/>
          <w:szCs w:val="28"/>
          <w:shd w:val="clear" w:color="auto" w:fill="FFFFFF"/>
          <w:lang w:val="en-US"/>
        </w:rPr>
      </w:pPr>
      <w:r w:rsidRPr="006F19AD">
        <w:rPr>
          <w:rFonts w:ascii="Times New Roman" w:hAnsi="Times New Roman" w:cs="Times New Roman"/>
          <w:color w:val="1F1F1F"/>
          <w:sz w:val="28"/>
          <w:szCs w:val="28"/>
          <w:shd w:val="clear" w:color="auto" w:fill="FFFFFF"/>
          <w:lang w:val="en-US"/>
        </w:rPr>
        <w:lastRenderedPageBreak/>
        <w:t xml:space="preserve">The statistical profile of the dataset confirms a heavy skew toward drug-like molecules, with over </w:t>
      </w:r>
      <w:r w:rsidRPr="006F19AD">
        <w:rPr>
          <w:rFonts w:ascii="Times New Roman" w:hAnsi="Times New Roman" w:cs="Times New Roman"/>
          <w:b/>
          <w:bCs/>
          <w:color w:val="1F1F1F"/>
          <w:sz w:val="28"/>
          <w:szCs w:val="28"/>
          <w:shd w:val="clear" w:color="auto" w:fill="FFFFFF"/>
          <w:lang w:val="en-US"/>
        </w:rPr>
        <w:t>85%</w:t>
      </w:r>
      <w:r w:rsidRPr="006F19AD">
        <w:rPr>
          <w:rFonts w:ascii="Times New Roman" w:hAnsi="Times New Roman" w:cs="Times New Roman"/>
          <w:color w:val="1F1F1F"/>
          <w:sz w:val="28"/>
          <w:szCs w:val="28"/>
          <w:shd w:val="clear" w:color="auto" w:fill="FFFFFF"/>
          <w:lang w:val="en-US"/>
        </w:rPr>
        <w:t xml:space="preserve"> of the compounds meeting all RO5 criteria. This dominance suggests that the selection process for these molecules—whether in academic research or patent filings—prioritizes favorable physicochemical properties. The precipitous drop-off in frequency as violations increase—from </w:t>
      </w:r>
      <w:r w:rsidRPr="006F19AD">
        <w:rPr>
          <w:rFonts w:ascii="Times New Roman" w:hAnsi="Times New Roman" w:cs="Times New Roman"/>
          <w:b/>
          <w:bCs/>
          <w:color w:val="1F1F1F"/>
          <w:sz w:val="28"/>
          <w:szCs w:val="28"/>
          <w:shd w:val="clear" w:color="auto" w:fill="FFFFFF"/>
          <w:lang w:val="en-US"/>
        </w:rPr>
        <w:t>11.2%</w:t>
      </w:r>
      <w:r w:rsidRPr="006F19AD">
        <w:rPr>
          <w:rFonts w:ascii="Times New Roman" w:hAnsi="Times New Roman" w:cs="Times New Roman"/>
          <w:color w:val="1F1F1F"/>
          <w:sz w:val="28"/>
          <w:szCs w:val="28"/>
          <w:shd w:val="clear" w:color="auto" w:fill="FFFFFF"/>
          <w:lang w:val="en-US"/>
        </w:rPr>
        <w:t xml:space="preserve"> (1 violation) down to a negligible </w:t>
      </w:r>
      <w:r w:rsidRPr="006F19AD">
        <w:rPr>
          <w:rFonts w:ascii="Times New Roman" w:hAnsi="Times New Roman" w:cs="Times New Roman"/>
          <w:b/>
          <w:bCs/>
          <w:color w:val="1F1F1F"/>
          <w:sz w:val="28"/>
          <w:szCs w:val="28"/>
          <w:shd w:val="clear" w:color="auto" w:fill="FFFFFF"/>
          <w:lang w:val="en-US"/>
        </w:rPr>
        <w:t>0.1%</w:t>
      </w:r>
      <w:r w:rsidRPr="006F19AD">
        <w:rPr>
          <w:rFonts w:ascii="Times New Roman" w:hAnsi="Times New Roman" w:cs="Times New Roman"/>
          <w:color w:val="1F1F1F"/>
          <w:sz w:val="28"/>
          <w:szCs w:val="28"/>
          <w:shd w:val="clear" w:color="auto" w:fill="FFFFFF"/>
          <w:lang w:val="en-US"/>
        </w:rPr>
        <w:t xml:space="preserve"> (3 violations)—underscores the industry and academic standard of avoiding significant deviations from established molecular weight, lipophilicity, and hydrogen-bonding thresholds.</w:t>
      </w:r>
    </w:p>
    <w:p w14:paraId="44D3E69B" w14:textId="77777777" w:rsidR="00710FDE" w:rsidRPr="006F19AD" w:rsidRDefault="00710FDE" w:rsidP="0045273D">
      <w:pPr>
        <w:ind w:left="-170" w:right="113"/>
        <w:jc w:val="both"/>
        <w:rPr>
          <w:rFonts w:ascii="Times New Roman" w:hAnsi="Times New Roman" w:cs="Times New Roman"/>
          <w:color w:val="1F1F1F"/>
          <w:sz w:val="24"/>
          <w:szCs w:val="24"/>
          <w:shd w:val="clear" w:color="auto" w:fill="FFFFFF"/>
          <w:lang w:val="en-US"/>
        </w:rPr>
      </w:pPr>
    </w:p>
    <w:p w14:paraId="5CD6CD7B" w14:textId="1CEF70BB" w:rsidR="00073754" w:rsidRPr="006F19AD" w:rsidRDefault="00073754" w:rsidP="0045273D">
      <w:pPr>
        <w:pStyle w:val="a8"/>
        <w:numPr>
          <w:ilvl w:val="0"/>
          <w:numId w:val="4"/>
        </w:numPr>
        <w:shd w:val="clear" w:color="auto" w:fill="FFFFFF"/>
        <w:spacing w:line="285" w:lineRule="atLeast"/>
        <w:ind w:left="-170" w:right="113"/>
        <w:jc w:val="both"/>
        <w:rPr>
          <w:rFonts w:ascii="Times New Roman" w:hAnsi="Times New Roman" w:cs="Times New Roman"/>
          <w:b/>
          <w:bCs/>
          <w:i/>
          <w:iCs/>
          <w:color w:val="000000" w:themeColor="text1"/>
          <w:sz w:val="28"/>
          <w:szCs w:val="28"/>
          <w:shd w:val="clear" w:color="auto" w:fill="FFFFFF"/>
          <w:lang w:val="en-AU"/>
        </w:rPr>
      </w:pPr>
      <w:r w:rsidRPr="006F19AD">
        <w:rPr>
          <w:rFonts w:ascii="Times New Roman" w:hAnsi="Times New Roman" w:cs="Times New Roman"/>
          <w:b/>
          <w:bCs/>
          <w:i/>
          <w:iCs/>
          <w:color w:val="000000" w:themeColor="text1"/>
          <w:sz w:val="28"/>
          <w:szCs w:val="28"/>
          <w:shd w:val="clear" w:color="auto" w:fill="FFFFFF"/>
          <w:lang w:val="en-US"/>
        </w:rPr>
        <w:t>CORRELATION MATRIX</w:t>
      </w:r>
    </w:p>
    <w:p w14:paraId="28C4898E" w14:textId="508463FC" w:rsidR="00CB4D6C" w:rsidRPr="006F19AD" w:rsidRDefault="00CB4D6C" w:rsidP="0045273D">
      <w:pPr>
        <w:shd w:val="clear" w:color="auto" w:fill="FFFFFF"/>
        <w:spacing w:line="285" w:lineRule="atLeast"/>
        <w:ind w:left="-170" w:right="113"/>
        <w:jc w:val="both"/>
        <w:rPr>
          <w:rFonts w:ascii="Times New Roman" w:hAnsi="Times New Roman" w:cs="Times New Roman"/>
          <w:color w:val="000000" w:themeColor="text1"/>
          <w:sz w:val="28"/>
          <w:szCs w:val="28"/>
          <w:shd w:val="clear" w:color="auto" w:fill="FFFFFF"/>
          <w:lang w:val="en-AU"/>
        </w:rPr>
      </w:pPr>
      <w:r w:rsidRPr="006F19AD">
        <w:rPr>
          <w:rFonts w:ascii="Times New Roman" w:hAnsi="Times New Roman" w:cs="Times New Roman"/>
          <w:color w:val="000000" w:themeColor="text1"/>
          <w:sz w:val="28"/>
          <w:szCs w:val="28"/>
          <w:shd w:val="clear" w:color="auto" w:fill="FFFFFF"/>
          <w:lang w:val="en-AU"/>
        </w:rPr>
        <w:t xml:space="preserve">Analysis of the mutual influence of descriptors revealed a moderate positive correlation between molecular weight and the </w:t>
      </w:r>
      <w:proofErr w:type="spellStart"/>
      <w:r w:rsidRPr="006F19AD">
        <w:rPr>
          <w:rFonts w:ascii="Times New Roman" w:hAnsi="Times New Roman" w:cs="Times New Roman"/>
          <w:i/>
          <w:iCs/>
          <w:color w:val="000000" w:themeColor="text1"/>
          <w:sz w:val="28"/>
          <w:szCs w:val="28"/>
          <w:shd w:val="clear" w:color="auto" w:fill="FFFFFF"/>
          <w:lang w:val="en-AU"/>
        </w:rPr>
        <w:t>AlogP</w:t>
      </w:r>
      <w:proofErr w:type="spellEnd"/>
      <w:r w:rsidRPr="006F19AD">
        <w:rPr>
          <w:rFonts w:ascii="Times New Roman" w:hAnsi="Times New Roman" w:cs="Times New Roman"/>
          <w:color w:val="000000" w:themeColor="text1"/>
          <w:sz w:val="28"/>
          <w:szCs w:val="28"/>
          <w:shd w:val="clear" w:color="auto" w:fill="FFFFFF"/>
          <w:lang w:val="en-AU"/>
        </w:rPr>
        <w:t xml:space="preserve"> coefficient (0.49), as expected for organic molecules. The relationship between activity (</w:t>
      </w:r>
      <w:proofErr w:type="spellStart"/>
      <w:r w:rsidRPr="006F19AD">
        <w:rPr>
          <w:rFonts w:ascii="Times New Roman" w:hAnsi="Times New Roman" w:cs="Times New Roman"/>
          <w:i/>
          <w:iCs/>
          <w:color w:val="000000" w:themeColor="text1"/>
          <w:sz w:val="28"/>
          <w:szCs w:val="28"/>
          <w:shd w:val="clear" w:color="auto" w:fill="FFFFFF"/>
          <w:lang w:val="en-AU"/>
        </w:rPr>
        <w:t>pChEMBL</w:t>
      </w:r>
      <w:proofErr w:type="spellEnd"/>
      <w:r w:rsidRPr="006F19AD">
        <w:rPr>
          <w:rFonts w:ascii="Times New Roman" w:hAnsi="Times New Roman" w:cs="Times New Roman"/>
          <w:i/>
          <w:iCs/>
          <w:color w:val="000000" w:themeColor="text1"/>
          <w:sz w:val="28"/>
          <w:szCs w:val="28"/>
          <w:shd w:val="clear" w:color="auto" w:fill="FFFFFF"/>
          <w:lang w:val="en-AU"/>
        </w:rPr>
        <w:t xml:space="preserve"> Value</w:t>
      </w:r>
      <w:r w:rsidRPr="006F19AD">
        <w:rPr>
          <w:rFonts w:ascii="Times New Roman" w:hAnsi="Times New Roman" w:cs="Times New Roman"/>
          <w:color w:val="000000" w:themeColor="text1"/>
          <w:sz w:val="28"/>
          <w:szCs w:val="28"/>
          <w:shd w:val="clear" w:color="auto" w:fill="FFFFFF"/>
          <w:lang w:val="en-AU"/>
        </w:rPr>
        <w:t>) and the remaining physicochemical parameters is weak, indicating the absence of a direct linear relationship between activity and simple structural complexity. The time parameter (</w:t>
      </w:r>
      <w:proofErr w:type="spellStart"/>
      <w:r w:rsidRPr="006F19AD">
        <w:rPr>
          <w:rFonts w:ascii="Times New Roman" w:hAnsi="Times New Roman" w:cs="Times New Roman"/>
          <w:i/>
          <w:iCs/>
          <w:color w:val="000000" w:themeColor="text1"/>
          <w:sz w:val="28"/>
          <w:szCs w:val="28"/>
          <w:shd w:val="clear" w:color="auto" w:fill="FFFFFF"/>
          <w:lang w:val="en-AU"/>
        </w:rPr>
        <w:t>Time_hr</w:t>
      </w:r>
      <w:proofErr w:type="spellEnd"/>
      <w:r w:rsidRPr="006F19AD">
        <w:rPr>
          <w:rFonts w:ascii="Times New Roman" w:hAnsi="Times New Roman" w:cs="Times New Roman"/>
          <w:color w:val="000000" w:themeColor="text1"/>
          <w:sz w:val="28"/>
          <w:szCs w:val="28"/>
          <w:shd w:val="clear" w:color="auto" w:fill="FFFFFF"/>
          <w:lang w:val="en-AU"/>
        </w:rPr>
        <w:t>) shows virtually no correlation with other parameters (coefficients are close to 0), confirming the independence of biological and chemical properties from experimental duration within this data set.</w:t>
      </w:r>
    </w:p>
    <w:p w14:paraId="04C781F7" w14:textId="62B17EAD" w:rsidR="007C041F" w:rsidRDefault="007C041F" w:rsidP="0045273D">
      <w:pPr>
        <w:shd w:val="clear" w:color="auto" w:fill="FFFFFF"/>
        <w:spacing w:line="285" w:lineRule="atLeast"/>
        <w:ind w:left="-170" w:right="113"/>
        <w:jc w:val="center"/>
        <w:rPr>
          <w:rFonts w:ascii="Times New Roman" w:hAnsi="Times New Roman" w:cs="Times New Roman"/>
          <w:color w:val="000000" w:themeColor="text1"/>
          <w:sz w:val="24"/>
          <w:szCs w:val="24"/>
          <w:shd w:val="clear" w:color="auto" w:fill="FFFFFF"/>
          <w:lang w:val="en-AU"/>
        </w:rPr>
      </w:pPr>
      <w:r w:rsidRPr="006F19AD">
        <w:rPr>
          <w:rFonts w:ascii="Times New Roman" w:hAnsi="Times New Roman" w:cs="Times New Roman"/>
          <w:noProof/>
          <w:color w:val="000000" w:themeColor="text1"/>
          <w:sz w:val="24"/>
          <w:szCs w:val="24"/>
          <w:shd w:val="clear" w:color="auto" w:fill="FFFFFF"/>
          <w:lang w:val="en-AU"/>
        </w:rPr>
        <w:drawing>
          <wp:inline distT="0" distB="0" distL="0" distR="0" wp14:anchorId="3D182EF9" wp14:editId="35DA8E61">
            <wp:extent cx="4495800" cy="3135286"/>
            <wp:effectExtent l="0" t="0" r="0" b="825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3989" cy="3140997"/>
                    </a:xfrm>
                    <a:prstGeom prst="rect">
                      <a:avLst/>
                    </a:prstGeom>
                    <a:noFill/>
                    <a:ln>
                      <a:noFill/>
                    </a:ln>
                  </pic:spPr>
                </pic:pic>
              </a:graphicData>
            </a:graphic>
          </wp:inline>
        </w:drawing>
      </w:r>
    </w:p>
    <w:p w14:paraId="4E558CC3" w14:textId="0AC98476" w:rsidR="006F19AD" w:rsidRPr="006F19AD" w:rsidRDefault="006F19AD" w:rsidP="0045273D">
      <w:pPr>
        <w:shd w:val="clear" w:color="auto" w:fill="FFFFFF"/>
        <w:spacing w:line="285" w:lineRule="atLeast"/>
        <w:ind w:left="-170" w:right="113"/>
        <w:jc w:val="center"/>
        <w:rPr>
          <w:rFonts w:ascii="Times New Roman" w:hAnsi="Times New Roman" w:cs="Times New Roman"/>
          <w:color w:val="000000" w:themeColor="text1"/>
          <w:sz w:val="24"/>
          <w:szCs w:val="24"/>
          <w:shd w:val="clear" w:color="auto" w:fill="FFFFFF"/>
          <w:lang w:val="en-AU"/>
        </w:rPr>
      </w:pPr>
      <w:r>
        <w:rPr>
          <w:rFonts w:ascii="Times New Roman" w:eastAsia="Times New Roman" w:hAnsi="Times New Roman" w:cs="Times New Roman"/>
          <w:color w:val="000000" w:themeColor="text1"/>
          <w:sz w:val="24"/>
          <w:szCs w:val="24"/>
          <w:lang w:val="en-US" w:eastAsia="ru-RU"/>
        </w:rPr>
        <w:t>Figure 17: Correlation Matrix</w:t>
      </w:r>
    </w:p>
    <w:p w14:paraId="69FC9ED3" w14:textId="77777777" w:rsidR="00710FDE" w:rsidRPr="006F19AD" w:rsidRDefault="00710FDE" w:rsidP="0045273D">
      <w:pPr>
        <w:shd w:val="clear" w:color="auto" w:fill="FFFFFF"/>
        <w:spacing w:line="285" w:lineRule="atLeast"/>
        <w:ind w:left="-170" w:right="113"/>
        <w:jc w:val="both"/>
        <w:rPr>
          <w:rFonts w:ascii="Times New Roman" w:hAnsi="Times New Roman" w:cs="Times New Roman"/>
          <w:color w:val="000000" w:themeColor="text1"/>
          <w:sz w:val="24"/>
          <w:szCs w:val="24"/>
          <w:shd w:val="clear" w:color="auto" w:fill="FFFFFF"/>
        </w:rPr>
      </w:pPr>
    </w:p>
    <w:p w14:paraId="38332042" w14:textId="5EBD7FB7" w:rsidR="004B2B3D" w:rsidRPr="006F19AD" w:rsidRDefault="001B54E2" w:rsidP="0045273D">
      <w:pPr>
        <w:pStyle w:val="a8"/>
        <w:numPr>
          <w:ilvl w:val="0"/>
          <w:numId w:val="4"/>
        </w:numPr>
        <w:shd w:val="clear" w:color="auto" w:fill="FFFFFF"/>
        <w:spacing w:line="285" w:lineRule="atLeast"/>
        <w:ind w:left="-170" w:right="113"/>
        <w:jc w:val="both"/>
        <w:rPr>
          <w:rStyle w:val="ad"/>
          <w:rFonts w:ascii="Times New Roman" w:hAnsi="Times New Roman" w:cs="Times New Roman"/>
          <w:b/>
          <w:bCs/>
          <w:i/>
          <w:iCs/>
          <w:color w:val="000000" w:themeColor="text1"/>
          <w:sz w:val="28"/>
          <w:szCs w:val="28"/>
          <w:u w:val="none"/>
          <w:shd w:val="clear" w:color="auto" w:fill="FFFFFF"/>
          <w:lang w:val="en-AU"/>
        </w:rPr>
      </w:pPr>
      <w:hyperlink r:id="rId34" w:history="1">
        <w:r w:rsidR="004B2B3D" w:rsidRPr="006F19AD">
          <w:rPr>
            <w:rStyle w:val="ad"/>
            <w:rFonts w:ascii="Times New Roman" w:hAnsi="Times New Roman" w:cs="Times New Roman"/>
            <w:b/>
            <w:bCs/>
            <w:i/>
            <w:iCs/>
            <w:color w:val="000000" w:themeColor="text1"/>
            <w:sz w:val="28"/>
            <w:szCs w:val="28"/>
            <w:shd w:val="clear" w:color="auto" w:fill="FFFFFF"/>
            <w:lang w:val="en-AU"/>
          </w:rPr>
          <w:t>SANKEY DIAGRAM</w:t>
        </w:r>
      </w:hyperlink>
    </w:p>
    <w:p w14:paraId="26D9886B" w14:textId="6FEB4F13" w:rsidR="007C041F" w:rsidRDefault="007C041F" w:rsidP="0045273D">
      <w:pPr>
        <w:shd w:val="clear" w:color="auto" w:fill="FFFFFF"/>
        <w:spacing w:line="285" w:lineRule="atLeast"/>
        <w:ind w:left="-170" w:right="113"/>
        <w:jc w:val="center"/>
        <w:rPr>
          <w:rFonts w:ascii="Times New Roman" w:hAnsi="Times New Roman" w:cs="Times New Roman"/>
          <w:color w:val="000000" w:themeColor="text1"/>
          <w:sz w:val="28"/>
          <w:szCs w:val="28"/>
          <w:shd w:val="clear" w:color="auto" w:fill="FFFFFF"/>
          <w:lang w:val="en-AU"/>
        </w:rPr>
      </w:pPr>
      <w:r w:rsidRPr="006F19AD">
        <w:rPr>
          <w:rFonts w:ascii="Times New Roman" w:hAnsi="Times New Roman" w:cs="Times New Roman"/>
          <w:noProof/>
          <w:color w:val="000000" w:themeColor="text1"/>
          <w:sz w:val="24"/>
          <w:szCs w:val="24"/>
          <w:shd w:val="clear" w:color="auto" w:fill="FFFFFF"/>
          <w:lang w:val="en-AU"/>
        </w:rPr>
        <w:lastRenderedPageBreak/>
        <w:drawing>
          <wp:inline distT="0" distB="0" distL="0" distR="0" wp14:anchorId="63639F2E" wp14:editId="403A9162">
            <wp:extent cx="4207934" cy="2680844"/>
            <wp:effectExtent l="0" t="0" r="2540" b="571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41417" cy="2702176"/>
                    </a:xfrm>
                    <a:prstGeom prst="rect">
                      <a:avLst/>
                    </a:prstGeom>
                  </pic:spPr>
                </pic:pic>
              </a:graphicData>
            </a:graphic>
          </wp:inline>
        </w:drawing>
      </w:r>
    </w:p>
    <w:p w14:paraId="31456C30" w14:textId="7224B609" w:rsidR="006F19AD" w:rsidRPr="006F19AD" w:rsidRDefault="006F19AD" w:rsidP="0045273D">
      <w:pPr>
        <w:shd w:val="clear" w:color="auto" w:fill="FFFFFF"/>
        <w:spacing w:line="285" w:lineRule="atLeast"/>
        <w:ind w:left="-170" w:right="113"/>
        <w:jc w:val="center"/>
        <w:rPr>
          <w:rFonts w:ascii="Times New Roman" w:hAnsi="Times New Roman" w:cs="Times New Roman"/>
          <w:color w:val="000000" w:themeColor="text1"/>
          <w:sz w:val="28"/>
          <w:szCs w:val="28"/>
          <w:shd w:val="clear" w:color="auto" w:fill="FFFFFF"/>
          <w:lang w:val="en-AU"/>
        </w:rPr>
      </w:pPr>
      <w:r>
        <w:rPr>
          <w:rFonts w:ascii="Times New Roman" w:eastAsia="Times New Roman" w:hAnsi="Times New Roman" w:cs="Times New Roman"/>
          <w:color w:val="000000" w:themeColor="text1"/>
          <w:sz w:val="24"/>
          <w:szCs w:val="24"/>
          <w:lang w:val="en-US" w:eastAsia="ru-RU"/>
        </w:rPr>
        <w:t>Figure 18: Sankey Diagram</w:t>
      </w:r>
    </w:p>
    <w:p w14:paraId="056988E1" w14:textId="77777777" w:rsidR="00683D14" w:rsidRPr="006F19AD" w:rsidRDefault="00683D14" w:rsidP="0045273D">
      <w:pPr>
        <w:shd w:val="clear" w:color="auto" w:fill="FFFFFF"/>
        <w:spacing w:line="285" w:lineRule="atLeast"/>
        <w:ind w:left="-170" w:right="113"/>
        <w:jc w:val="both"/>
        <w:rPr>
          <w:rFonts w:ascii="Times New Roman" w:hAnsi="Times New Roman" w:cs="Times New Roman"/>
          <w:color w:val="000000" w:themeColor="text1"/>
          <w:sz w:val="28"/>
          <w:szCs w:val="28"/>
          <w:shd w:val="clear" w:color="auto" w:fill="FFFFFF"/>
          <w:lang w:val="en-AU"/>
        </w:rPr>
      </w:pPr>
    </w:p>
    <w:p w14:paraId="50EC961D" w14:textId="34DF760A" w:rsidR="00CB4D6C" w:rsidRPr="006F19AD" w:rsidRDefault="00CB4D6C" w:rsidP="0045273D">
      <w:pPr>
        <w:shd w:val="clear" w:color="auto" w:fill="FFFFFF"/>
        <w:spacing w:line="285" w:lineRule="atLeast"/>
        <w:ind w:left="-170" w:right="113"/>
        <w:jc w:val="both"/>
        <w:rPr>
          <w:rFonts w:ascii="Times New Roman" w:hAnsi="Times New Roman" w:cs="Times New Roman"/>
          <w:color w:val="000000" w:themeColor="text1"/>
          <w:sz w:val="28"/>
          <w:szCs w:val="28"/>
          <w:shd w:val="clear" w:color="auto" w:fill="FFFFFF"/>
          <w:lang w:val="en-AU"/>
        </w:rPr>
      </w:pPr>
      <w:r w:rsidRPr="006F19AD">
        <w:rPr>
          <w:rFonts w:ascii="Times New Roman" w:hAnsi="Times New Roman" w:cs="Times New Roman"/>
          <w:color w:val="000000" w:themeColor="text1"/>
          <w:sz w:val="28"/>
          <w:szCs w:val="28"/>
          <w:shd w:val="clear" w:color="auto" w:fill="FFFFFF"/>
          <w:lang w:val="en-AU"/>
        </w:rPr>
        <w:t>The Sankey diagram visualizes the hierarchical structure of data distribution, tracing the path from individual compound identifiers (</w:t>
      </w:r>
      <w:proofErr w:type="spellStart"/>
      <w:r w:rsidRPr="006F19AD">
        <w:rPr>
          <w:rFonts w:ascii="Times New Roman" w:hAnsi="Times New Roman" w:cs="Times New Roman"/>
          <w:color w:val="000000" w:themeColor="text1"/>
          <w:sz w:val="28"/>
          <w:szCs w:val="28"/>
          <w:shd w:val="clear" w:color="auto" w:fill="FFFFFF"/>
          <w:lang w:val="en-AU"/>
        </w:rPr>
        <w:t>ChEMBL</w:t>
      </w:r>
      <w:proofErr w:type="spellEnd"/>
      <w:r w:rsidRPr="006F19AD">
        <w:rPr>
          <w:rFonts w:ascii="Times New Roman" w:hAnsi="Times New Roman" w:cs="Times New Roman"/>
          <w:color w:val="000000" w:themeColor="text1"/>
          <w:sz w:val="28"/>
          <w:szCs w:val="28"/>
          <w:shd w:val="clear" w:color="auto" w:fill="FFFFFF"/>
          <w:lang w:val="en-AU"/>
        </w:rPr>
        <w:t xml:space="preserve"> IDs) through the main source types to the final scientific publications. The bulk of the data comes from the scientific literature domain, which is distributed across key journals such as </w:t>
      </w:r>
      <w:proofErr w:type="spellStart"/>
      <w:r w:rsidRPr="006F19AD">
        <w:rPr>
          <w:rFonts w:ascii="Times New Roman" w:hAnsi="Times New Roman" w:cs="Times New Roman"/>
          <w:color w:val="000000" w:themeColor="text1"/>
          <w:sz w:val="28"/>
          <w:szCs w:val="28"/>
          <w:shd w:val="clear" w:color="auto" w:fill="FFFFFF"/>
          <w:lang w:val="en-AU"/>
        </w:rPr>
        <w:t>Bioorg</w:t>
      </w:r>
      <w:proofErr w:type="spellEnd"/>
      <w:r w:rsidRPr="006F19AD">
        <w:rPr>
          <w:rFonts w:ascii="Times New Roman" w:hAnsi="Times New Roman" w:cs="Times New Roman"/>
          <w:color w:val="000000" w:themeColor="text1"/>
          <w:sz w:val="28"/>
          <w:szCs w:val="28"/>
          <w:shd w:val="clear" w:color="auto" w:fill="FFFFFF"/>
          <w:lang w:val="en-AU"/>
        </w:rPr>
        <w:t xml:space="preserve"> Med Chem, Eur J Med Chem, and J Med Chem. A smaller but significant stream comes from patent data (</w:t>
      </w:r>
      <w:proofErr w:type="spellStart"/>
      <w:r w:rsidRPr="006F19AD">
        <w:rPr>
          <w:rFonts w:ascii="Times New Roman" w:hAnsi="Times New Roman" w:cs="Times New Roman"/>
          <w:color w:val="000000" w:themeColor="text1"/>
          <w:sz w:val="28"/>
          <w:szCs w:val="28"/>
          <w:shd w:val="clear" w:color="auto" w:fill="FFFFFF"/>
          <w:lang w:val="en-AU"/>
        </w:rPr>
        <w:t>BindingDB</w:t>
      </w:r>
      <w:proofErr w:type="spellEnd"/>
      <w:r w:rsidRPr="006F19AD">
        <w:rPr>
          <w:rFonts w:ascii="Times New Roman" w:hAnsi="Times New Roman" w:cs="Times New Roman"/>
          <w:color w:val="000000" w:themeColor="text1"/>
          <w:sz w:val="28"/>
          <w:szCs w:val="28"/>
          <w:shd w:val="clear" w:color="auto" w:fill="FFFFFF"/>
          <w:lang w:val="en-AU"/>
        </w:rPr>
        <w:t xml:space="preserve"> Patent Bioactivity Data). This visualization confirms the representativeness of the sample and the coverage of leading specialized publications in medicinal chemistry.</w:t>
      </w:r>
    </w:p>
    <w:p w14:paraId="7BC02556" w14:textId="77777777" w:rsidR="00CB4D6C" w:rsidRPr="006F19AD" w:rsidRDefault="00CB4D6C" w:rsidP="0045273D">
      <w:pPr>
        <w:shd w:val="clear" w:color="auto" w:fill="FFFFFF"/>
        <w:spacing w:line="285" w:lineRule="atLeast"/>
        <w:ind w:left="-170" w:right="113"/>
        <w:jc w:val="both"/>
        <w:rPr>
          <w:rFonts w:ascii="Times New Roman" w:hAnsi="Times New Roman" w:cs="Times New Roman"/>
          <w:color w:val="000000" w:themeColor="text1"/>
          <w:sz w:val="24"/>
          <w:szCs w:val="24"/>
          <w:shd w:val="clear" w:color="auto" w:fill="FFFFFF"/>
          <w:lang w:val="en-AU"/>
        </w:rPr>
      </w:pPr>
    </w:p>
    <w:p w14:paraId="24CDD391" w14:textId="15AB3EC2" w:rsidR="00073754" w:rsidRPr="006F19AD" w:rsidRDefault="00496954" w:rsidP="0045273D">
      <w:pPr>
        <w:shd w:val="clear" w:color="auto" w:fill="FFFFFF"/>
        <w:spacing w:line="285" w:lineRule="atLeast"/>
        <w:ind w:left="-170" w:right="113"/>
        <w:jc w:val="both"/>
        <w:rPr>
          <w:rFonts w:ascii="Times New Roman" w:hAnsi="Times New Roman" w:cs="Times New Roman"/>
          <w:b/>
          <w:bCs/>
          <w:i/>
          <w:iCs/>
          <w:color w:val="000000" w:themeColor="text1"/>
          <w:sz w:val="28"/>
          <w:szCs w:val="28"/>
          <w:shd w:val="clear" w:color="auto" w:fill="FFFFFF"/>
          <w:lang w:val="en-AU"/>
        </w:rPr>
      </w:pPr>
      <w:r w:rsidRPr="006F19AD">
        <w:rPr>
          <w:rFonts w:ascii="Times New Roman" w:hAnsi="Times New Roman" w:cs="Times New Roman"/>
          <w:b/>
          <w:bCs/>
          <w:i/>
          <w:iCs/>
          <w:color w:val="000000" w:themeColor="text1"/>
          <w:sz w:val="28"/>
          <w:szCs w:val="28"/>
          <w:shd w:val="clear" w:color="auto" w:fill="FFFFFF"/>
          <w:lang w:val="en-US"/>
        </w:rPr>
        <w:t>INTERESTING CASES FOR DISCUSSION</w:t>
      </w:r>
      <w:r w:rsidR="00073754" w:rsidRPr="006F19AD">
        <w:rPr>
          <w:rFonts w:ascii="Times New Roman" w:hAnsi="Times New Roman" w:cs="Times New Roman"/>
          <w:b/>
          <w:bCs/>
          <w:i/>
          <w:iCs/>
          <w:color w:val="000000" w:themeColor="text1"/>
          <w:sz w:val="28"/>
          <w:szCs w:val="28"/>
          <w:shd w:val="clear" w:color="auto" w:fill="FFFFFF"/>
          <w:lang w:val="en-AU"/>
        </w:rPr>
        <w:t>:</w:t>
      </w:r>
    </w:p>
    <w:p w14:paraId="173B9FAE" w14:textId="1B23E4E0" w:rsidR="00073754" w:rsidRPr="006F19AD" w:rsidRDefault="00073754" w:rsidP="0045273D">
      <w:pPr>
        <w:pStyle w:val="a8"/>
        <w:numPr>
          <w:ilvl w:val="0"/>
          <w:numId w:val="5"/>
        </w:numPr>
        <w:shd w:val="clear" w:color="auto" w:fill="FFFFFF"/>
        <w:spacing w:line="285" w:lineRule="atLeast"/>
        <w:ind w:left="-170" w:right="113"/>
        <w:jc w:val="both"/>
        <w:rPr>
          <w:rFonts w:ascii="Times New Roman" w:hAnsi="Times New Roman" w:cs="Times New Roman"/>
          <w:b/>
          <w:bCs/>
          <w:color w:val="000000" w:themeColor="text1"/>
          <w:sz w:val="28"/>
          <w:szCs w:val="28"/>
          <w:shd w:val="clear" w:color="auto" w:fill="FFFFFF"/>
          <w:lang w:val="en-AU"/>
        </w:rPr>
      </w:pPr>
      <w:r w:rsidRPr="006F19AD">
        <w:rPr>
          <w:rFonts w:ascii="Times New Roman" w:hAnsi="Times New Roman" w:cs="Times New Roman"/>
          <w:b/>
          <w:bCs/>
          <w:color w:val="000000" w:themeColor="text1"/>
          <w:sz w:val="28"/>
          <w:szCs w:val="28"/>
          <w:shd w:val="clear" w:color="auto" w:fill="FFFFFF"/>
          <w:lang w:val="en-AU"/>
        </w:rPr>
        <w:t>Which RO5s are most often violated?</w:t>
      </w:r>
    </w:p>
    <w:p w14:paraId="4B102D3B" w14:textId="05686C76" w:rsidR="007C041F" w:rsidRDefault="007C041F" w:rsidP="0045273D">
      <w:pPr>
        <w:shd w:val="clear" w:color="auto" w:fill="FFFFFF"/>
        <w:spacing w:line="285" w:lineRule="atLeast"/>
        <w:ind w:left="-170" w:right="113"/>
        <w:jc w:val="center"/>
        <w:rPr>
          <w:rFonts w:ascii="Times New Roman" w:hAnsi="Times New Roman" w:cs="Times New Roman"/>
          <w:color w:val="000000" w:themeColor="text1"/>
          <w:sz w:val="28"/>
          <w:szCs w:val="28"/>
          <w:shd w:val="clear" w:color="auto" w:fill="FFFFFF"/>
          <w:lang w:val="en-AU"/>
        </w:rPr>
      </w:pPr>
      <w:r w:rsidRPr="006F19AD">
        <w:rPr>
          <w:rFonts w:ascii="Times New Roman" w:hAnsi="Times New Roman" w:cs="Times New Roman"/>
          <w:noProof/>
          <w:color w:val="000000" w:themeColor="text1"/>
          <w:sz w:val="28"/>
          <w:szCs w:val="28"/>
          <w:shd w:val="clear" w:color="auto" w:fill="FFFFFF"/>
          <w:lang w:val="en-AU"/>
        </w:rPr>
        <w:drawing>
          <wp:inline distT="0" distB="0" distL="0" distR="0" wp14:anchorId="0860AA1F" wp14:editId="0E730AE5">
            <wp:extent cx="3539066" cy="2252063"/>
            <wp:effectExtent l="0" t="0" r="444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48759" cy="2258231"/>
                    </a:xfrm>
                    <a:prstGeom prst="rect">
                      <a:avLst/>
                    </a:prstGeom>
                    <a:noFill/>
                    <a:ln>
                      <a:noFill/>
                    </a:ln>
                  </pic:spPr>
                </pic:pic>
              </a:graphicData>
            </a:graphic>
          </wp:inline>
        </w:drawing>
      </w:r>
    </w:p>
    <w:p w14:paraId="1215A1A5" w14:textId="065BAA7E" w:rsidR="006F19AD" w:rsidRPr="0056626F" w:rsidRDefault="0056626F" w:rsidP="0045273D">
      <w:pPr>
        <w:shd w:val="clear" w:color="auto" w:fill="FFFFFF"/>
        <w:spacing w:line="285" w:lineRule="atLeast"/>
        <w:ind w:left="-170" w:right="113"/>
        <w:jc w:val="center"/>
        <w:rPr>
          <w:rFonts w:ascii="Times New Roman" w:hAnsi="Times New Roman" w:cs="Times New Roman"/>
          <w:b/>
          <w:bCs/>
          <w:color w:val="000000" w:themeColor="text1"/>
          <w:sz w:val="28"/>
          <w:szCs w:val="28"/>
          <w:shd w:val="clear" w:color="auto" w:fill="FFFFFF"/>
          <w:lang w:val="en-AU"/>
        </w:rPr>
      </w:pPr>
      <w:r>
        <w:rPr>
          <w:rFonts w:ascii="Times New Roman" w:eastAsia="Times New Roman" w:hAnsi="Times New Roman" w:cs="Times New Roman"/>
          <w:color w:val="000000" w:themeColor="text1"/>
          <w:sz w:val="24"/>
          <w:szCs w:val="24"/>
          <w:lang w:val="en-US" w:eastAsia="ru-RU"/>
        </w:rPr>
        <w:t>Figure 19: Histogram</w:t>
      </w:r>
    </w:p>
    <w:p w14:paraId="6A6B5656" w14:textId="4E650C40" w:rsidR="00CB4D6C" w:rsidRPr="006F19AD" w:rsidRDefault="00CB4D6C" w:rsidP="0045273D">
      <w:pPr>
        <w:shd w:val="clear" w:color="auto" w:fill="FFFFFF"/>
        <w:spacing w:line="285" w:lineRule="atLeast"/>
        <w:ind w:left="-170" w:right="113"/>
        <w:jc w:val="both"/>
        <w:rPr>
          <w:rFonts w:ascii="Times New Roman" w:hAnsi="Times New Roman" w:cs="Times New Roman"/>
          <w:color w:val="000000" w:themeColor="text1"/>
          <w:sz w:val="28"/>
          <w:szCs w:val="28"/>
          <w:shd w:val="clear" w:color="auto" w:fill="FFFFFF"/>
          <w:lang w:val="en-AU"/>
        </w:rPr>
      </w:pPr>
      <w:r w:rsidRPr="006F19AD">
        <w:rPr>
          <w:rFonts w:ascii="Times New Roman" w:hAnsi="Times New Roman" w:cs="Times New Roman"/>
          <w:color w:val="000000" w:themeColor="text1"/>
          <w:sz w:val="28"/>
          <w:szCs w:val="28"/>
          <w:shd w:val="clear" w:color="auto" w:fill="FFFFFF"/>
          <w:lang w:val="en-AU"/>
        </w:rPr>
        <w:t xml:space="preserve">The distribution of compounds by the number of Lipinski's rule-of-five violations, segmented by activity levels (Low, Medium, High, Very High), confirms the </w:t>
      </w:r>
      <w:r w:rsidRPr="006F19AD">
        <w:rPr>
          <w:rFonts w:ascii="Times New Roman" w:hAnsi="Times New Roman" w:cs="Times New Roman"/>
          <w:color w:val="000000" w:themeColor="text1"/>
          <w:sz w:val="28"/>
          <w:szCs w:val="28"/>
          <w:shd w:val="clear" w:color="auto" w:fill="FFFFFF"/>
          <w:lang w:val="en-AU"/>
        </w:rPr>
        <w:lastRenderedPageBreak/>
        <w:t>prevalence of molecules with high drug-likeness. The highest number of compounds in all activity categories is concentrated in the group with 0.0 violations. However, the proportion of highly active (Very High) compounds rapidly decreases when moving to categories with 1.0 and 2.0 violations, highlighting the difficulty of achieving high biological efficacy beyond the Lipinski descriptor space.</w:t>
      </w:r>
    </w:p>
    <w:p w14:paraId="1593DD80" w14:textId="77777777" w:rsidR="00683D14" w:rsidRPr="006F19AD" w:rsidRDefault="00683D14" w:rsidP="0045273D">
      <w:pPr>
        <w:shd w:val="clear" w:color="auto" w:fill="FFFFFF"/>
        <w:spacing w:line="285" w:lineRule="atLeast"/>
        <w:ind w:left="-170" w:right="113"/>
        <w:jc w:val="both"/>
        <w:rPr>
          <w:rFonts w:ascii="Times New Roman" w:hAnsi="Times New Roman" w:cs="Times New Roman"/>
          <w:color w:val="000000" w:themeColor="text1"/>
          <w:sz w:val="28"/>
          <w:szCs w:val="28"/>
          <w:shd w:val="clear" w:color="auto" w:fill="FFFFFF"/>
          <w:lang w:val="en-AU"/>
        </w:rPr>
      </w:pPr>
    </w:p>
    <w:p w14:paraId="1716BC6A" w14:textId="282088CE" w:rsidR="00073754" w:rsidRPr="006F19AD" w:rsidRDefault="00073754" w:rsidP="0045273D">
      <w:pPr>
        <w:pStyle w:val="a8"/>
        <w:numPr>
          <w:ilvl w:val="0"/>
          <w:numId w:val="5"/>
        </w:numPr>
        <w:shd w:val="clear" w:color="auto" w:fill="FFFFFF"/>
        <w:spacing w:line="285" w:lineRule="atLeast"/>
        <w:ind w:left="-170" w:right="113"/>
        <w:jc w:val="both"/>
        <w:rPr>
          <w:rFonts w:ascii="Times New Roman" w:eastAsia="Times New Roman" w:hAnsi="Times New Roman" w:cs="Times New Roman"/>
          <w:b/>
          <w:bCs/>
          <w:color w:val="000000" w:themeColor="text1"/>
          <w:sz w:val="28"/>
          <w:szCs w:val="28"/>
          <w:lang w:val="en-US" w:eastAsia="ru-RU"/>
        </w:rPr>
      </w:pPr>
      <w:r w:rsidRPr="006F19AD">
        <w:rPr>
          <w:rFonts w:ascii="Times New Roman" w:eastAsia="Times New Roman" w:hAnsi="Times New Roman" w:cs="Times New Roman"/>
          <w:b/>
          <w:bCs/>
          <w:color w:val="000000" w:themeColor="text1"/>
          <w:sz w:val="28"/>
          <w:szCs w:val="28"/>
          <w:lang w:val="en-US" w:eastAsia="ru-RU"/>
        </w:rPr>
        <w:t>Small but high-activity molecules</w:t>
      </w:r>
    </w:p>
    <w:p w14:paraId="032D1451" w14:textId="05A84CD7" w:rsidR="007C041F" w:rsidRDefault="007C041F" w:rsidP="0045273D">
      <w:pPr>
        <w:shd w:val="clear" w:color="auto" w:fill="FFFFFF"/>
        <w:spacing w:line="285" w:lineRule="atLeast"/>
        <w:ind w:left="-170" w:right="113"/>
        <w:jc w:val="center"/>
        <w:rPr>
          <w:rFonts w:ascii="Times New Roman" w:eastAsia="Times New Roman" w:hAnsi="Times New Roman" w:cs="Times New Roman"/>
          <w:color w:val="000000" w:themeColor="text1"/>
          <w:sz w:val="28"/>
          <w:szCs w:val="28"/>
          <w:lang w:val="en-US" w:eastAsia="ru-RU"/>
        </w:rPr>
      </w:pPr>
      <w:r w:rsidRPr="006F19AD">
        <w:rPr>
          <w:rFonts w:ascii="Times New Roman" w:hAnsi="Times New Roman" w:cs="Times New Roman"/>
          <w:noProof/>
          <w:color w:val="000000" w:themeColor="text1"/>
          <w:sz w:val="28"/>
          <w:szCs w:val="28"/>
          <w:lang w:val="en-US"/>
        </w:rPr>
        <w:drawing>
          <wp:inline distT="0" distB="0" distL="0" distR="0" wp14:anchorId="61A174C9" wp14:editId="0224B692">
            <wp:extent cx="4021666" cy="2600004"/>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33632" cy="2607740"/>
                    </a:xfrm>
                    <a:prstGeom prst="rect">
                      <a:avLst/>
                    </a:prstGeom>
                    <a:noFill/>
                    <a:ln>
                      <a:noFill/>
                    </a:ln>
                  </pic:spPr>
                </pic:pic>
              </a:graphicData>
            </a:graphic>
          </wp:inline>
        </w:drawing>
      </w:r>
    </w:p>
    <w:p w14:paraId="249875E6" w14:textId="20F97ABB" w:rsidR="0056626F" w:rsidRPr="006F19AD" w:rsidRDefault="0056626F" w:rsidP="0045273D">
      <w:pPr>
        <w:shd w:val="clear" w:color="auto" w:fill="FFFFFF"/>
        <w:spacing w:line="285" w:lineRule="atLeast"/>
        <w:ind w:left="-170" w:right="113"/>
        <w:jc w:val="center"/>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4"/>
          <w:szCs w:val="24"/>
          <w:lang w:val="en-US" w:eastAsia="ru-RU"/>
        </w:rPr>
        <w:t>Figure 20: Scatter Plot</w:t>
      </w:r>
    </w:p>
    <w:p w14:paraId="559A60BD" w14:textId="14E8CC31" w:rsidR="00710FDE" w:rsidRPr="006F19AD" w:rsidRDefault="00710FDE" w:rsidP="0045273D">
      <w:pPr>
        <w:shd w:val="clear" w:color="auto" w:fill="FFFFFF"/>
        <w:spacing w:line="285" w:lineRule="atLeast"/>
        <w:ind w:left="-170" w:right="113"/>
        <w:jc w:val="both"/>
        <w:rPr>
          <w:rFonts w:ascii="Times New Roman" w:eastAsia="Times New Roman" w:hAnsi="Times New Roman" w:cs="Times New Roman"/>
          <w:color w:val="000000" w:themeColor="text1"/>
          <w:sz w:val="24"/>
          <w:szCs w:val="24"/>
          <w:lang w:val="en-US" w:eastAsia="ru-RU"/>
        </w:rPr>
      </w:pPr>
      <w:r w:rsidRPr="006F19AD">
        <w:rPr>
          <w:rFonts w:ascii="Times New Roman" w:eastAsia="Times New Roman" w:hAnsi="Times New Roman" w:cs="Times New Roman"/>
          <w:color w:val="000000" w:themeColor="text1"/>
          <w:sz w:val="28"/>
          <w:szCs w:val="28"/>
          <w:lang w:val="en-US" w:eastAsia="ru-RU"/>
        </w:rPr>
        <w:t xml:space="preserve">The scatter plot shows a sample of small molecules (molecular weight up to 300 Da) with high biological activity (pChEMBL </w:t>
      </w:r>
      <w:r w:rsidRPr="006F19AD">
        <w:rPr>
          <w:rFonts w:ascii="Times New Roman" w:eastAsia="Times New Roman" w:hAnsi="Times New Roman" w:cs="Times New Roman"/>
          <w:color w:val="000000" w:themeColor="text1"/>
          <w:sz w:val="28"/>
          <w:szCs w:val="28"/>
          <w:lang w:val="en-AU" w:eastAsia="ru-RU"/>
        </w:rPr>
        <w:t>&gt;</w:t>
      </w:r>
      <w:r w:rsidRPr="006F19AD">
        <w:rPr>
          <w:rFonts w:ascii="Times New Roman" w:eastAsia="Times New Roman" w:hAnsi="Times New Roman" w:cs="Times New Roman"/>
          <w:color w:val="000000" w:themeColor="text1"/>
          <w:sz w:val="28"/>
          <w:szCs w:val="28"/>
          <w:lang w:val="en-US" w:eastAsia="ru-RU"/>
        </w:rPr>
        <w:t xml:space="preserve"> 7.0). The distribution demonstrates a significant density of highly active compounds in the molecular weight range from 240 to 300 Da. Of note is the presence of exceptional structures with a molecular weight of approximately 250–260 Da, whose activity reaches maximum values ​​(pChEMBL ~ 9.5), making them promising candidates for further optimization within the framework of a fragmented drug discovery strategy.</w:t>
      </w:r>
    </w:p>
    <w:p w14:paraId="5621F407" w14:textId="368F2334" w:rsidR="00D41999" w:rsidRPr="006F19AD" w:rsidRDefault="001B54E2" w:rsidP="0045273D">
      <w:pPr>
        <w:ind w:left="-170" w:right="113"/>
        <w:jc w:val="both"/>
        <w:rPr>
          <w:rFonts w:ascii="Times New Roman" w:hAnsi="Times New Roman" w:cs="Times New Roman"/>
          <w:sz w:val="24"/>
          <w:szCs w:val="24"/>
        </w:rPr>
      </w:pPr>
      <w:r>
        <w:rPr>
          <w:rFonts w:ascii="Times New Roman" w:hAnsi="Times New Roman" w:cs="Times New Roman"/>
          <w:sz w:val="24"/>
          <w:szCs w:val="24"/>
        </w:rPr>
        <w:pict w14:anchorId="24329A2E">
          <v:rect id="_x0000_i1030" style="width:0;height:1.5pt" o:hralign="center" o:hrstd="t" o:hr="t" fillcolor="#a0a0a0" stroked="f"/>
        </w:pict>
      </w:r>
    </w:p>
    <w:p w14:paraId="6F9B9C96" w14:textId="1D37E495" w:rsidR="00D41999" w:rsidRPr="006F19AD" w:rsidRDefault="00D41999" w:rsidP="0045273D">
      <w:pPr>
        <w:pStyle w:val="3"/>
        <w:ind w:left="-170" w:right="113"/>
        <w:jc w:val="both"/>
        <w:rPr>
          <w:rFonts w:ascii="Times New Roman" w:hAnsi="Times New Roman" w:cs="Times New Roman"/>
          <w:b/>
          <w:bCs/>
          <w:color w:val="000000" w:themeColor="text1"/>
          <w:sz w:val="28"/>
          <w:szCs w:val="28"/>
          <w:lang w:val="en-US"/>
        </w:rPr>
      </w:pPr>
      <w:bookmarkStart w:id="12" w:name="_Toc219921605"/>
      <w:r w:rsidRPr="006F19AD">
        <w:rPr>
          <w:rFonts w:ascii="Times New Roman" w:hAnsi="Times New Roman" w:cs="Times New Roman"/>
          <w:b/>
          <w:bCs/>
          <w:color w:val="000000" w:themeColor="text1"/>
          <w:sz w:val="28"/>
          <w:szCs w:val="28"/>
          <w:lang w:val="en-US"/>
        </w:rPr>
        <w:t>Summary</w:t>
      </w:r>
      <w:bookmarkEnd w:id="12"/>
    </w:p>
    <w:p w14:paraId="0448F310" w14:textId="7DA1527F" w:rsidR="00683D14" w:rsidRPr="006F19AD" w:rsidRDefault="00683D14" w:rsidP="0045273D">
      <w:pPr>
        <w:ind w:left="-170" w:right="113"/>
        <w:jc w:val="both"/>
        <w:rPr>
          <w:rFonts w:ascii="Times New Roman" w:hAnsi="Times New Roman" w:cs="Times New Roman"/>
          <w:sz w:val="24"/>
          <w:szCs w:val="24"/>
          <w:lang w:val="en-US"/>
        </w:rPr>
      </w:pPr>
    </w:p>
    <w:p w14:paraId="30E6E05A" w14:textId="0DEAF3D0" w:rsidR="00683D14" w:rsidRPr="006F19AD" w:rsidRDefault="00683D14" w:rsidP="0045273D">
      <w:pPr>
        <w:ind w:left="-170" w:right="113"/>
        <w:jc w:val="both"/>
        <w:rPr>
          <w:rFonts w:ascii="Times New Roman" w:hAnsi="Times New Roman" w:cs="Times New Roman"/>
          <w:sz w:val="28"/>
          <w:szCs w:val="28"/>
          <w:lang w:val="en-US"/>
        </w:rPr>
      </w:pPr>
      <w:r w:rsidRPr="006F19AD">
        <w:rPr>
          <w:rFonts w:ascii="Times New Roman" w:hAnsi="Times New Roman" w:cs="Times New Roman"/>
          <w:sz w:val="28"/>
          <w:szCs w:val="28"/>
          <w:lang w:val="en-US"/>
        </w:rPr>
        <w:t xml:space="preserve">Data analysis confirms the high quality of the library, with 85.9% of compounds fully meeting the drug-likeness criteria. The study revealed a consistent trend of increasing average compound activity from 2.08 to 7.94 pChEMBL while maintaining stable physicochemical parameters, indicating successful targeted structure optimization. A key insight was the discovery of a cluster of small molecules, up to 300 Da, with extreme activity up to 9.5 pChEMBL, making them ideal starting points for development. The relationship between adherence to Lipinski's rule and efficiency is clear: the most potent molecules are concentrated in the group with zero violations, while as the number of violations increases to 2 and 3, the variability and median </w:t>
      </w:r>
      <w:r w:rsidRPr="006F19AD">
        <w:rPr>
          <w:rFonts w:ascii="Times New Roman" w:hAnsi="Times New Roman" w:cs="Times New Roman"/>
          <w:sz w:val="28"/>
          <w:szCs w:val="28"/>
          <w:lang w:val="en-US"/>
        </w:rPr>
        <w:lastRenderedPageBreak/>
        <w:t>activity decrease significantly. The convergence of data from scientific articles and patents, confirmed by identical bimodal activity distributions, guarantees high reliability and representativeness of the entire sample.</w:t>
      </w:r>
    </w:p>
    <w:p w14:paraId="0996777A" w14:textId="77777777" w:rsidR="00354587" w:rsidRPr="006F19AD" w:rsidRDefault="00354587" w:rsidP="0045273D">
      <w:pPr>
        <w:ind w:left="-170" w:right="113"/>
        <w:jc w:val="both"/>
        <w:rPr>
          <w:rStyle w:val="a5"/>
          <w:rFonts w:ascii="Times New Roman" w:eastAsiaTheme="majorEastAsia" w:hAnsi="Times New Roman" w:cs="Times New Roman"/>
          <w:color w:val="000000" w:themeColor="text1"/>
          <w:sz w:val="36"/>
          <w:szCs w:val="36"/>
          <w:lang w:val="en-US"/>
        </w:rPr>
      </w:pPr>
      <w:r w:rsidRPr="006F19AD">
        <w:rPr>
          <w:rStyle w:val="a5"/>
          <w:rFonts w:ascii="Times New Roman" w:hAnsi="Times New Roman" w:cs="Times New Roman"/>
          <w:color w:val="000000" w:themeColor="text1"/>
          <w:sz w:val="24"/>
          <w:szCs w:val="24"/>
          <w:lang w:val="en-US"/>
        </w:rPr>
        <w:br w:type="page"/>
      </w:r>
    </w:p>
    <w:p w14:paraId="0EEECCBC" w14:textId="445EF2D4" w:rsidR="00073754" w:rsidRPr="006F19AD" w:rsidRDefault="000F0E4D" w:rsidP="0045273D">
      <w:pPr>
        <w:pStyle w:val="1"/>
        <w:ind w:left="-170" w:right="113"/>
        <w:jc w:val="both"/>
        <w:rPr>
          <w:rStyle w:val="a5"/>
          <w:rFonts w:ascii="Times New Roman" w:hAnsi="Times New Roman" w:cs="Times New Roman"/>
          <w:color w:val="000000" w:themeColor="text1"/>
          <w:sz w:val="36"/>
          <w:szCs w:val="36"/>
          <w:lang w:val="en-US"/>
        </w:rPr>
      </w:pPr>
      <w:bookmarkStart w:id="13" w:name="_Toc219921606"/>
      <w:r w:rsidRPr="006F19AD">
        <w:rPr>
          <w:rStyle w:val="a5"/>
          <w:rFonts w:ascii="Times New Roman" w:hAnsi="Times New Roman" w:cs="Times New Roman"/>
          <w:color w:val="000000" w:themeColor="text1"/>
          <w:sz w:val="36"/>
          <w:szCs w:val="36"/>
          <w:lang w:val="en-US"/>
        </w:rPr>
        <w:lastRenderedPageBreak/>
        <w:t>HYPOTHESIS EVALUATION</w:t>
      </w:r>
      <w:bookmarkEnd w:id="13"/>
    </w:p>
    <w:p w14:paraId="706B597D" w14:textId="77777777" w:rsidR="00D808BC" w:rsidRPr="006F19AD" w:rsidRDefault="00D808BC" w:rsidP="0045273D">
      <w:pPr>
        <w:ind w:left="-170" w:right="113"/>
        <w:jc w:val="both"/>
        <w:rPr>
          <w:rFonts w:ascii="Times New Roman" w:hAnsi="Times New Roman" w:cs="Times New Roman"/>
          <w:sz w:val="24"/>
          <w:szCs w:val="24"/>
          <w:lang w:val="en-US"/>
        </w:rPr>
      </w:pPr>
    </w:p>
    <w:p w14:paraId="3EA0E473" w14:textId="77777777" w:rsidR="000F0E4D" w:rsidRPr="006F19AD" w:rsidRDefault="000F0E4D" w:rsidP="0045273D">
      <w:pPr>
        <w:pStyle w:val="3"/>
        <w:ind w:left="-170" w:right="113"/>
        <w:jc w:val="both"/>
        <w:rPr>
          <w:rStyle w:val="ab"/>
          <w:rFonts w:ascii="Times New Roman" w:hAnsi="Times New Roman" w:cs="Times New Roman"/>
          <w:color w:val="000000" w:themeColor="text1"/>
          <w:sz w:val="28"/>
          <w:szCs w:val="28"/>
          <w:lang w:val="en-AU"/>
        </w:rPr>
      </w:pPr>
      <w:bookmarkStart w:id="14" w:name="_Toc219921607"/>
      <w:r w:rsidRPr="006F19AD">
        <w:rPr>
          <w:rStyle w:val="ab"/>
          <w:rFonts w:ascii="Times New Roman" w:hAnsi="Times New Roman" w:cs="Times New Roman"/>
          <w:color w:val="000000" w:themeColor="text1"/>
          <w:sz w:val="28"/>
          <w:szCs w:val="28"/>
          <w:lang w:val="en-AU"/>
        </w:rPr>
        <w:t>Difference in Activity by Source Type</w:t>
      </w:r>
      <w:bookmarkEnd w:id="14"/>
    </w:p>
    <w:p w14:paraId="7AB28FB2" w14:textId="5D7B4B51" w:rsidR="000F0E4D" w:rsidRPr="006F19AD" w:rsidRDefault="000F0E4D" w:rsidP="0045273D">
      <w:pPr>
        <w:ind w:left="-170" w:right="113"/>
        <w:jc w:val="both"/>
        <w:rPr>
          <w:rStyle w:val="a5"/>
          <w:rFonts w:ascii="Times New Roman" w:hAnsi="Times New Roman" w:cs="Times New Roman"/>
          <w:b w:val="0"/>
          <w:bCs w:val="0"/>
          <w:sz w:val="28"/>
          <w:szCs w:val="28"/>
          <w:lang w:val="en-AU"/>
        </w:rPr>
      </w:pPr>
      <w:r w:rsidRPr="006F19AD">
        <w:rPr>
          <w:rStyle w:val="a5"/>
          <w:rFonts w:ascii="Times New Roman" w:hAnsi="Times New Roman" w:cs="Times New Roman"/>
          <w:sz w:val="28"/>
          <w:szCs w:val="28"/>
          <w:lang w:val="en-AU"/>
        </w:rPr>
        <w:t>H₀:</w:t>
      </w:r>
      <w:r w:rsidRPr="006F19AD">
        <w:rPr>
          <w:rStyle w:val="a5"/>
          <w:rFonts w:ascii="Times New Roman" w:hAnsi="Times New Roman" w:cs="Times New Roman"/>
          <w:b w:val="0"/>
          <w:bCs w:val="0"/>
          <w:sz w:val="28"/>
          <w:szCs w:val="28"/>
          <w:lang w:val="en-AU"/>
        </w:rPr>
        <w:t xml:space="preserve"> Mean </w:t>
      </w:r>
      <w:proofErr w:type="spellStart"/>
      <w:r w:rsidRPr="006F19AD">
        <w:rPr>
          <w:rStyle w:val="a5"/>
          <w:rFonts w:ascii="Times New Roman" w:hAnsi="Times New Roman" w:cs="Times New Roman"/>
          <w:b w:val="0"/>
          <w:bCs w:val="0"/>
          <w:sz w:val="28"/>
          <w:szCs w:val="28"/>
          <w:lang w:val="en-AU"/>
        </w:rPr>
        <w:t>pChEMBL</w:t>
      </w:r>
      <w:proofErr w:type="spellEnd"/>
      <w:r w:rsidRPr="006F19AD">
        <w:rPr>
          <w:rStyle w:val="a5"/>
          <w:rFonts w:ascii="Times New Roman" w:hAnsi="Times New Roman" w:cs="Times New Roman"/>
          <w:b w:val="0"/>
          <w:bCs w:val="0"/>
          <w:sz w:val="28"/>
          <w:szCs w:val="28"/>
          <w:lang w:val="en-AU"/>
        </w:rPr>
        <w:t xml:space="preserve"> values ​​are the same for Article and Patent.</w:t>
      </w:r>
    </w:p>
    <w:p w14:paraId="3826CAE9" w14:textId="53D71AD8" w:rsidR="000F0E4D" w:rsidRPr="006F19AD" w:rsidRDefault="000F0E4D" w:rsidP="0045273D">
      <w:pPr>
        <w:ind w:left="-170" w:right="113"/>
        <w:jc w:val="both"/>
        <w:rPr>
          <w:rStyle w:val="a5"/>
          <w:rFonts w:ascii="Times New Roman" w:hAnsi="Times New Roman" w:cs="Times New Roman"/>
          <w:b w:val="0"/>
          <w:bCs w:val="0"/>
          <w:sz w:val="28"/>
          <w:szCs w:val="28"/>
          <w:lang w:val="en-AU"/>
        </w:rPr>
      </w:pPr>
      <w:r w:rsidRPr="006F19AD">
        <w:rPr>
          <w:rStyle w:val="a5"/>
          <w:rFonts w:ascii="Times New Roman" w:hAnsi="Times New Roman" w:cs="Times New Roman"/>
          <w:sz w:val="28"/>
          <w:szCs w:val="28"/>
          <w:lang w:val="en-AU"/>
        </w:rPr>
        <w:t>H₁:</w:t>
      </w:r>
      <w:r w:rsidRPr="006F19AD">
        <w:rPr>
          <w:rStyle w:val="a5"/>
          <w:rFonts w:ascii="Times New Roman" w:hAnsi="Times New Roman" w:cs="Times New Roman"/>
          <w:b w:val="0"/>
          <w:bCs w:val="0"/>
          <w:sz w:val="28"/>
          <w:szCs w:val="28"/>
          <w:lang w:val="en-AU"/>
        </w:rPr>
        <w:t xml:space="preserve"> Mean values ​​differ.</w:t>
      </w:r>
    </w:p>
    <w:p w14:paraId="1DFA8D68" w14:textId="3C104629" w:rsidR="00D41999" w:rsidRPr="006F19AD" w:rsidRDefault="000F0E4D" w:rsidP="0045273D">
      <w:pPr>
        <w:ind w:left="-170" w:right="113"/>
        <w:jc w:val="both"/>
        <w:rPr>
          <w:rStyle w:val="a5"/>
          <w:rFonts w:ascii="Times New Roman" w:hAnsi="Times New Roman" w:cs="Times New Roman"/>
          <w:b w:val="0"/>
          <w:bCs w:val="0"/>
          <w:i/>
          <w:iCs/>
          <w:sz w:val="28"/>
          <w:szCs w:val="28"/>
          <w:lang w:val="en-AU"/>
        </w:rPr>
      </w:pPr>
      <w:r w:rsidRPr="006F19AD">
        <w:rPr>
          <w:rStyle w:val="a5"/>
          <w:rFonts w:ascii="Times New Roman" w:hAnsi="Times New Roman" w:cs="Times New Roman"/>
          <w:b w:val="0"/>
          <w:bCs w:val="0"/>
          <w:i/>
          <w:iCs/>
          <w:sz w:val="28"/>
          <w:szCs w:val="28"/>
          <w:lang w:val="en-AU"/>
        </w:rPr>
        <w:t>Two-Sample t-Test</w:t>
      </w:r>
    </w:p>
    <w:p w14:paraId="57606970" w14:textId="114935C0" w:rsidR="000F0E4D" w:rsidRDefault="00D733A7" w:rsidP="0045273D">
      <w:pPr>
        <w:ind w:left="-170" w:right="113"/>
        <w:jc w:val="center"/>
        <w:rPr>
          <w:rStyle w:val="a5"/>
          <w:rFonts w:ascii="Times New Roman" w:hAnsi="Times New Roman" w:cs="Times New Roman"/>
          <w:sz w:val="24"/>
          <w:szCs w:val="24"/>
          <w:lang w:val="en-US"/>
        </w:rPr>
      </w:pPr>
      <w:r w:rsidRPr="006F19AD">
        <w:rPr>
          <w:rStyle w:val="a5"/>
          <w:rFonts w:ascii="Times New Roman" w:hAnsi="Times New Roman" w:cs="Times New Roman"/>
          <w:noProof/>
          <w:sz w:val="24"/>
          <w:szCs w:val="24"/>
        </w:rPr>
        <w:drawing>
          <wp:inline distT="0" distB="0" distL="0" distR="0" wp14:anchorId="7EA8A48C" wp14:editId="2771B499">
            <wp:extent cx="5725795" cy="1360805"/>
            <wp:effectExtent l="0" t="0" r="825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5795" cy="1360805"/>
                    </a:xfrm>
                    <a:prstGeom prst="rect">
                      <a:avLst/>
                    </a:prstGeom>
                    <a:noFill/>
                    <a:ln>
                      <a:noFill/>
                    </a:ln>
                  </pic:spPr>
                </pic:pic>
              </a:graphicData>
            </a:graphic>
          </wp:inline>
        </w:drawing>
      </w:r>
      <w:r w:rsidRPr="006F19AD">
        <w:rPr>
          <w:rStyle w:val="a5"/>
          <w:rFonts w:ascii="Times New Roman" w:hAnsi="Times New Roman" w:cs="Times New Roman"/>
          <w:noProof/>
          <w:sz w:val="24"/>
          <w:szCs w:val="24"/>
        </w:rPr>
        <w:drawing>
          <wp:inline distT="0" distB="0" distL="0" distR="0" wp14:anchorId="7813F571" wp14:editId="1BD01132">
            <wp:extent cx="3744673" cy="2167467"/>
            <wp:effectExtent l="0" t="0" r="8255" b="444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59199" cy="2175875"/>
                    </a:xfrm>
                    <a:prstGeom prst="rect">
                      <a:avLst/>
                    </a:prstGeom>
                    <a:noFill/>
                    <a:ln>
                      <a:noFill/>
                    </a:ln>
                  </pic:spPr>
                </pic:pic>
              </a:graphicData>
            </a:graphic>
          </wp:inline>
        </w:drawing>
      </w:r>
    </w:p>
    <w:p w14:paraId="63526C2C" w14:textId="3AC777BC" w:rsidR="0056626F" w:rsidRPr="006F19AD" w:rsidRDefault="0056626F" w:rsidP="0045273D">
      <w:pPr>
        <w:ind w:left="-170" w:right="113"/>
        <w:jc w:val="center"/>
        <w:rPr>
          <w:rStyle w:val="a5"/>
          <w:rFonts w:ascii="Times New Roman" w:hAnsi="Times New Roman" w:cs="Times New Roman"/>
          <w:sz w:val="24"/>
          <w:szCs w:val="24"/>
          <w:lang w:val="en-US"/>
        </w:rPr>
      </w:pPr>
      <w:r>
        <w:rPr>
          <w:rFonts w:ascii="Times New Roman" w:eastAsia="Times New Roman" w:hAnsi="Times New Roman" w:cs="Times New Roman"/>
          <w:color w:val="000000" w:themeColor="text1"/>
          <w:sz w:val="24"/>
          <w:szCs w:val="24"/>
          <w:lang w:val="en-US" w:eastAsia="ru-RU"/>
        </w:rPr>
        <w:t>Figure 21: Box Plot</w:t>
      </w:r>
    </w:p>
    <w:p w14:paraId="491DB34D" w14:textId="7DF17203" w:rsidR="008C2F4E" w:rsidRPr="006F19AD" w:rsidRDefault="008C2F4E" w:rsidP="0045273D">
      <w:pPr>
        <w:ind w:left="-170" w:right="113"/>
        <w:jc w:val="both"/>
        <w:rPr>
          <w:rStyle w:val="a5"/>
          <w:rFonts w:ascii="Times New Roman" w:hAnsi="Times New Roman" w:cs="Times New Roman"/>
          <w:b w:val="0"/>
          <w:bCs w:val="0"/>
          <w:sz w:val="28"/>
          <w:szCs w:val="28"/>
          <w:lang w:val="en-US"/>
        </w:rPr>
      </w:pPr>
      <w:r w:rsidRPr="006F19AD">
        <w:rPr>
          <w:rStyle w:val="a5"/>
          <w:rFonts w:ascii="Times New Roman" w:hAnsi="Times New Roman" w:cs="Times New Roman"/>
          <w:b w:val="0"/>
          <w:bCs w:val="0"/>
          <w:sz w:val="28"/>
          <w:szCs w:val="28"/>
          <w:lang w:val="en-US"/>
        </w:rPr>
        <w:t>The null hypothesis is rejected in favor of the alternative, since the p-value (0.0094) is less than 0.05, which confirms a statistically significant difference between the mean pChEMBL values ​​for articles and patents.</w:t>
      </w:r>
    </w:p>
    <w:p w14:paraId="32AFCEAF" w14:textId="77777777" w:rsidR="008C2F4E" w:rsidRPr="006F19AD" w:rsidRDefault="008C2F4E" w:rsidP="0045273D">
      <w:pPr>
        <w:ind w:left="-170" w:right="113"/>
        <w:jc w:val="both"/>
        <w:rPr>
          <w:rStyle w:val="a5"/>
          <w:rFonts w:ascii="Times New Roman" w:hAnsi="Times New Roman" w:cs="Times New Roman"/>
          <w:b w:val="0"/>
          <w:bCs w:val="0"/>
          <w:sz w:val="28"/>
          <w:szCs w:val="28"/>
          <w:lang w:val="en-US"/>
        </w:rPr>
      </w:pPr>
    </w:p>
    <w:p w14:paraId="1DD39333" w14:textId="6C6DBDF8" w:rsidR="00D733A7" w:rsidRPr="006F19AD" w:rsidRDefault="00D733A7" w:rsidP="0045273D">
      <w:pPr>
        <w:pStyle w:val="3"/>
        <w:ind w:left="-170" w:right="113"/>
        <w:jc w:val="both"/>
        <w:rPr>
          <w:rStyle w:val="ab"/>
          <w:rFonts w:ascii="Times New Roman" w:hAnsi="Times New Roman" w:cs="Times New Roman"/>
          <w:color w:val="000000" w:themeColor="text1"/>
          <w:sz w:val="28"/>
          <w:szCs w:val="28"/>
          <w:lang w:val="en-US"/>
        </w:rPr>
      </w:pPr>
      <w:bookmarkStart w:id="15" w:name="_Toc219921608"/>
      <w:r w:rsidRPr="006F19AD">
        <w:rPr>
          <w:rStyle w:val="ab"/>
          <w:rFonts w:ascii="Times New Roman" w:hAnsi="Times New Roman" w:cs="Times New Roman"/>
          <w:color w:val="000000" w:themeColor="text1"/>
          <w:sz w:val="28"/>
          <w:szCs w:val="28"/>
          <w:lang w:val="en-US"/>
        </w:rPr>
        <w:t>The Impact of Ro5 Violations on Activity</w:t>
      </w:r>
      <w:bookmarkEnd w:id="15"/>
    </w:p>
    <w:p w14:paraId="44301B30" w14:textId="203D2425" w:rsidR="00D733A7" w:rsidRPr="006F19AD" w:rsidRDefault="00D733A7" w:rsidP="0045273D">
      <w:pPr>
        <w:ind w:left="-170" w:right="113"/>
        <w:jc w:val="both"/>
        <w:rPr>
          <w:rStyle w:val="a5"/>
          <w:rFonts w:ascii="Times New Roman" w:hAnsi="Times New Roman" w:cs="Times New Roman"/>
          <w:b w:val="0"/>
          <w:bCs w:val="0"/>
          <w:sz w:val="28"/>
          <w:szCs w:val="28"/>
          <w:lang w:val="en-US"/>
        </w:rPr>
      </w:pPr>
      <w:r w:rsidRPr="006F19AD">
        <w:rPr>
          <w:rStyle w:val="a5"/>
          <w:rFonts w:ascii="Times New Roman" w:hAnsi="Times New Roman" w:cs="Times New Roman"/>
          <w:sz w:val="28"/>
          <w:szCs w:val="28"/>
          <w:lang w:val="en-US"/>
        </w:rPr>
        <w:t>H₀:</w:t>
      </w:r>
      <w:r w:rsidRPr="006F19AD">
        <w:rPr>
          <w:rStyle w:val="a5"/>
          <w:rFonts w:ascii="Times New Roman" w:hAnsi="Times New Roman" w:cs="Times New Roman"/>
          <w:b w:val="0"/>
          <w:bCs w:val="0"/>
          <w:sz w:val="28"/>
          <w:szCs w:val="28"/>
          <w:lang w:val="en-US"/>
        </w:rPr>
        <w:t xml:space="preserve"> Means are the same for Ro5 groups 0, 1, 2, and 3</w:t>
      </w:r>
    </w:p>
    <w:p w14:paraId="048FCAD8" w14:textId="77777777" w:rsidR="00D733A7" w:rsidRPr="006F19AD" w:rsidRDefault="00D733A7" w:rsidP="0045273D">
      <w:pPr>
        <w:ind w:left="-170" w:right="113"/>
        <w:jc w:val="both"/>
        <w:rPr>
          <w:rStyle w:val="a5"/>
          <w:rFonts w:ascii="Times New Roman" w:hAnsi="Times New Roman" w:cs="Times New Roman"/>
          <w:b w:val="0"/>
          <w:bCs w:val="0"/>
          <w:sz w:val="28"/>
          <w:szCs w:val="28"/>
        </w:rPr>
      </w:pPr>
      <w:r w:rsidRPr="006F19AD">
        <w:rPr>
          <w:rStyle w:val="a5"/>
          <w:rFonts w:ascii="Times New Roman" w:hAnsi="Times New Roman" w:cs="Times New Roman"/>
          <w:sz w:val="28"/>
          <w:szCs w:val="28"/>
        </w:rPr>
        <w:t>H₁:</w:t>
      </w:r>
      <w:r w:rsidRPr="006F19AD">
        <w:rPr>
          <w:rStyle w:val="a5"/>
          <w:rFonts w:ascii="Times New Roman" w:hAnsi="Times New Roman" w:cs="Times New Roman"/>
          <w:b w:val="0"/>
          <w:bCs w:val="0"/>
          <w:sz w:val="28"/>
          <w:szCs w:val="28"/>
        </w:rPr>
        <w:t xml:space="preserve"> </w:t>
      </w:r>
      <w:proofErr w:type="spellStart"/>
      <w:r w:rsidRPr="006F19AD">
        <w:rPr>
          <w:rStyle w:val="a5"/>
          <w:rFonts w:ascii="Times New Roman" w:hAnsi="Times New Roman" w:cs="Times New Roman"/>
          <w:b w:val="0"/>
          <w:bCs w:val="0"/>
          <w:sz w:val="28"/>
          <w:szCs w:val="28"/>
        </w:rPr>
        <w:t>Means</w:t>
      </w:r>
      <w:proofErr w:type="spellEnd"/>
      <w:r w:rsidRPr="006F19AD">
        <w:rPr>
          <w:rStyle w:val="a5"/>
          <w:rFonts w:ascii="Times New Roman" w:hAnsi="Times New Roman" w:cs="Times New Roman"/>
          <w:b w:val="0"/>
          <w:bCs w:val="0"/>
          <w:sz w:val="28"/>
          <w:szCs w:val="28"/>
        </w:rPr>
        <w:t xml:space="preserve"> </w:t>
      </w:r>
      <w:proofErr w:type="spellStart"/>
      <w:r w:rsidRPr="006F19AD">
        <w:rPr>
          <w:rStyle w:val="a5"/>
          <w:rFonts w:ascii="Times New Roman" w:hAnsi="Times New Roman" w:cs="Times New Roman"/>
          <w:b w:val="0"/>
          <w:bCs w:val="0"/>
          <w:sz w:val="28"/>
          <w:szCs w:val="28"/>
        </w:rPr>
        <w:t>differ</w:t>
      </w:r>
      <w:proofErr w:type="spellEnd"/>
    </w:p>
    <w:p w14:paraId="0E6A80D1" w14:textId="64A06D37" w:rsidR="00D733A7" w:rsidRPr="006F19AD" w:rsidRDefault="00D733A7" w:rsidP="0045273D">
      <w:pPr>
        <w:ind w:left="-170" w:right="113"/>
        <w:jc w:val="both"/>
        <w:rPr>
          <w:rStyle w:val="a5"/>
          <w:rFonts w:ascii="Times New Roman" w:hAnsi="Times New Roman" w:cs="Times New Roman"/>
          <w:b w:val="0"/>
          <w:bCs w:val="0"/>
          <w:sz w:val="28"/>
          <w:szCs w:val="28"/>
        </w:rPr>
      </w:pPr>
      <w:r w:rsidRPr="006F19AD">
        <w:rPr>
          <w:rStyle w:val="a5"/>
          <w:rFonts w:ascii="Times New Roman" w:hAnsi="Times New Roman" w:cs="Times New Roman"/>
          <w:b w:val="0"/>
          <w:bCs w:val="0"/>
          <w:sz w:val="28"/>
          <w:szCs w:val="28"/>
        </w:rPr>
        <w:t xml:space="preserve">Test: </w:t>
      </w:r>
      <w:r w:rsidRPr="006F19AD">
        <w:rPr>
          <w:rStyle w:val="a5"/>
          <w:rFonts w:ascii="Times New Roman" w:hAnsi="Times New Roman" w:cs="Times New Roman"/>
          <w:b w:val="0"/>
          <w:bCs w:val="0"/>
          <w:i/>
          <w:iCs/>
          <w:sz w:val="28"/>
          <w:szCs w:val="28"/>
        </w:rPr>
        <w:t>ANOVA</w:t>
      </w:r>
    </w:p>
    <w:p w14:paraId="798AC5A5" w14:textId="5594AAC0" w:rsidR="00D733A7" w:rsidRPr="006F19AD" w:rsidRDefault="00D733A7" w:rsidP="0045273D">
      <w:pPr>
        <w:ind w:left="-170" w:right="113"/>
        <w:jc w:val="both"/>
        <w:rPr>
          <w:rStyle w:val="a5"/>
          <w:rFonts w:ascii="Times New Roman" w:hAnsi="Times New Roman" w:cs="Times New Roman"/>
          <w:b w:val="0"/>
          <w:bCs w:val="0"/>
          <w:sz w:val="28"/>
          <w:szCs w:val="28"/>
        </w:rPr>
      </w:pPr>
      <w:r w:rsidRPr="006F19AD">
        <w:rPr>
          <w:rStyle w:val="a5"/>
          <w:rFonts w:ascii="Times New Roman" w:hAnsi="Times New Roman" w:cs="Times New Roman"/>
          <w:noProof/>
          <w:sz w:val="24"/>
          <w:szCs w:val="24"/>
        </w:rPr>
        <w:drawing>
          <wp:inline distT="0" distB="0" distL="0" distR="0" wp14:anchorId="4C9A6307" wp14:editId="43A212A6">
            <wp:extent cx="4221480" cy="630438"/>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46819" cy="634222"/>
                    </a:xfrm>
                    <a:prstGeom prst="rect">
                      <a:avLst/>
                    </a:prstGeom>
                    <a:noFill/>
                    <a:ln>
                      <a:noFill/>
                    </a:ln>
                  </pic:spPr>
                </pic:pic>
              </a:graphicData>
            </a:graphic>
          </wp:inline>
        </w:drawing>
      </w:r>
    </w:p>
    <w:p w14:paraId="43677406" w14:textId="409FC10B" w:rsidR="00D733A7" w:rsidRDefault="00D733A7" w:rsidP="0045273D">
      <w:pPr>
        <w:ind w:left="-170" w:right="113"/>
        <w:jc w:val="center"/>
        <w:rPr>
          <w:rStyle w:val="a5"/>
          <w:rFonts w:ascii="Times New Roman" w:hAnsi="Times New Roman" w:cs="Times New Roman"/>
          <w:b w:val="0"/>
          <w:bCs w:val="0"/>
          <w:sz w:val="28"/>
          <w:szCs w:val="28"/>
        </w:rPr>
      </w:pPr>
      <w:r w:rsidRPr="006F19AD">
        <w:rPr>
          <w:rStyle w:val="a5"/>
          <w:rFonts w:ascii="Times New Roman" w:hAnsi="Times New Roman" w:cs="Times New Roman"/>
          <w:noProof/>
          <w:sz w:val="24"/>
          <w:szCs w:val="24"/>
        </w:rPr>
        <w:lastRenderedPageBreak/>
        <w:drawing>
          <wp:inline distT="0" distB="0" distL="0" distR="0" wp14:anchorId="4DD81CF7" wp14:editId="6EF352E0">
            <wp:extent cx="3666067" cy="2121968"/>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86760" cy="2133945"/>
                    </a:xfrm>
                    <a:prstGeom prst="rect">
                      <a:avLst/>
                    </a:prstGeom>
                    <a:noFill/>
                    <a:ln>
                      <a:noFill/>
                    </a:ln>
                  </pic:spPr>
                </pic:pic>
              </a:graphicData>
            </a:graphic>
          </wp:inline>
        </w:drawing>
      </w:r>
    </w:p>
    <w:p w14:paraId="4BBDA8F9" w14:textId="055AC2BA" w:rsidR="0056626F" w:rsidRPr="0056626F" w:rsidRDefault="0056626F" w:rsidP="0045273D">
      <w:pPr>
        <w:ind w:left="-170" w:right="113"/>
        <w:jc w:val="center"/>
        <w:rPr>
          <w:rStyle w:val="a5"/>
          <w:rFonts w:ascii="Times New Roman" w:hAnsi="Times New Roman" w:cs="Times New Roman"/>
          <w:b w:val="0"/>
          <w:bCs w:val="0"/>
          <w:sz w:val="28"/>
          <w:szCs w:val="28"/>
          <w:lang w:val="en-US"/>
        </w:rPr>
      </w:pPr>
      <w:r>
        <w:rPr>
          <w:rFonts w:ascii="Times New Roman" w:eastAsia="Times New Roman" w:hAnsi="Times New Roman" w:cs="Times New Roman"/>
          <w:color w:val="000000" w:themeColor="text1"/>
          <w:sz w:val="24"/>
          <w:szCs w:val="24"/>
          <w:lang w:val="en-US" w:eastAsia="ru-RU"/>
        </w:rPr>
        <w:t>Figure 22: ANOVA plot</w:t>
      </w:r>
    </w:p>
    <w:p w14:paraId="0E115B41" w14:textId="582DF120" w:rsidR="008C2F4E" w:rsidRPr="006F19AD" w:rsidRDefault="008C2F4E" w:rsidP="0045273D">
      <w:pPr>
        <w:ind w:left="-170" w:right="113"/>
        <w:jc w:val="both"/>
        <w:rPr>
          <w:rStyle w:val="a5"/>
          <w:rFonts w:ascii="Times New Roman" w:hAnsi="Times New Roman" w:cs="Times New Roman"/>
          <w:b w:val="0"/>
          <w:bCs w:val="0"/>
          <w:sz w:val="28"/>
          <w:szCs w:val="28"/>
          <w:lang w:val="en-US"/>
        </w:rPr>
      </w:pPr>
      <w:r w:rsidRPr="006F19AD">
        <w:rPr>
          <w:rStyle w:val="a5"/>
          <w:rFonts w:ascii="Times New Roman" w:hAnsi="Times New Roman" w:cs="Times New Roman"/>
          <w:b w:val="0"/>
          <w:bCs w:val="0"/>
          <w:sz w:val="28"/>
          <w:szCs w:val="28"/>
          <w:lang w:val="en-US"/>
        </w:rPr>
        <w:t>The null hypothesis is accepted (not rejected) because the p-value (0.112) is greater than the threshold of 0.05, meaning that there are no statistically significant differences between the mean pChEMBL values ​​for groups with different numbers of Ro5 disorders.</w:t>
      </w:r>
    </w:p>
    <w:p w14:paraId="75883A54" w14:textId="77777777" w:rsidR="008C2F4E" w:rsidRPr="006F19AD" w:rsidRDefault="008C2F4E" w:rsidP="0045273D">
      <w:pPr>
        <w:ind w:left="-170" w:right="113"/>
        <w:jc w:val="both"/>
        <w:rPr>
          <w:rStyle w:val="a5"/>
          <w:rFonts w:ascii="Times New Roman" w:hAnsi="Times New Roman" w:cs="Times New Roman"/>
          <w:b w:val="0"/>
          <w:bCs w:val="0"/>
          <w:sz w:val="28"/>
          <w:szCs w:val="28"/>
          <w:lang w:val="en-US"/>
        </w:rPr>
      </w:pPr>
    </w:p>
    <w:p w14:paraId="2C4681BE" w14:textId="1D98E838" w:rsidR="00D733A7" w:rsidRPr="006F19AD" w:rsidRDefault="00D733A7" w:rsidP="0045273D">
      <w:pPr>
        <w:pStyle w:val="3"/>
        <w:ind w:left="-170" w:right="113"/>
        <w:jc w:val="both"/>
        <w:rPr>
          <w:rStyle w:val="ab"/>
          <w:rFonts w:ascii="Times New Roman" w:hAnsi="Times New Roman" w:cs="Times New Roman"/>
          <w:color w:val="000000" w:themeColor="text1"/>
          <w:sz w:val="28"/>
          <w:szCs w:val="28"/>
          <w:lang w:val="en-US"/>
        </w:rPr>
      </w:pPr>
      <w:bookmarkStart w:id="16" w:name="_Toc219921609"/>
      <w:r w:rsidRPr="006F19AD">
        <w:rPr>
          <w:rStyle w:val="ab"/>
          <w:rFonts w:ascii="Times New Roman" w:hAnsi="Times New Roman" w:cs="Times New Roman"/>
          <w:color w:val="000000" w:themeColor="text1"/>
          <w:sz w:val="28"/>
          <w:szCs w:val="28"/>
          <w:lang w:val="en-US"/>
        </w:rPr>
        <w:t>Correlation of Molecular Weight and pChEMBL</w:t>
      </w:r>
      <w:bookmarkEnd w:id="16"/>
    </w:p>
    <w:p w14:paraId="6B3854E0" w14:textId="2A8EC842" w:rsidR="00D733A7" w:rsidRPr="006F19AD" w:rsidRDefault="00D733A7" w:rsidP="0045273D">
      <w:pPr>
        <w:ind w:left="-170" w:right="113"/>
        <w:jc w:val="both"/>
        <w:rPr>
          <w:rStyle w:val="a5"/>
          <w:rFonts w:ascii="Times New Roman" w:hAnsi="Times New Roman" w:cs="Times New Roman"/>
          <w:b w:val="0"/>
          <w:bCs w:val="0"/>
          <w:sz w:val="28"/>
          <w:szCs w:val="28"/>
          <w:lang w:val="en-US"/>
        </w:rPr>
      </w:pPr>
      <w:r w:rsidRPr="006F19AD">
        <w:rPr>
          <w:rStyle w:val="a5"/>
          <w:rFonts w:ascii="Times New Roman" w:hAnsi="Times New Roman" w:cs="Times New Roman"/>
          <w:sz w:val="28"/>
          <w:szCs w:val="28"/>
          <w:lang w:val="en-US"/>
        </w:rPr>
        <w:t>H₀:</w:t>
      </w:r>
      <w:r w:rsidRPr="006F19AD">
        <w:rPr>
          <w:rStyle w:val="a5"/>
          <w:rFonts w:ascii="Times New Roman" w:hAnsi="Times New Roman" w:cs="Times New Roman"/>
          <w:b w:val="0"/>
          <w:bCs w:val="0"/>
          <w:sz w:val="28"/>
          <w:szCs w:val="28"/>
          <w:lang w:val="en-US"/>
        </w:rPr>
        <w:t xml:space="preserve"> Correlation = 0</w:t>
      </w:r>
    </w:p>
    <w:p w14:paraId="51C6CF12" w14:textId="42A555C8" w:rsidR="00D733A7" w:rsidRPr="006F19AD" w:rsidRDefault="00D733A7" w:rsidP="0045273D">
      <w:pPr>
        <w:ind w:left="-170" w:right="113"/>
        <w:jc w:val="both"/>
        <w:rPr>
          <w:rStyle w:val="a5"/>
          <w:rFonts w:ascii="Times New Roman" w:hAnsi="Times New Roman" w:cs="Times New Roman"/>
          <w:b w:val="0"/>
          <w:bCs w:val="0"/>
          <w:sz w:val="28"/>
          <w:szCs w:val="28"/>
          <w:lang w:val="en-US"/>
        </w:rPr>
      </w:pPr>
      <w:r w:rsidRPr="006F19AD">
        <w:rPr>
          <w:rStyle w:val="a5"/>
          <w:rFonts w:ascii="Times New Roman" w:hAnsi="Times New Roman" w:cs="Times New Roman"/>
          <w:sz w:val="28"/>
          <w:szCs w:val="28"/>
          <w:lang w:val="en-US"/>
        </w:rPr>
        <w:t>H₁:</w:t>
      </w:r>
      <w:r w:rsidRPr="006F19AD">
        <w:rPr>
          <w:rStyle w:val="a5"/>
          <w:rFonts w:ascii="Times New Roman" w:hAnsi="Times New Roman" w:cs="Times New Roman"/>
          <w:b w:val="0"/>
          <w:bCs w:val="0"/>
          <w:sz w:val="28"/>
          <w:szCs w:val="28"/>
          <w:lang w:val="en-US"/>
        </w:rPr>
        <w:t xml:space="preserve"> Correlation ≠ 0</w:t>
      </w:r>
    </w:p>
    <w:p w14:paraId="40B47A79" w14:textId="5BD8B046" w:rsidR="00D733A7" w:rsidRPr="006F19AD" w:rsidRDefault="00D733A7" w:rsidP="0045273D">
      <w:pPr>
        <w:ind w:left="-170" w:right="113"/>
        <w:jc w:val="both"/>
        <w:rPr>
          <w:rStyle w:val="a5"/>
          <w:rFonts w:ascii="Times New Roman" w:hAnsi="Times New Roman" w:cs="Times New Roman"/>
          <w:b w:val="0"/>
          <w:bCs w:val="0"/>
          <w:i/>
          <w:iCs/>
          <w:sz w:val="28"/>
          <w:szCs w:val="28"/>
          <w:lang w:val="en-US"/>
        </w:rPr>
      </w:pPr>
      <w:r w:rsidRPr="006F19AD">
        <w:rPr>
          <w:rStyle w:val="a5"/>
          <w:rFonts w:ascii="Times New Roman" w:hAnsi="Times New Roman" w:cs="Times New Roman"/>
          <w:b w:val="0"/>
          <w:bCs w:val="0"/>
          <w:sz w:val="28"/>
          <w:szCs w:val="28"/>
          <w:lang w:val="en-US"/>
        </w:rPr>
        <w:t xml:space="preserve">Test: </w:t>
      </w:r>
      <w:r w:rsidRPr="006F19AD">
        <w:rPr>
          <w:rStyle w:val="a5"/>
          <w:rFonts w:ascii="Times New Roman" w:hAnsi="Times New Roman" w:cs="Times New Roman"/>
          <w:b w:val="0"/>
          <w:bCs w:val="0"/>
          <w:i/>
          <w:iCs/>
          <w:sz w:val="28"/>
          <w:szCs w:val="28"/>
          <w:lang w:val="en-US"/>
        </w:rPr>
        <w:t>Pearson Correlation</w:t>
      </w:r>
    </w:p>
    <w:p w14:paraId="22EF465F" w14:textId="4BD9ED14" w:rsidR="00D733A7" w:rsidRPr="006F19AD" w:rsidRDefault="00D733A7" w:rsidP="0045273D">
      <w:pPr>
        <w:ind w:left="-170" w:right="113"/>
        <w:jc w:val="center"/>
        <w:rPr>
          <w:rStyle w:val="a5"/>
          <w:rFonts w:ascii="Times New Roman" w:hAnsi="Times New Roman" w:cs="Times New Roman"/>
          <w:b w:val="0"/>
          <w:bCs w:val="0"/>
          <w:sz w:val="28"/>
          <w:szCs w:val="28"/>
        </w:rPr>
      </w:pPr>
      <w:r w:rsidRPr="006F19AD">
        <w:rPr>
          <w:rStyle w:val="a5"/>
          <w:rFonts w:ascii="Times New Roman" w:hAnsi="Times New Roman" w:cs="Times New Roman"/>
          <w:noProof/>
          <w:sz w:val="24"/>
          <w:szCs w:val="24"/>
        </w:rPr>
        <w:drawing>
          <wp:inline distT="0" distB="0" distL="0" distR="0" wp14:anchorId="484DE91E" wp14:editId="476B2521">
            <wp:extent cx="3437467" cy="1102319"/>
            <wp:effectExtent l="0" t="0" r="0"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73891" cy="1113999"/>
                    </a:xfrm>
                    <a:prstGeom prst="rect">
                      <a:avLst/>
                    </a:prstGeom>
                    <a:noFill/>
                    <a:ln>
                      <a:noFill/>
                    </a:ln>
                  </pic:spPr>
                </pic:pic>
              </a:graphicData>
            </a:graphic>
          </wp:inline>
        </w:drawing>
      </w:r>
    </w:p>
    <w:p w14:paraId="0268EF56" w14:textId="07BF4F25" w:rsidR="00D733A7" w:rsidRDefault="00D733A7" w:rsidP="0045273D">
      <w:pPr>
        <w:ind w:left="-170" w:right="113"/>
        <w:jc w:val="center"/>
        <w:rPr>
          <w:rStyle w:val="a5"/>
          <w:rFonts w:ascii="Times New Roman" w:hAnsi="Times New Roman" w:cs="Times New Roman"/>
          <w:b w:val="0"/>
          <w:bCs w:val="0"/>
          <w:sz w:val="28"/>
          <w:szCs w:val="28"/>
        </w:rPr>
      </w:pPr>
      <w:r w:rsidRPr="006F19AD">
        <w:rPr>
          <w:rStyle w:val="a5"/>
          <w:rFonts w:ascii="Times New Roman" w:hAnsi="Times New Roman" w:cs="Times New Roman"/>
          <w:noProof/>
          <w:sz w:val="24"/>
          <w:szCs w:val="24"/>
        </w:rPr>
        <w:drawing>
          <wp:inline distT="0" distB="0" distL="0" distR="0" wp14:anchorId="7C09792E" wp14:editId="2EF614F8">
            <wp:extent cx="4233334" cy="2450310"/>
            <wp:effectExtent l="0" t="0" r="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46507" cy="2457934"/>
                    </a:xfrm>
                    <a:prstGeom prst="rect">
                      <a:avLst/>
                    </a:prstGeom>
                    <a:noFill/>
                    <a:ln>
                      <a:noFill/>
                    </a:ln>
                  </pic:spPr>
                </pic:pic>
              </a:graphicData>
            </a:graphic>
          </wp:inline>
        </w:drawing>
      </w:r>
    </w:p>
    <w:p w14:paraId="514BE3FB" w14:textId="3501A5C4" w:rsidR="0056626F" w:rsidRPr="0056626F" w:rsidRDefault="0056626F" w:rsidP="0045273D">
      <w:pPr>
        <w:ind w:left="-170" w:right="113"/>
        <w:jc w:val="center"/>
        <w:rPr>
          <w:rStyle w:val="a5"/>
          <w:rFonts w:ascii="Times New Roman" w:hAnsi="Times New Roman" w:cs="Times New Roman"/>
          <w:b w:val="0"/>
          <w:bCs w:val="0"/>
          <w:sz w:val="28"/>
          <w:szCs w:val="28"/>
          <w:lang w:val="en-US"/>
        </w:rPr>
      </w:pPr>
      <w:r>
        <w:rPr>
          <w:rFonts w:ascii="Times New Roman" w:eastAsia="Times New Roman" w:hAnsi="Times New Roman" w:cs="Times New Roman"/>
          <w:color w:val="000000" w:themeColor="text1"/>
          <w:sz w:val="24"/>
          <w:szCs w:val="24"/>
          <w:lang w:val="en-US" w:eastAsia="ru-RU"/>
        </w:rPr>
        <w:t>Figure 23: Pearson Correlation Plot</w:t>
      </w:r>
    </w:p>
    <w:p w14:paraId="40DC8FB4" w14:textId="3987F048" w:rsidR="008C2F4E" w:rsidRPr="006F19AD" w:rsidRDefault="008C2F4E" w:rsidP="0045273D">
      <w:pPr>
        <w:ind w:left="-170" w:right="113"/>
        <w:jc w:val="both"/>
        <w:rPr>
          <w:rStyle w:val="a5"/>
          <w:rFonts w:ascii="Times New Roman" w:hAnsi="Times New Roman" w:cs="Times New Roman"/>
          <w:b w:val="0"/>
          <w:bCs w:val="0"/>
          <w:sz w:val="28"/>
          <w:szCs w:val="28"/>
          <w:lang w:val="en-US"/>
        </w:rPr>
      </w:pPr>
      <w:r w:rsidRPr="006F19AD">
        <w:rPr>
          <w:rStyle w:val="a5"/>
          <w:rFonts w:ascii="Times New Roman" w:hAnsi="Times New Roman" w:cs="Times New Roman"/>
          <w:b w:val="0"/>
          <w:bCs w:val="0"/>
          <w:sz w:val="28"/>
          <w:szCs w:val="28"/>
          <w:lang w:val="en-US"/>
        </w:rPr>
        <w:lastRenderedPageBreak/>
        <w:t>The null hypothesis is rejected because the p-value (&lt; 2.2e-16) is significantly less than 0.05, indicating a statistically significant negative correlation (r = -0.17) between molecular weight and pChEMBL.</w:t>
      </w:r>
    </w:p>
    <w:p w14:paraId="2F19DD23" w14:textId="77777777" w:rsidR="008C2F4E" w:rsidRPr="006F19AD" w:rsidRDefault="008C2F4E" w:rsidP="0045273D">
      <w:pPr>
        <w:ind w:left="-170" w:right="113"/>
        <w:jc w:val="both"/>
        <w:rPr>
          <w:rStyle w:val="a5"/>
          <w:rFonts w:ascii="Times New Roman" w:hAnsi="Times New Roman" w:cs="Times New Roman"/>
          <w:b w:val="0"/>
          <w:bCs w:val="0"/>
          <w:sz w:val="28"/>
          <w:szCs w:val="28"/>
          <w:lang w:val="en-US"/>
        </w:rPr>
      </w:pPr>
    </w:p>
    <w:p w14:paraId="5CD80D2B" w14:textId="6A44475E" w:rsidR="00D733A7" w:rsidRPr="006F19AD" w:rsidRDefault="00D733A7" w:rsidP="0045273D">
      <w:pPr>
        <w:pStyle w:val="3"/>
        <w:ind w:left="-170" w:right="113"/>
        <w:jc w:val="both"/>
        <w:rPr>
          <w:rStyle w:val="ab"/>
          <w:rFonts w:ascii="Times New Roman" w:hAnsi="Times New Roman" w:cs="Times New Roman"/>
          <w:color w:val="000000" w:themeColor="text1"/>
          <w:sz w:val="28"/>
          <w:szCs w:val="28"/>
          <w:lang w:val="en-US"/>
        </w:rPr>
      </w:pPr>
      <w:bookmarkStart w:id="17" w:name="_Toc219921610"/>
      <w:r w:rsidRPr="006F19AD">
        <w:rPr>
          <w:rStyle w:val="ab"/>
          <w:rFonts w:ascii="Times New Roman" w:hAnsi="Times New Roman" w:cs="Times New Roman"/>
          <w:color w:val="000000" w:themeColor="text1"/>
          <w:sz w:val="28"/>
          <w:szCs w:val="28"/>
          <w:lang w:val="en-US"/>
        </w:rPr>
        <w:t>Proportion of active molecules by Source</w:t>
      </w:r>
      <w:r w:rsidR="00D808BC" w:rsidRPr="006F19AD">
        <w:rPr>
          <w:rStyle w:val="ab"/>
          <w:rFonts w:ascii="Times New Roman" w:hAnsi="Times New Roman" w:cs="Times New Roman"/>
          <w:color w:val="000000" w:themeColor="text1"/>
          <w:sz w:val="28"/>
          <w:szCs w:val="28"/>
          <w:lang w:val="en-US"/>
        </w:rPr>
        <w:t xml:space="preserve"> </w:t>
      </w:r>
      <w:r w:rsidRPr="006F19AD">
        <w:rPr>
          <w:rStyle w:val="ab"/>
          <w:rFonts w:ascii="Times New Roman" w:hAnsi="Times New Roman" w:cs="Times New Roman"/>
          <w:color w:val="000000" w:themeColor="text1"/>
          <w:sz w:val="28"/>
          <w:szCs w:val="28"/>
          <w:lang w:val="en-US"/>
        </w:rPr>
        <w:t>Type</w:t>
      </w:r>
      <w:bookmarkEnd w:id="17"/>
    </w:p>
    <w:p w14:paraId="52EDDD91" w14:textId="3A0F920E" w:rsidR="00D733A7" w:rsidRPr="006F19AD" w:rsidRDefault="00D733A7" w:rsidP="0045273D">
      <w:pPr>
        <w:ind w:left="-170" w:right="113"/>
        <w:jc w:val="both"/>
        <w:rPr>
          <w:rStyle w:val="a5"/>
          <w:rFonts w:ascii="Times New Roman" w:hAnsi="Times New Roman" w:cs="Times New Roman"/>
          <w:b w:val="0"/>
          <w:bCs w:val="0"/>
          <w:sz w:val="28"/>
          <w:szCs w:val="28"/>
          <w:lang w:val="en-US"/>
        </w:rPr>
      </w:pPr>
      <w:r w:rsidRPr="006F19AD">
        <w:rPr>
          <w:rStyle w:val="a5"/>
          <w:rFonts w:ascii="Times New Roman" w:hAnsi="Times New Roman" w:cs="Times New Roman"/>
          <w:sz w:val="28"/>
          <w:szCs w:val="28"/>
          <w:lang w:val="en-US"/>
        </w:rPr>
        <w:t>H₀:</w:t>
      </w:r>
      <w:r w:rsidRPr="006F19AD">
        <w:rPr>
          <w:rStyle w:val="a5"/>
          <w:rFonts w:ascii="Times New Roman" w:hAnsi="Times New Roman" w:cs="Times New Roman"/>
          <w:b w:val="0"/>
          <w:bCs w:val="0"/>
          <w:sz w:val="28"/>
          <w:szCs w:val="28"/>
          <w:lang w:val="en-US"/>
        </w:rPr>
        <w:t xml:space="preserve"> Proportions of active molecules are the same</w:t>
      </w:r>
    </w:p>
    <w:p w14:paraId="36824C62" w14:textId="0262F6EF" w:rsidR="00D733A7" w:rsidRPr="006F19AD" w:rsidRDefault="00D733A7" w:rsidP="0045273D">
      <w:pPr>
        <w:ind w:left="-170" w:right="113"/>
        <w:jc w:val="both"/>
        <w:rPr>
          <w:rStyle w:val="a5"/>
          <w:rFonts w:ascii="Times New Roman" w:hAnsi="Times New Roman" w:cs="Times New Roman"/>
          <w:b w:val="0"/>
          <w:bCs w:val="0"/>
          <w:sz w:val="28"/>
          <w:szCs w:val="28"/>
          <w:lang w:val="en-US"/>
        </w:rPr>
      </w:pPr>
      <w:r w:rsidRPr="006F19AD">
        <w:rPr>
          <w:rStyle w:val="a5"/>
          <w:rFonts w:ascii="Times New Roman" w:hAnsi="Times New Roman" w:cs="Times New Roman"/>
          <w:sz w:val="28"/>
          <w:szCs w:val="28"/>
          <w:lang w:val="en-US"/>
        </w:rPr>
        <w:t>H₁:</w:t>
      </w:r>
      <w:r w:rsidRPr="006F19AD">
        <w:rPr>
          <w:rStyle w:val="a5"/>
          <w:rFonts w:ascii="Times New Roman" w:hAnsi="Times New Roman" w:cs="Times New Roman"/>
          <w:b w:val="0"/>
          <w:bCs w:val="0"/>
          <w:sz w:val="28"/>
          <w:szCs w:val="28"/>
          <w:lang w:val="en-US"/>
        </w:rPr>
        <w:t xml:space="preserve"> Proportions differ</w:t>
      </w:r>
    </w:p>
    <w:p w14:paraId="7701BEA0" w14:textId="29A7EC1E" w:rsidR="00D733A7" w:rsidRPr="006F19AD" w:rsidRDefault="00D733A7" w:rsidP="0045273D">
      <w:pPr>
        <w:ind w:left="-170" w:right="113"/>
        <w:jc w:val="both"/>
        <w:rPr>
          <w:rStyle w:val="a5"/>
          <w:rFonts w:ascii="Times New Roman" w:hAnsi="Times New Roman" w:cs="Times New Roman"/>
          <w:b w:val="0"/>
          <w:bCs w:val="0"/>
          <w:sz w:val="28"/>
          <w:szCs w:val="28"/>
          <w:lang w:val="en-US"/>
        </w:rPr>
      </w:pPr>
      <w:r w:rsidRPr="006F19AD">
        <w:rPr>
          <w:rStyle w:val="a5"/>
          <w:rFonts w:ascii="Times New Roman" w:hAnsi="Times New Roman" w:cs="Times New Roman"/>
          <w:b w:val="0"/>
          <w:bCs w:val="0"/>
          <w:sz w:val="28"/>
          <w:szCs w:val="28"/>
          <w:lang w:val="en-US"/>
        </w:rPr>
        <w:t xml:space="preserve">Test: </w:t>
      </w:r>
      <w:r w:rsidRPr="006F19AD">
        <w:rPr>
          <w:rStyle w:val="a5"/>
          <w:rFonts w:ascii="Times New Roman" w:hAnsi="Times New Roman" w:cs="Times New Roman"/>
          <w:b w:val="0"/>
          <w:bCs w:val="0"/>
          <w:i/>
          <w:iCs/>
          <w:sz w:val="28"/>
          <w:szCs w:val="28"/>
          <w:lang w:val="en-US"/>
        </w:rPr>
        <w:t>Chi-Squared</w:t>
      </w:r>
    </w:p>
    <w:p w14:paraId="2A1A04B5" w14:textId="17DF3461" w:rsidR="00D733A7" w:rsidRPr="006F19AD" w:rsidRDefault="00D733A7" w:rsidP="0045273D">
      <w:pPr>
        <w:ind w:left="-170" w:right="113"/>
        <w:jc w:val="center"/>
        <w:rPr>
          <w:rStyle w:val="a5"/>
          <w:rFonts w:ascii="Times New Roman" w:hAnsi="Times New Roman" w:cs="Times New Roman"/>
          <w:b w:val="0"/>
          <w:bCs w:val="0"/>
          <w:sz w:val="28"/>
          <w:szCs w:val="28"/>
          <w:lang w:val="en-US"/>
        </w:rPr>
      </w:pPr>
      <w:r w:rsidRPr="006F19AD">
        <w:rPr>
          <w:rStyle w:val="a5"/>
          <w:rFonts w:ascii="Times New Roman" w:hAnsi="Times New Roman" w:cs="Times New Roman"/>
          <w:noProof/>
          <w:sz w:val="24"/>
          <w:szCs w:val="24"/>
          <w:lang w:val="en-US"/>
        </w:rPr>
        <w:drawing>
          <wp:inline distT="0" distB="0" distL="0" distR="0" wp14:anchorId="28CA9969" wp14:editId="1BE5B756">
            <wp:extent cx="4411980" cy="1088588"/>
            <wp:effectExtent l="0" t="0" r="762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31073" cy="1093299"/>
                    </a:xfrm>
                    <a:prstGeom prst="rect">
                      <a:avLst/>
                    </a:prstGeom>
                    <a:noFill/>
                    <a:ln>
                      <a:noFill/>
                    </a:ln>
                  </pic:spPr>
                </pic:pic>
              </a:graphicData>
            </a:graphic>
          </wp:inline>
        </w:drawing>
      </w:r>
    </w:p>
    <w:p w14:paraId="68E92F79" w14:textId="1B4121CD" w:rsidR="00D733A7" w:rsidRDefault="00D733A7" w:rsidP="0045273D">
      <w:pPr>
        <w:ind w:left="-170" w:right="113"/>
        <w:jc w:val="center"/>
        <w:rPr>
          <w:rStyle w:val="a5"/>
          <w:rFonts w:ascii="Times New Roman" w:hAnsi="Times New Roman" w:cs="Times New Roman"/>
          <w:b w:val="0"/>
          <w:bCs w:val="0"/>
          <w:sz w:val="28"/>
          <w:szCs w:val="28"/>
          <w:lang w:val="en-US"/>
        </w:rPr>
      </w:pPr>
      <w:r w:rsidRPr="006F19AD">
        <w:rPr>
          <w:rStyle w:val="a5"/>
          <w:rFonts w:ascii="Times New Roman" w:hAnsi="Times New Roman" w:cs="Times New Roman"/>
          <w:noProof/>
          <w:sz w:val="24"/>
          <w:szCs w:val="24"/>
          <w:lang w:val="en-US"/>
        </w:rPr>
        <w:drawing>
          <wp:inline distT="0" distB="0" distL="0" distR="0" wp14:anchorId="044D864E" wp14:editId="2C1F5B78">
            <wp:extent cx="3937000" cy="2278789"/>
            <wp:effectExtent l="0" t="0" r="6350"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951159" cy="2286984"/>
                    </a:xfrm>
                    <a:prstGeom prst="rect">
                      <a:avLst/>
                    </a:prstGeom>
                    <a:noFill/>
                    <a:ln>
                      <a:noFill/>
                    </a:ln>
                  </pic:spPr>
                </pic:pic>
              </a:graphicData>
            </a:graphic>
          </wp:inline>
        </w:drawing>
      </w:r>
    </w:p>
    <w:p w14:paraId="2CBA87E5" w14:textId="52157FD2" w:rsidR="0056626F" w:rsidRPr="006F19AD" w:rsidRDefault="0056626F" w:rsidP="0045273D">
      <w:pPr>
        <w:ind w:left="-170" w:right="113"/>
        <w:jc w:val="center"/>
        <w:rPr>
          <w:rStyle w:val="a5"/>
          <w:rFonts w:ascii="Times New Roman" w:hAnsi="Times New Roman" w:cs="Times New Roman"/>
          <w:b w:val="0"/>
          <w:bCs w:val="0"/>
          <w:sz w:val="28"/>
          <w:szCs w:val="28"/>
          <w:lang w:val="en-US"/>
        </w:rPr>
      </w:pPr>
      <w:r>
        <w:rPr>
          <w:rFonts w:ascii="Times New Roman" w:eastAsia="Times New Roman" w:hAnsi="Times New Roman" w:cs="Times New Roman"/>
          <w:color w:val="000000" w:themeColor="text1"/>
          <w:sz w:val="24"/>
          <w:szCs w:val="24"/>
          <w:lang w:val="en-US" w:eastAsia="ru-RU"/>
        </w:rPr>
        <w:t>Figure 24: Chi-squared Test Plot</w:t>
      </w:r>
    </w:p>
    <w:p w14:paraId="461D1AD4" w14:textId="57C6C2A9" w:rsidR="00D808BC" w:rsidRPr="006F19AD" w:rsidRDefault="00D808BC" w:rsidP="0045273D">
      <w:pPr>
        <w:ind w:left="-170" w:right="113"/>
        <w:jc w:val="both"/>
        <w:rPr>
          <w:rStyle w:val="a5"/>
          <w:rFonts w:ascii="Times New Roman" w:hAnsi="Times New Roman" w:cs="Times New Roman"/>
          <w:b w:val="0"/>
          <w:bCs w:val="0"/>
          <w:sz w:val="28"/>
          <w:szCs w:val="28"/>
          <w:lang w:val="en-US"/>
        </w:rPr>
      </w:pPr>
      <w:r w:rsidRPr="006F19AD">
        <w:rPr>
          <w:rStyle w:val="a5"/>
          <w:rFonts w:ascii="Times New Roman" w:hAnsi="Times New Roman" w:cs="Times New Roman"/>
          <w:b w:val="0"/>
          <w:bCs w:val="0"/>
          <w:sz w:val="28"/>
          <w:szCs w:val="28"/>
          <w:lang w:val="en-US"/>
        </w:rPr>
        <w:t>The null hypothesis is accepted (not rejected) because the p-value (0.2096) is greater than 0.05, indicating that there are no statistically significant differences in the proportions of active molecules between Articles and Patents.</w:t>
      </w:r>
    </w:p>
    <w:p w14:paraId="7F26B158" w14:textId="77777777" w:rsidR="00D808BC" w:rsidRPr="006F19AD" w:rsidRDefault="00D808BC" w:rsidP="0045273D">
      <w:pPr>
        <w:ind w:left="-170" w:right="113"/>
        <w:jc w:val="both"/>
        <w:rPr>
          <w:rStyle w:val="a5"/>
          <w:rFonts w:ascii="Times New Roman" w:hAnsi="Times New Roman" w:cs="Times New Roman"/>
          <w:b w:val="0"/>
          <w:bCs w:val="0"/>
          <w:sz w:val="28"/>
          <w:szCs w:val="28"/>
          <w:lang w:val="en-US"/>
        </w:rPr>
      </w:pPr>
    </w:p>
    <w:p w14:paraId="74050D7C" w14:textId="5872C5DA" w:rsidR="008C2F4E" w:rsidRPr="006F19AD" w:rsidRDefault="008C2F4E" w:rsidP="0045273D">
      <w:pPr>
        <w:pStyle w:val="3"/>
        <w:ind w:left="-170" w:right="113"/>
        <w:jc w:val="both"/>
        <w:rPr>
          <w:rStyle w:val="ab"/>
          <w:rFonts w:ascii="Times New Roman" w:hAnsi="Times New Roman" w:cs="Times New Roman"/>
          <w:color w:val="000000" w:themeColor="text1"/>
          <w:sz w:val="28"/>
          <w:szCs w:val="28"/>
          <w:lang w:val="en-US"/>
        </w:rPr>
      </w:pPr>
      <w:bookmarkStart w:id="18" w:name="_Toc219921611"/>
      <w:r w:rsidRPr="006F19AD">
        <w:rPr>
          <w:rStyle w:val="ab"/>
          <w:rFonts w:ascii="Times New Roman" w:hAnsi="Times New Roman" w:cs="Times New Roman"/>
          <w:color w:val="000000" w:themeColor="text1"/>
          <w:sz w:val="28"/>
          <w:szCs w:val="28"/>
          <w:lang w:val="en-US"/>
        </w:rPr>
        <w:t>Document Year Effect</w:t>
      </w:r>
      <w:bookmarkEnd w:id="18"/>
    </w:p>
    <w:p w14:paraId="1EE0FAE1" w14:textId="444668D2" w:rsidR="008C2F4E" w:rsidRPr="006F19AD" w:rsidRDefault="008C2F4E" w:rsidP="0045273D">
      <w:pPr>
        <w:ind w:left="-170" w:right="113"/>
        <w:jc w:val="both"/>
        <w:rPr>
          <w:rStyle w:val="a5"/>
          <w:rFonts w:ascii="Times New Roman" w:hAnsi="Times New Roman" w:cs="Times New Roman"/>
          <w:b w:val="0"/>
          <w:bCs w:val="0"/>
          <w:sz w:val="28"/>
          <w:szCs w:val="28"/>
          <w:lang w:val="en-US"/>
        </w:rPr>
      </w:pPr>
      <w:r w:rsidRPr="006F19AD">
        <w:rPr>
          <w:rStyle w:val="a5"/>
          <w:rFonts w:ascii="Times New Roman" w:hAnsi="Times New Roman" w:cs="Times New Roman"/>
          <w:sz w:val="28"/>
          <w:szCs w:val="28"/>
          <w:lang w:val="en-US"/>
        </w:rPr>
        <w:t>H₀:</w:t>
      </w:r>
      <w:r w:rsidRPr="006F19AD">
        <w:rPr>
          <w:rStyle w:val="a5"/>
          <w:rFonts w:ascii="Times New Roman" w:hAnsi="Times New Roman" w:cs="Times New Roman"/>
          <w:b w:val="0"/>
          <w:bCs w:val="0"/>
          <w:sz w:val="28"/>
          <w:szCs w:val="28"/>
          <w:lang w:val="en-US"/>
        </w:rPr>
        <w:t xml:space="preserve"> Mean pChEMBL values ​​are the same across years</w:t>
      </w:r>
    </w:p>
    <w:p w14:paraId="40A9136F" w14:textId="5C30267D" w:rsidR="008C2F4E" w:rsidRPr="006F19AD" w:rsidRDefault="008C2F4E" w:rsidP="0045273D">
      <w:pPr>
        <w:ind w:left="-170" w:right="113"/>
        <w:jc w:val="both"/>
        <w:rPr>
          <w:rStyle w:val="a5"/>
          <w:rFonts w:ascii="Times New Roman" w:hAnsi="Times New Roman" w:cs="Times New Roman"/>
          <w:b w:val="0"/>
          <w:bCs w:val="0"/>
          <w:sz w:val="28"/>
          <w:szCs w:val="28"/>
          <w:lang w:val="en-US"/>
        </w:rPr>
      </w:pPr>
      <w:r w:rsidRPr="006F19AD">
        <w:rPr>
          <w:rStyle w:val="a5"/>
          <w:rFonts w:ascii="Times New Roman" w:hAnsi="Times New Roman" w:cs="Times New Roman"/>
          <w:sz w:val="28"/>
          <w:szCs w:val="28"/>
          <w:lang w:val="en-US"/>
        </w:rPr>
        <w:t>H₁:</w:t>
      </w:r>
      <w:r w:rsidRPr="006F19AD">
        <w:rPr>
          <w:rStyle w:val="a5"/>
          <w:rFonts w:ascii="Times New Roman" w:hAnsi="Times New Roman" w:cs="Times New Roman"/>
          <w:b w:val="0"/>
          <w:bCs w:val="0"/>
          <w:sz w:val="28"/>
          <w:szCs w:val="28"/>
          <w:lang w:val="en-US"/>
        </w:rPr>
        <w:t xml:space="preserve"> Mean values ​​differ</w:t>
      </w:r>
    </w:p>
    <w:p w14:paraId="5874F68C" w14:textId="3E418052" w:rsidR="00D733A7" w:rsidRPr="006F19AD" w:rsidRDefault="008C2F4E" w:rsidP="0045273D">
      <w:pPr>
        <w:ind w:left="-170" w:right="113"/>
        <w:jc w:val="both"/>
        <w:rPr>
          <w:rStyle w:val="a5"/>
          <w:rFonts w:ascii="Times New Roman" w:hAnsi="Times New Roman" w:cs="Times New Roman"/>
          <w:b w:val="0"/>
          <w:bCs w:val="0"/>
          <w:sz w:val="28"/>
          <w:szCs w:val="28"/>
          <w:lang w:val="en-US"/>
        </w:rPr>
      </w:pPr>
      <w:r w:rsidRPr="006F19AD">
        <w:rPr>
          <w:rStyle w:val="a5"/>
          <w:rFonts w:ascii="Times New Roman" w:hAnsi="Times New Roman" w:cs="Times New Roman"/>
          <w:b w:val="0"/>
          <w:bCs w:val="0"/>
          <w:sz w:val="28"/>
          <w:szCs w:val="28"/>
          <w:lang w:val="en-US"/>
        </w:rPr>
        <w:t xml:space="preserve">Test: </w:t>
      </w:r>
      <w:r w:rsidRPr="006F19AD">
        <w:rPr>
          <w:rStyle w:val="a5"/>
          <w:rFonts w:ascii="Times New Roman" w:hAnsi="Times New Roman" w:cs="Times New Roman"/>
          <w:b w:val="0"/>
          <w:bCs w:val="0"/>
          <w:i/>
          <w:iCs/>
          <w:sz w:val="28"/>
          <w:szCs w:val="28"/>
          <w:lang w:val="en-US"/>
        </w:rPr>
        <w:t>One-Way ANOVA</w:t>
      </w:r>
    </w:p>
    <w:p w14:paraId="71E4ADBE" w14:textId="69A5AA54" w:rsidR="008C2F4E" w:rsidRPr="006F19AD" w:rsidRDefault="008C2F4E" w:rsidP="0045273D">
      <w:pPr>
        <w:ind w:left="-170" w:right="113"/>
        <w:jc w:val="center"/>
        <w:rPr>
          <w:rStyle w:val="a5"/>
          <w:rFonts w:ascii="Times New Roman" w:hAnsi="Times New Roman" w:cs="Times New Roman"/>
          <w:b w:val="0"/>
          <w:bCs w:val="0"/>
          <w:sz w:val="28"/>
          <w:szCs w:val="28"/>
          <w:lang w:val="en-US"/>
        </w:rPr>
      </w:pPr>
      <w:r w:rsidRPr="006F19AD">
        <w:rPr>
          <w:rStyle w:val="a5"/>
          <w:rFonts w:ascii="Times New Roman" w:hAnsi="Times New Roman" w:cs="Times New Roman"/>
          <w:noProof/>
          <w:sz w:val="24"/>
          <w:szCs w:val="24"/>
          <w:lang w:val="en-US"/>
        </w:rPr>
        <w:lastRenderedPageBreak/>
        <w:drawing>
          <wp:inline distT="0" distB="0" distL="0" distR="0" wp14:anchorId="7DFA6DAF" wp14:editId="27964FD6">
            <wp:extent cx="4549140" cy="897843"/>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73035" cy="902559"/>
                    </a:xfrm>
                    <a:prstGeom prst="rect">
                      <a:avLst/>
                    </a:prstGeom>
                    <a:noFill/>
                    <a:ln>
                      <a:noFill/>
                    </a:ln>
                  </pic:spPr>
                </pic:pic>
              </a:graphicData>
            </a:graphic>
          </wp:inline>
        </w:drawing>
      </w:r>
    </w:p>
    <w:p w14:paraId="138449BC" w14:textId="1DD571AF" w:rsidR="008C2F4E" w:rsidRDefault="008C2F4E" w:rsidP="0045273D">
      <w:pPr>
        <w:ind w:left="-170" w:right="113"/>
        <w:jc w:val="center"/>
        <w:rPr>
          <w:rStyle w:val="a5"/>
          <w:rFonts w:ascii="Times New Roman" w:hAnsi="Times New Roman" w:cs="Times New Roman"/>
          <w:b w:val="0"/>
          <w:bCs w:val="0"/>
          <w:sz w:val="28"/>
          <w:szCs w:val="28"/>
          <w:lang w:val="en-US"/>
        </w:rPr>
      </w:pPr>
      <w:r w:rsidRPr="006F19AD">
        <w:rPr>
          <w:rStyle w:val="a5"/>
          <w:rFonts w:ascii="Times New Roman" w:hAnsi="Times New Roman" w:cs="Times New Roman"/>
          <w:noProof/>
          <w:sz w:val="24"/>
          <w:szCs w:val="24"/>
          <w:lang w:val="en-US"/>
        </w:rPr>
        <w:drawing>
          <wp:inline distT="0" distB="0" distL="0" distR="0" wp14:anchorId="60E5FDFE" wp14:editId="1F3A82B9">
            <wp:extent cx="4449724" cy="2575560"/>
            <wp:effectExtent l="0" t="0" r="825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53724" cy="2577875"/>
                    </a:xfrm>
                    <a:prstGeom prst="rect">
                      <a:avLst/>
                    </a:prstGeom>
                    <a:noFill/>
                    <a:ln>
                      <a:noFill/>
                    </a:ln>
                  </pic:spPr>
                </pic:pic>
              </a:graphicData>
            </a:graphic>
          </wp:inline>
        </w:drawing>
      </w:r>
    </w:p>
    <w:p w14:paraId="20770A9D" w14:textId="7969AEFA" w:rsidR="0056626F" w:rsidRPr="006F19AD" w:rsidRDefault="0056626F" w:rsidP="0045273D">
      <w:pPr>
        <w:ind w:left="-170" w:right="113"/>
        <w:jc w:val="center"/>
        <w:rPr>
          <w:rStyle w:val="a5"/>
          <w:rFonts w:ascii="Times New Roman" w:hAnsi="Times New Roman" w:cs="Times New Roman"/>
          <w:b w:val="0"/>
          <w:bCs w:val="0"/>
          <w:sz w:val="28"/>
          <w:szCs w:val="28"/>
          <w:lang w:val="en-US"/>
        </w:rPr>
      </w:pPr>
      <w:r>
        <w:rPr>
          <w:rFonts w:ascii="Times New Roman" w:eastAsia="Times New Roman" w:hAnsi="Times New Roman" w:cs="Times New Roman"/>
          <w:color w:val="000000" w:themeColor="text1"/>
          <w:sz w:val="24"/>
          <w:szCs w:val="24"/>
          <w:lang w:val="en-US" w:eastAsia="ru-RU"/>
        </w:rPr>
        <w:t>Figure 25: One-Way ANOVA Plot</w:t>
      </w:r>
    </w:p>
    <w:p w14:paraId="1F384954" w14:textId="2CF8D01F" w:rsidR="00D808BC" w:rsidRPr="006F19AD" w:rsidRDefault="00D808BC" w:rsidP="0045273D">
      <w:pPr>
        <w:ind w:left="-170" w:right="113"/>
        <w:jc w:val="both"/>
        <w:rPr>
          <w:rStyle w:val="a5"/>
          <w:rFonts w:ascii="Times New Roman" w:hAnsi="Times New Roman" w:cs="Times New Roman"/>
          <w:b w:val="0"/>
          <w:bCs w:val="0"/>
          <w:sz w:val="28"/>
          <w:szCs w:val="28"/>
          <w:lang w:val="en-US"/>
        </w:rPr>
      </w:pPr>
      <w:r w:rsidRPr="006F19AD">
        <w:rPr>
          <w:rStyle w:val="a5"/>
          <w:rFonts w:ascii="Times New Roman" w:hAnsi="Times New Roman" w:cs="Times New Roman"/>
          <w:b w:val="0"/>
          <w:bCs w:val="0"/>
          <w:sz w:val="28"/>
          <w:szCs w:val="28"/>
          <w:lang w:val="en-US"/>
        </w:rPr>
        <w:t>The null hypothesis is rejected because the p-value (&lt; 2e-16) is significantly less than 0.05, indicating that there are statistically significant differences between the mean pChEMBL values ​​in different publication years.</w:t>
      </w:r>
    </w:p>
    <w:p w14:paraId="60550D00" w14:textId="77777777" w:rsidR="00D808BC" w:rsidRPr="006F19AD" w:rsidRDefault="00D808BC" w:rsidP="0045273D">
      <w:pPr>
        <w:ind w:left="-170" w:right="113"/>
        <w:jc w:val="both"/>
        <w:rPr>
          <w:rStyle w:val="a5"/>
          <w:rFonts w:ascii="Times New Roman" w:hAnsi="Times New Roman" w:cs="Times New Roman"/>
          <w:b w:val="0"/>
          <w:bCs w:val="0"/>
          <w:sz w:val="28"/>
          <w:szCs w:val="28"/>
          <w:lang w:val="en-US"/>
        </w:rPr>
      </w:pPr>
    </w:p>
    <w:p w14:paraId="1556E954" w14:textId="659367E6" w:rsidR="008C2F4E" w:rsidRPr="006F19AD" w:rsidRDefault="008C2F4E" w:rsidP="0045273D">
      <w:pPr>
        <w:pStyle w:val="3"/>
        <w:ind w:left="-170" w:right="113"/>
        <w:jc w:val="both"/>
        <w:rPr>
          <w:rStyle w:val="ab"/>
          <w:rFonts w:ascii="Times New Roman" w:hAnsi="Times New Roman" w:cs="Times New Roman"/>
          <w:color w:val="000000" w:themeColor="text1"/>
          <w:sz w:val="28"/>
          <w:szCs w:val="28"/>
          <w:lang w:val="en-US"/>
        </w:rPr>
      </w:pPr>
      <w:bookmarkStart w:id="19" w:name="_Toc219921612"/>
      <w:proofErr w:type="spellStart"/>
      <w:r w:rsidRPr="006F19AD">
        <w:rPr>
          <w:rStyle w:val="ab"/>
          <w:rFonts w:ascii="Times New Roman" w:hAnsi="Times New Roman" w:cs="Times New Roman"/>
          <w:color w:val="000000" w:themeColor="text1"/>
          <w:sz w:val="28"/>
          <w:szCs w:val="28"/>
          <w:lang w:val="en-US"/>
        </w:rPr>
        <w:t>Time_hr</w:t>
      </w:r>
      <w:bookmarkEnd w:id="19"/>
      <w:proofErr w:type="spellEnd"/>
    </w:p>
    <w:p w14:paraId="564765AA" w14:textId="78F26709" w:rsidR="008C2F4E" w:rsidRPr="006F19AD" w:rsidRDefault="008C2F4E" w:rsidP="0045273D">
      <w:pPr>
        <w:ind w:left="-170" w:right="113"/>
        <w:jc w:val="both"/>
        <w:rPr>
          <w:rStyle w:val="a5"/>
          <w:rFonts w:ascii="Times New Roman" w:hAnsi="Times New Roman" w:cs="Times New Roman"/>
          <w:b w:val="0"/>
          <w:bCs w:val="0"/>
          <w:sz w:val="28"/>
          <w:szCs w:val="28"/>
          <w:lang w:val="en-US"/>
        </w:rPr>
      </w:pPr>
      <w:r w:rsidRPr="006F19AD">
        <w:rPr>
          <w:rStyle w:val="ab"/>
          <w:rFonts w:ascii="Times New Roman" w:hAnsi="Times New Roman" w:cs="Times New Roman"/>
          <w:sz w:val="24"/>
          <w:szCs w:val="24"/>
          <w:lang w:val="en-US"/>
        </w:rPr>
        <w:t>H₀:</w:t>
      </w:r>
      <w:r w:rsidRPr="006F19AD">
        <w:rPr>
          <w:rStyle w:val="a5"/>
          <w:rFonts w:ascii="Times New Roman" w:hAnsi="Times New Roman" w:cs="Times New Roman"/>
          <w:b w:val="0"/>
          <w:bCs w:val="0"/>
          <w:sz w:val="28"/>
          <w:szCs w:val="28"/>
          <w:lang w:val="en-US"/>
        </w:rPr>
        <w:t xml:space="preserve"> Means are the same for different </w:t>
      </w:r>
      <w:proofErr w:type="spellStart"/>
      <w:r w:rsidRPr="006F19AD">
        <w:rPr>
          <w:rStyle w:val="a5"/>
          <w:rFonts w:ascii="Times New Roman" w:hAnsi="Times New Roman" w:cs="Times New Roman"/>
          <w:b w:val="0"/>
          <w:bCs w:val="0"/>
          <w:sz w:val="28"/>
          <w:szCs w:val="28"/>
          <w:lang w:val="en-US"/>
        </w:rPr>
        <w:t>Time_hr</w:t>
      </w:r>
      <w:proofErr w:type="spellEnd"/>
    </w:p>
    <w:p w14:paraId="79B31436" w14:textId="0667B617" w:rsidR="008C2F4E" w:rsidRPr="006F19AD" w:rsidRDefault="008C2F4E" w:rsidP="0045273D">
      <w:pPr>
        <w:ind w:left="-170" w:right="113"/>
        <w:jc w:val="both"/>
        <w:rPr>
          <w:rStyle w:val="a5"/>
          <w:rFonts w:ascii="Times New Roman" w:hAnsi="Times New Roman" w:cs="Times New Roman"/>
          <w:b w:val="0"/>
          <w:bCs w:val="0"/>
          <w:sz w:val="28"/>
          <w:szCs w:val="28"/>
          <w:lang w:val="en-US"/>
        </w:rPr>
      </w:pPr>
      <w:r w:rsidRPr="006F19AD">
        <w:rPr>
          <w:rStyle w:val="ab"/>
          <w:rFonts w:ascii="Times New Roman" w:hAnsi="Times New Roman" w:cs="Times New Roman"/>
          <w:sz w:val="24"/>
          <w:szCs w:val="24"/>
          <w:lang w:val="en-US"/>
        </w:rPr>
        <w:t>H₁:</w:t>
      </w:r>
      <w:r w:rsidRPr="006F19AD">
        <w:rPr>
          <w:rStyle w:val="a5"/>
          <w:rFonts w:ascii="Times New Roman" w:hAnsi="Times New Roman" w:cs="Times New Roman"/>
          <w:b w:val="0"/>
          <w:bCs w:val="0"/>
          <w:sz w:val="28"/>
          <w:szCs w:val="28"/>
          <w:lang w:val="en-US"/>
        </w:rPr>
        <w:t xml:space="preserve"> Means are different</w:t>
      </w:r>
    </w:p>
    <w:p w14:paraId="7D9DAE63" w14:textId="652178D0" w:rsidR="008C2F4E" w:rsidRPr="006F19AD" w:rsidRDefault="008C2F4E" w:rsidP="0045273D">
      <w:pPr>
        <w:ind w:left="-170" w:right="113"/>
        <w:jc w:val="both"/>
        <w:rPr>
          <w:rStyle w:val="a5"/>
          <w:rFonts w:ascii="Times New Roman" w:hAnsi="Times New Roman" w:cs="Times New Roman"/>
          <w:b w:val="0"/>
          <w:bCs w:val="0"/>
          <w:i/>
          <w:iCs/>
          <w:sz w:val="28"/>
          <w:szCs w:val="28"/>
          <w:lang w:val="en-US"/>
        </w:rPr>
      </w:pPr>
      <w:r w:rsidRPr="006F19AD">
        <w:rPr>
          <w:rStyle w:val="a5"/>
          <w:rFonts w:ascii="Times New Roman" w:hAnsi="Times New Roman" w:cs="Times New Roman"/>
          <w:b w:val="0"/>
          <w:bCs w:val="0"/>
          <w:sz w:val="28"/>
          <w:szCs w:val="28"/>
          <w:lang w:val="en-US"/>
        </w:rPr>
        <w:t xml:space="preserve">Test: </w:t>
      </w:r>
      <w:r w:rsidRPr="006F19AD">
        <w:rPr>
          <w:rStyle w:val="a5"/>
          <w:rFonts w:ascii="Times New Roman" w:hAnsi="Times New Roman" w:cs="Times New Roman"/>
          <w:b w:val="0"/>
          <w:bCs w:val="0"/>
          <w:i/>
          <w:iCs/>
          <w:sz w:val="28"/>
          <w:szCs w:val="28"/>
          <w:lang w:val="en-US"/>
        </w:rPr>
        <w:t>One-Way ANOVA (excluding NA)</w:t>
      </w:r>
    </w:p>
    <w:p w14:paraId="37D599BE" w14:textId="2537F863" w:rsidR="008C2F4E" w:rsidRPr="006F19AD" w:rsidRDefault="008C2F4E" w:rsidP="0045273D">
      <w:pPr>
        <w:ind w:left="-170" w:right="113"/>
        <w:jc w:val="both"/>
        <w:rPr>
          <w:rStyle w:val="a5"/>
          <w:rFonts w:ascii="Times New Roman" w:hAnsi="Times New Roman" w:cs="Times New Roman"/>
          <w:b w:val="0"/>
          <w:bCs w:val="0"/>
          <w:sz w:val="28"/>
          <w:szCs w:val="28"/>
          <w:lang w:val="en-US"/>
        </w:rPr>
      </w:pPr>
      <w:r w:rsidRPr="006F19AD">
        <w:rPr>
          <w:rStyle w:val="a5"/>
          <w:rFonts w:ascii="Times New Roman" w:hAnsi="Times New Roman" w:cs="Times New Roman"/>
          <w:noProof/>
          <w:sz w:val="24"/>
          <w:szCs w:val="24"/>
          <w:lang w:val="en-US"/>
        </w:rPr>
        <w:drawing>
          <wp:inline distT="0" distB="0" distL="0" distR="0" wp14:anchorId="677B673D" wp14:editId="7853402D">
            <wp:extent cx="4678680" cy="816723"/>
            <wp:effectExtent l="0" t="0" r="7620" b="254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01832" cy="820765"/>
                    </a:xfrm>
                    <a:prstGeom prst="rect">
                      <a:avLst/>
                    </a:prstGeom>
                    <a:noFill/>
                    <a:ln>
                      <a:noFill/>
                    </a:ln>
                  </pic:spPr>
                </pic:pic>
              </a:graphicData>
            </a:graphic>
          </wp:inline>
        </w:drawing>
      </w:r>
    </w:p>
    <w:p w14:paraId="6F40C182" w14:textId="666AB364" w:rsidR="008C2F4E" w:rsidRDefault="008C2F4E" w:rsidP="0045273D">
      <w:pPr>
        <w:ind w:left="-170" w:right="113"/>
        <w:jc w:val="center"/>
        <w:rPr>
          <w:rStyle w:val="a5"/>
          <w:rFonts w:ascii="Times New Roman" w:hAnsi="Times New Roman" w:cs="Times New Roman"/>
          <w:b w:val="0"/>
          <w:bCs w:val="0"/>
          <w:sz w:val="28"/>
          <w:szCs w:val="28"/>
        </w:rPr>
      </w:pPr>
      <w:r w:rsidRPr="006F19AD">
        <w:rPr>
          <w:rStyle w:val="a5"/>
          <w:rFonts w:ascii="Times New Roman" w:hAnsi="Times New Roman" w:cs="Times New Roman"/>
          <w:noProof/>
          <w:sz w:val="24"/>
          <w:szCs w:val="24"/>
        </w:rPr>
        <w:lastRenderedPageBreak/>
        <w:drawing>
          <wp:inline distT="0" distB="0" distL="0" distR="0" wp14:anchorId="4C58BC76" wp14:editId="0528CEC1">
            <wp:extent cx="4989484" cy="2887980"/>
            <wp:effectExtent l="0" t="0" r="1905"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93701" cy="2890421"/>
                    </a:xfrm>
                    <a:prstGeom prst="rect">
                      <a:avLst/>
                    </a:prstGeom>
                    <a:noFill/>
                    <a:ln>
                      <a:noFill/>
                    </a:ln>
                  </pic:spPr>
                </pic:pic>
              </a:graphicData>
            </a:graphic>
          </wp:inline>
        </w:drawing>
      </w:r>
    </w:p>
    <w:p w14:paraId="2670E5DC" w14:textId="71797E35" w:rsidR="0056626F" w:rsidRPr="0056626F" w:rsidRDefault="0056626F" w:rsidP="0045273D">
      <w:pPr>
        <w:ind w:left="-170" w:right="113"/>
        <w:jc w:val="center"/>
        <w:rPr>
          <w:rStyle w:val="a5"/>
          <w:rFonts w:ascii="Times New Roman" w:hAnsi="Times New Roman" w:cs="Times New Roman"/>
          <w:b w:val="0"/>
          <w:bCs w:val="0"/>
          <w:sz w:val="28"/>
          <w:szCs w:val="28"/>
          <w:lang w:val="en-US"/>
        </w:rPr>
      </w:pPr>
      <w:r>
        <w:rPr>
          <w:rFonts w:ascii="Times New Roman" w:eastAsia="Times New Roman" w:hAnsi="Times New Roman" w:cs="Times New Roman"/>
          <w:color w:val="000000" w:themeColor="text1"/>
          <w:sz w:val="24"/>
          <w:szCs w:val="24"/>
          <w:lang w:val="en-US" w:eastAsia="ru-RU"/>
        </w:rPr>
        <w:t>Figure 26: One-Way ANOVA Plot</w:t>
      </w:r>
    </w:p>
    <w:p w14:paraId="45AC46BD" w14:textId="5A4F4483" w:rsidR="0073402A" w:rsidRPr="006F19AD" w:rsidRDefault="00D808BC" w:rsidP="0045273D">
      <w:pPr>
        <w:ind w:left="-170" w:right="113"/>
        <w:jc w:val="both"/>
        <w:rPr>
          <w:rStyle w:val="a5"/>
          <w:rFonts w:ascii="Times New Roman" w:hAnsi="Times New Roman" w:cs="Times New Roman"/>
          <w:b w:val="0"/>
          <w:bCs w:val="0"/>
          <w:sz w:val="28"/>
          <w:szCs w:val="28"/>
          <w:lang w:val="en-US"/>
        </w:rPr>
      </w:pPr>
      <w:r w:rsidRPr="006F19AD">
        <w:rPr>
          <w:rStyle w:val="a5"/>
          <w:rFonts w:ascii="Times New Roman" w:hAnsi="Times New Roman" w:cs="Times New Roman"/>
          <w:b w:val="0"/>
          <w:bCs w:val="0"/>
          <w:sz w:val="28"/>
          <w:szCs w:val="28"/>
          <w:lang w:val="en-US"/>
        </w:rPr>
        <w:t>The null hypothesis is accepted (not rejected) since the p-value (0.361) is greater than 0.05, indicating that there are no statistically significant differences in the mean pChEMBL values ​​for different time intervals (</w:t>
      </w:r>
      <w:proofErr w:type="spellStart"/>
      <w:r w:rsidRPr="006F19AD">
        <w:rPr>
          <w:rStyle w:val="a5"/>
          <w:rFonts w:ascii="Times New Roman" w:hAnsi="Times New Roman" w:cs="Times New Roman"/>
          <w:b w:val="0"/>
          <w:bCs w:val="0"/>
          <w:sz w:val="28"/>
          <w:szCs w:val="28"/>
          <w:lang w:val="en-US"/>
        </w:rPr>
        <w:t>Time_hr</w:t>
      </w:r>
      <w:proofErr w:type="spellEnd"/>
      <w:r w:rsidRPr="006F19AD">
        <w:rPr>
          <w:rStyle w:val="a5"/>
          <w:rFonts w:ascii="Times New Roman" w:hAnsi="Times New Roman" w:cs="Times New Roman"/>
          <w:b w:val="0"/>
          <w:bCs w:val="0"/>
          <w:sz w:val="28"/>
          <w:szCs w:val="28"/>
          <w:lang w:val="en-US"/>
        </w:rPr>
        <w:t>).</w:t>
      </w:r>
    </w:p>
    <w:p w14:paraId="72A4B930" w14:textId="77777777" w:rsidR="00354587" w:rsidRPr="006F19AD" w:rsidRDefault="00354587" w:rsidP="0045273D">
      <w:pPr>
        <w:ind w:left="-170" w:right="113"/>
        <w:jc w:val="both"/>
        <w:rPr>
          <w:rStyle w:val="a5"/>
          <w:rFonts w:ascii="Times New Roman" w:eastAsiaTheme="majorEastAsia" w:hAnsi="Times New Roman" w:cs="Times New Roman"/>
          <w:color w:val="000000" w:themeColor="text1"/>
          <w:sz w:val="36"/>
          <w:szCs w:val="36"/>
          <w:lang w:val="en-US"/>
        </w:rPr>
      </w:pPr>
      <w:r w:rsidRPr="006F19AD">
        <w:rPr>
          <w:rStyle w:val="a5"/>
          <w:rFonts w:ascii="Times New Roman" w:hAnsi="Times New Roman" w:cs="Times New Roman"/>
          <w:color w:val="000000" w:themeColor="text1"/>
          <w:sz w:val="24"/>
          <w:szCs w:val="24"/>
          <w:lang w:val="en-US"/>
        </w:rPr>
        <w:br w:type="page"/>
      </w:r>
    </w:p>
    <w:p w14:paraId="7400A515" w14:textId="6C72293B" w:rsidR="002750E2" w:rsidRPr="00A65ED7" w:rsidRDefault="002750E2" w:rsidP="0045273D">
      <w:pPr>
        <w:pStyle w:val="1"/>
        <w:ind w:left="-170" w:right="113"/>
        <w:jc w:val="both"/>
        <w:rPr>
          <w:rStyle w:val="a5"/>
          <w:rFonts w:ascii="Times New Roman" w:hAnsi="Times New Roman" w:cs="Times New Roman"/>
          <w:color w:val="000000" w:themeColor="text1"/>
          <w:sz w:val="28"/>
          <w:szCs w:val="28"/>
          <w:lang w:val="en-US"/>
        </w:rPr>
      </w:pPr>
      <w:bookmarkStart w:id="20" w:name="_Toc219921613"/>
      <w:r w:rsidRPr="00A65ED7">
        <w:rPr>
          <w:rStyle w:val="a5"/>
          <w:rFonts w:ascii="Times New Roman" w:hAnsi="Times New Roman" w:cs="Times New Roman"/>
          <w:color w:val="000000" w:themeColor="text1"/>
          <w:sz w:val="28"/>
          <w:szCs w:val="28"/>
          <w:lang w:val="en-US"/>
        </w:rPr>
        <w:lastRenderedPageBreak/>
        <w:t>PREDICTIVE MODELING</w:t>
      </w:r>
      <w:bookmarkEnd w:id="20"/>
    </w:p>
    <w:p w14:paraId="29B48934" w14:textId="77777777" w:rsidR="00F83D42" w:rsidRPr="00A65ED7" w:rsidRDefault="00F83D42" w:rsidP="0045273D">
      <w:pPr>
        <w:ind w:left="-170" w:right="113"/>
        <w:jc w:val="both"/>
        <w:rPr>
          <w:rFonts w:ascii="Times New Roman" w:hAnsi="Times New Roman" w:cs="Times New Roman"/>
          <w:sz w:val="28"/>
          <w:szCs w:val="28"/>
          <w:lang w:val="en-US"/>
        </w:rPr>
      </w:pPr>
    </w:p>
    <w:p w14:paraId="57CA1AF3" w14:textId="77777777" w:rsidR="002750E2" w:rsidRPr="00A65ED7" w:rsidRDefault="002750E2" w:rsidP="0045273D">
      <w:pPr>
        <w:ind w:left="-170" w:right="113"/>
        <w:jc w:val="both"/>
        <w:rPr>
          <w:rStyle w:val="a5"/>
          <w:rFonts w:ascii="Times New Roman" w:hAnsi="Times New Roman" w:cs="Times New Roman"/>
          <w:b w:val="0"/>
          <w:bCs w:val="0"/>
          <w:sz w:val="28"/>
          <w:szCs w:val="28"/>
          <w:lang w:val="en-US"/>
        </w:rPr>
      </w:pPr>
      <w:r w:rsidRPr="00A65ED7">
        <w:rPr>
          <w:rStyle w:val="a5"/>
          <w:rFonts w:ascii="Times New Roman" w:hAnsi="Times New Roman" w:cs="Times New Roman"/>
          <w:b w:val="0"/>
          <w:bCs w:val="0"/>
          <w:sz w:val="28"/>
          <w:szCs w:val="28"/>
          <w:lang w:val="en-US"/>
        </w:rPr>
        <w:t xml:space="preserve">A pChEMBL value of 6 corresponds to a micromolar activity level (1 </w:t>
      </w:r>
      <w:proofErr w:type="spellStart"/>
      <w:r w:rsidRPr="00A65ED7">
        <w:rPr>
          <w:rStyle w:val="a5"/>
          <w:rFonts w:ascii="Times New Roman" w:hAnsi="Times New Roman" w:cs="Times New Roman"/>
          <w:b w:val="0"/>
          <w:bCs w:val="0"/>
          <w:sz w:val="28"/>
          <w:szCs w:val="28"/>
          <w:lang w:val="en-US"/>
        </w:rPr>
        <w:t>μM</w:t>
      </w:r>
      <w:proofErr w:type="spellEnd"/>
      <w:r w:rsidRPr="00A65ED7">
        <w:rPr>
          <w:rStyle w:val="a5"/>
          <w:rFonts w:ascii="Times New Roman" w:hAnsi="Times New Roman" w:cs="Times New Roman"/>
          <w:b w:val="0"/>
          <w:bCs w:val="0"/>
          <w:sz w:val="28"/>
          <w:szCs w:val="28"/>
          <w:lang w:val="en-US"/>
        </w:rPr>
        <w:t xml:space="preserve">), which is widely used as a standard threshold for separating active and inactive compounds in </w:t>
      </w:r>
      <w:proofErr w:type="spellStart"/>
      <w:r w:rsidRPr="00A65ED7">
        <w:rPr>
          <w:rStyle w:val="a5"/>
          <w:rFonts w:ascii="Times New Roman" w:hAnsi="Times New Roman" w:cs="Times New Roman"/>
          <w:b w:val="0"/>
          <w:bCs w:val="0"/>
          <w:sz w:val="28"/>
          <w:szCs w:val="28"/>
          <w:lang w:val="en-US"/>
        </w:rPr>
        <w:t>ChEMBL</w:t>
      </w:r>
      <w:proofErr w:type="spellEnd"/>
      <w:r w:rsidRPr="00A65ED7">
        <w:rPr>
          <w:rStyle w:val="a5"/>
          <w:rFonts w:ascii="Times New Roman" w:hAnsi="Times New Roman" w:cs="Times New Roman"/>
          <w:b w:val="0"/>
          <w:bCs w:val="0"/>
          <w:sz w:val="28"/>
          <w:szCs w:val="28"/>
          <w:lang w:val="en-US"/>
        </w:rPr>
        <w:t xml:space="preserve"> databases and virtual screening tasks. pChEMBL = 6 was chosen as the classification threshold because it is a generally accepted threshold for determining biologically significant activity. Thus, the classification task has a chemically interpretable meaning.</w:t>
      </w:r>
    </w:p>
    <w:p w14:paraId="7F78D416" w14:textId="5CEBA147" w:rsidR="002750E2" w:rsidRPr="00A65ED7" w:rsidRDefault="002750E2" w:rsidP="0045273D">
      <w:pPr>
        <w:ind w:left="-170" w:right="113"/>
        <w:jc w:val="center"/>
        <w:rPr>
          <w:rStyle w:val="a5"/>
          <w:rFonts w:ascii="Times New Roman" w:hAnsi="Times New Roman" w:cs="Times New Roman"/>
          <w:b w:val="0"/>
          <w:bCs w:val="0"/>
          <w:sz w:val="28"/>
          <w:szCs w:val="28"/>
          <w:lang w:val="en-US"/>
        </w:rPr>
      </w:pPr>
      <w:r w:rsidRPr="00A65ED7">
        <w:rPr>
          <w:rStyle w:val="a5"/>
          <w:rFonts w:ascii="Times New Roman" w:hAnsi="Times New Roman" w:cs="Times New Roman"/>
          <w:b w:val="0"/>
          <w:bCs w:val="0"/>
          <w:noProof/>
          <w:sz w:val="28"/>
          <w:szCs w:val="28"/>
          <w:lang w:val="en-US"/>
        </w:rPr>
        <w:drawing>
          <wp:inline distT="0" distB="0" distL="0" distR="0" wp14:anchorId="3D481E0E" wp14:editId="12B5C8BE">
            <wp:extent cx="1876687" cy="1086002"/>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876687" cy="1086002"/>
                    </a:xfrm>
                    <a:prstGeom prst="rect">
                      <a:avLst/>
                    </a:prstGeom>
                  </pic:spPr>
                </pic:pic>
              </a:graphicData>
            </a:graphic>
          </wp:inline>
        </w:drawing>
      </w:r>
    </w:p>
    <w:p w14:paraId="5696FB88" w14:textId="043FE19B" w:rsidR="0056626F" w:rsidRPr="00A65ED7" w:rsidRDefault="0056626F" w:rsidP="0045273D">
      <w:pPr>
        <w:ind w:left="-170" w:right="113"/>
        <w:jc w:val="center"/>
        <w:rPr>
          <w:rStyle w:val="a5"/>
          <w:rFonts w:ascii="Times New Roman" w:hAnsi="Times New Roman" w:cs="Times New Roman"/>
          <w:b w:val="0"/>
          <w:bCs w:val="0"/>
          <w:sz w:val="28"/>
          <w:szCs w:val="28"/>
          <w:lang w:val="en-AU"/>
        </w:rPr>
      </w:pPr>
      <w:r w:rsidRPr="00A65ED7">
        <w:rPr>
          <w:rFonts w:ascii="Times New Roman" w:eastAsia="Times New Roman" w:hAnsi="Times New Roman" w:cs="Times New Roman"/>
          <w:color w:val="000000" w:themeColor="text1"/>
          <w:sz w:val="28"/>
          <w:szCs w:val="28"/>
          <w:lang w:val="en-US" w:eastAsia="ru-RU"/>
        </w:rPr>
        <w:t>Figure 27</w:t>
      </w:r>
      <w:r w:rsidRPr="00A65ED7">
        <w:rPr>
          <w:rFonts w:ascii="Times New Roman" w:eastAsia="Times New Roman" w:hAnsi="Times New Roman" w:cs="Times New Roman"/>
          <w:color w:val="000000" w:themeColor="text1"/>
          <w:sz w:val="28"/>
          <w:szCs w:val="28"/>
          <w:lang w:val="en-AU" w:eastAsia="ru-RU"/>
        </w:rPr>
        <w:t>: Class Proportions</w:t>
      </w:r>
    </w:p>
    <w:p w14:paraId="596D3AD7" w14:textId="77777777" w:rsidR="002750E2" w:rsidRPr="00A65ED7" w:rsidRDefault="002750E2" w:rsidP="0045273D">
      <w:pPr>
        <w:ind w:left="-170" w:right="113"/>
        <w:jc w:val="both"/>
        <w:rPr>
          <w:rStyle w:val="a5"/>
          <w:rFonts w:ascii="Times New Roman" w:hAnsi="Times New Roman" w:cs="Times New Roman"/>
          <w:b w:val="0"/>
          <w:bCs w:val="0"/>
          <w:sz w:val="28"/>
          <w:szCs w:val="28"/>
          <w:lang w:val="en-US"/>
        </w:rPr>
      </w:pPr>
      <w:r w:rsidRPr="00A65ED7">
        <w:rPr>
          <w:rStyle w:val="a5"/>
          <w:rFonts w:ascii="Times New Roman" w:hAnsi="Times New Roman" w:cs="Times New Roman"/>
          <w:b w:val="0"/>
          <w:bCs w:val="0"/>
          <w:sz w:val="28"/>
          <w:szCs w:val="28"/>
          <w:lang w:val="en-US"/>
        </w:rPr>
        <w:t>After target binarization with a pChEMBL threshold of 6, the class distribution was approximately 70% low-activity and 30% high-activity molecules. This ratio is not critically unbalanced and allows the use of standard classification algorithms without additional balancing techniques.</w:t>
      </w:r>
    </w:p>
    <w:p w14:paraId="4E7724D8" w14:textId="21BEAAB6" w:rsidR="002750E2" w:rsidRPr="00A65ED7" w:rsidRDefault="002750E2" w:rsidP="0045273D">
      <w:pPr>
        <w:ind w:left="-170" w:right="113"/>
        <w:jc w:val="center"/>
        <w:rPr>
          <w:rStyle w:val="a5"/>
          <w:rFonts w:ascii="Times New Roman" w:hAnsi="Times New Roman" w:cs="Times New Roman"/>
          <w:b w:val="0"/>
          <w:bCs w:val="0"/>
          <w:sz w:val="28"/>
          <w:szCs w:val="28"/>
          <w:lang w:val="en-US"/>
        </w:rPr>
      </w:pPr>
      <w:r w:rsidRPr="00A65ED7">
        <w:rPr>
          <w:rStyle w:val="a5"/>
          <w:rFonts w:ascii="Times New Roman" w:hAnsi="Times New Roman" w:cs="Times New Roman"/>
          <w:b w:val="0"/>
          <w:bCs w:val="0"/>
          <w:noProof/>
          <w:sz w:val="28"/>
          <w:szCs w:val="28"/>
          <w:lang w:val="en-US"/>
        </w:rPr>
        <w:drawing>
          <wp:inline distT="0" distB="0" distL="0" distR="0" wp14:anchorId="62E2E9B4" wp14:editId="42FC0CAE">
            <wp:extent cx="4131733" cy="1984212"/>
            <wp:effectExtent l="0" t="0" r="254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159068" cy="1997339"/>
                    </a:xfrm>
                    <a:prstGeom prst="rect">
                      <a:avLst/>
                    </a:prstGeom>
                  </pic:spPr>
                </pic:pic>
              </a:graphicData>
            </a:graphic>
          </wp:inline>
        </w:drawing>
      </w:r>
    </w:p>
    <w:p w14:paraId="2AA7D2D3" w14:textId="33D75F59" w:rsidR="0056626F" w:rsidRPr="00A65ED7" w:rsidRDefault="0056626F" w:rsidP="0045273D">
      <w:pPr>
        <w:ind w:left="-170" w:right="113"/>
        <w:jc w:val="center"/>
        <w:rPr>
          <w:rStyle w:val="a5"/>
          <w:rFonts w:ascii="Times New Roman" w:hAnsi="Times New Roman" w:cs="Times New Roman"/>
          <w:b w:val="0"/>
          <w:bCs w:val="0"/>
          <w:sz w:val="28"/>
          <w:szCs w:val="28"/>
          <w:lang w:val="en-US"/>
        </w:rPr>
      </w:pPr>
      <w:r w:rsidRPr="00A65ED7">
        <w:rPr>
          <w:rFonts w:ascii="Times New Roman" w:eastAsia="Times New Roman" w:hAnsi="Times New Roman" w:cs="Times New Roman"/>
          <w:color w:val="000000" w:themeColor="text1"/>
          <w:sz w:val="28"/>
          <w:szCs w:val="28"/>
          <w:lang w:val="en-US" w:eastAsia="ru-RU"/>
        </w:rPr>
        <w:t>Figure 28: Model Pipeline</w:t>
      </w:r>
    </w:p>
    <w:p w14:paraId="4BCD4B09" w14:textId="0C6A5F15" w:rsidR="002750E2" w:rsidRDefault="002750E2" w:rsidP="0045273D">
      <w:pPr>
        <w:ind w:left="-170" w:right="113"/>
        <w:jc w:val="center"/>
        <w:rPr>
          <w:rStyle w:val="a5"/>
          <w:rFonts w:ascii="Times New Roman" w:hAnsi="Times New Roman" w:cs="Times New Roman"/>
          <w:b w:val="0"/>
          <w:bCs w:val="0"/>
          <w:sz w:val="28"/>
          <w:szCs w:val="28"/>
          <w:lang w:val="en-US"/>
        </w:rPr>
      </w:pPr>
      <w:r w:rsidRPr="00A65ED7">
        <w:rPr>
          <w:rStyle w:val="a5"/>
          <w:rFonts w:ascii="Times New Roman" w:hAnsi="Times New Roman" w:cs="Times New Roman"/>
          <w:noProof/>
          <w:sz w:val="28"/>
          <w:szCs w:val="28"/>
          <w:lang w:val="en-US"/>
        </w:rPr>
        <w:lastRenderedPageBreak/>
        <w:drawing>
          <wp:inline distT="0" distB="0" distL="0" distR="0" wp14:anchorId="6426F46E" wp14:editId="1271AA5E">
            <wp:extent cx="3191933" cy="2740717"/>
            <wp:effectExtent l="0" t="0" r="8890" b="254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199809" cy="2747480"/>
                    </a:xfrm>
                    <a:prstGeom prst="rect">
                      <a:avLst/>
                    </a:prstGeom>
                    <a:noFill/>
                    <a:ln>
                      <a:noFill/>
                    </a:ln>
                  </pic:spPr>
                </pic:pic>
              </a:graphicData>
            </a:graphic>
          </wp:inline>
        </w:drawing>
      </w:r>
    </w:p>
    <w:p w14:paraId="67CE4DB7" w14:textId="77777777" w:rsidR="00A65ED7" w:rsidRPr="00A65ED7" w:rsidRDefault="00A65ED7" w:rsidP="0045273D">
      <w:pPr>
        <w:ind w:left="-170" w:right="113"/>
        <w:jc w:val="center"/>
        <w:rPr>
          <w:rStyle w:val="a5"/>
          <w:rFonts w:ascii="Times New Roman" w:hAnsi="Times New Roman" w:cs="Times New Roman"/>
          <w:b w:val="0"/>
          <w:bCs w:val="0"/>
          <w:sz w:val="28"/>
          <w:szCs w:val="28"/>
          <w:lang w:val="en-US"/>
        </w:rPr>
      </w:pPr>
    </w:p>
    <w:p w14:paraId="358A0EE6" w14:textId="7088624F" w:rsidR="00A65ED7" w:rsidRDefault="00A65ED7" w:rsidP="0045273D">
      <w:pPr>
        <w:ind w:left="-170" w:right="113"/>
        <w:jc w:val="center"/>
        <w:rPr>
          <w:rFonts w:ascii="Times New Roman" w:hAnsi="Times New Roman" w:cs="Times New Roman"/>
          <w:sz w:val="28"/>
          <w:szCs w:val="28"/>
          <w:lang w:val="en-US"/>
        </w:rPr>
      </w:pPr>
      <w:r w:rsidRPr="00A65ED7">
        <w:rPr>
          <w:rStyle w:val="a5"/>
          <w:rFonts w:ascii="Times New Roman" w:hAnsi="Times New Roman" w:cs="Times New Roman"/>
          <w:b w:val="0"/>
          <w:bCs w:val="0"/>
          <w:noProof/>
          <w:sz w:val="28"/>
          <w:szCs w:val="28"/>
          <w:lang w:val="en-US"/>
        </w:rPr>
        <w:drawing>
          <wp:inline distT="0" distB="0" distL="0" distR="0" wp14:anchorId="63EA469C" wp14:editId="2DA3BA7F">
            <wp:extent cx="4089400" cy="527149"/>
            <wp:effectExtent l="0" t="0" r="6350" b="635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111366" cy="529981"/>
                    </a:xfrm>
                    <a:prstGeom prst="rect">
                      <a:avLst/>
                    </a:prstGeom>
                  </pic:spPr>
                </pic:pic>
              </a:graphicData>
            </a:graphic>
          </wp:inline>
        </w:drawing>
      </w:r>
    </w:p>
    <w:p w14:paraId="3B306211" w14:textId="77777777" w:rsidR="00A65ED7" w:rsidRDefault="00A65ED7" w:rsidP="0045273D">
      <w:pPr>
        <w:ind w:left="-170" w:right="113"/>
        <w:jc w:val="center"/>
        <w:rPr>
          <w:rFonts w:ascii="Times New Roman" w:hAnsi="Times New Roman" w:cs="Times New Roman"/>
          <w:sz w:val="28"/>
          <w:szCs w:val="28"/>
          <w:lang w:val="en-US"/>
        </w:rPr>
      </w:pPr>
    </w:p>
    <w:p w14:paraId="1DC46692" w14:textId="0B93296F" w:rsidR="002750E2" w:rsidRDefault="002750E2" w:rsidP="0045273D">
      <w:pPr>
        <w:ind w:left="-170" w:right="113"/>
        <w:jc w:val="center"/>
        <w:rPr>
          <w:rFonts w:ascii="Times New Roman" w:hAnsi="Times New Roman" w:cs="Times New Roman"/>
          <w:sz w:val="28"/>
          <w:szCs w:val="28"/>
          <w:lang w:val="en-US"/>
        </w:rPr>
      </w:pPr>
      <w:r w:rsidRPr="00A65ED7">
        <w:rPr>
          <w:rFonts w:ascii="Times New Roman" w:hAnsi="Times New Roman" w:cs="Times New Roman"/>
          <w:noProof/>
          <w:sz w:val="28"/>
          <w:szCs w:val="28"/>
          <w:lang w:val="en-US"/>
        </w:rPr>
        <w:drawing>
          <wp:inline distT="0" distB="0" distL="0" distR="0" wp14:anchorId="42D160A0" wp14:editId="08291018">
            <wp:extent cx="2794000" cy="886233"/>
            <wp:effectExtent l="0" t="0" r="6350" b="952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823261" cy="895514"/>
                    </a:xfrm>
                    <a:prstGeom prst="rect">
                      <a:avLst/>
                    </a:prstGeom>
                  </pic:spPr>
                </pic:pic>
              </a:graphicData>
            </a:graphic>
          </wp:inline>
        </w:drawing>
      </w:r>
    </w:p>
    <w:p w14:paraId="27A936C1" w14:textId="77777777" w:rsidR="00A65ED7" w:rsidRPr="00A65ED7" w:rsidRDefault="00A65ED7" w:rsidP="0045273D">
      <w:pPr>
        <w:ind w:left="-170" w:right="113"/>
        <w:jc w:val="center"/>
        <w:rPr>
          <w:rFonts w:ascii="Times New Roman" w:hAnsi="Times New Roman" w:cs="Times New Roman"/>
          <w:sz w:val="28"/>
          <w:szCs w:val="28"/>
          <w:lang w:val="en-US"/>
        </w:rPr>
      </w:pPr>
    </w:p>
    <w:p w14:paraId="6AFF4728" w14:textId="2D4D86E2" w:rsidR="0056626F" w:rsidRPr="00A65ED7" w:rsidRDefault="0056626F" w:rsidP="0045273D">
      <w:pPr>
        <w:ind w:left="-170" w:right="113"/>
        <w:jc w:val="center"/>
        <w:rPr>
          <w:rFonts w:ascii="Times New Roman" w:hAnsi="Times New Roman" w:cs="Times New Roman"/>
          <w:sz w:val="28"/>
          <w:szCs w:val="28"/>
          <w:lang w:val="en-US"/>
        </w:rPr>
      </w:pPr>
      <w:r w:rsidRPr="00A65ED7">
        <w:rPr>
          <w:rFonts w:ascii="Times New Roman" w:eastAsia="Times New Roman" w:hAnsi="Times New Roman" w:cs="Times New Roman"/>
          <w:color w:val="000000" w:themeColor="text1"/>
          <w:sz w:val="28"/>
          <w:szCs w:val="28"/>
          <w:lang w:val="en-US" w:eastAsia="ru-RU"/>
        </w:rPr>
        <w:t>Figure 29: Model Metrics</w:t>
      </w:r>
    </w:p>
    <w:p w14:paraId="180D8317" w14:textId="7D365C38" w:rsidR="00A65ED7" w:rsidRPr="00A65ED7" w:rsidRDefault="002750E2" w:rsidP="0045273D">
      <w:pPr>
        <w:ind w:left="-170" w:right="113"/>
        <w:jc w:val="both"/>
        <w:rPr>
          <w:rStyle w:val="a5"/>
          <w:rFonts w:ascii="Times New Roman" w:hAnsi="Times New Roman" w:cs="Times New Roman"/>
          <w:b w:val="0"/>
          <w:bCs w:val="0"/>
          <w:sz w:val="28"/>
          <w:szCs w:val="28"/>
          <w:lang w:val="en-US"/>
        </w:rPr>
      </w:pPr>
      <w:r w:rsidRPr="00A65ED7">
        <w:rPr>
          <w:rFonts w:ascii="Times New Roman" w:hAnsi="Times New Roman" w:cs="Times New Roman"/>
          <w:sz w:val="28"/>
          <w:szCs w:val="28"/>
          <w:lang w:val="en-US"/>
        </w:rPr>
        <w:t xml:space="preserve">The model shows good overall performance with an </w:t>
      </w:r>
      <w:r w:rsidRPr="00A65ED7">
        <w:rPr>
          <w:rStyle w:val="a5"/>
          <w:rFonts w:ascii="Times New Roman" w:hAnsi="Times New Roman" w:cs="Times New Roman"/>
          <w:sz w:val="28"/>
          <w:szCs w:val="28"/>
          <w:lang w:val="en-US"/>
        </w:rPr>
        <w:t>accuracy of approximately 72%</w:t>
      </w:r>
      <w:r w:rsidRPr="00A65ED7">
        <w:rPr>
          <w:rFonts w:ascii="Times New Roman" w:hAnsi="Times New Roman" w:cs="Times New Roman"/>
          <w:sz w:val="28"/>
          <w:szCs w:val="28"/>
          <w:lang w:val="en-US"/>
        </w:rPr>
        <w:t xml:space="preserve">. It correctly identifies </w:t>
      </w:r>
      <w:r w:rsidRPr="00A65ED7">
        <w:rPr>
          <w:rStyle w:val="a5"/>
          <w:rFonts w:ascii="Times New Roman" w:hAnsi="Times New Roman" w:cs="Times New Roman"/>
          <w:sz w:val="28"/>
          <w:szCs w:val="28"/>
          <w:lang w:val="en-US"/>
        </w:rPr>
        <w:t>938 low-activity molecules (True Negatives)</w:t>
      </w:r>
      <w:r w:rsidRPr="00A65ED7">
        <w:rPr>
          <w:rFonts w:ascii="Times New Roman" w:hAnsi="Times New Roman" w:cs="Times New Roman"/>
          <w:sz w:val="28"/>
          <w:szCs w:val="28"/>
          <w:lang w:val="en-US"/>
        </w:rPr>
        <w:t xml:space="preserve"> and </w:t>
      </w:r>
      <w:r w:rsidRPr="00A65ED7">
        <w:rPr>
          <w:rStyle w:val="a5"/>
          <w:rFonts w:ascii="Times New Roman" w:hAnsi="Times New Roman" w:cs="Times New Roman"/>
          <w:sz w:val="28"/>
          <w:szCs w:val="28"/>
          <w:lang w:val="en-US"/>
        </w:rPr>
        <w:t>334 high-activity molecules (True Positives)</w:t>
      </w:r>
      <w:r w:rsidRPr="00A65ED7">
        <w:rPr>
          <w:rFonts w:ascii="Times New Roman" w:hAnsi="Times New Roman" w:cs="Times New Roman"/>
          <w:sz w:val="28"/>
          <w:szCs w:val="28"/>
          <w:lang w:val="en-US"/>
        </w:rPr>
        <w:t xml:space="preserve">. Most errors occur as </w:t>
      </w:r>
      <w:r w:rsidRPr="00A65ED7">
        <w:rPr>
          <w:rStyle w:val="a5"/>
          <w:rFonts w:ascii="Times New Roman" w:hAnsi="Times New Roman" w:cs="Times New Roman"/>
          <w:sz w:val="28"/>
          <w:szCs w:val="28"/>
          <w:lang w:val="en-US"/>
        </w:rPr>
        <w:t>False Negatives (277)</w:t>
      </w:r>
      <w:r w:rsidRPr="00A65ED7">
        <w:rPr>
          <w:rFonts w:ascii="Times New Roman" w:hAnsi="Times New Roman" w:cs="Times New Roman"/>
          <w:sz w:val="28"/>
          <w:szCs w:val="28"/>
          <w:lang w:val="en-US"/>
        </w:rPr>
        <w:t xml:space="preserve">, where active molecules are missed, and </w:t>
      </w:r>
      <w:r w:rsidRPr="00A65ED7">
        <w:rPr>
          <w:rStyle w:val="a5"/>
          <w:rFonts w:ascii="Times New Roman" w:hAnsi="Times New Roman" w:cs="Times New Roman"/>
          <w:sz w:val="28"/>
          <w:szCs w:val="28"/>
          <w:lang w:val="en-US"/>
        </w:rPr>
        <w:t>False Positives (217)</w:t>
      </w:r>
      <w:r w:rsidRPr="00A65ED7">
        <w:rPr>
          <w:rFonts w:ascii="Times New Roman" w:hAnsi="Times New Roman" w:cs="Times New Roman"/>
          <w:sz w:val="28"/>
          <w:szCs w:val="28"/>
          <w:lang w:val="en-US"/>
        </w:rPr>
        <w:t>, where inactive molecules are predicted as active. Overall, the model performs better at predicting low-activity compounds, likely due to class imbalance in the dataset, which contains more inactive than active molecules.</w:t>
      </w:r>
    </w:p>
    <w:p w14:paraId="6C5D2CBB" w14:textId="77777777" w:rsidR="002750E2" w:rsidRPr="00A65ED7" w:rsidRDefault="002750E2" w:rsidP="0045273D">
      <w:pPr>
        <w:ind w:left="-170" w:right="113"/>
        <w:jc w:val="both"/>
        <w:rPr>
          <w:rStyle w:val="a5"/>
          <w:rFonts w:ascii="Times New Roman" w:hAnsi="Times New Roman" w:cs="Times New Roman"/>
          <w:b w:val="0"/>
          <w:bCs w:val="0"/>
          <w:sz w:val="28"/>
          <w:szCs w:val="28"/>
          <w:lang w:val="en-AU"/>
        </w:rPr>
      </w:pPr>
      <w:r w:rsidRPr="00A65ED7">
        <w:rPr>
          <w:rStyle w:val="a5"/>
          <w:rFonts w:ascii="Times New Roman" w:hAnsi="Times New Roman" w:cs="Times New Roman"/>
          <w:b w:val="0"/>
          <w:bCs w:val="0"/>
          <w:sz w:val="28"/>
          <w:szCs w:val="28"/>
          <w:lang w:val="en-US"/>
        </w:rPr>
        <w:t xml:space="preserve">A 5-fold cross-validation confirmed the model's </w:t>
      </w:r>
      <w:proofErr w:type="spellStart"/>
      <w:r w:rsidRPr="00A65ED7">
        <w:rPr>
          <w:rStyle w:val="a5"/>
          <w:rFonts w:ascii="Times New Roman" w:hAnsi="Times New Roman" w:cs="Times New Roman"/>
          <w:b w:val="0"/>
          <w:bCs w:val="0"/>
          <w:sz w:val="28"/>
          <w:szCs w:val="28"/>
          <w:lang w:val="en-US"/>
        </w:rPr>
        <w:t>stabilit</w:t>
      </w:r>
      <w:proofErr w:type="spellEnd"/>
      <w:r w:rsidRPr="00A65ED7">
        <w:rPr>
          <w:rStyle w:val="a5"/>
          <w:rFonts w:ascii="Times New Roman" w:hAnsi="Times New Roman" w:cs="Times New Roman"/>
          <w:b w:val="0"/>
          <w:bCs w:val="0"/>
          <w:sz w:val="28"/>
          <w:szCs w:val="28"/>
          <w:lang w:val="en-AU"/>
        </w:rPr>
        <w:t>y.</w:t>
      </w:r>
    </w:p>
    <w:p w14:paraId="4D89E956" w14:textId="77777777" w:rsidR="002750E2" w:rsidRPr="00A65ED7" w:rsidRDefault="002750E2" w:rsidP="0045273D">
      <w:pPr>
        <w:ind w:left="-170" w:right="113"/>
        <w:jc w:val="both"/>
        <w:rPr>
          <w:rStyle w:val="a5"/>
          <w:rFonts w:ascii="Times New Roman" w:hAnsi="Times New Roman" w:cs="Times New Roman"/>
          <w:b w:val="0"/>
          <w:bCs w:val="0"/>
          <w:sz w:val="28"/>
          <w:szCs w:val="28"/>
          <w:lang w:val="en-AU"/>
        </w:rPr>
      </w:pPr>
    </w:p>
    <w:p w14:paraId="3EC95532" w14:textId="123C58D5" w:rsidR="002750E2" w:rsidRPr="00A65ED7" w:rsidRDefault="002750E2" w:rsidP="0045273D">
      <w:pPr>
        <w:ind w:left="-170" w:right="113"/>
        <w:jc w:val="center"/>
        <w:rPr>
          <w:rStyle w:val="a5"/>
          <w:rFonts w:ascii="Times New Roman" w:hAnsi="Times New Roman" w:cs="Times New Roman"/>
          <w:b w:val="0"/>
          <w:bCs w:val="0"/>
          <w:sz w:val="28"/>
          <w:szCs w:val="28"/>
          <w:lang w:val="en-US"/>
        </w:rPr>
      </w:pPr>
      <w:r w:rsidRPr="00A65ED7">
        <w:rPr>
          <w:rStyle w:val="a5"/>
          <w:rFonts w:ascii="Times New Roman" w:hAnsi="Times New Roman" w:cs="Times New Roman"/>
          <w:noProof/>
          <w:sz w:val="28"/>
          <w:szCs w:val="28"/>
          <w:lang w:val="en-US"/>
        </w:rPr>
        <w:lastRenderedPageBreak/>
        <w:drawing>
          <wp:inline distT="0" distB="0" distL="0" distR="0" wp14:anchorId="513071B6" wp14:editId="19330D58">
            <wp:extent cx="3759200" cy="2327908"/>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783040" cy="2342671"/>
                    </a:xfrm>
                    <a:prstGeom prst="rect">
                      <a:avLst/>
                    </a:prstGeom>
                    <a:noFill/>
                    <a:ln>
                      <a:noFill/>
                    </a:ln>
                  </pic:spPr>
                </pic:pic>
              </a:graphicData>
            </a:graphic>
          </wp:inline>
        </w:drawing>
      </w:r>
    </w:p>
    <w:p w14:paraId="302896DB" w14:textId="55612A9C" w:rsidR="0056626F" w:rsidRPr="00A65ED7" w:rsidRDefault="0056626F" w:rsidP="0045273D">
      <w:pPr>
        <w:ind w:left="-170" w:right="113"/>
        <w:jc w:val="center"/>
        <w:rPr>
          <w:rStyle w:val="a5"/>
          <w:rFonts w:ascii="Times New Roman" w:hAnsi="Times New Roman" w:cs="Times New Roman"/>
          <w:b w:val="0"/>
          <w:bCs w:val="0"/>
          <w:sz w:val="28"/>
          <w:szCs w:val="28"/>
          <w:lang w:val="en-US"/>
        </w:rPr>
      </w:pPr>
      <w:r w:rsidRPr="00A65ED7">
        <w:rPr>
          <w:rFonts w:ascii="Times New Roman" w:eastAsia="Times New Roman" w:hAnsi="Times New Roman" w:cs="Times New Roman"/>
          <w:color w:val="000000" w:themeColor="text1"/>
          <w:sz w:val="28"/>
          <w:szCs w:val="28"/>
          <w:lang w:val="en-US" w:eastAsia="ru-RU"/>
        </w:rPr>
        <w:t>Figure 30: Feature Importance</w:t>
      </w:r>
    </w:p>
    <w:p w14:paraId="4CD6278B" w14:textId="77777777" w:rsidR="002750E2" w:rsidRPr="00A65ED7" w:rsidRDefault="002750E2" w:rsidP="0045273D">
      <w:pPr>
        <w:ind w:left="-170" w:right="113"/>
        <w:jc w:val="both"/>
        <w:rPr>
          <w:rStyle w:val="a5"/>
          <w:rFonts w:ascii="Times New Roman" w:hAnsi="Times New Roman" w:cs="Times New Roman"/>
          <w:b w:val="0"/>
          <w:bCs w:val="0"/>
          <w:sz w:val="28"/>
          <w:szCs w:val="28"/>
          <w:lang w:val="en-US"/>
        </w:rPr>
      </w:pPr>
      <w:r w:rsidRPr="00A65ED7">
        <w:rPr>
          <w:rStyle w:val="a5"/>
          <w:rFonts w:ascii="Times New Roman" w:hAnsi="Times New Roman" w:cs="Times New Roman"/>
          <w:b w:val="0"/>
          <w:bCs w:val="0"/>
          <w:sz w:val="28"/>
          <w:szCs w:val="28"/>
          <w:lang w:val="en-US"/>
        </w:rPr>
        <w:t xml:space="preserve">If we want to understand whether a molecule will work, we first need to look at its </w:t>
      </w:r>
      <w:r w:rsidRPr="00A65ED7">
        <w:rPr>
          <w:rStyle w:val="a5"/>
          <w:rFonts w:ascii="Times New Roman" w:hAnsi="Times New Roman" w:cs="Times New Roman"/>
          <w:b w:val="0"/>
          <w:bCs w:val="0"/>
          <w:i/>
          <w:iCs/>
          <w:sz w:val="28"/>
          <w:szCs w:val="28"/>
          <w:lang w:val="en-US"/>
        </w:rPr>
        <w:t>weight</w:t>
      </w:r>
      <w:r w:rsidRPr="00A65ED7">
        <w:rPr>
          <w:rStyle w:val="a5"/>
          <w:rFonts w:ascii="Times New Roman" w:hAnsi="Times New Roman" w:cs="Times New Roman"/>
          <w:b w:val="0"/>
          <w:bCs w:val="0"/>
          <w:sz w:val="28"/>
          <w:szCs w:val="28"/>
          <w:lang w:val="en-US"/>
        </w:rPr>
        <w:t xml:space="preserve"> and solubility (</w:t>
      </w:r>
      <w:proofErr w:type="spellStart"/>
      <w:r w:rsidRPr="00A65ED7">
        <w:rPr>
          <w:rStyle w:val="a5"/>
          <w:rFonts w:ascii="Times New Roman" w:hAnsi="Times New Roman" w:cs="Times New Roman"/>
          <w:b w:val="0"/>
          <w:bCs w:val="0"/>
          <w:i/>
          <w:iCs/>
          <w:sz w:val="28"/>
          <w:szCs w:val="28"/>
          <w:lang w:val="en-US"/>
        </w:rPr>
        <w:t>AlogP</w:t>
      </w:r>
      <w:proofErr w:type="spellEnd"/>
      <w:r w:rsidRPr="00A65ED7">
        <w:rPr>
          <w:rStyle w:val="a5"/>
          <w:rFonts w:ascii="Times New Roman" w:hAnsi="Times New Roman" w:cs="Times New Roman"/>
          <w:b w:val="0"/>
          <w:bCs w:val="0"/>
          <w:sz w:val="28"/>
          <w:szCs w:val="28"/>
          <w:lang w:val="en-US"/>
        </w:rPr>
        <w:t>).</w:t>
      </w:r>
    </w:p>
    <w:p w14:paraId="4EB7EB2B" w14:textId="77777777" w:rsidR="002750E2" w:rsidRPr="00A65ED7" w:rsidRDefault="002750E2" w:rsidP="0045273D">
      <w:pPr>
        <w:ind w:left="-170" w:right="113"/>
        <w:jc w:val="both"/>
        <w:rPr>
          <w:rStyle w:val="a5"/>
          <w:rFonts w:ascii="Times New Roman" w:hAnsi="Times New Roman" w:cs="Times New Roman"/>
          <w:b w:val="0"/>
          <w:bCs w:val="0"/>
          <w:sz w:val="28"/>
          <w:szCs w:val="28"/>
          <w:lang w:val="en-US"/>
        </w:rPr>
      </w:pPr>
      <w:r w:rsidRPr="00A65ED7">
        <w:rPr>
          <w:rStyle w:val="a5"/>
          <w:rFonts w:ascii="Times New Roman" w:hAnsi="Times New Roman" w:cs="Times New Roman"/>
          <w:b w:val="0"/>
          <w:bCs w:val="0"/>
          <w:sz w:val="28"/>
          <w:szCs w:val="28"/>
          <w:lang w:val="en-US"/>
        </w:rPr>
        <w:t>Lipinski's Rule of Threshold (</w:t>
      </w:r>
      <w:r w:rsidRPr="00A65ED7">
        <w:rPr>
          <w:rStyle w:val="a5"/>
          <w:rFonts w:ascii="Times New Roman" w:hAnsi="Times New Roman" w:cs="Times New Roman"/>
          <w:b w:val="0"/>
          <w:bCs w:val="0"/>
          <w:i/>
          <w:iCs/>
          <w:sz w:val="28"/>
          <w:szCs w:val="28"/>
          <w:lang w:val="en-US"/>
        </w:rPr>
        <w:t>RO5</w:t>
      </w:r>
      <w:r w:rsidRPr="00A65ED7">
        <w:rPr>
          <w:rStyle w:val="a5"/>
          <w:rFonts w:ascii="Times New Roman" w:hAnsi="Times New Roman" w:cs="Times New Roman"/>
          <w:b w:val="0"/>
          <w:bCs w:val="0"/>
          <w:sz w:val="28"/>
          <w:szCs w:val="28"/>
          <w:lang w:val="en-US"/>
        </w:rPr>
        <w:t xml:space="preserve">): Although this is a classic rule in chemistry, for this particular model it turned out to be almost useless (the shortest bar on the graph), which is consistent with your previous ANOVA test, where violations of </w:t>
      </w:r>
      <w:r w:rsidRPr="00A65ED7">
        <w:rPr>
          <w:rStyle w:val="a5"/>
          <w:rFonts w:ascii="Times New Roman" w:hAnsi="Times New Roman" w:cs="Times New Roman"/>
          <w:b w:val="0"/>
          <w:bCs w:val="0"/>
          <w:i/>
          <w:iCs/>
          <w:sz w:val="28"/>
          <w:szCs w:val="28"/>
          <w:lang w:val="en-US"/>
        </w:rPr>
        <w:t>RO5</w:t>
      </w:r>
      <w:r w:rsidRPr="00A65ED7">
        <w:rPr>
          <w:rStyle w:val="a5"/>
          <w:rFonts w:ascii="Times New Roman" w:hAnsi="Times New Roman" w:cs="Times New Roman"/>
          <w:b w:val="0"/>
          <w:bCs w:val="0"/>
          <w:sz w:val="28"/>
          <w:szCs w:val="28"/>
          <w:lang w:val="en-US"/>
        </w:rPr>
        <w:t xml:space="preserve"> did not produce a significant difference in the means.</w:t>
      </w:r>
    </w:p>
    <w:p w14:paraId="00C5AB23" w14:textId="77777777" w:rsidR="002750E2" w:rsidRPr="00A65ED7" w:rsidRDefault="002750E2" w:rsidP="0045273D">
      <w:pPr>
        <w:ind w:left="-170" w:right="113"/>
        <w:jc w:val="both"/>
        <w:rPr>
          <w:rStyle w:val="a5"/>
          <w:rFonts w:ascii="Times New Roman" w:hAnsi="Times New Roman" w:cs="Times New Roman"/>
          <w:b w:val="0"/>
          <w:bCs w:val="0"/>
          <w:sz w:val="28"/>
          <w:szCs w:val="28"/>
          <w:lang w:val="en-US"/>
        </w:rPr>
      </w:pPr>
    </w:p>
    <w:p w14:paraId="3A432160" w14:textId="679114E7" w:rsidR="002750E2" w:rsidRPr="00A65ED7" w:rsidRDefault="002750E2" w:rsidP="0045273D">
      <w:pPr>
        <w:pStyle w:val="2"/>
        <w:ind w:left="-170" w:right="113"/>
        <w:jc w:val="both"/>
        <w:rPr>
          <w:rStyle w:val="a5"/>
          <w:rFonts w:ascii="Times New Roman" w:hAnsi="Times New Roman" w:cs="Times New Roman"/>
          <w:color w:val="000000" w:themeColor="text1"/>
          <w:sz w:val="28"/>
          <w:szCs w:val="28"/>
          <w:lang w:val="en-AU"/>
        </w:rPr>
      </w:pPr>
      <w:bookmarkStart w:id="21" w:name="_Toc219921614"/>
      <w:r w:rsidRPr="00A65ED7">
        <w:rPr>
          <w:rStyle w:val="a5"/>
          <w:rFonts w:ascii="Times New Roman" w:hAnsi="Times New Roman" w:cs="Times New Roman"/>
          <w:color w:val="000000" w:themeColor="text1"/>
          <w:sz w:val="28"/>
          <w:szCs w:val="28"/>
          <w:lang w:val="en-US"/>
        </w:rPr>
        <w:t>Forecasting New Data</w:t>
      </w:r>
      <w:bookmarkEnd w:id="21"/>
    </w:p>
    <w:p w14:paraId="3B417017" w14:textId="77777777" w:rsidR="004B2B3D" w:rsidRPr="00A65ED7" w:rsidRDefault="004B2B3D" w:rsidP="0045273D">
      <w:pPr>
        <w:ind w:left="-170" w:right="113"/>
        <w:jc w:val="both"/>
        <w:rPr>
          <w:rFonts w:ascii="Times New Roman" w:hAnsi="Times New Roman" w:cs="Times New Roman"/>
          <w:sz w:val="28"/>
          <w:szCs w:val="28"/>
          <w:lang w:val="en-AU"/>
        </w:rPr>
      </w:pPr>
    </w:p>
    <w:p w14:paraId="3C643A8A" w14:textId="77777777" w:rsidR="002750E2" w:rsidRPr="00A65ED7" w:rsidRDefault="002750E2" w:rsidP="0045273D">
      <w:pPr>
        <w:ind w:left="-170" w:right="113"/>
        <w:jc w:val="both"/>
        <w:rPr>
          <w:rStyle w:val="a5"/>
          <w:rFonts w:ascii="Times New Roman" w:hAnsi="Times New Roman" w:cs="Times New Roman"/>
          <w:sz w:val="28"/>
          <w:szCs w:val="28"/>
          <w:lang w:val="en-AU"/>
        </w:rPr>
      </w:pPr>
      <w:r w:rsidRPr="00A65ED7">
        <w:rPr>
          <w:rStyle w:val="a5"/>
          <w:rFonts w:ascii="Times New Roman" w:hAnsi="Times New Roman" w:cs="Times New Roman"/>
          <w:b w:val="0"/>
          <w:bCs w:val="0"/>
          <w:sz w:val="28"/>
          <w:szCs w:val="28"/>
          <w:lang w:val="en-AU"/>
        </w:rPr>
        <w:t>At this stage, the trained Random Forest model was used to predict the activity of three hypothetical molecules with given parameters.</w:t>
      </w:r>
    </w:p>
    <w:p w14:paraId="6C269D31" w14:textId="0EA636B7" w:rsidR="002750E2" w:rsidRPr="00A65ED7" w:rsidRDefault="002750E2" w:rsidP="0045273D">
      <w:pPr>
        <w:ind w:left="-170" w:right="113"/>
        <w:jc w:val="center"/>
        <w:rPr>
          <w:rFonts w:ascii="Times New Roman" w:hAnsi="Times New Roman" w:cs="Times New Roman"/>
          <w:sz w:val="28"/>
          <w:szCs w:val="28"/>
          <w:lang w:val="en-AU"/>
        </w:rPr>
      </w:pPr>
      <w:r w:rsidRPr="00A65ED7">
        <w:rPr>
          <w:rFonts w:ascii="Times New Roman" w:hAnsi="Times New Roman" w:cs="Times New Roman"/>
          <w:noProof/>
          <w:sz w:val="28"/>
          <w:szCs w:val="28"/>
          <w:lang w:val="en-AU"/>
        </w:rPr>
        <w:drawing>
          <wp:inline distT="0" distB="0" distL="0" distR="0" wp14:anchorId="3D255813" wp14:editId="7C70CE45">
            <wp:extent cx="4301067" cy="2983624"/>
            <wp:effectExtent l="0" t="0" r="4445" b="762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309298" cy="2989334"/>
                    </a:xfrm>
                    <a:prstGeom prst="rect">
                      <a:avLst/>
                    </a:prstGeom>
                  </pic:spPr>
                </pic:pic>
              </a:graphicData>
            </a:graphic>
          </wp:inline>
        </w:drawing>
      </w:r>
    </w:p>
    <w:p w14:paraId="198DB185" w14:textId="3DE4E0C7" w:rsidR="0056626F" w:rsidRPr="00A65ED7" w:rsidRDefault="0056626F" w:rsidP="0045273D">
      <w:pPr>
        <w:ind w:left="-170" w:right="113"/>
        <w:jc w:val="center"/>
        <w:rPr>
          <w:rFonts w:ascii="Times New Roman" w:hAnsi="Times New Roman" w:cs="Times New Roman"/>
          <w:sz w:val="28"/>
          <w:szCs w:val="28"/>
          <w:lang w:val="en-AU"/>
        </w:rPr>
      </w:pPr>
      <w:r w:rsidRPr="00A65ED7">
        <w:rPr>
          <w:rFonts w:ascii="Times New Roman" w:hAnsi="Times New Roman" w:cs="Times New Roman"/>
          <w:sz w:val="28"/>
          <w:szCs w:val="28"/>
          <w:lang w:val="en-AU"/>
        </w:rPr>
        <w:t>Figure 31: Forecasting Results</w:t>
      </w:r>
    </w:p>
    <w:p w14:paraId="20695192" w14:textId="77777777" w:rsidR="002750E2" w:rsidRPr="00A65ED7" w:rsidRDefault="002750E2" w:rsidP="0045273D">
      <w:pPr>
        <w:ind w:left="-170" w:right="113"/>
        <w:jc w:val="both"/>
        <w:rPr>
          <w:rStyle w:val="a5"/>
          <w:rFonts w:ascii="Times New Roman" w:hAnsi="Times New Roman" w:cs="Times New Roman"/>
          <w:b w:val="0"/>
          <w:bCs w:val="0"/>
          <w:sz w:val="28"/>
          <w:szCs w:val="28"/>
          <w:lang w:val="en-AU"/>
        </w:rPr>
      </w:pPr>
    </w:p>
    <w:p w14:paraId="036B0FC1" w14:textId="77777777" w:rsidR="002750E2" w:rsidRPr="00A65ED7" w:rsidRDefault="002750E2" w:rsidP="0045273D">
      <w:pPr>
        <w:ind w:left="-170" w:right="113"/>
        <w:jc w:val="both"/>
        <w:rPr>
          <w:rStyle w:val="a5"/>
          <w:rFonts w:ascii="Times New Roman" w:hAnsi="Times New Roman" w:cs="Times New Roman"/>
          <w:b w:val="0"/>
          <w:bCs w:val="0"/>
          <w:sz w:val="28"/>
          <w:szCs w:val="28"/>
          <w:lang w:val="en-US"/>
        </w:rPr>
      </w:pPr>
      <w:r w:rsidRPr="00A65ED7">
        <w:rPr>
          <w:rStyle w:val="a5"/>
          <w:rFonts w:ascii="Times New Roman" w:hAnsi="Times New Roman" w:cs="Times New Roman"/>
          <w:b w:val="0"/>
          <w:bCs w:val="0"/>
          <w:sz w:val="28"/>
          <w:szCs w:val="28"/>
          <w:lang w:val="en-AU"/>
        </w:rPr>
        <w:t>A strict probability threshold of 0.71 was chosen for classification. This means that even if the model is 70% confident in a molecule's activity (as in the case of Molecule 1), it will still officially label it as "Low" to reduce the risk of false positives.</w:t>
      </w:r>
      <w:r w:rsidRPr="00A65ED7">
        <w:rPr>
          <w:rFonts w:ascii="Times New Roman" w:hAnsi="Times New Roman" w:cs="Times New Roman"/>
          <w:sz w:val="28"/>
          <w:szCs w:val="28"/>
          <w:lang w:val="en-US"/>
        </w:rPr>
        <w:t xml:space="preserve"> </w:t>
      </w:r>
      <w:r w:rsidRPr="00A65ED7">
        <w:rPr>
          <w:rStyle w:val="a5"/>
          <w:rFonts w:ascii="Times New Roman" w:hAnsi="Times New Roman" w:cs="Times New Roman"/>
          <w:b w:val="0"/>
          <w:bCs w:val="0"/>
          <w:sz w:val="28"/>
          <w:szCs w:val="28"/>
          <w:lang w:val="en-AU"/>
        </w:rPr>
        <w:t xml:space="preserve">The prediction clearly demonstrates that molecules with moderate molecular weight and optimal </w:t>
      </w:r>
      <w:proofErr w:type="spellStart"/>
      <w:r w:rsidRPr="00A65ED7">
        <w:rPr>
          <w:rStyle w:val="a5"/>
          <w:rFonts w:ascii="Times New Roman" w:hAnsi="Times New Roman" w:cs="Times New Roman"/>
          <w:b w:val="0"/>
          <w:bCs w:val="0"/>
          <w:sz w:val="28"/>
          <w:szCs w:val="28"/>
          <w:lang w:val="en-AU"/>
        </w:rPr>
        <w:t>AlogP</w:t>
      </w:r>
      <w:proofErr w:type="spellEnd"/>
      <w:r w:rsidRPr="00A65ED7">
        <w:rPr>
          <w:rStyle w:val="a5"/>
          <w:rFonts w:ascii="Times New Roman" w:hAnsi="Times New Roman" w:cs="Times New Roman"/>
          <w:b w:val="0"/>
          <w:bCs w:val="0"/>
          <w:sz w:val="28"/>
          <w:szCs w:val="28"/>
          <w:lang w:val="en-AU"/>
        </w:rPr>
        <w:t xml:space="preserve"> have a higher chance of high biological activity.</w:t>
      </w:r>
    </w:p>
    <w:p w14:paraId="376FBC93" w14:textId="77777777" w:rsidR="00354587" w:rsidRPr="00A65ED7" w:rsidRDefault="00354587" w:rsidP="0045273D">
      <w:pPr>
        <w:ind w:left="-170" w:right="113"/>
        <w:jc w:val="both"/>
        <w:rPr>
          <w:rStyle w:val="a5"/>
          <w:rFonts w:ascii="Times New Roman" w:eastAsiaTheme="majorEastAsia" w:hAnsi="Times New Roman" w:cs="Times New Roman"/>
          <w:color w:val="000000" w:themeColor="text1"/>
          <w:sz w:val="28"/>
          <w:szCs w:val="28"/>
          <w:lang w:val="en-US"/>
        </w:rPr>
      </w:pPr>
      <w:r w:rsidRPr="00A65ED7">
        <w:rPr>
          <w:rStyle w:val="a5"/>
          <w:rFonts w:ascii="Times New Roman" w:hAnsi="Times New Roman" w:cs="Times New Roman"/>
          <w:color w:val="000000" w:themeColor="text1"/>
          <w:sz w:val="28"/>
          <w:szCs w:val="28"/>
          <w:lang w:val="en-US"/>
        </w:rPr>
        <w:br w:type="page"/>
      </w:r>
    </w:p>
    <w:p w14:paraId="34FE5792" w14:textId="148DB211" w:rsidR="00D808BC" w:rsidRPr="005667E7" w:rsidRDefault="00D808BC" w:rsidP="0045273D">
      <w:pPr>
        <w:pStyle w:val="1"/>
        <w:ind w:left="-170" w:right="113"/>
        <w:jc w:val="both"/>
        <w:rPr>
          <w:rFonts w:ascii="Times New Roman" w:hAnsi="Times New Roman" w:cs="Times New Roman"/>
          <w:b/>
          <w:bCs/>
          <w:color w:val="000000" w:themeColor="text1"/>
          <w:sz w:val="28"/>
          <w:szCs w:val="28"/>
          <w:lang w:val="en-US"/>
        </w:rPr>
      </w:pPr>
      <w:bookmarkStart w:id="22" w:name="_Toc219921615"/>
      <w:r w:rsidRPr="005667E7">
        <w:rPr>
          <w:rStyle w:val="a5"/>
          <w:rFonts w:ascii="Times New Roman" w:hAnsi="Times New Roman" w:cs="Times New Roman"/>
          <w:color w:val="000000" w:themeColor="text1"/>
          <w:sz w:val="28"/>
          <w:szCs w:val="28"/>
          <w:lang w:val="en-US"/>
        </w:rPr>
        <w:lastRenderedPageBreak/>
        <w:t>MULTIDIMENSIONAL ANALYSIS</w:t>
      </w:r>
      <w:bookmarkEnd w:id="22"/>
    </w:p>
    <w:p w14:paraId="024F354B" w14:textId="77777777" w:rsidR="00A65ED7" w:rsidRPr="00A65ED7" w:rsidRDefault="00A65ED7" w:rsidP="0045273D">
      <w:pPr>
        <w:spacing w:before="100" w:beforeAutospacing="1" w:after="100" w:afterAutospacing="1" w:line="240" w:lineRule="auto"/>
        <w:ind w:left="-170" w:right="113"/>
        <w:jc w:val="both"/>
        <w:rPr>
          <w:rFonts w:ascii="Times New Roman" w:eastAsia="Times New Roman" w:hAnsi="Times New Roman" w:cs="Times New Roman"/>
          <w:sz w:val="28"/>
          <w:szCs w:val="28"/>
          <w:lang w:val="en-US" w:eastAsia="ru-RU"/>
        </w:rPr>
      </w:pPr>
      <w:r w:rsidRPr="00A65ED7">
        <w:rPr>
          <w:rFonts w:ascii="Times New Roman" w:eastAsia="Times New Roman" w:hAnsi="Times New Roman" w:cs="Times New Roman"/>
          <w:sz w:val="28"/>
          <w:szCs w:val="28"/>
          <w:lang w:val="en-US" w:eastAsia="ru-RU"/>
        </w:rPr>
        <w:t xml:space="preserve">The PCA implementation utilized a variance threshold of </w:t>
      </w:r>
      <w:r w:rsidRPr="00A65ED7">
        <w:rPr>
          <w:rFonts w:ascii="Times New Roman" w:eastAsia="Times New Roman" w:hAnsi="Times New Roman" w:cs="Times New Roman"/>
          <w:b/>
          <w:bCs/>
          <w:sz w:val="28"/>
          <w:szCs w:val="28"/>
          <w:lang w:val="en-US" w:eastAsia="ru-RU"/>
        </w:rPr>
        <w:t>90%</w:t>
      </w:r>
      <w:r w:rsidRPr="00A65ED7">
        <w:rPr>
          <w:rFonts w:ascii="Times New Roman" w:eastAsia="Times New Roman" w:hAnsi="Times New Roman" w:cs="Times New Roman"/>
          <w:sz w:val="28"/>
          <w:szCs w:val="28"/>
          <w:lang w:val="en-US" w:eastAsia="ru-RU"/>
        </w:rPr>
        <w:t xml:space="preserve"> to determine the optimal number of dimensions for the model. Based on the calculated results, </w:t>
      </w:r>
      <w:r w:rsidRPr="00A65ED7">
        <w:rPr>
          <w:rFonts w:ascii="Times New Roman" w:eastAsia="Times New Roman" w:hAnsi="Times New Roman" w:cs="Times New Roman"/>
          <w:b/>
          <w:bCs/>
          <w:sz w:val="28"/>
          <w:szCs w:val="28"/>
          <w:lang w:val="en-US" w:eastAsia="ru-RU"/>
        </w:rPr>
        <w:t>three principal components</w:t>
      </w:r>
      <w:r w:rsidRPr="00A65ED7">
        <w:rPr>
          <w:rFonts w:ascii="Times New Roman" w:eastAsia="Times New Roman" w:hAnsi="Times New Roman" w:cs="Times New Roman"/>
          <w:sz w:val="28"/>
          <w:szCs w:val="28"/>
          <w:lang w:val="en-US" w:eastAsia="ru-RU"/>
        </w:rPr>
        <w:t xml:space="preserve"> are required to satisfy this requirement. The first component is the most significant, accounting for approximately </w:t>
      </w:r>
      <w:r w:rsidRPr="00A65ED7">
        <w:rPr>
          <w:rFonts w:ascii="Times New Roman" w:eastAsia="Times New Roman" w:hAnsi="Times New Roman" w:cs="Times New Roman"/>
          <w:b/>
          <w:bCs/>
          <w:sz w:val="28"/>
          <w:szCs w:val="28"/>
          <w:lang w:val="en-US" w:eastAsia="ru-RU"/>
        </w:rPr>
        <w:t>70.96%</w:t>
      </w:r>
      <w:r w:rsidRPr="00A65ED7">
        <w:rPr>
          <w:rFonts w:ascii="Times New Roman" w:eastAsia="Times New Roman" w:hAnsi="Times New Roman" w:cs="Times New Roman"/>
          <w:sz w:val="28"/>
          <w:szCs w:val="28"/>
          <w:lang w:val="en-US" w:eastAsia="ru-RU"/>
        </w:rPr>
        <w:t xml:space="preserve"> of the variance, while the second and third components contribute </w:t>
      </w:r>
      <w:r w:rsidRPr="00A65ED7">
        <w:rPr>
          <w:rFonts w:ascii="Times New Roman" w:eastAsia="Times New Roman" w:hAnsi="Times New Roman" w:cs="Times New Roman"/>
          <w:b/>
          <w:bCs/>
          <w:sz w:val="28"/>
          <w:szCs w:val="28"/>
          <w:lang w:val="en-US" w:eastAsia="ru-RU"/>
        </w:rPr>
        <w:t>17.20%</w:t>
      </w:r>
      <w:r w:rsidRPr="00A65ED7">
        <w:rPr>
          <w:rFonts w:ascii="Times New Roman" w:eastAsia="Times New Roman" w:hAnsi="Times New Roman" w:cs="Times New Roman"/>
          <w:sz w:val="28"/>
          <w:szCs w:val="28"/>
          <w:lang w:val="en-US" w:eastAsia="ru-RU"/>
        </w:rPr>
        <w:t xml:space="preserve"> and </w:t>
      </w:r>
      <w:r w:rsidRPr="00A65ED7">
        <w:rPr>
          <w:rFonts w:ascii="Times New Roman" w:eastAsia="Times New Roman" w:hAnsi="Times New Roman" w:cs="Times New Roman"/>
          <w:b/>
          <w:bCs/>
          <w:sz w:val="28"/>
          <w:szCs w:val="28"/>
          <w:lang w:val="en-US" w:eastAsia="ru-RU"/>
        </w:rPr>
        <w:t>11.84%</w:t>
      </w:r>
      <w:r w:rsidRPr="00A65ED7">
        <w:rPr>
          <w:rFonts w:ascii="Times New Roman" w:eastAsia="Times New Roman" w:hAnsi="Times New Roman" w:cs="Times New Roman"/>
          <w:sz w:val="28"/>
          <w:szCs w:val="28"/>
          <w:lang w:val="en-US" w:eastAsia="ru-RU"/>
        </w:rPr>
        <w:t xml:space="preserve"> respectively.</w:t>
      </w:r>
    </w:p>
    <w:p w14:paraId="5B67D38C" w14:textId="18BDE608" w:rsidR="00A65ED7" w:rsidRPr="00A65ED7" w:rsidRDefault="00A65ED7" w:rsidP="0045273D">
      <w:pPr>
        <w:spacing w:before="100" w:beforeAutospacing="1" w:after="100" w:afterAutospacing="1" w:line="240" w:lineRule="auto"/>
        <w:ind w:left="-170" w:right="113"/>
        <w:jc w:val="both"/>
        <w:rPr>
          <w:rFonts w:ascii="Times New Roman" w:eastAsia="Times New Roman" w:hAnsi="Times New Roman" w:cs="Times New Roman"/>
          <w:sz w:val="28"/>
          <w:szCs w:val="28"/>
          <w:lang w:val="en-US" w:eastAsia="ru-RU"/>
        </w:rPr>
      </w:pPr>
      <w:r w:rsidRPr="00A65ED7">
        <w:rPr>
          <w:rFonts w:ascii="Times New Roman" w:eastAsia="Times New Roman" w:hAnsi="Times New Roman" w:cs="Times New Roman"/>
          <w:sz w:val="28"/>
          <w:szCs w:val="28"/>
          <w:lang w:val="en-US" w:eastAsia="ru-RU"/>
        </w:rPr>
        <w:t xml:space="preserve">Together, these three components capture </w:t>
      </w:r>
      <w:r w:rsidRPr="00A65ED7">
        <w:rPr>
          <w:rFonts w:ascii="Times New Roman" w:eastAsia="Times New Roman" w:hAnsi="Times New Roman" w:cs="Times New Roman"/>
          <w:b/>
          <w:bCs/>
          <w:sz w:val="28"/>
          <w:szCs w:val="28"/>
          <w:lang w:val="en-US" w:eastAsia="ru-RU"/>
        </w:rPr>
        <w:t>100%</w:t>
      </w:r>
      <w:r w:rsidRPr="00A65ED7">
        <w:rPr>
          <w:rFonts w:ascii="Times New Roman" w:eastAsia="Times New Roman" w:hAnsi="Times New Roman" w:cs="Times New Roman"/>
          <w:sz w:val="28"/>
          <w:szCs w:val="28"/>
          <w:lang w:val="en-US" w:eastAsia="ru-RU"/>
        </w:rPr>
        <w:t xml:space="preserve"> of the total variance, indicating that the original data structure can be fully represented in a three-dimensional space without any loss of information. This reduction maintains the integrity of the dataset while simplifying the complexity for further analysis or machine learning tasks.</w:t>
      </w:r>
    </w:p>
    <w:p w14:paraId="0C6AB384" w14:textId="017CD9E3" w:rsidR="00D808BC" w:rsidRPr="00A65ED7" w:rsidRDefault="00D808BC" w:rsidP="0045273D">
      <w:pPr>
        <w:ind w:left="-170" w:right="113"/>
        <w:jc w:val="center"/>
        <w:rPr>
          <w:rFonts w:ascii="Times New Roman" w:hAnsi="Times New Roman" w:cs="Times New Roman"/>
          <w:sz w:val="28"/>
          <w:szCs w:val="28"/>
        </w:rPr>
      </w:pPr>
      <w:r w:rsidRPr="00A65ED7">
        <w:rPr>
          <w:rFonts w:ascii="Times New Roman" w:hAnsi="Times New Roman" w:cs="Times New Roman"/>
          <w:noProof/>
          <w:sz w:val="28"/>
          <w:szCs w:val="28"/>
        </w:rPr>
        <w:drawing>
          <wp:inline distT="0" distB="0" distL="0" distR="0" wp14:anchorId="475EEC1C" wp14:editId="48FE9073">
            <wp:extent cx="3098800" cy="746007"/>
            <wp:effectExtent l="0" t="0" r="635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112592" cy="749327"/>
                    </a:xfrm>
                    <a:prstGeom prst="rect">
                      <a:avLst/>
                    </a:prstGeom>
                  </pic:spPr>
                </pic:pic>
              </a:graphicData>
            </a:graphic>
          </wp:inline>
        </w:drawing>
      </w:r>
    </w:p>
    <w:p w14:paraId="10E58880" w14:textId="77777777" w:rsidR="00A65ED7" w:rsidRPr="00A65ED7" w:rsidRDefault="00A65ED7" w:rsidP="0045273D">
      <w:pPr>
        <w:ind w:left="-170" w:right="113"/>
        <w:jc w:val="center"/>
        <w:rPr>
          <w:rFonts w:ascii="Times New Roman" w:hAnsi="Times New Roman" w:cs="Times New Roman"/>
          <w:sz w:val="28"/>
          <w:szCs w:val="28"/>
          <w:lang w:val="en-AU"/>
        </w:rPr>
      </w:pPr>
      <w:r w:rsidRPr="00A65ED7">
        <w:rPr>
          <w:rFonts w:ascii="Times New Roman" w:hAnsi="Times New Roman" w:cs="Times New Roman"/>
          <w:noProof/>
          <w:sz w:val="28"/>
          <w:szCs w:val="28"/>
        </w:rPr>
        <w:drawing>
          <wp:inline distT="0" distB="0" distL="0" distR="0" wp14:anchorId="2026705F" wp14:editId="6C22B188">
            <wp:extent cx="4521200" cy="849893"/>
            <wp:effectExtent l="0" t="0" r="0" b="762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538569" cy="853158"/>
                    </a:xfrm>
                    <a:prstGeom prst="rect">
                      <a:avLst/>
                    </a:prstGeom>
                  </pic:spPr>
                </pic:pic>
              </a:graphicData>
            </a:graphic>
          </wp:inline>
        </w:drawing>
      </w:r>
    </w:p>
    <w:p w14:paraId="2DBF9ACE" w14:textId="50B2622D" w:rsidR="0056626F" w:rsidRPr="00A65ED7" w:rsidRDefault="0056626F" w:rsidP="0045273D">
      <w:pPr>
        <w:ind w:left="-170" w:right="113"/>
        <w:jc w:val="center"/>
        <w:rPr>
          <w:rFonts w:ascii="Times New Roman" w:hAnsi="Times New Roman" w:cs="Times New Roman"/>
          <w:sz w:val="28"/>
          <w:szCs w:val="28"/>
          <w:lang w:val="en-AU"/>
        </w:rPr>
      </w:pPr>
      <w:r w:rsidRPr="00A65ED7">
        <w:rPr>
          <w:rFonts w:ascii="Times New Roman" w:hAnsi="Times New Roman" w:cs="Times New Roman"/>
          <w:sz w:val="28"/>
          <w:szCs w:val="28"/>
          <w:lang w:val="en-AU"/>
        </w:rPr>
        <w:t>Figure 32: Number of Components</w:t>
      </w:r>
    </w:p>
    <w:p w14:paraId="666D43B8" w14:textId="77777777" w:rsidR="00A65ED7" w:rsidRPr="00A65ED7" w:rsidRDefault="00A65ED7" w:rsidP="0045273D">
      <w:pPr>
        <w:ind w:left="-170" w:right="113"/>
        <w:jc w:val="both"/>
        <w:rPr>
          <w:rFonts w:ascii="Times New Roman" w:hAnsi="Times New Roman" w:cs="Times New Roman"/>
          <w:sz w:val="28"/>
          <w:szCs w:val="28"/>
          <w:lang w:val="en-AU"/>
        </w:rPr>
      </w:pPr>
    </w:p>
    <w:p w14:paraId="75BFDDC7" w14:textId="4E29B107" w:rsidR="0056626F" w:rsidRPr="00A65ED7" w:rsidRDefault="00D808BC" w:rsidP="0045273D">
      <w:pPr>
        <w:ind w:left="-170" w:right="113"/>
        <w:jc w:val="center"/>
        <w:rPr>
          <w:rFonts w:ascii="Times New Roman" w:hAnsi="Times New Roman" w:cs="Times New Roman"/>
          <w:sz w:val="28"/>
          <w:szCs w:val="28"/>
        </w:rPr>
      </w:pPr>
      <w:r w:rsidRPr="00A65ED7">
        <w:rPr>
          <w:rFonts w:ascii="Times New Roman" w:hAnsi="Times New Roman" w:cs="Times New Roman"/>
          <w:noProof/>
          <w:sz w:val="28"/>
          <w:szCs w:val="28"/>
        </w:rPr>
        <w:drawing>
          <wp:inline distT="0" distB="0" distL="0" distR="0" wp14:anchorId="2213E550" wp14:editId="2827A911">
            <wp:extent cx="4216400" cy="3349233"/>
            <wp:effectExtent l="0" t="0" r="0" b="381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232257" cy="3361829"/>
                    </a:xfrm>
                    <a:prstGeom prst="rect">
                      <a:avLst/>
                    </a:prstGeom>
                    <a:noFill/>
                    <a:ln>
                      <a:noFill/>
                    </a:ln>
                  </pic:spPr>
                </pic:pic>
              </a:graphicData>
            </a:graphic>
          </wp:inline>
        </w:drawing>
      </w:r>
    </w:p>
    <w:p w14:paraId="30794298" w14:textId="7D53D743" w:rsidR="0056626F" w:rsidRPr="00A65ED7" w:rsidRDefault="0056626F" w:rsidP="0045273D">
      <w:pPr>
        <w:ind w:left="-170" w:right="113"/>
        <w:jc w:val="center"/>
        <w:rPr>
          <w:rFonts w:ascii="Times New Roman" w:hAnsi="Times New Roman" w:cs="Times New Roman"/>
          <w:sz w:val="28"/>
          <w:szCs w:val="28"/>
          <w:lang w:val="en-AU"/>
        </w:rPr>
      </w:pPr>
      <w:r w:rsidRPr="00A65ED7">
        <w:rPr>
          <w:rFonts w:ascii="Times New Roman" w:hAnsi="Times New Roman" w:cs="Times New Roman"/>
          <w:sz w:val="28"/>
          <w:szCs w:val="28"/>
          <w:lang w:val="en-AU"/>
        </w:rPr>
        <w:t>Figure 33: 2</w:t>
      </w:r>
      <w:r w:rsidR="00A65ED7" w:rsidRPr="00A65ED7">
        <w:rPr>
          <w:rFonts w:ascii="Times New Roman" w:hAnsi="Times New Roman" w:cs="Times New Roman"/>
          <w:sz w:val="28"/>
          <w:szCs w:val="28"/>
          <w:lang w:val="en-US"/>
        </w:rPr>
        <w:t>D</w:t>
      </w:r>
      <w:r w:rsidRPr="00A65ED7">
        <w:rPr>
          <w:rFonts w:ascii="Times New Roman" w:hAnsi="Times New Roman" w:cs="Times New Roman"/>
          <w:sz w:val="28"/>
          <w:szCs w:val="28"/>
          <w:lang w:val="en-AU"/>
        </w:rPr>
        <w:t xml:space="preserve"> PCA Plot</w:t>
      </w:r>
    </w:p>
    <w:p w14:paraId="3A5A5F99" w14:textId="147627A5" w:rsidR="00D808BC" w:rsidRPr="00A65ED7" w:rsidRDefault="00D808BC" w:rsidP="0045273D">
      <w:pPr>
        <w:ind w:left="-170" w:right="113"/>
        <w:jc w:val="center"/>
        <w:rPr>
          <w:rFonts w:ascii="Times New Roman" w:hAnsi="Times New Roman" w:cs="Times New Roman"/>
          <w:sz w:val="28"/>
          <w:szCs w:val="28"/>
        </w:rPr>
      </w:pPr>
      <w:r w:rsidRPr="00A65ED7">
        <w:rPr>
          <w:rFonts w:ascii="Times New Roman" w:hAnsi="Times New Roman" w:cs="Times New Roman"/>
          <w:noProof/>
          <w:sz w:val="28"/>
          <w:szCs w:val="28"/>
        </w:rPr>
        <w:lastRenderedPageBreak/>
        <w:drawing>
          <wp:inline distT="0" distB="0" distL="0" distR="0" wp14:anchorId="0B9646C4" wp14:editId="52A3ED89">
            <wp:extent cx="4711363" cy="38100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37036" cy="3830761"/>
                    </a:xfrm>
                    <a:prstGeom prst="rect">
                      <a:avLst/>
                    </a:prstGeom>
                    <a:noFill/>
                    <a:ln>
                      <a:noFill/>
                    </a:ln>
                  </pic:spPr>
                </pic:pic>
              </a:graphicData>
            </a:graphic>
          </wp:inline>
        </w:drawing>
      </w:r>
    </w:p>
    <w:p w14:paraId="13DB93A0" w14:textId="044B5DB4" w:rsidR="00A65ED7" w:rsidRPr="00A65ED7" w:rsidRDefault="00A65ED7" w:rsidP="0045273D">
      <w:pPr>
        <w:ind w:left="-170" w:right="113"/>
        <w:jc w:val="center"/>
        <w:rPr>
          <w:rFonts w:ascii="Times New Roman" w:hAnsi="Times New Roman" w:cs="Times New Roman"/>
          <w:sz w:val="28"/>
          <w:szCs w:val="28"/>
          <w:lang w:val="en-US"/>
        </w:rPr>
      </w:pPr>
      <w:r w:rsidRPr="00A65ED7">
        <w:rPr>
          <w:rFonts w:ascii="Times New Roman" w:hAnsi="Times New Roman" w:cs="Times New Roman"/>
          <w:sz w:val="28"/>
          <w:szCs w:val="28"/>
          <w:lang w:val="en-US"/>
        </w:rPr>
        <w:t>Figure 34: 3D PCA Plot</w:t>
      </w:r>
    </w:p>
    <w:p w14:paraId="7C7F61A3" w14:textId="29A16260" w:rsidR="0073402A" w:rsidRPr="00A65ED7" w:rsidRDefault="0073402A" w:rsidP="0045273D">
      <w:pPr>
        <w:ind w:left="-170" w:right="113"/>
        <w:jc w:val="both"/>
        <w:rPr>
          <w:rFonts w:ascii="Times New Roman" w:hAnsi="Times New Roman" w:cs="Times New Roman"/>
          <w:sz w:val="28"/>
          <w:szCs w:val="28"/>
          <w:lang w:val="en-US"/>
        </w:rPr>
      </w:pPr>
    </w:p>
    <w:p w14:paraId="01A1156F" w14:textId="6305D112" w:rsidR="0073402A" w:rsidRPr="00A65ED7" w:rsidRDefault="0073402A" w:rsidP="0045273D">
      <w:pPr>
        <w:ind w:left="-170" w:right="113"/>
        <w:jc w:val="both"/>
        <w:rPr>
          <w:rFonts w:ascii="Times New Roman" w:hAnsi="Times New Roman" w:cs="Times New Roman"/>
          <w:sz w:val="28"/>
          <w:szCs w:val="28"/>
          <w:lang w:val="en-US"/>
        </w:rPr>
      </w:pPr>
      <w:r w:rsidRPr="00A65ED7">
        <w:rPr>
          <w:rFonts w:ascii="Times New Roman" w:hAnsi="Times New Roman" w:cs="Times New Roman"/>
          <w:sz w:val="28"/>
          <w:szCs w:val="28"/>
          <w:lang w:val="en-US"/>
        </w:rPr>
        <w:t xml:space="preserve">PCA was applied to a set of selected molecular descriptors after feature scaling using </w:t>
      </w:r>
      <w:proofErr w:type="spellStart"/>
      <w:r w:rsidRPr="00A65ED7">
        <w:rPr>
          <w:rFonts w:ascii="Times New Roman" w:hAnsi="Times New Roman" w:cs="Times New Roman"/>
          <w:sz w:val="28"/>
          <w:szCs w:val="28"/>
          <w:lang w:val="en-US"/>
        </w:rPr>
        <w:t>StandardScaler</w:t>
      </w:r>
      <w:proofErr w:type="spellEnd"/>
      <w:r w:rsidRPr="00A65ED7">
        <w:rPr>
          <w:rFonts w:ascii="Times New Roman" w:hAnsi="Times New Roman" w:cs="Times New Roman"/>
          <w:sz w:val="28"/>
          <w:szCs w:val="28"/>
          <w:lang w:val="en-US"/>
        </w:rPr>
        <w:t xml:space="preserve"> to ensure equal contribution of all variables.</w:t>
      </w:r>
    </w:p>
    <w:p w14:paraId="2DB3F06D" w14:textId="71329CAB" w:rsidR="0073402A" w:rsidRPr="00A65ED7" w:rsidRDefault="0073402A" w:rsidP="0045273D">
      <w:pPr>
        <w:ind w:left="-170" w:right="113"/>
        <w:jc w:val="both"/>
        <w:rPr>
          <w:rFonts w:ascii="Times New Roman" w:hAnsi="Times New Roman" w:cs="Times New Roman"/>
          <w:sz w:val="28"/>
          <w:szCs w:val="28"/>
          <w:lang w:val="en-US"/>
        </w:rPr>
      </w:pPr>
      <w:r w:rsidRPr="00A65ED7">
        <w:rPr>
          <w:rFonts w:ascii="Times New Roman" w:hAnsi="Times New Roman" w:cs="Times New Roman"/>
          <w:sz w:val="28"/>
          <w:szCs w:val="28"/>
          <w:lang w:val="en-US"/>
        </w:rPr>
        <w:t>Three principal components were required to explain 90% of the total variance. The first component (PC1) accounts for approximately 71% of the variance, followed by PC2 (17%) and PC3 (12%). Two-dimensional (PC1 vs PC2) and three-dimensional projections were used to visualize the distribution of molecules by activity class (High/Low).</w:t>
      </w:r>
    </w:p>
    <w:p w14:paraId="5EFF2646" w14:textId="61BCDB46" w:rsidR="0073402A" w:rsidRPr="00A65ED7" w:rsidRDefault="0073402A" w:rsidP="0045273D">
      <w:pPr>
        <w:ind w:left="-170" w:right="113"/>
        <w:jc w:val="both"/>
        <w:rPr>
          <w:rFonts w:ascii="Times New Roman" w:hAnsi="Times New Roman" w:cs="Times New Roman"/>
          <w:sz w:val="28"/>
          <w:szCs w:val="28"/>
          <w:lang w:val="en-US"/>
        </w:rPr>
      </w:pPr>
      <w:r w:rsidRPr="00A65ED7">
        <w:rPr>
          <w:rFonts w:ascii="Times New Roman" w:hAnsi="Times New Roman" w:cs="Times New Roman"/>
          <w:sz w:val="28"/>
          <w:szCs w:val="28"/>
          <w:lang w:val="en-US"/>
        </w:rPr>
        <w:t>No clear linear separation between activity classes was observed based solely on the first two components.</w:t>
      </w:r>
    </w:p>
    <w:p w14:paraId="0263CABB" w14:textId="77777777" w:rsidR="00A65ED7" w:rsidRPr="005667E7" w:rsidRDefault="00A65ED7" w:rsidP="0045273D">
      <w:pPr>
        <w:ind w:left="-170" w:right="113"/>
        <w:jc w:val="both"/>
        <w:rPr>
          <w:rFonts w:ascii="Times New Roman" w:eastAsiaTheme="majorEastAsia" w:hAnsi="Times New Roman" w:cs="Times New Roman"/>
          <w:b/>
          <w:bCs/>
          <w:color w:val="000000" w:themeColor="text1"/>
          <w:sz w:val="28"/>
          <w:szCs w:val="28"/>
          <w:lang w:val="en-US"/>
        </w:rPr>
      </w:pPr>
      <w:r w:rsidRPr="005667E7">
        <w:rPr>
          <w:rFonts w:ascii="Times New Roman" w:hAnsi="Times New Roman" w:cs="Times New Roman"/>
          <w:b/>
          <w:bCs/>
          <w:color w:val="000000" w:themeColor="text1"/>
          <w:sz w:val="28"/>
          <w:szCs w:val="28"/>
          <w:lang w:val="en-US"/>
        </w:rPr>
        <w:br w:type="page"/>
      </w:r>
    </w:p>
    <w:p w14:paraId="70EAACA3" w14:textId="771BD914" w:rsidR="00D808BC" w:rsidRPr="00A65ED7" w:rsidRDefault="004B2B3D" w:rsidP="0045273D">
      <w:pPr>
        <w:pStyle w:val="2"/>
        <w:ind w:left="-170" w:right="113"/>
        <w:jc w:val="both"/>
        <w:rPr>
          <w:rFonts w:ascii="Times New Roman" w:hAnsi="Times New Roman" w:cs="Times New Roman"/>
          <w:b/>
          <w:bCs/>
          <w:color w:val="000000" w:themeColor="text1"/>
          <w:sz w:val="28"/>
          <w:szCs w:val="28"/>
        </w:rPr>
      </w:pPr>
      <w:bookmarkStart w:id="23" w:name="_Toc219921616"/>
      <w:proofErr w:type="spellStart"/>
      <w:r w:rsidRPr="00A65ED7">
        <w:rPr>
          <w:rFonts w:ascii="Times New Roman" w:hAnsi="Times New Roman" w:cs="Times New Roman"/>
          <w:b/>
          <w:bCs/>
          <w:color w:val="000000" w:themeColor="text1"/>
          <w:sz w:val="28"/>
          <w:szCs w:val="28"/>
        </w:rPr>
        <w:lastRenderedPageBreak/>
        <w:t>Clustering</w:t>
      </w:r>
      <w:proofErr w:type="spellEnd"/>
      <w:r w:rsidRPr="00A65ED7">
        <w:rPr>
          <w:rFonts w:ascii="Times New Roman" w:hAnsi="Times New Roman" w:cs="Times New Roman"/>
          <w:b/>
          <w:bCs/>
          <w:color w:val="000000" w:themeColor="text1"/>
          <w:sz w:val="28"/>
          <w:szCs w:val="28"/>
        </w:rPr>
        <w:t xml:space="preserve"> – </w:t>
      </w:r>
      <w:proofErr w:type="spellStart"/>
      <w:r w:rsidRPr="00A65ED7">
        <w:rPr>
          <w:rFonts w:ascii="Times New Roman" w:hAnsi="Times New Roman" w:cs="Times New Roman"/>
          <w:b/>
          <w:bCs/>
          <w:color w:val="000000" w:themeColor="text1"/>
          <w:sz w:val="28"/>
          <w:szCs w:val="28"/>
        </w:rPr>
        <w:t>Segmentation</w:t>
      </w:r>
      <w:bookmarkEnd w:id="23"/>
      <w:proofErr w:type="spellEnd"/>
    </w:p>
    <w:p w14:paraId="7517C5BE" w14:textId="77777777" w:rsidR="004B2B3D" w:rsidRPr="00A65ED7" w:rsidRDefault="004B2B3D" w:rsidP="0045273D">
      <w:pPr>
        <w:ind w:left="-170" w:right="113"/>
        <w:jc w:val="both"/>
        <w:rPr>
          <w:rFonts w:ascii="Times New Roman" w:hAnsi="Times New Roman" w:cs="Times New Roman"/>
          <w:sz w:val="28"/>
          <w:szCs w:val="28"/>
        </w:rPr>
      </w:pPr>
    </w:p>
    <w:p w14:paraId="43D0E008" w14:textId="49652227" w:rsidR="0073402A" w:rsidRPr="00A65ED7" w:rsidRDefault="0073402A" w:rsidP="0045273D">
      <w:pPr>
        <w:ind w:left="-170" w:right="113"/>
        <w:jc w:val="center"/>
        <w:rPr>
          <w:rFonts w:ascii="Times New Roman" w:hAnsi="Times New Roman" w:cs="Times New Roman"/>
          <w:sz w:val="28"/>
          <w:szCs w:val="28"/>
        </w:rPr>
      </w:pPr>
      <w:r w:rsidRPr="00A65ED7">
        <w:rPr>
          <w:rFonts w:ascii="Times New Roman" w:hAnsi="Times New Roman" w:cs="Times New Roman"/>
          <w:noProof/>
          <w:sz w:val="28"/>
          <w:szCs w:val="28"/>
        </w:rPr>
        <w:drawing>
          <wp:inline distT="0" distB="0" distL="0" distR="0" wp14:anchorId="7B5F92B3" wp14:editId="49335D1B">
            <wp:extent cx="5716300" cy="4431665"/>
            <wp:effectExtent l="0" t="0" r="0" b="698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54279" cy="4461109"/>
                    </a:xfrm>
                    <a:prstGeom prst="rect">
                      <a:avLst/>
                    </a:prstGeom>
                    <a:noFill/>
                    <a:ln>
                      <a:noFill/>
                    </a:ln>
                  </pic:spPr>
                </pic:pic>
              </a:graphicData>
            </a:graphic>
          </wp:inline>
        </w:drawing>
      </w:r>
    </w:p>
    <w:p w14:paraId="47DC112E" w14:textId="4D6469E3" w:rsidR="00A65ED7" w:rsidRPr="00A65ED7" w:rsidRDefault="00A65ED7" w:rsidP="0045273D">
      <w:pPr>
        <w:ind w:left="-170" w:right="113"/>
        <w:jc w:val="center"/>
        <w:rPr>
          <w:rFonts w:ascii="Times New Roman" w:hAnsi="Times New Roman" w:cs="Times New Roman"/>
          <w:sz w:val="28"/>
          <w:szCs w:val="28"/>
          <w:lang w:val="en-US"/>
        </w:rPr>
      </w:pPr>
      <w:r w:rsidRPr="00A65ED7">
        <w:rPr>
          <w:rFonts w:ascii="Times New Roman" w:hAnsi="Times New Roman" w:cs="Times New Roman"/>
          <w:sz w:val="28"/>
          <w:szCs w:val="28"/>
          <w:lang w:val="en-US"/>
        </w:rPr>
        <w:t>Figure 35: Clustering Plot</w:t>
      </w:r>
    </w:p>
    <w:p w14:paraId="01EE61C7" w14:textId="3DB13300" w:rsidR="0073402A" w:rsidRPr="00A65ED7" w:rsidRDefault="0073402A" w:rsidP="0045273D">
      <w:pPr>
        <w:ind w:left="-170" w:right="113"/>
        <w:jc w:val="both"/>
        <w:rPr>
          <w:rFonts w:ascii="Times New Roman" w:hAnsi="Times New Roman" w:cs="Times New Roman"/>
          <w:sz w:val="28"/>
          <w:szCs w:val="28"/>
          <w:lang w:val="en-US"/>
        </w:rPr>
      </w:pPr>
      <w:proofErr w:type="spellStart"/>
      <w:r w:rsidRPr="00A65ED7">
        <w:rPr>
          <w:rFonts w:ascii="Times New Roman" w:hAnsi="Times New Roman" w:cs="Times New Roman"/>
          <w:sz w:val="28"/>
          <w:szCs w:val="28"/>
          <w:lang w:val="en-US"/>
        </w:rPr>
        <w:t>KMeans</w:t>
      </w:r>
      <w:proofErr w:type="spellEnd"/>
      <w:r w:rsidRPr="00A65ED7">
        <w:rPr>
          <w:rFonts w:ascii="Times New Roman" w:hAnsi="Times New Roman" w:cs="Times New Roman"/>
          <w:sz w:val="28"/>
          <w:szCs w:val="28"/>
          <w:lang w:val="en-US"/>
        </w:rPr>
        <w:t xml:space="preserve"> clustering was performed on the PCA-transformed data with </w:t>
      </w:r>
      <w:r w:rsidRPr="00A65ED7">
        <w:rPr>
          <w:rStyle w:val="a5"/>
          <w:rFonts w:ascii="Times New Roman" w:hAnsi="Times New Roman" w:cs="Times New Roman"/>
          <w:sz w:val="28"/>
          <w:szCs w:val="28"/>
          <w:lang w:val="en-US"/>
        </w:rPr>
        <w:t>k = 2</w:t>
      </w:r>
      <w:r w:rsidRPr="00A65ED7">
        <w:rPr>
          <w:rFonts w:ascii="Times New Roman" w:hAnsi="Times New Roman" w:cs="Times New Roman"/>
          <w:sz w:val="28"/>
          <w:szCs w:val="28"/>
          <w:lang w:val="en-US"/>
        </w:rPr>
        <w:t xml:space="preserve"> clusters. Cluster 0 (red) contains molecules with higher PC1 values, while Cluster 1 (blue) groups molecules with lower or negative PC1 values.</w:t>
      </w:r>
    </w:p>
    <w:p w14:paraId="02EB82EA" w14:textId="6984AE08" w:rsidR="0073402A" w:rsidRPr="00A65ED7" w:rsidRDefault="0073402A" w:rsidP="0045273D">
      <w:pPr>
        <w:ind w:left="-170" w:right="113"/>
        <w:jc w:val="both"/>
        <w:rPr>
          <w:rFonts w:ascii="Times New Roman" w:hAnsi="Times New Roman" w:cs="Times New Roman"/>
          <w:sz w:val="28"/>
          <w:szCs w:val="28"/>
          <w:lang w:val="en-US"/>
        </w:rPr>
      </w:pPr>
      <w:r w:rsidRPr="00A65ED7">
        <w:rPr>
          <w:rFonts w:ascii="Times New Roman" w:hAnsi="Times New Roman" w:cs="Times New Roman"/>
          <w:sz w:val="28"/>
          <w:szCs w:val="28"/>
          <w:lang w:val="en-US"/>
        </w:rPr>
        <w:t>Visualization on the first two PCA components shows two distinguishable groups, though each cluster includes molecules of both high and low activity.</w:t>
      </w:r>
    </w:p>
    <w:p w14:paraId="2ABF6C69" w14:textId="77777777" w:rsidR="00A65ED7" w:rsidRPr="005667E7" w:rsidRDefault="00A65ED7" w:rsidP="0045273D">
      <w:pPr>
        <w:ind w:left="-170" w:right="113"/>
        <w:jc w:val="both"/>
        <w:rPr>
          <w:rStyle w:val="a5"/>
          <w:rFonts w:ascii="Times New Roman" w:eastAsiaTheme="majorEastAsia" w:hAnsi="Times New Roman" w:cs="Times New Roman"/>
          <w:color w:val="000000" w:themeColor="text1"/>
          <w:sz w:val="28"/>
          <w:szCs w:val="28"/>
          <w:lang w:val="en-US"/>
        </w:rPr>
      </w:pPr>
      <w:r w:rsidRPr="005667E7">
        <w:rPr>
          <w:rStyle w:val="a5"/>
          <w:rFonts w:ascii="Times New Roman" w:hAnsi="Times New Roman" w:cs="Times New Roman"/>
          <w:color w:val="000000" w:themeColor="text1"/>
          <w:sz w:val="28"/>
          <w:szCs w:val="28"/>
          <w:lang w:val="en-US"/>
        </w:rPr>
        <w:br w:type="page"/>
      </w:r>
    </w:p>
    <w:p w14:paraId="49ADE962" w14:textId="203EF811" w:rsidR="00AF30AE" w:rsidRPr="00A65ED7" w:rsidRDefault="002750E2" w:rsidP="0045273D">
      <w:pPr>
        <w:pStyle w:val="1"/>
        <w:ind w:left="-170" w:right="113"/>
        <w:jc w:val="both"/>
        <w:rPr>
          <w:rStyle w:val="a5"/>
          <w:rFonts w:ascii="Times New Roman" w:hAnsi="Times New Roman" w:cs="Times New Roman"/>
          <w:color w:val="000000" w:themeColor="text1"/>
          <w:sz w:val="28"/>
          <w:szCs w:val="28"/>
        </w:rPr>
      </w:pPr>
      <w:bookmarkStart w:id="24" w:name="_Toc219921617"/>
      <w:r w:rsidRPr="00A65ED7">
        <w:rPr>
          <w:rStyle w:val="a5"/>
          <w:rFonts w:ascii="Times New Roman" w:hAnsi="Times New Roman" w:cs="Times New Roman"/>
          <w:color w:val="000000" w:themeColor="text1"/>
          <w:sz w:val="28"/>
          <w:szCs w:val="28"/>
        </w:rPr>
        <w:lastRenderedPageBreak/>
        <w:t>RESULT</w:t>
      </w:r>
      <w:r w:rsidR="00F23438" w:rsidRPr="00A65ED7">
        <w:rPr>
          <w:rStyle w:val="a5"/>
          <w:rFonts w:ascii="Times New Roman" w:hAnsi="Times New Roman" w:cs="Times New Roman"/>
          <w:color w:val="000000" w:themeColor="text1"/>
          <w:sz w:val="28"/>
          <w:szCs w:val="28"/>
        </w:rPr>
        <w:t xml:space="preserve"> </w:t>
      </w:r>
      <w:r w:rsidR="00F23438" w:rsidRPr="00A65ED7">
        <w:rPr>
          <w:rStyle w:val="a5"/>
          <w:rFonts w:ascii="Times New Roman" w:hAnsi="Times New Roman" w:cs="Times New Roman"/>
          <w:color w:val="000000" w:themeColor="text1"/>
          <w:sz w:val="28"/>
          <w:szCs w:val="28"/>
          <w:lang w:val="en-AU"/>
        </w:rPr>
        <w:t>REPORT</w:t>
      </w:r>
      <w:bookmarkEnd w:id="24"/>
    </w:p>
    <w:p w14:paraId="12E3DA1C" w14:textId="77777777" w:rsidR="00F83D42" w:rsidRPr="00A65ED7" w:rsidRDefault="00F83D42" w:rsidP="0045273D">
      <w:pPr>
        <w:ind w:left="-170" w:right="113"/>
        <w:jc w:val="both"/>
        <w:rPr>
          <w:rFonts w:ascii="Times New Roman" w:hAnsi="Times New Roman" w:cs="Times New Roman"/>
          <w:sz w:val="28"/>
          <w:szCs w:val="28"/>
        </w:rPr>
      </w:pPr>
    </w:p>
    <w:p w14:paraId="40E1B734" w14:textId="77777777" w:rsidR="00F83D42" w:rsidRPr="00A65ED7" w:rsidRDefault="00F83D42" w:rsidP="0045273D">
      <w:pPr>
        <w:pStyle w:val="a9"/>
        <w:numPr>
          <w:ilvl w:val="0"/>
          <w:numId w:val="10"/>
        </w:numPr>
        <w:ind w:left="-170" w:right="113"/>
        <w:jc w:val="both"/>
        <w:rPr>
          <w:sz w:val="28"/>
          <w:szCs w:val="28"/>
          <w:lang w:val="en-US"/>
        </w:rPr>
      </w:pPr>
      <w:r w:rsidRPr="00A65ED7">
        <w:rPr>
          <w:b/>
          <w:bCs/>
          <w:sz w:val="28"/>
          <w:szCs w:val="28"/>
          <w:lang w:val="en-US"/>
        </w:rPr>
        <w:t>Project Overview and Preprocessing</w:t>
      </w:r>
    </w:p>
    <w:p w14:paraId="2E3E1ADC" w14:textId="77777777" w:rsidR="00F83D42" w:rsidRPr="00A65ED7" w:rsidRDefault="00F83D42" w:rsidP="0045273D">
      <w:pPr>
        <w:pStyle w:val="a9"/>
        <w:ind w:left="-170" w:right="113"/>
        <w:jc w:val="both"/>
        <w:rPr>
          <w:sz w:val="28"/>
          <w:szCs w:val="28"/>
          <w:lang w:val="en-US"/>
        </w:rPr>
      </w:pPr>
      <w:r w:rsidRPr="00A65ED7">
        <w:rPr>
          <w:sz w:val="28"/>
          <w:szCs w:val="28"/>
          <w:lang w:val="en-US"/>
        </w:rPr>
        <w:t>This project performed a detailed analysis of the chemical space of MAO-B inhibitors, covering all steps from data preprocessing to predictive modeling. The workflow ensured high-quality, consistent data: missing target values were removed, categorical variables were converted for statistical analysis, and numerical descriptors were standardized to ensure unbiased machine learning performance.</w:t>
      </w:r>
    </w:p>
    <w:p w14:paraId="1F994304" w14:textId="77777777" w:rsidR="00F83D42" w:rsidRPr="00A65ED7" w:rsidRDefault="00F83D42" w:rsidP="0045273D">
      <w:pPr>
        <w:pStyle w:val="a9"/>
        <w:numPr>
          <w:ilvl w:val="0"/>
          <w:numId w:val="10"/>
        </w:numPr>
        <w:ind w:left="-170" w:right="113"/>
        <w:jc w:val="both"/>
        <w:rPr>
          <w:sz w:val="28"/>
          <w:szCs w:val="28"/>
          <w:lang w:val="en-US"/>
        </w:rPr>
      </w:pPr>
      <w:r w:rsidRPr="00A65ED7">
        <w:rPr>
          <w:b/>
          <w:bCs/>
          <w:sz w:val="28"/>
          <w:szCs w:val="28"/>
          <w:lang w:val="en-US"/>
        </w:rPr>
        <w:t>Key Insights from EDA and Hypothesis Testing</w:t>
      </w:r>
    </w:p>
    <w:p w14:paraId="55ACA2CE" w14:textId="422547C0" w:rsidR="00F83D42" w:rsidRPr="00A65ED7" w:rsidRDefault="00F83D42" w:rsidP="0045273D">
      <w:pPr>
        <w:pStyle w:val="a9"/>
        <w:ind w:left="-170" w:right="113"/>
        <w:jc w:val="both"/>
        <w:rPr>
          <w:sz w:val="28"/>
          <w:szCs w:val="28"/>
          <w:lang w:val="en-US"/>
        </w:rPr>
      </w:pPr>
      <w:r w:rsidRPr="00A65ED7">
        <w:rPr>
          <w:sz w:val="28"/>
          <w:szCs w:val="28"/>
          <w:lang w:val="en-US"/>
        </w:rPr>
        <w:t>Exploratory Data Analysis (EDA) and statistical testing highlighted key structure–activity trends. While weak but significant correlations were observed between molecular weight and activity, the interactive Sankey diagrams provided a unique perspective on the distribution of molecules across journals and sources over time. Notably, statistical testing confirmed that while activity levels differ significantly between articles and patents, traditional filters like Lipinski’s RO5 had little predictive value for MAO-B activity, suggesting that target-specific features outweigh general drug-likeness rules.</w:t>
      </w:r>
    </w:p>
    <w:p w14:paraId="5AEE9512" w14:textId="117CD73E" w:rsidR="00F83D42" w:rsidRPr="00A65ED7" w:rsidRDefault="00F83D42" w:rsidP="0045273D">
      <w:pPr>
        <w:pStyle w:val="a9"/>
        <w:numPr>
          <w:ilvl w:val="0"/>
          <w:numId w:val="10"/>
        </w:numPr>
        <w:ind w:left="-170" w:right="113"/>
        <w:jc w:val="both"/>
        <w:rPr>
          <w:sz w:val="28"/>
          <w:szCs w:val="28"/>
          <w:lang w:val="en-US"/>
        </w:rPr>
      </w:pPr>
      <w:r w:rsidRPr="00A65ED7">
        <w:rPr>
          <w:b/>
          <w:bCs/>
          <w:sz w:val="28"/>
          <w:szCs w:val="28"/>
          <w:lang w:val="en-US"/>
        </w:rPr>
        <w:t>PCA, Clustering, and Modeling</w:t>
      </w:r>
    </w:p>
    <w:p w14:paraId="0DD9C462" w14:textId="77777777" w:rsidR="00F83D42" w:rsidRPr="00A65ED7" w:rsidRDefault="00F83D42" w:rsidP="0045273D">
      <w:pPr>
        <w:pStyle w:val="a9"/>
        <w:ind w:left="-170" w:right="113"/>
        <w:jc w:val="both"/>
        <w:rPr>
          <w:sz w:val="28"/>
          <w:szCs w:val="28"/>
          <w:lang w:val="en-US"/>
        </w:rPr>
      </w:pPr>
      <w:r w:rsidRPr="00A65ED7">
        <w:rPr>
          <w:sz w:val="28"/>
          <w:szCs w:val="28"/>
          <w:lang w:val="en-US"/>
        </w:rPr>
        <w:t>Dimensionality reduction with PCA simplified the complex descriptor space into three principal components while preserving 90% of the variance. K-Means clustering successfully identified structural segments, though the heterogeneous distribution of activity within clusters underscored the necessity of non-linear modeling. To address this, a Random Forest model was developed, achieving 72% accuracy in classifying compounds. The implementation of a specific probability threshold (0.71) in the forecasting phase allowed for the effective prioritization of potentially active candidates, significantly reducing the risk of false positives in virtual screening.</w:t>
      </w:r>
    </w:p>
    <w:p w14:paraId="764FAC34" w14:textId="77777777" w:rsidR="00F83D42" w:rsidRPr="00A65ED7" w:rsidRDefault="00F83D42" w:rsidP="0045273D">
      <w:pPr>
        <w:pStyle w:val="a9"/>
        <w:numPr>
          <w:ilvl w:val="0"/>
          <w:numId w:val="10"/>
        </w:numPr>
        <w:ind w:left="-170" w:right="113"/>
        <w:jc w:val="both"/>
        <w:rPr>
          <w:sz w:val="28"/>
          <w:szCs w:val="28"/>
          <w:lang w:val="en-US"/>
        </w:rPr>
      </w:pPr>
      <w:r w:rsidRPr="00A65ED7">
        <w:rPr>
          <w:b/>
          <w:bCs/>
          <w:sz w:val="28"/>
          <w:szCs w:val="28"/>
          <w:lang w:val="en-US"/>
        </w:rPr>
        <w:t>Conclusion and Impact</w:t>
      </w:r>
    </w:p>
    <w:p w14:paraId="1BF1B7EC" w14:textId="7BC3CF15" w:rsidR="00D331DD" w:rsidRDefault="00F83D42" w:rsidP="0045273D">
      <w:pPr>
        <w:pStyle w:val="a9"/>
        <w:ind w:left="-170" w:right="113"/>
        <w:jc w:val="both"/>
        <w:rPr>
          <w:sz w:val="28"/>
          <w:szCs w:val="28"/>
          <w:lang w:val="en-US"/>
        </w:rPr>
      </w:pPr>
      <w:r w:rsidRPr="00A65ED7">
        <w:rPr>
          <w:sz w:val="28"/>
          <w:szCs w:val="28"/>
          <w:lang w:val="en-US"/>
        </w:rPr>
        <w:t>Overall, the study demonstrates that MAO-B activity is governed by complex molecular features rather than simple physicochemical thresholds. The integration of statistical analysis, dimensionality reduction, and machine learning provides a robust and practical framework for drug candidate prioritization, highlighting that data-driven models are far more effective for this target than traditional drug-likeness filters.</w:t>
      </w:r>
    </w:p>
    <w:p w14:paraId="21EC6605" w14:textId="05129E5E" w:rsidR="0045273D" w:rsidRDefault="0045273D" w:rsidP="0045273D">
      <w:pPr>
        <w:pStyle w:val="a9"/>
        <w:ind w:left="-170" w:right="113"/>
        <w:jc w:val="both"/>
        <w:rPr>
          <w:sz w:val="28"/>
          <w:szCs w:val="28"/>
          <w:lang w:val="en-US"/>
        </w:rPr>
      </w:pPr>
    </w:p>
    <w:p w14:paraId="365239BE" w14:textId="77777777" w:rsidR="0045273D" w:rsidRPr="00A65ED7" w:rsidRDefault="0045273D" w:rsidP="0045273D">
      <w:pPr>
        <w:pStyle w:val="a9"/>
        <w:ind w:left="-170" w:right="113"/>
        <w:jc w:val="both"/>
        <w:rPr>
          <w:sz w:val="28"/>
          <w:szCs w:val="28"/>
          <w:lang w:val="en-US"/>
        </w:rPr>
      </w:pPr>
    </w:p>
    <w:p w14:paraId="40560321" w14:textId="02788F2E" w:rsidR="00D331DD" w:rsidRPr="00A65ED7" w:rsidRDefault="00D331DD" w:rsidP="0045273D">
      <w:pPr>
        <w:pStyle w:val="a9"/>
        <w:numPr>
          <w:ilvl w:val="0"/>
          <w:numId w:val="10"/>
        </w:numPr>
        <w:ind w:left="-170"/>
        <w:rPr>
          <w:b/>
          <w:bCs/>
          <w:sz w:val="28"/>
          <w:szCs w:val="28"/>
        </w:rPr>
      </w:pPr>
      <w:r w:rsidRPr="00A65ED7">
        <w:rPr>
          <w:b/>
          <w:bCs/>
          <w:sz w:val="28"/>
          <w:szCs w:val="28"/>
          <w:lang w:val="en-AU"/>
        </w:rPr>
        <w:lastRenderedPageBreak/>
        <w:t>Recommendations</w:t>
      </w:r>
    </w:p>
    <w:p w14:paraId="4F599BD9" w14:textId="3DFF33F2" w:rsidR="00D331DD" w:rsidRPr="00A65ED7" w:rsidRDefault="00D331DD" w:rsidP="0045273D">
      <w:pPr>
        <w:pStyle w:val="a9"/>
        <w:ind w:left="-170"/>
        <w:rPr>
          <w:rStyle w:val="a5"/>
          <w:b w:val="0"/>
          <w:bCs w:val="0"/>
          <w:sz w:val="28"/>
          <w:szCs w:val="28"/>
          <w:lang w:val="en-US"/>
        </w:rPr>
      </w:pPr>
      <w:r w:rsidRPr="00A65ED7">
        <w:rPr>
          <w:sz w:val="28"/>
          <w:szCs w:val="28"/>
          <w:lang w:val="en-US"/>
        </w:rPr>
        <w:t xml:space="preserve">Future improvements should expand the feature space with more specific descriptors, such as molecular fingerprints (Morgan), to enhance predictive power beyond RO5. The developed model can serve as a primary filter in virtual screening before experimental testing. </w:t>
      </w:r>
    </w:p>
    <w:sectPr w:rsidR="00D331DD" w:rsidRPr="00A65ED7" w:rsidSect="009E1AFC">
      <w:footerReference w:type="default" r:id="rId62"/>
      <w:pgSz w:w="11906" w:h="16838"/>
      <w:pgMar w:top="1134" w:right="850" w:bottom="1134"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1E43A" w14:textId="77777777" w:rsidR="001B54E2" w:rsidRDefault="001B54E2" w:rsidP="00354587">
      <w:pPr>
        <w:spacing w:after="0" w:line="240" w:lineRule="auto"/>
      </w:pPr>
      <w:r>
        <w:separator/>
      </w:r>
    </w:p>
  </w:endnote>
  <w:endnote w:type="continuationSeparator" w:id="0">
    <w:p w14:paraId="41F227F0" w14:textId="77777777" w:rsidR="001B54E2" w:rsidRDefault="001B54E2" w:rsidP="00354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2702800"/>
      <w:docPartObj>
        <w:docPartGallery w:val="Page Numbers (Bottom of Page)"/>
        <w:docPartUnique/>
      </w:docPartObj>
    </w:sdtPr>
    <w:sdtEndPr/>
    <w:sdtContent>
      <w:p w14:paraId="377CDA69" w14:textId="15A36C1F" w:rsidR="00354587" w:rsidRDefault="00354587">
        <w:pPr>
          <w:pStyle w:val="af2"/>
          <w:jc w:val="center"/>
        </w:pPr>
        <w:r>
          <w:fldChar w:fldCharType="begin"/>
        </w:r>
        <w:r>
          <w:instrText>PAGE   \* MERGEFORMAT</w:instrText>
        </w:r>
        <w:r>
          <w:fldChar w:fldCharType="separate"/>
        </w:r>
        <w:r>
          <w:t>2</w:t>
        </w:r>
        <w:r>
          <w:fldChar w:fldCharType="end"/>
        </w:r>
      </w:p>
    </w:sdtContent>
  </w:sdt>
  <w:p w14:paraId="1187A88C" w14:textId="77777777" w:rsidR="00354587" w:rsidRDefault="00354587">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0F65B" w14:textId="77777777" w:rsidR="001B54E2" w:rsidRDefault="001B54E2" w:rsidP="00354587">
      <w:pPr>
        <w:spacing w:after="0" w:line="240" w:lineRule="auto"/>
      </w:pPr>
      <w:r>
        <w:separator/>
      </w:r>
    </w:p>
  </w:footnote>
  <w:footnote w:type="continuationSeparator" w:id="0">
    <w:p w14:paraId="15B5ACE4" w14:textId="77777777" w:rsidR="001B54E2" w:rsidRDefault="001B54E2" w:rsidP="003545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B62B6"/>
    <w:multiLevelType w:val="hybridMultilevel"/>
    <w:tmpl w:val="6A6E8E86"/>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765440D"/>
    <w:multiLevelType w:val="hybridMultilevel"/>
    <w:tmpl w:val="D7F2E9B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15:restartNumberingAfterBreak="0">
    <w:nsid w:val="22305686"/>
    <w:multiLevelType w:val="hybridMultilevel"/>
    <w:tmpl w:val="746814A2"/>
    <w:lvl w:ilvl="0" w:tplc="06DCA032">
      <w:numFmt w:val="bullet"/>
      <w:lvlText w:val=""/>
      <w:lvlJc w:val="left"/>
      <w:pPr>
        <w:ind w:left="720" w:hanging="360"/>
      </w:pPr>
      <w:rPr>
        <w:rFonts w:ascii="Arial" w:eastAsia="Times New Roman"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5254223"/>
    <w:multiLevelType w:val="hybridMultilevel"/>
    <w:tmpl w:val="FB7A36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9B254B0"/>
    <w:multiLevelType w:val="hybridMultilevel"/>
    <w:tmpl w:val="486013C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B3E1715"/>
    <w:multiLevelType w:val="hybridMultilevel"/>
    <w:tmpl w:val="64B292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A1E58B3"/>
    <w:multiLevelType w:val="multilevel"/>
    <w:tmpl w:val="041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40095B8F"/>
    <w:multiLevelType w:val="hybridMultilevel"/>
    <w:tmpl w:val="A4783548"/>
    <w:lvl w:ilvl="0" w:tplc="91B09C36">
      <w:start w:val="1"/>
      <w:numFmt w:val="decimal"/>
      <w:lvlText w:val="%1."/>
      <w:lvlJc w:val="left"/>
      <w:pPr>
        <w:ind w:left="720" w:hanging="360"/>
      </w:pPr>
      <w:rPr>
        <w:rFonts w:ascii="Arial" w:eastAsiaTheme="minorHAnsi" w:hAnsi="Arial" w:cs="Arial"/>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0BB0C0D"/>
    <w:multiLevelType w:val="hybridMultilevel"/>
    <w:tmpl w:val="E18C4824"/>
    <w:lvl w:ilvl="0" w:tplc="06DCA032">
      <w:numFmt w:val="bullet"/>
      <w:lvlText w:val=""/>
      <w:lvlJc w:val="left"/>
      <w:pPr>
        <w:ind w:left="720" w:hanging="360"/>
      </w:pPr>
      <w:rPr>
        <w:rFonts w:ascii="Arial" w:eastAsia="Times New Roman"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2795181"/>
    <w:multiLevelType w:val="hybridMultilevel"/>
    <w:tmpl w:val="F590459C"/>
    <w:lvl w:ilvl="0" w:tplc="06DCA032">
      <w:numFmt w:val="bullet"/>
      <w:lvlText w:val=""/>
      <w:lvlJc w:val="left"/>
      <w:pPr>
        <w:ind w:left="720" w:hanging="360"/>
      </w:pPr>
      <w:rPr>
        <w:rFonts w:ascii="Arial" w:eastAsia="Times New Roman"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49F381D"/>
    <w:multiLevelType w:val="hybridMultilevel"/>
    <w:tmpl w:val="CBC82D3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49267C4A"/>
    <w:multiLevelType w:val="multilevel"/>
    <w:tmpl w:val="041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51DC30DC"/>
    <w:multiLevelType w:val="hybridMultilevel"/>
    <w:tmpl w:val="542C8F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80B545D"/>
    <w:multiLevelType w:val="multilevel"/>
    <w:tmpl w:val="84EE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F2D13"/>
    <w:multiLevelType w:val="hybridMultilevel"/>
    <w:tmpl w:val="F252B9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E7E42F9"/>
    <w:multiLevelType w:val="hybridMultilevel"/>
    <w:tmpl w:val="374CA6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63004879"/>
    <w:multiLevelType w:val="hybridMultilevel"/>
    <w:tmpl w:val="3B9C51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8223D9E"/>
    <w:multiLevelType w:val="multilevel"/>
    <w:tmpl w:val="1E806B3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74BF1E36"/>
    <w:multiLevelType w:val="hybridMultilevel"/>
    <w:tmpl w:val="39B4F87C"/>
    <w:lvl w:ilvl="0" w:tplc="06DCA032">
      <w:numFmt w:val="bullet"/>
      <w:lvlText w:val=""/>
      <w:lvlJc w:val="left"/>
      <w:pPr>
        <w:ind w:left="720" w:hanging="360"/>
      </w:pPr>
      <w:rPr>
        <w:rFonts w:ascii="Arial" w:eastAsia="Times New Roman"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972660A"/>
    <w:multiLevelType w:val="hybridMultilevel"/>
    <w:tmpl w:val="9A66ADE2"/>
    <w:lvl w:ilvl="0" w:tplc="06DCA032">
      <w:numFmt w:val="bullet"/>
      <w:lvlText w:val=""/>
      <w:lvlJc w:val="left"/>
      <w:pPr>
        <w:ind w:left="720" w:hanging="360"/>
      </w:pPr>
      <w:rPr>
        <w:rFonts w:ascii="Arial" w:eastAsia="Times New Roman"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B9D1BBC"/>
    <w:multiLevelType w:val="hybridMultilevel"/>
    <w:tmpl w:val="77847E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2"/>
  </w:num>
  <w:num w:numId="2">
    <w:abstractNumId w:val="0"/>
  </w:num>
  <w:num w:numId="3">
    <w:abstractNumId w:val="16"/>
  </w:num>
  <w:num w:numId="4">
    <w:abstractNumId w:val="7"/>
  </w:num>
  <w:num w:numId="5">
    <w:abstractNumId w:val="6"/>
  </w:num>
  <w:num w:numId="6">
    <w:abstractNumId w:val="14"/>
  </w:num>
  <w:num w:numId="7">
    <w:abstractNumId w:val="1"/>
  </w:num>
  <w:num w:numId="8">
    <w:abstractNumId w:val="11"/>
  </w:num>
  <w:num w:numId="9">
    <w:abstractNumId w:val="17"/>
  </w:num>
  <w:num w:numId="10">
    <w:abstractNumId w:val="5"/>
  </w:num>
  <w:num w:numId="11">
    <w:abstractNumId w:val="4"/>
  </w:num>
  <w:num w:numId="12">
    <w:abstractNumId w:val="18"/>
  </w:num>
  <w:num w:numId="13">
    <w:abstractNumId w:val="13"/>
  </w:num>
  <w:num w:numId="14">
    <w:abstractNumId w:val="9"/>
  </w:num>
  <w:num w:numId="15">
    <w:abstractNumId w:val="2"/>
  </w:num>
  <w:num w:numId="16">
    <w:abstractNumId w:val="19"/>
  </w:num>
  <w:num w:numId="17">
    <w:abstractNumId w:val="8"/>
  </w:num>
  <w:num w:numId="18">
    <w:abstractNumId w:val="10"/>
  </w:num>
  <w:num w:numId="19">
    <w:abstractNumId w:val="15"/>
  </w:num>
  <w:num w:numId="20">
    <w:abstractNumId w:val="20"/>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0CF"/>
    <w:rsid w:val="00032273"/>
    <w:rsid w:val="00043F45"/>
    <w:rsid w:val="000733E0"/>
    <w:rsid w:val="00073754"/>
    <w:rsid w:val="000F0E4D"/>
    <w:rsid w:val="001450CF"/>
    <w:rsid w:val="001B54E2"/>
    <w:rsid w:val="0022154C"/>
    <w:rsid w:val="00263869"/>
    <w:rsid w:val="002750E2"/>
    <w:rsid w:val="00354587"/>
    <w:rsid w:val="0045273D"/>
    <w:rsid w:val="0048252E"/>
    <w:rsid w:val="00496954"/>
    <w:rsid w:val="004B2B3D"/>
    <w:rsid w:val="0056626F"/>
    <w:rsid w:val="005667E7"/>
    <w:rsid w:val="005A678D"/>
    <w:rsid w:val="005D0E3F"/>
    <w:rsid w:val="00613C59"/>
    <w:rsid w:val="00683D14"/>
    <w:rsid w:val="006A11B0"/>
    <w:rsid w:val="006D414E"/>
    <w:rsid w:val="006F19AD"/>
    <w:rsid w:val="00710FDE"/>
    <w:rsid w:val="0073392D"/>
    <w:rsid w:val="0073402A"/>
    <w:rsid w:val="007C041F"/>
    <w:rsid w:val="008B3148"/>
    <w:rsid w:val="008C2F4E"/>
    <w:rsid w:val="008F6ACF"/>
    <w:rsid w:val="00950FFE"/>
    <w:rsid w:val="009E1AFC"/>
    <w:rsid w:val="00A41BF9"/>
    <w:rsid w:val="00A42EB9"/>
    <w:rsid w:val="00A65ED7"/>
    <w:rsid w:val="00A72D7C"/>
    <w:rsid w:val="00AA7A99"/>
    <w:rsid w:val="00AE60C8"/>
    <w:rsid w:val="00AF30AE"/>
    <w:rsid w:val="00BB5834"/>
    <w:rsid w:val="00BC788A"/>
    <w:rsid w:val="00CB4D6C"/>
    <w:rsid w:val="00CD06D9"/>
    <w:rsid w:val="00CE1FFE"/>
    <w:rsid w:val="00D331DD"/>
    <w:rsid w:val="00D41999"/>
    <w:rsid w:val="00D733A7"/>
    <w:rsid w:val="00D808BC"/>
    <w:rsid w:val="00D93B9C"/>
    <w:rsid w:val="00EA72B2"/>
    <w:rsid w:val="00F23438"/>
    <w:rsid w:val="00F83D42"/>
    <w:rsid w:val="00FC57EB"/>
    <w:rsid w:val="00FE0E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9DB68"/>
  <w15:chartTrackingRefBased/>
  <w15:docId w15:val="{7D163518-5996-4B40-8BEC-A9D371D56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50E2"/>
  </w:style>
  <w:style w:type="paragraph" w:styleId="1">
    <w:name w:val="heading 1"/>
    <w:basedOn w:val="a"/>
    <w:next w:val="a"/>
    <w:link w:val="10"/>
    <w:uiPriority w:val="9"/>
    <w:qFormat/>
    <w:rsid w:val="001450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D93B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D419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1450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450CF"/>
    <w:rPr>
      <w:rFonts w:asciiTheme="majorHAnsi" w:eastAsiaTheme="majorEastAsia" w:hAnsiTheme="majorHAnsi" w:cstheme="majorBidi"/>
      <w:spacing w:val="-10"/>
      <w:kern w:val="28"/>
      <w:sz w:val="56"/>
      <w:szCs w:val="56"/>
    </w:rPr>
  </w:style>
  <w:style w:type="character" w:styleId="a5">
    <w:name w:val="Strong"/>
    <w:basedOn w:val="a0"/>
    <w:uiPriority w:val="22"/>
    <w:qFormat/>
    <w:rsid w:val="001450CF"/>
    <w:rPr>
      <w:b/>
      <w:bCs/>
    </w:rPr>
  </w:style>
  <w:style w:type="paragraph" w:styleId="a6">
    <w:name w:val="Subtitle"/>
    <w:basedOn w:val="a"/>
    <w:next w:val="a"/>
    <w:link w:val="a7"/>
    <w:uiPriority w:val="11"/>
    <w:qFormat/>
    <w:rsid w:val="001450CF"/>
    <w:pPr>
      <w:numPr>
        <w:ilvl w:val="1"/>
      </w:numPr>
    </w:pPr>
    <w:rPr>
      <w:rFonts w:eastAsiaTheme="minorEastAsia"/>
      <w:color w:val="5A5A5A" w:themeColor="text1" w:themeTint="A5"/>
      <w:spacing w:val="15"/>
    </w:rPr>
  </w:style>
  <w:style w:type="character" w:customStyle="1" w:styleId="a7">
    <w:name w:val="Подзаголовок Знак"/>
    <w:basedOn w:val="a0"/>
    <w:link w:val="a6"/>
    <w:uiPriority w:val="11"/>
    <w:rsid w:val="001450CF"/>
    <w:rPr>
      <w:rFonts w:eastAsiaTheme="minorEastAsia"/>
      <w:color w:val="5A5A5A" w:themeColor="text1" w:themeTint="A5"/>
      <w:spacing w:val="15"/>
    </w:rPr>
  </w:style>
  <w:style w:type="character" w:customStyle="1" w:styleId="10">
    <w:name w:val="Заголовок 1 Знак"/>
    <w:basedOn w:val="a0"/>
    <w:link w:val="1"/>
    <w:uiPriority w:val="9"/>
    <w:rsid w:val="001450CF"/>
    <w:rPr>
      <w:rFonts w:asciiTheme="majorHAnsi" w:eastAsiaTheme="majorEastAsia" w:hAnsiTheme="majorHAnsi" w:cstheme="majorBidi"/>
      <w:color w:val="2F5496" w:themeColor="accent1" w:themeShade="BF"/>
      <w:sz w:val="32"/>
      <w:szCs w:val="32"/>
    </w:rPr>
  </w:style>
  <w:style w:type="paragraph" w:styleId="a8">
    <w:name w:val="List Paragraph"/>
    <w:basedOn w:val="a"/>
    <w:uiPriority w:val="34"/>
    <w:qFormat/>
    <w:rsid w:val="00A41BF9"/>
    <w:pPr>
      <w:ind w:left="720"/>
      <w:contextualSpacing/>
    </w:pPr>
  </w:style>
  <w:style w:type="character" w:customStyle="1" w:styleId="citation-361">
    <w:name w:val="citation-361"/>
    <w:basedOn w:val="a0"/>
    <w:rsid w:val="008F6ACF"/>
  </w:style>
  <w:style w:type="character" w:customStyle="1" w:styleId="citation-360">
    <w:name w:val="citation-360"/>
    <w:basedOn w:val="a0"/>
    <w:rsid w:val="008F6ACF"/>
  </w:style>
  <w:style w:type="character" w:customStyle="1" w:styleId="citation-357">
    <w:name w:val="citation-357"/>
    <w:basedOn w:val="a0"/>
    <w:rsid w:val="008F6ACF"/>
  </w:style>
  <w:style w:type="character" w:customStyle="1" w:styleId="20">
    <w:name w:val="Заголовок 2 Знак"/>
    <w:basedOn w:val="a0"/>
    <w:link w:val="2"/>
    <w:uiPriority w:val="9"/>
    <w:rsid w:val="00D93B9C"/>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D41999"/>
    <w:rPr>
      <w:rFonts w:asciiTheme="majorHAnsi" w:eastAsiaTheme="majorEastAsia" w:hAnsiTheme="majorHAnsi" w:cstheme="majorBidi"/>
      <w:color w:val="1F3763" w:themeColor="accent1" w:themeShade="7F"/>
      <w:sz w:val="24"/>
      <w:szCs w:val="24"/>
    </w:rPr>
  </w:style>
  <w:style w:type="paragraph" w:styleId="a9">
    <w:name w:val="Normal (Web)"/>
    <w:basedOn w:val="a"/>
    <w:uiPriority w:val="99"/>
    <w:unhideWhenUsed/>
    <w:rsid w:val="00D4199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Emphasis"/>
    <w:basedOn w:val="a0"/>
    <w:uiPriority w:val="20"/>
    <w:qFormat/>
    <w:rsid w:val="00D41999"/>
    <w:rPr>
      <w:i/>
      <w:iCs/>
    </w:rPr>
  </w:style>
  <w:style w:type="character" w:styleId="HTML">
    <w:name w:val="HTML Code"/>
    <w:basedOn w:val="a0"/>
    <w:uiPriority w:val="99"/>
    <w:semiHidden/>
    <w:unhideWhenUsed/>
    <w:rsid w:val="00D41999"/>
    <w:rPr>
      <w:rFonts w:ascii="Courier New" w:eastAsia="Times New Roman" w:hAnsi="Courier New" w:cs="Courier New"/>
      <w:sz w:val="20"/>
      <w:szCs w:val="20"/>
    </w:rPr>
  </w:style>
  <w:style w:type="character" w:styleId="ab">
    <w:name w:val="Book Title"/>
    <w:basedOn w:val="a0"/>
    <w:uiPriority w:val="33"/>
    <w:qFormat/>
    <w:rsid w:val="000F0E4D"/>
    <w:rPr>
      <w:b/>
      <w:bCs/>
      <w:i/>
      <w:iCs/>
      <w:spacing w:val="5"/>
    </w:rPr>
  </w:style>
  <w:style w:type="character" w:customStyle="1" w:styleId="math-inline">
    <w:name w:val="math-inline"/>
    <w:basedOn w:val="a0"/>
    <w:rsid w:val="00F83D42"/>
  </w:style>
  <w:style w:type="paragraph" w:styleId="ac">
    <w:name w:val="TOC Heading"/>
    <w:basedOn w:val="1"/>
    <w:next w:val="a"/>
    <w:uiPriority w:val="39"/>
    <w:unhideWhenUsed/>
    <w:qFormat/>
    <w:rsid w:val="00BC788A"/>
    <w:pPr>
      <w:outlineLvl w:val="9"/>
    </w:pPr>
    <w:rPr>
      <w:lang w:eastAsia="ru-RU"/>
    </w:rPr>
  </w:style>
  <w:style w:type="paragraph" w:styleId="11">
    <w:name w:val="toc 1"/>
    <w:basedOn w:val="a"/>
    <w:next w:val="a"/>
    <w:autoRedefine/>
    <w:uiPriority w:val="39"/>
    <w:unhideWhenUsed/>
    <w:rsid w:val="00BC788A"/>
    <w:pPr>
      <w:spacing w:after="100"/>
    </w:pPr>
  </w:style>
  <w:style w:type="paragraph" w:styleId="31">
    <w:name w:val="toc 3"/>
    <w:basedOn w:val="a"/>
    <w:next w:val="a"/>
    <w:autoRedefine/>
    <w:uiPriority w:val="39"/>
    <w:unhideWhenUsed/>
    <w:rsid w:val="00BC788A"/>
    <w:pPr>
      <w:spacing w:after="100"/>
      <w:ind w:left="440"/>
    </w:pPr>
  </w:style>
  <w:style w:type="character" w:styleId="ad">
    <w:name w:val="Hyperlink"/>
    <w:basedOn w:val="a0"/>
    <w:uiPriority w:val="99"/>
    <w:unhideWhenUsed/>
    <w:rsid w:val="00BC788A"/>
    <w:rPr>
      <w:color w:val="0563C1" w:themeColor="hyperlink"/>
      <w:u w:val="single"/>
    </w:rPr>
  </w:style>
  <w:style w:type="paragraph" w:styleId="21">
    <w:name w:val="toc 2"/>
    <w:basedOn w:val="a"/>
    <w:next w:val="a"/>
    <w:autoRedefine/>
    <w:uiPriority w:val="39"/>
    <w:unhideWhenUsed/>
    <w:rsid w:val="004B2B3D"/>
    <w:pPr>
      <w:spacing w:after="100"/>
      <w:ind w:left="220"/>
    </w:pPr>
  </w:style>
  <w:style w:type="character" w:styleId="ae">
    <w:name w:val="Unresolved Mention"/>
    <w:basedOn w:val="a0"/>
    <w:uiPriority w:val="99"/>
    <w:semiHidden/>
    <w:unhideWhenUsed/>
    <w:rsid w:val="004B2B3D"/>
    <w:rPr>
      <w:color w:val="605E5C"/>
      <w:shd w:val="clear" w:color="auto" w:fill="E1DFDD"/>
    </w:rPr>
  </w:style>
  <w:style w:type="character" w:styleId="af">
    <w:name w:val="FollowedHyperlink"/>
    <w:basedOn w:val="a0"/>
    <w:uiPriority w:val="99"/>
    <w:semiHidden/>
    <w:unhideWhenUsed/>
    <w:rsid w:val="00950FFE"/>
    <w:rPr>
      <w:color w:val="954F72" w:themeColor="followedHyperlink"/>
      <w:u w:val="single"/>
    </w:rPr>
  </w:style>
  <w:style w:type="paragraph" w:styleId="af0">
    <w:name w:val="header"/>
    <w:basedOn w:val="a"/>
    <w:link w:val="af1"/>
    <w:uiPriority w:val="99"/>
    <w:unhideWhenUsed/>
    <w:rsid w:val="00354587"/>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354587"/>
  </w:style>
  <w:style w:type="paragraph" w:styleId="af2">
    <w:name w:val="footer"/>
    <w:basedOn w:val="a"/>
    <w:link w:val="af3"/>
    <w:uiPriority w:val="99"/>
    <w:unhideWhenUsed/>
    <w:rsid w:val="00354587"/>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354587"/>
  </w:style>
  <w:style w:type="paragraph" w:styleId="af4">
    <w:name w:val="No Spacing"/>
    <w:link w:val="af5"/>
    <w:uiPriority w:val="1"/>
    <w:qFormat/>
    <w:rsid w:val="009E1AFC"/>
    <w:pPr>
      <w:spacing w:after="0" w:line="240" w:lineRule="auto"/>
    </w:pPr>
    <w:rPr>
      <w:rFonts w:eastAsiaTheme="minorEastAsia"/>
      <w:lang w:eastAsia="ru-RU"/>
    </w:rPr>
  </w:style>
  <w:style w:type="character" w:customStyle="1" w:styleId="af5">
    <w:name w:val="Без интервала Знак"/>
    <w:basedOn w:val="a0"/>
    <w:link w:val="af4"/>
    <w:uiPriority w:val="1"/>
    <w:rsid w:val="009E1AFC"/>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86013">
      <w:bodyDiv w:val="1"/>
      <w:marLeft w:val="0"/>
      <w:marRight w:val="0"/>
      <w:marTop w:val="0"/>
      <w:marBottom w:val="0"/>
      <w:divBdr>
        <w:top w:val="none" w:sz="0" w:space="0" w:color="auto"/>
        <w:left w:val="none" w:sz="0" w:space="0" w:color="auto"/>
        <w:bottom w:val="none" w:sz="0" w:space="0" w:color="auto"/>
        <w:right w:val="none" w:sz="0" w:space="0" w:color="auto"/>
      </w:divBdr>
      <w:divsChild>
        <w:div w:id="1671518027">
          <w:marLeft w:val="0"/>
          <w:marRight w:val="0"/>
          <w:marTop w:val="0"/>
          <w:marBottom w:val="0"/>
          <w:divBdr>
            <w:top w:val="none" w:sz="0" w:space="0" w:color="auto"/>
            <w:left w:val="none" w:sz="0" w:space="0" w:color="auto"/>
            <w:bottom w:val="none" w:sz="0" w:space="0" w:color="auto"/>
            <w:right w:val="none" w:sz="0" w:space="0" w:color="auto"/>
          </w:divBdr>
          <w:divsChild>
            <w:div w:id="49985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9013">
      <w:bodyDiv w:val="1"/>
      <w:marLeft w:val="0"/>
      <w:marRight w:val="0"/>
      <w:marTop w:val="0"/>
      <w:marBottom w:val="0"/>
      <w:divBdr>
        <w:top w:val="none" w:sz="0" w:space="0" w:color="auto"/>
        <w:left w:val="none" w:sz="0" w:space="0" w:color="auto"/>
        <w:bottom w:val="none" w:sz="0" w:space="0" w:color="auto"/>
        <w:right w:val="none" w:sz="0" w:space="0" w:color="auto"/>
      </w:divBdr>
    </w:div>
    <w:div w:id="45613680">
      <w:bodyDiv w:val="1"/>
      <w:marLeft w:val="0"/>
      <w:marRight w:val="0"/>
      <w:marTop w:val="0"/>
      <w:marBottom w:val="0"/>
      <w:divBdr>
        <w:top w:val="none" w:sz="0" w:space="0" w:color="auto"/>
        <w:left w:val="none" w:sz="0" w:space="0" w:color="auto"/>
        <w:bottom w:val="none" w:sz="0" w:space="0" w:color="auto"/>
        <w:right w:val="none" w:sz="0" w:space="0" w:color="auto"/>
      </w:divBdr>
    </w:div>
    <w:div w:id="86122649">
      <w:bodyDiv w:val="1"/>
      <w:marLeft w:val="0"/>
      <w:marRight w:val="0"/>
      <w:marTop w:val="0"/>
      <w:marBottom w:val="0"/>
      <w:divBdr>
        <w:top w:val="none" w:sz="0" w:space="0" w:color="auto"/>
        <w:left w:val="none" w:sz="0" w:space="0" w:color="auto"/>
        <w:bottom w:val="none" w:sz="0" w:space="0" w:color="auto"/>
        <w:right w:val="none" w:sz="0" w:space="0" w:color="auto"/>
      </w:divBdr>
    </w:div>
    <w:div w:id="143282782">
      <w:bodyDiv w:val="1"/>
      <w:marLeft w:val="0"/>
      <w:marRight w:val="0"/>
      <w:marTop w:val="0"/>
      <w:marBottom w:val="0"/>
      <w:divBdr>
        <w:top w:val="none" w:sz="0" w:space="0" w:color="auto"/>
        <w:left w:val="none" w:sz="0" w:space="0" w:color="auto"/>
        <w:bottom w:val="none" w:sz="0" w:space="0" w:color="auto"/>
        <w:right w:val="none" w:sz="0" w:space="0" w:color="auto"/>
      </w:divBdr>
    </w:div>
    <w:div w:id="189731642">
      <w:bodyDiv w:val="1"/>
      <w:marLeft w:val="0"/>
      <w:marRight w:val="0"/>
      <w:marTop w:val="0"/>
      <w:marBottom w:val="0"/>
      <w:divBdr>
        <w:top w:val="none" w:sz="0" w:space="0" w:color="auto"/>
        <w:left w:val="none" w:sz="0" w:space="0" w:color="auto"/>
        <w:bottom w:val="none" w:sz="0" w:space="0" w:color="auto"/>
        <w:right w:val="none" w:sz="0" w:space="0" w:color="auto"/>
      </w:divBdr>
      <w:divsChild>
        <w:div w:id="1630432834">
          <w:marLeft w:val="0"/>
          <w:marRight w:val="0"/>
          <w:marTop w:val="0"/>
          <w:marBottom w:val="0"/>
          <w:divBdr>
            <w:top w:val="none" w:sz="0" w:space="0" w:color="auto"/>
            <w:left w:val="none" w:sz="0" w:space="0" w:color="auto"/>
            <w:bottom w:val="none" w:sz="0" w:space="0" w:color="auto"/>
            <w:right w:val="none" w:sz="0" w:space="0" w:color="auto"/>
          </w:divBdr>
          <w:divsChild>
            <w:div w:id="30782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27285">
      <w:bodyDiv w:val="1"/>
      <w:marLeft w:val="0"/>
      <w:marRight w:val="0"/>
      <w:marTop w:val="0"/>
      <w:marBottom w:val="0"/>
      <w:divBdr>
        <w:top w:val="none" w:sz="0" w:space="0" w:color="auto"/>
        <w:left w:val="none" w:sz="0" w:space="0" w:color="auto"/>
        <w:bottom w:val="none" w:sz="0" w:space="0" w:color="auto"/>
        <w:right w:val="none" w:sz="0" w:space="0" w:color="auto"/>
      </w:divBdr>
    </w:div>
    <w:div w:id="287515109">
      <w:bodyDiv w:val="1"/>
      <w:marLeft w:val="0"/>
      <w:marRight w:val="0"/>
      <w:marTop w:val="0"/>
      <w:marBottom w:val="0"/>
      <w:divBdr>
        <w:top w:val="none" w:sz="0" w:space="0" w:color="auto"/>
        <w:left w:val="none" w:sz="0" w:space="0" w:color="auto"/>
        <w:bottom w:val="none" w:sz="0" w:space="0" w:color="auto"/>
        <w:right w:val="none" w:sz="0" w:space="0" w:color="auto"/>
      </w:divBdr>
    </w:div>
    <w:div w:id="329991655">
      <w:bodyDiv w:val="1"/>
      <w:marLeft w:val="0"/>
      <w:marRight w:val="0"/>
      <w:marTop w:val="0"/>
      <w:marBottom w:val="0"/>
      <w:divBdr>
        <w:top w:val="none" w:sz="0" w:space="0" w:color="auto"/>
        <w:left w:val="none" w:sz="0" w:space="0" w:color="auto"/>
        <w:bottom w:val="none" w:sz="0" w:space="0" w:color="auto"/>
        <w:right w:val="none" w:sz="0" w:space="0" w:color="auto"/>
      </w:divBdr>
    </w:div>
    <w:div w:id="393166387">
      <w:bodyDiv w:val="1"/>
      <w:marLeft w:val="0"/>
      <w:marRight w:val="0"/>
      <w:marTop w:val="0"/>
      <w:marBottom w:val="0"/>
      <w:divBdr>
        <w:top w:val="none" w:sz="0" w:space="0" w:color="auto"/>
        <w:left w:val="none" w:sz="0" w:space="0" w:color="auto"/>
        <w:bottom w:val="none" w:sz="0" w:space="0" w:color="auto"/>
        <w:right w:val="none" w:sz="0" w:space="0" w:color="auto"/>
      </w:divBdr>
      <w:divsChild>
        <w:div w:id="845051659">
          <w:marLeft w:val="0"/>
          <w:marRight w:val="0"/>
          <w:marTop w:val="0"/>
          <w:marBottom w:val="0"/>
          <w:divBdr>
            <w:top w:val="none" w:sz="0" w:space="0" w:color="auto"/>
            <w:left w:val="none" w:sz="0" w:space="0" w:color="auto"/>
            <w:bottom w:val="none" w:sz="0" w:space="0" w:color="auto"/>
            <w:right w:val="none" w:sz="0" w:space="0" w:color="auto"/>
          </w:divBdr>
          <w:divsChild>
            <w:div w:id="442771812">
              <w:marLeft w:val="0"/>
              <w:marRight w:val="0"/>
              <w:marTop w:val="0"/>
              <w:marBottom w:val="0"/>
              <w:divBdr>
                <w:top w:val="none" w:sz="0" w:space="0" w:color="auto"/>
                <w:left w:val="none" w:sz="0" w:space="0" w:color="auto"/>
                <w:bottom w:val="none" w:sz="0" w:space="0" w:color="auto"/>
                <w:right w:val="none" w:sz="0" w:space="0" w:color="auto"/>
              </w:divBdr>
            </w:div>
            <w:div w:id="1934045348">
              <w:marLeft w:val="0"/>
              <w:marRight w:val="0"/>
              <w:marTop w:val="0"/>
              <w:marBottom w:val="0"/>
              <w:divBdr>
                <w:top w:val="none" w:sz="0" w:space="0" w:color="auto"/>
                <w:left w:val="none" w:sz="0" w:space="0" w:color="auto"/>
                <w:bottom w:val="none" w:sz="0" w:space="0" w:color="auto"/>
                <w:right w:val="none" w:sz="0" w:space="0" w:color="auto"/>
              </w:divBdr>
            </w:div>
            <w:div w:id="518010807">
              <w:marLeft w:val="0"/>
              <w:marRight w:val="0"/>
              <w:marTop w:val="0"/>
              <w:marBottom w:val="0"/>
              <w:divBdr>
                <w:top w:val="none" w:sz="0" w:space="0" w:color="auto"/>
                <w:left w:val="none" w:sz="0" w:space="0" w:color="auto"/>
                <w:bottom w:val="none" w:sz="0" w:space="0" w:color="auto"/>
                <w:right w:val="none" w:sz="0" w:space="0" w:color="auto"/>
              </w:divBdr>
            </w:div>
            <w:div w:id="1995186177">
              <w:marLeft w:val="0"/>
              <w:marRight w:val="0"/>
              <w:marTop w:val="0"/>
              <w:marBottom w:val="0"/>
              <w:divBdr>
                <w:top w:val="none" w:sz="0" w:space="0" w:color="auto"/>
                <w:left w:val="none" w:sz="0" w:space="0" w:color="auto"/>
                <w:bottom w:val="none" w:sz="0" w:space="0" w:color="auto"/>
                <w:right w:val="none" w:sz="0" w:space="0" w:color="auto"/>
              </w:divBdr>
            </w:div>
            <w:div w:id="1780250401">
              <w:marLeft w:val="0"/>
              <w:marRight w:val="0"/>
              <w:marTop w:val="0"/>
              <w:marBottom w:val="0"/>
              <w:divBdr>
                <w:top w:val="none" w:sz="0" w:space="0" w:color="auto"/>
                <w:left w:val="none" w:sz="0" w:space="0" w:color="auto"/>
                <w:bottom w:val="none" w:sz="0" w:space="0" w:color="auto"/>
                <w:right w:val="none" w:sz="0" w:space="0" w:color="auto"/>
              </w:divBdr>
            </w:div>
            <w:div w:id="1692413285">
              <w:marLeft w:val="0"/>
              <w:marRight w:val="0"/>
              <w:marTop w:val="0"/>
              <w:marBottom w:val="0"/>
              <w:divBdr>
                <w:top w:val="none" w:sz="0" w:space="0" w:color="auto"/>
                <w:left w:val="none" w:sz="0" w:space="0" w:color="auto"/>
                <w:bottom w:val="none" w:sz="0" w:space="0" w:color="auto"/>
                <w:right w:val="none" w:sz="0" w:space="0" w:color="auto"/>
              </w:divBdr>
            </w:div>
            <w:div w:id="408894199">
              <w:marLeft w:val="0"/>
              <w:marRight w:val="0"/>
              <w:marTop w:val="0"/>
              <w:marBottom w:val="0"/>
              <w:divBdr>
                <w:top w:val="none" w:sz="0" w:space="0" w:color="auto"/>
                <w:left w:val="none" w:sz="0" w:space="0" w:color="auto"/>
                <w:bottom w:val="none" w:sz="0" w:space="0" w:color="auto"/>
                <w:right w:val="none" w:sz="0" w:space="0" w:color="auto"/>
              </w:divBdr>
            </w:div>
            <w:div w:id="6865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681977">
      <w:bodyDiv w:val="1"/>
      <w:marLeft w:val="0"/>
      <w:marRight w:val="0"/>
      <w:marTop w:val="0"/>
      <w:marBottom w:val="0"/>
      <w:divBdr>
        <w:top w:val="none" w:sz="0" w:space="0" w:color="auto"/>
        <w:left w:val="none" w:sz="0" w:space="0" w:color="auto"/>
        <w:bottom w:val="none" w:sz="0" w:space="0" w:color="auto"/>
        <w:right w:val="none" w:sz="0" w:space="0" w:color="auto"/>
      </w:divBdr>
    </w:div>
    <w:div w:id="425347620">
      <w:bodyDiv w:val="1"/>
      <w:marLeft w:val="0"/>
      <w:marRight w:val="0"/>
      <w:marTop w:val="0"/>
      <w:marBottom w:val="0"/>
      <w:divBdr>
        <w:top w:val="none" w:sz="0" w:space="0" w:color="auto"/>
        <w:left w:val="none" w:sz="0" w:space="0" w:color="auto"/>
        <w:bottom w:val="none" w:sz="0" w:space="0" w:color="auto"/>
        <w:right w:val="none" w:sz="0" w:space="0" w:color="auto"/>
      </w:divBdr>
    </w:div>
    <w:div w:id="434056693">
      <w:bodyDiv w:val="1"/>
      <w:marLeft w:val="0"/>
      <w:marRight w:val="0"/>
      <w:marTop w:val="0"/>
      <w:marBottom w:val="0"/>
      <w:divBdr>
        <w:top w:val="none" w:sz="0" w:space="0" w:color="auto"/>
        <w:left w:val="none" w:sz="0" w:space="0" w:color="auto"/>
        <w:bottom w:val="none" w:sz="0" w:space="0" w:color="auto"/>
        <w:right w:val="none" w:sz="0" w:space="0" w:color="auto"/>
      </w:divBdr>
      <w:divsChild>
        <w:div w:id="1675103867">
          <w:marLeft w:val="0"/>
          <w:marRight w:val="0"/>
          <w:marTop w:val="0"/>
          <w:marBottom w:val="0"/>
          <w:divBdr>
            <w:top w:val="none" w:sz="0" w:space="0" w:color="auto"/>
            <w:left w:val="none" w:sz="0" w:space="0" w:color="auto"/>
            <w:bottom w:val="none" w:sz="0" w:space="0" w:color="auto"/>
            <w:right w:val="none" w:sz="0" w:space="0" w:color="auto"/>
          </w:divBdr>
          <w:divsChild>
            <w:div w:id="157558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013642">
      <w:bodyDiv w:val="1"/>
      <w:marLeft w:val="0"/>
      <w:marRight w:val="0"/>
      <w:marTop w:val="0"/>
      <w:marBottom w:val="0"/>
      <w:divBdr>
        <w:top w:val="none" w:sz="0" w:space="0" w:color="auto"/>
        <w:left w:val="none" w:sz="0" w:space="0" w:color="auto"/>
        <w:bottom w:val="none" w:sz="0" w:space="0" w:color="auto"/>
        <w:right w:val="none" w:sz="0" w:space="0" w:color="auto"/>
      </w:divBdr>
      <w:divsChild>
        <w:div w:id="1089932339">
          <w:marLeft w:val="0"/>
          <w:marRight w:val="0"/>
          <w:marTop w:val="0"/>
          <w:marBottom w:val="0"/>
          <w:divBdr>
            <w:top w:val="none" w:sz="0" w:space="0" w:color="auto"/>
            <w:left w:val="none" w:sz="0" w:space="0" w:color="auto"/>
            <w:bottom w:val="none" w:sz="0" w:space="0" w:color="auto"/>
            <w:right w:val="none" w:sz="0" w:space="0" w:color="auto"/>
          </w:divBdr>
          <w:divsChild>
            <w:div w:id="70617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16954">
      <w:bodyDiv w:val="1"/>
      <w:marLeft w:val="0"/>
      <w:marRight w:val="0"/>
      <w:marTop w:val="0"/>
      <w:marBottom w:val="0"/>
      <w:divBdr>
        <w:top w:val="none" w:sz="0" w:space="0" w:color="auto"/>
        <w:left w:val="none" w:sz="0" w:space="0" w:color="auto"/>
        <w:bottom w:val="none" w:sz="0" w:space="0" w:color="auto"/>
        <w:right w:val="none" w:sz="0" w:space="0" w:color="auto"/>
      </w:divBdr>
    </w:div>
    <w:div w:id="591865477">
      <w:bodyDiv w:val="1"/>
      <w:marLeft w:val="0"/>
      <w:marRight w:val="0"/>
      <w:marTop w:val="0"/>
      <w:marBottom w:val="0"/>
      <w:divBdr>
        <w:top w:val="none" w:sz="0" w:space="0" w:color="auto"/>
        <w:left w:val="none" w:sz="0" w:space="0" w:color="auto"/>
        <w:bottom w:val="none" w:sz="0" w:space="0" w:color="auto"/>
        <w:right w:val="none" w:sz="0" w:space="0" w:color="auto"/>
      </w:divBdr>
      <w:divsChild>
        <w:div w:id="1881015644">
          <w:marLeft w:val="0"/>
          <w:marRight w:val="0"/>
          <w:marTop w:val="0"/>
          <w:marBottom w:val="0"/>
          <w:divBdr>
            <w:top w:val="none" w:sz="0" w:space="0" w:color="auto"/>
            <w:left w:val="none" w:sz="0" w:space="0" w:color="auto"/>
            <w:bottom w:val="none" w:sz="0" w:space="0" w:color="auto"/>
            <w:right w:val="none" w:sz="0" w:space="0" w:color="auto"/>
          </w:divBdr>
          <w:divsChild>
            <w:div w:id="6615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911303">
      <w:bodyDiv w:val="1"/>
      <w:marLeft w:val="0"/>
      <w:marRight w:val="0"/>
      <w:marTop w:val="0"/>
      <w:marBottom w:val="0"/>
      <w:divBdr>
        <w:top w:val="none" w:sz="0" w:space="0" w:color="auto"/>
        <w:left w:val="none" w:sz="0" w:space="0" w:color="auto"/>
        <w:bottom w:val="none" w:sz="0" w:space="0" w:color="auto"/>
        <w:right w:val="none" w:sz="0" w:space="0" w:color="auto"/>
      </w:divBdr>
      <w:divsChild>
        <w:div w:id="1384056867">
          <w:marLeft w:val="0"/>
          <w:marRight w:val="0"/>
          <w:marTop w:val="0"/>
          <w:marBottom w:val="0"/>
          <w:divBdr>
            <w:top w:val="none" w:sz="0" w:space="0" w:color="auto"/>
            <w:left w:val="none" w:sz="0" w:space="0" w:color="auto"/>
            <w:bottom w:val="none" w:sz="0" w:space="0" w:color="auto"/>
            <w:right w:val="none" w:sz="0" w:space="0" w:color="auto"/>
          </w:divBdr>
          <w:divsChild>
            <w:div w:id="3141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345789">
      <w:bodyDiv w:val="1"/>
      <w:marLeft w:val="0"/>
      <w:marRight w:val="0"/>
      <w:marTop w:val="0"/>
      <w:marBottom w:val="0"/>
      <w:divBdr>
        <w:top w:val="none" w:sz="0" w:space="0" w:color="auto"/>
        <w:left w:val="none" w:sz="0" w:space="0" w:color="auto"/>
        <w:bottom w:val="none" w:sz="0" w:space="0" w:color="auto"/>
        <w:right w:val="none" w:sz="0" w:space="0" w:color="auto"/>
      </w:divBdr>
      <w:divsChild>
        <w:div w:id="2133278055">
          <w:marLeft w:val="0"/>
          <w:marRight w:val="0"/>
          <w:marTop w:val="0"/>
          <w:marBottom w:val="0"/>
          <w:divBdr>
            <w:top w:val="none" w:sz="0" w:space="0" w:color="auto"/>
            <w:left w:val="none" w:sz="0" w:space="0" w:color="auto"/>
            <w:bottom w:val="none" w:sz="0" w:space="0" w:color="auto"/>
            <w:right w:val="none" w:sz="0" w:space="0" w:color="auto"/>
          </w:divBdr>
          <w:divsChild>
            <w:div w:id="68833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13773">
      <w:bodyDiv w:val="1"/>
      <w:marLeft w:val="0"/>
      <w:marRight w:val="0"/>
      <w:marTop w:val="0"/>
      <w:marBottom w:val="0"/>
      <w:divBdr>
        <w:top w:val="none" w:sz="0" w:space="0" w:color="auto"/>
        <w:left w:val="none" w:sz="0" w:space="0" w:color="auto"/>
        <w:bottom w:val="none" w:sz="0" w:space="0" w:color="auto"/>
        <w:right w:val="none" w:sz="0" w:space="0" w:color="auto"/>
      </w:divBdr>
    </w:div>
    <w:div w:id="873427862">
      <w:bodyDiv w:val="1"/>
      <w:marLeft w:val="0"/>
      <w:marRight w:val="0"/>
      <w:marTop w:val="0"/>
      <w:marBottom w:val="0"/>
      <w:divBdr>
        <w:top w:val="none" w:sz="0" w:space="0" w:color="auto"/>
        <w:left w:val="none" w:sz="0" w:space="0" w:color="auto"/>
        <w:bottom w:val="none" w:sz="0" w:space="0" w:color="auto"/>
        <w:right w:val="none" w:sz="0" w:space="0" w:color="auto"/>
      </w:divBdr>
    </w:div>
    <w:div w:id="875853457">
      <w:bodyDiv w:val="1"/>
      <w:marLeft w:val="0"/>
      <w:marRight w:val="0"/>
      <w:marTop w:val="0"/>
      <w:marBottom w:val="0"/>
      <w:divBdr>
        <w:top w:val="none" w:sz="0" w:space="0" w:color="auto"/>
        <w:left w:val="none" w:sz="0" w:space="0" w:color="auto"/>
        <w:bottom w:val="none" w:sz="0" w:space="0" w:color="auto"/>
        <w:right w:val="none" w:sz="0" w:space="0" w:color="auto"/>
      </w:divBdr>
    </w:div>
    <w:div w:id="956303196">
      <w:bodyDiv w:val="1"/>
      <w:marLeft w:val="0"/>
      <w:marRight w:val="0"/>
      <w:marTop w:val="0"/>
      <w:marBottom w:val="0"/>
      <w:divBdr>
        <w:top w:val="none" w:sz="0" w:space="0" w:color="auto"/>
        <w:left w:val="none" w:sz="0" w:space="0" w:color="auto"/>
        <w:bottom w:val="none" w:sz="0" w:space="0" w:color="auto"/>
        <w:right w:val="none" w:sz="0" w:space="0" w:color="auto"/>
      </w:divBdr>
      <w:divsChild>
        <w:div w:id="606814007">
          <w:marLeft w:val="0"/>
          <w:marRight w:val="0"/>
          <w:marTop w:val="0"/>
          <w:marBottom w:val="0"/>
          <w:divBdr>
            <w:top w:val="none" w:sz="0" w:space="0" w:color="auto"/>
            <w:left w:val="none" w:sz="0" w:space="0" w:color="auto"/>
            <w:bottom w:val="none" w:sz="0" w:space="0" w:color="auto"/>
            <w:right w:val="none" w:sz="0" w:space="0" w:color="auto"/>
          </w:divBdr>
          <w:divsChild>
            <w:div w:id="124912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77778">
      <w:bodyDiv w:val="1"/>
      <w:marLeft w:val="0"/>
      <w:marRight w:val="0"/>
      <w:marTop w:val="0"/>
      <w:marBottom w:val="0"/>
      <w:divBdr>
        <w:top w:val="none" w:sz="0" w:space="0" w:color="auto"/>
        <w:left w:val="none" w:sz="0" w:space="0" w:color="auto"/>
        <w:bottom w:val="none" w:sz="0" w:space="0" w:color="auto"/>
        <w:right w:val="none" w:sz="0" w:space="0" w:color="auto"/>
      </w:divBdr>
    </w:div>
    <w:div w:id="979530387">
      <w:bodyDiv w:val="1"/>
      <w:marLeft w:val="0"/>
      <w:marRight w:val="0"/>
      <w:marTop w:val="0"/>
      <w:marBottom w:val="0"/>
      <w:divBdr>
        <w:top w:val="none" w:sz="0" w:space="0" w:color="auto"/>
        <w:left w:val="none" w:sz="0" w:space="0" w:color="auto"/>
        <w:bottom w:val="none" w:sz="0" w:space="0" w:color="auto"/>
        <w:right w:val="none" w:sz="0" w:space="0" w:color="auto"/>
      </w:divBdr>
    </w:div>
    <w:div w:id="1017921745">
      <w:bodyDiv w:val="1"/>
      <w:marLeft w:val="0"/>
      <w:marRight w:val="0"/>
      <w:marTop w:val="0"/>
      <w:marBottom w:val="0"/>
      <w:divBdr>
        <w:top w:val="none" w:sz="0" w:space="0" w:color="auto"/>
        <w:left w:val="none" w:sz="0" w:space="0" w:color="auto"/>
        <w:bottom w:val="none" w:sz="0" w:space="0" w:color="auto"/>
        <w:right w:val="none" w:sz="0" w:space="0" w:color="auto"/>
      </w:divBdr>
    </w:div>
    <w:div w:id="1113982671">
      <w:bodyDiv w:val="1"/>
      <w:marLeft w:val="0"/>
      <w:marRight w:val="0"/>
      <w:marTop w:val="0"/>
      <w:marBottom w:val="0"/>
      <w:divBdr>
        <w:top w:val="none" w:sz="0" w:space="0" w:color="auto"/>
        <w:left w:val="none" w:sz="0" w:space="0" w:color="auto"/>
        <w:bottom w:val="none" w:sz="0" w:space="0" w:color="auto"/>
        <w:right w:val="none" w:sz="0" w:space="0" w:color="auto"/>
      </w:divBdr>
      <w:divsChild>
        <w:div w:id="1881285499">
          <w:marLeft w:val="0"/>
          <w:marRight w:val="0"/>
          <w:marTop w:val="0"/>
          <w:marBottom w:val="0"/>
          <w:divBdr>
            <w:top w:val="none" w:sz="0" w:space="0" w:color="auto"/>
            <w:left w:val="none" w:sz="0" w:space="0" w:color="auto"/>
            <w:bottom w:val="none" w:sz="0" w:space="0" w:color="auto"/>
            <w:right w:val="none" w:sz="0" w:space="0" w:color="auto"/>
          </w:divBdr>
          <w:divsChild>
            <w:div w:id="107925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8485">
      <w:bodyDiv w:val="1"/>
      <w:marLeft w:val="0"/>
      <w:marRight w:val="0"/>
      <w:marTop w:val="0"/>
      <w:marBottom w:val="0"/>
      <w:divBdr>
        <w:top w:val="none" w:sz="0" w:space="0" w:color="auto"/>
        <w:left w:val="none" w:sz="0" w:space="0" w:color="auto"/>
        <w:bottom w:val="none" w:sz="0" w:space="0" w:color="auto"/>
        <w:right w:val="none" w:sz="0" w:space="0" w:color="auto"/>
      </w:divBdr>
      <w:divsChild>
        <w:div w:id="1327779941">
          <w:marLeft w:val="0"/>
          <w:marRight w:val="0"/>
          <w:marTop w:val="0"/>
          <w:marBottom w:val="160"/>
          <w:divBdr>
            <w:top w:val="none" w:sz="0" w:space="0" w:color="auto"/>
            <w:left w:val="none" w:sz="0" w:space="0" w:color="auto"/>
            <w:bottom w:val="none" w:sz="0" w:space="0" w:color="auto"/>
            <w:right w:val="none" w:sz="0" w:space="0" w:color="auto"/>
          </w:divBdr>
        </w:div>
      </w:divsChild>
    </w:div>
    <w:div w:id="1234125998">
      <w:bodyDiv w:val="1"/>
      <w:marLeft w:val="0"/>
      <w:marRight w:val="0"/>
      <w:marTop w:val="0"/>
      <w:marBottom w:val="0"/>
      <w:divBdr>
        <w:top w:val="none" w:sz="0" w:space="0" w:color="auto"/>
        <w:left w:val="none" w:sz="0" w:space="0" w:color="auto"/>
        <w:bottom w:val="none" w:sz="0" w:space="0" w:color="auto"/>
        <w:right w:val="none" w:sz="0" w:space="0" w:color="auto"/>
      </w:divBdr>
      <w:divsChild>
        <w:div w:id="540941836">
          <w:marLeft w:val="0"/>
          <w:marRight w:val="0"/>
          <w:marTop w:val="0"/>
          <w:marBottom w:val="0"/>
          <w:divBdr>
            <w:top w:val="none" w:sz="0" w:space="0" w:color="auto"/>
            <w:left w:val="none" w:sz="0" w:space="0" w:color="auto"/>
            <w:bottom w:val="none" w:sz="0" w:space="0" w:color="auto"/>
            <w:right w:val="none" w:sz="0" w:space="0" w:color="auto"/>
          </w:divBdr>
          <w:divsChild>
            <w:div w:id="119368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12935">
      <w:bodyDiv w:val="1"/>
      <w:marLeft w:val="0"/>
      <w:marRight w:val="0"/>
      <w:marTop w:val="0"/>
      <w:marBottom w:val="0"/>
      <w:divBdr>
        <w:top w:val="none" w:sz="0" w:space="0" w:color="auto"/>
        <w:left w:val="none" w:sz="0" w:space="0" w:color="auto"/>
        <w:bottom w:val="none" w:sz="0" w:space="0" w:color="auto"/>
        <w:right w:val="none" w:sz="0" w:space="0" w:color="auto"/>
      </w:divBdr>
    </w:div>
    <w:div w:id="1464693886">
      <w:bodyDiv w:val="1"/>
      <w:marLeft w:val="0"/>
      <w:marRight w:val="0"/>
      <w:marTop w:val="0"/>
      <w:marBottom w:val="0"/>
      <w:divBdr>
        <w:top w:val="none" w:sz="0" w:space="0" w:color="auto"/>
        <w:left w:val="none" w:sz="0" w:space="0" w:color="auto"/>
        <w:bottom w:val="none" w:sz="0" w:space="0" w:color="auto"/>
        <w:right w:val="none" w:sz="0" w:space="0" w:color="auto"/>
      </w:divBdr>
    </w:div>
    <w:div w:id="1548835254">
      <w:bodyDiv w:val="1"/>
      <w:marLeft w:val="0"/>
      <w:marRight w:val="0"/>
      <w:marTop w:val="0"/>
      <w:marBottom w:val="0"/>
      <w:divBdr>
        <w:top w:val="none" w:sz="0" w:space="0" w:color="auto"/>
        <w:left w:val="none" w:sz="0" w:space="0" w:color="auto"/>
        <w:bottom w:val="none" w:sz="0" w:space="0" w:color="auto"/>
        <w:right w:val="none" w:sz="0" w:space="0" w:color="auto"/>
      </w:divBdr>
    </w:div>
    <w:div w:id="1580482168">
      <w:bodyDiv w:val="1"/>
      <w:marLeft w:val="0"/>
      <w:marRight w:val="0"/>
      <w:marTop w:val="0"/>
      <w:marBottom w:val="0"/>
      <w:divBdr>
        <w:top w:val="none" w:sz="0" w:space="0" w:color="auto"/>
        <w:left w:val="none" w:sz="0" w:space="0" w:color="auto"/>
        <w:bottom w:val="none" w:sz="0" w:space="0" w:color="auto"/>
        <w:right w:val="none" w:sz="0" w:space="0" w:color="auto"/>
      </w:divBdr>
      <w:divsChild>
        <w:div w:id="1124274366">
          <w:marLeft w:val="0"/>
          <w:marRight w:val="0"/>
          <w:marTop w:val="0"/>
          <w:marBottom w:val="0"/>
          <w:divBdr>
            <w:top w:val="none" w:sz="0" w:space="0" w:color="auto"/>
            <w:left w:val="none" w:sz="0" w:space="0" w:color="auto"/>
            <w:bottom w:val="none" w:sz="0" w:space="0" w:color="auto"/>
            <w:right w:val="none" w:sz="0" w:space="0" w:color="auto"/>
          </w:divBdr>
          <w:divsChild>
            <w:div w:id="109297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86223">
      <w:bodyDiv w:val="1"/>
      <w:marLeft w:val="0"/>
      <w:marRight w:val="0"/>
      <w:marTop w:val="0"/>
      <w:marBottom w:val="0"/>
      <w:divBdr>
        <w:top w:val="none" w:sz="0" w:space="0" w:color="auto"/>
        <w:left w:val="none" w:sz="0" w:space="0" w:color="auto"/>
        <w:bottom w:val="none" w:sz="0" w:space="0" w:color="auto"/>
        <w:right w:val="none" w:sz="0" w:space="0" w:color="auto"/>
      </w:divBdr>
      <w:divsChild>
        <w:div w:id="488987663">
          <w:marLeft w:val="0"/>
          <w:marRight w:val="0"/>
          <w:marTop w:val="0"/>
          <w:marBottom w:val="0"/>
          <w:divBdr>
            <w:top w:val="none" w:sz="0" w:space="0" w:color="auto"/>
            <w:left w:val="none" w:sz="0" w:space="0" w:color="auto"/>
            <w:bottom w:val="none" w:sz="0" w:space="0" w:color="auto"/>
            <w:right w:val="none" w:sz="0" w:space="0" w:color="auto"/>
          </w:divBdr>
          <w:divsChild>
            <w:div w:id="156501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00608">
      <w:bodyDiv w:val="1"/>
      <w:marLeft w:val="0"/>
      <w:marRight w:val="0"/>
      <w:marTop w:val="0"/>
      <w:marBottom w:val="0"/>
      <w:divBdr>
        <w:top w:val="none" w:sz="0" w:space="0" w:color="auto"/>
        <w:left w:val="none" w:sz="0" w:space="0" w:color="auto"/>
        <w:bottom w:val="none" w:sz="0" w:space="0" w:color="auto"/>
        <w:right w:val="none" w:sz="0" w:space="0" w:color="auto"/>
      </w:divBdr>
      <w:divsChild>
        <w:div w:id="939407433">
          <w:marLeft w:val="0"/>
          <w:marRight w:val="0"/>
          <w:marTop w:val="0"/>
          <w:marBottom w:val="0"/>
          <w:divBdr>
            <w:top w:val="none" w:sz="0" w:space="0" w:color="auto"/>
            <w:left w:val="none" w:sz="0" w:space="0" w:color="auto"/>
            <w:bottom w:val="none" w:sz="0" w:space="0" w:color="auto"/>
            <w:right w:val="none" w:sz="0" w:space="0" w:color="auto"/>
          </w:divBdr>
          <w:divsChild>
            <w:div w:id="103608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97245">
      <w:bodyDiv w:val="1"/>
      <w:marLeft w:val="0"/>
      <w:marRight w:val="0"/>
      <w:marTop w:val="0"/>
      <w:marBottom w:val="0"/>
      <w:divBdr>
        <w:top w:val="none" w:sz="0" w:space="0" w:color="auto"/>
        <w:left w:val="none" w:sz="0" w:space="0" w:color="auto"/>
        <w:bottom w:val="none" w:sz="0" w:space="0" w:color="auto"/>
        <w:right w:val="none" w:sz="0" w:space="0" w:color="auto"/>
      </w:divBdr>
    </w:div>
    <w:div w:id="1740858126">
      <w:bodyDiv w:val="1"/>
      <w:marLeft w:val="0"/>
      <w:marRight w:val="0"/>
      <w:marTop w:val="0"/>
      <w:marBottom w:val="0"/>
      <w:divBdr>
        <w:top w:val="none" w:sz="0" w:space="0" w:color="auto"/>
        <w:left w:val="none" w:sz="0" w:space="0" w:color="auto"/>
        <w:bottom w:val="none" w:sz="0" w:space="0" w:color="auto"/>
        <w:right w:val="none" w:sz="0" w:space="0" w:color="auto"/>
      </w:divBdr>
    </w:div>
    <w:div w:id="1753354261">
      <w:bodyDiv w:val="1"/>
      <w:marLeft w:val="0"/>
      <w:marRight w:val="0"/>
      <w:marTop w:val="0"/>
      <w:marBottom w:val="0"/>
      <w:divBdr>
        <w:top w:val="none" w:sz="0" w:space="0" w:color="auto"/>
        <w:left w:val="none" w:sz="0" w:space="0" w:color="auto"/>
        <w:bottom w:val="none" w:sz="0" w:space="0" w:color="auto"/>
        <w:right w:val="none" w:sz="0" w:space="0" w:color="auto"/>
      </w:divBdr>
    </w:div>
    <w:div w:id="1790589768">
      <w:bodyDiv w:val="1"/>
      <w:marLeft w:val="0"/>
      <w:marRight w:val="0"/>
      <w:marTop w:val="0"/>
      <w:marBottom w:val="0"/>
      <w:divBdr>
        <w:top w:val="none" w:sz="0" w:space="0" w:color="auto"/>
        <w:left w:val="none" w:sz="0" w:space="0" w:color="auto"/>
        <w:bottom w:val="none" w:sz="0" w:space="0" w:color="auto"/>
        <w:right w:val="none" w:sz="0" w:space="0" w:color="auto"/>
      </w:divBdr>
      <w:divsChild>
        <w:div w:id="2116170842">
          <w:marLeft w:val="0"/>
          <w:marRight w:val="0"/>
          <w:marTop w:val="0"/>
          <w:marBottom w:val="0"/>
          <w:divBdr>
            <w:top w:val="none" w:sz="0" w:space="0" w:color="auto"/>
            <w:left w:val="none" w:sz="0" w:space="0" w:color="auto"/>
            <w:bottom w:val="none" w:sz="0" w:space="0" w:color="auto"/>
            <w:right w:val="none" w:sz="0" w:space="0" w:color="auto"/>
          </w:divBdr>
          <w:divsChild>
            <w:div w:id="3192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87687">
      <w:bodyDiv w:val="1"/>
      <w:marLeft w:val="0"/>
      <w:marRight w:val="0"/>
      <w:marTop w:val="0"/>
      <w:marBottom w:val="0"/>
      <w:divBdr>
        <w:top w:val="none" w:sz="0" w:space="0" w:color="auto"/>
        <w:left w:val="none" w:sz="0" w:space="0" w:color="auto"/>
        <w:bottom w:val="none" w:sz="0" w:space="0" w:color="auto"/>
        <w:right w:val="none" w:sz="0" w:space="0" w:color="auto"/>
      </w:divBdr>
    </w:div>
    <w:div w:id="1831090859">
      <w:bodyDiv w:val="1"/>
      <w:marLeft w:val="0"/>
      <w:marRight w:val="0"/>
      <w:marTop w:val="0"/>
      <w:marBottom w:val="0"/>
      <w:divBdr>
        <w:top w:val="none" w:sz="0" w:space="0" w:color="auto"/>
        <w:left w:val="none" w:sz="0" w:space="0" w:color="auto"/>
        <w:bottom w:val="none" w:sz="0" w:space="0" w:color="auto"/>
        <w:right w:val="none" w:sz="0" w:space="0" w:color="auto"/>
      </w:divBdr>
    </w:div>
    <w:div w:id="1890216400">
      <w:bodyDiv w:val="1"/>
      <w:marLeft w:val="0"/>
      <w:marRight w:val="0"/>
      <w:marTop w:val="0"/>
      <w:marBottom w:val="0"/>
      <w:divBdr>
        <w:top w:val="none" w:sz="0" w:space="0" w:color="auto"/>
        <w:left w:val="none" w:sz="0" w:space="0" w:color="auto"/>
        <w:bottom w:val="none" w:sz="0" w:space="0" w:color="auto"/>
        <w:right w:val="none" w:sz="0" w:space="0" w:color="auto"/>
      </w:divBdr>
    </w:div>
    <w:div w:id="1912498441">
      <w:bodyDiv w:val="1"/>
      <w:marLeft w:val="0"/>
      <w:marRight w:val="0"/>
      <w:marTop w:val="0"/>
      <w:marBottom w:val="0"/>
      <w:divBdr>
        <w:top w:val="none" w:sz="0" w:space="0" w:color="auto"/>
        <w:left w:val="none" w:sz="0" w:space="0" w:color="auto"/>
        <w:bottom w:val="none" w:sz="0" w:space="0" w:color="auto"/>
        <w:right w:val="none" w:sz="0" w:space="0" w:color="auto"/>
      </w:divBdr>
    </w:div>
    <w:div w:id="1939870445">
      <w:bodyDiv w:val="1"/>
      <w:marLeft w:val="0"/>
      <w:marRight w:val="0"/>
      <w:marTop w:val="0"/>
      <w:marBottom w:val="0"/>
      <w:divBdr>
        <w:top w:val="none" w:sz="0" w:space="0" w:color="auto"/>
        <w:left w:val="none" w:sz="0" w:space="0" w:color="auto"/>
        <w:bottom w:val="none" w:sz="0" w:space="0" w:color="auto"/>
        <w:right w:val="none" w:sz="0" w:space="0" w:color="auto"/>
      </w:divBdr>
    </w:div>
    <w:div w:id="1967469707">
      <w:bodyDiv w:val="1"/>
      <w:marLeft w:val="0"/>
      <w:marRight w:val="0"/>
      <w:marTop w:val="0"/>
      <w:marBottom w:val="0"/>
      <w:divBdr>
        <w:top w:val="none" w:sz="0" w:space="0" w:color="auto"/>
        <w:left w:val="none" w:sz="0" w:space="0" w:color="auto"/>
        <w:bottom w:val="none" w:sz="0" w:space="0" w:color="auto"/>
        <w:right w:val="none" w:sz="0" w:space="0" w:color="auto"/>
      </w:divBdr>
      <w:divsChild>
        <w:div w:id="46342363">
          <w:marLeft w:val="0"/>
          <w:marRight w:val="0"/>
          <w:marTop w:val="0"/>
          <w:marBottom w:val="0"/>
          <w:divBdr>
            <w:top w:val="none" w:sz="0" w:space="0" w:color="auto"/>
            <w:left w:val="none" w:sz="0" w:space="0" w:color="auto"/>
            <w:bottom w:val="none" w:sz="0" w:space="0" w:color="auto"/>
            <w:right w:val="none" w:sz="0" w:space="0" w:color="auto"/>
          </w:divBdr>
          <w:divsChild>
            <w:div w:id="11535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1832">
      <w:bodyDiv w:val="1"/>
      <w:marLeft w:val="0"/>
      <w:marRight w:val="0"/>
      <w:marTop w:val="0"/>
      <w:marBottom w:val="0"/>
      <w:divBdr>
        <w:top w:val="none" w:sz="0" w:space="0" w:color="auto"/>
        <w:left w:val="none" w:sz="0" w:space="0" w:color="auto"/>
        <w:bottom w:val="none" w:sz="0" w:space="0" w:color="auto"/>
        <w:right w:val="none" w:sz="0" w:space="0" w:color="auto"/>
      </w:divBdr>
    </w:div>
    <w:div w:id="2034568940">
      <w:bodyDiv w:val="1"/>
      <w:marLeft w:val="0"/>
      <w:marRight w:val="0"/>
      <w:marTop w:val="0"/>
      <w:marBottom w:val="0"/>
      <w:divBdr>
        <w:top w:val="none" w:sz="0" w:space="0" w:color="auto"/>
        <w:left w:val="none" w:sz="0" w:space="0" w:color="auto"/>
        <w:bottom w:val="none" w:sz="0" w:space="0" w:color="auto"/>
        <w:right w:val="none" w:sz="0" w:space="0" w:color="auto"/>
      </w:divBdr>
      <w:divsChild>
        <w:div w:id="2090613434">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sankey.html" TargetMode="External"/><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settings" Target="settings.xml"/><Relationship Id="rId61" Type="http://schemas.openxmlformats.org/officeDocument/2006/relationships/image" Target="media/image52.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70853CB1E734629BF799EF7F527C9C3"/>
        <w:category>
          <w:name w:val="Общие"/>
          <w:gallery w:val="placeholder"/>
        </w:category>
        <w:types>
          <w:type w:val="bbPlcHdr"/>
        </w:types>
        <w:behaviors>
          <w:behavior w:val="content"/>
        </w:behaviors>
        <w:guid w:val="{9A398D6B-940B-46B0-B1B8-D0C6D5A80D35}"/>
      </w:docPartPr>
      <w:docPartBody>
        <w:p w:rsidR="007D236D" w:rsidRDefault="001C22C6" w:rsidP="001C22C6">
          <w:pPr>
            <w:pStyle w:val="470853CB1E734629BF799EF7F527C9C3"/>
          </w:pPr>
          <w:r>
            <w:rPr>
              <w:color w:val="2F5496" w:themeColor="accent1" w:themeShade="BF"/>
              <w:sz w:val="24"/>
              <w:szCs w:val="24"/>
            </w:rPr>
            <w:t>[Название организации]</w:t>
          </w:r>
        </w:p>
      </w:docPartBody>
    </w:docPart>
    <w:docPart>
      <w:docPartPr>
        <w:name w:val="EF3DB8EFAD5641EEAEC25EEC3D209AF5"/>
        <w:category>
          <w:name w:val="Общие"/>
          <w:gallery w:val="placeholder"/>
        </w:category>
        <w:types>
          <w:type w:val="bbPlcHdr"/>
        </w:types>
        <w:behaviors>
          <w:behavior w:val="content"/>
        </w:behaviors>
        <w:guid w:val="{203C3852-7E14-48E0-8FE5-6112BBD23B36}"/>
      </w:docPartPr>
      <w:docPartBody>
        <w:p w:rsidR="007D236D" w:rsidRDefault="001C22C6" w:rsidP="001C22C6">
          <w:pPr>
            <w:pStyle w:val="EF3DB8EFAD5641EEAEC25EEC3D209AF5"/>
          </w:pPr>
          <w:r>
            <w:rPr>
              <w:rFonts w:asciiTheme="majorHAnsi" w:eastAsiaTheme="majorEastAsia" w:hAnsiTheme="majorHAnsi" w:cstheme="majorBidi"/>
              <w:color w:val="4472C4" w:themeColor="accent1"/>
              <w:sz w:val="88"/>
              <w:szCs w:val="88"/>
            </w:rPr>
            <w:t>[Заголовок документа]</w:t>
          </w:r>
        </w:p>
      </w:docPartBody>
    </w:docPart>
    <w:docPart>
      <w:docPartPr>
        <w:name w:val="1C16F26EB54E423C99F1CE1A586F906B"/>
        <w:category>
          <w:name w:val="Общие"/>
          <w:gallery w:val="placeholder"/>
        </w:category>
        <w:types>
          <w:type w:val="bbPlcHdr"/>
        </w:types>
        <w:behaviors>
          <w:behavior w:val="content"/>
        </w:behaviors>
        <w:guid w:val="{66B45319-56F6-49E8-8F18-522E5A88FF84}"/>
      </w:docPartPr>
      <w:docPartBody>
        <w:p w:rsidR="007D236D" w:rsidRDefault="001C22C6" w:rsidP="001C22C6">
          <w:pPr>
            <w:pStyle w:val="1C16F26EB54E423C99F1CE1A586F906B"/>
          </w:pPr>
          <w:r>
            <w:rPr>
              <w:color w:val="4472C4" w:themeColor="accent1"/>
              <w:sz w:val="28"/>
              <w:szCs w:val="28"/>
            </w:rPr>
            <w:t>[Дата]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2C6"/>
    <w:rsid w:val="001C22C6"/>
    <w:rsid w:val="004D0BE6"/>
    <w:rsid w:val="006E017B"/>
    <w:rsid w:val="007D236D"/>
    <w:rsid w:val="00C5078C"/>
    <w:rsid w:val="00F25F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70853CB1E734629BF799EF7F527C9C3">
    <w:name w:val="470853CB1E734629BF799EF7F527C9C3"/>
    <w:rsid w:val="001C22C6"/>
  </w:style>
  <w:style w:type="paragraph" w:customStyle="1" w:styleId="EF3DB8EFAD5641EEAEC25EEC3D209AF5">
    <w:name w:val="EF3DB8EFAD5641EEAEC25EEC3D209AF5"/>
    <w:rsid w:val="001C22C6"/>
  </w:style>
  <w:style w:type="paragraph" w:customStyle="1" w:styleId="1C16F26EB54E423C99F1CE1A586F906B">
    <w:name w:val="1C16F26EB54E423C99F1CE1A586F906B"/>
    <w:rsid w:val="001C22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2C708F-D462-471D-B671-7975AACE3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2145</TotalTime>
  <Pages>33</Pages>
  <Words>4368</Words>
  <Characters>24902</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INDIVIDUAL DATA ANALYSIS PROJECT</vt:lpstr>
    </vt:vector>
  </TitlesOfParts>
  <Company>School of Digital Competences</Company>
  <LinksUpToDate>false</LinksUpToDate>
  <CharactersWithSpaces>29212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DATA ANALYSIS PROJECT</dc:title>
  <dc:subject/>
  <dc:creator/>
  <cp:keywords/>
  <dc:description/>
  <cp:lastModifiedBy>Yelizaveta Sivitskaya</cp:lastModifiedBy>
  <cp:revision>19</cp:revision>
  <dcterms:created xsi:type="dcterms:W3CDTF">2026-01-15T13:54:00Z</dcterms:created>
  <dcterms:modified xsi:type="dcterms:W3CDTF">2026-01-22T09:40:00Z</dcterms:modified>
</cp:coreProperties>
</file>