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20FCF" w:rsidRDefault="00ED72D7" w:rsidP="00620FCF">
      <w:pPr>
        <w:jc w:val="center"/>
      </w:pPr>
      <w:bookmarkStart w:id="0" w:name="_Hlk39086803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editId="01A30D86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editId="70D034DB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FCF" w:rsidRPr="00ED72D7" w:rsidRDefault="00ED72D7" w:rsidP="00620FCF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</w:t>
      </w:r>
      <w:r w:rsidR="00620FCF" w:rsidRPr="00ED72D7">
        <w:rPr>
          <w:rFonts w:hint="eastAsia"/>
          <w:sz w:val="52"/>
          <w:szCs w:val="52"/>
        </w:rPr>
        <w:t>实 验 报 告</w:t>
      </w:r>
    </w:p>
    <w:p w:rsidR="00740B8D" w:rsidRDefault="00740B8D" w:rsidP="00620FCF">
      <w:pPr>
        <w:jc w:val="center"/>
      </w:pPr>
    </w:p>
    <w:p w:rsidR="00740B8D" w:rsidRDefault="00740B8D" w:rsidP="00620FCF">
      <w:pPr>
        <w:jc w:val="center"/>
      </w:pPr>
    </w:p>
    <w:p w:rsidR="00740B8D" w:rsidRDefault="00740B8D" w:rsidP="00620FCF">
      <w:pPr>
        <w:jc w:val="center"/>
      </w:pPr>
    </w:p>
    <w:p w:rsidR="0028456B" w:rsidRPr="0028456B" w:rsidRDefault="0028456B" w:rsidP="0028456B">
      <w:pPr>
        <w:ind w:firstLineChars="300" w:firstLine="960"/>
        <w:rPr>
          <w:sz w:val="32"/>
          <w:szCs w:val="32"/>
          <w:u w:val="single"/>
        </w:rPr>
      </w:pPr>
      <w:r w:rsidRPr="0028456B">
        <w:rPr>
          <w:rFonts w:hint="eastAsia"/>
          <w:sz w:val="32"/>
          <w:szCs w:val="32"/>
        </w:rPr>
        <w:t>课程名称：</w:t>
      </w:r>
      <w:r w:rsidRPr="0028456B">
        <w:rPr>
          <w:rFonts w:hint="eastAsia"/>
          <w:sz w:val="32"/>
          <w:szCs w:val="32"/>
          <w:u w:val="single"/>
        </w:rPr>
        <w:t xml:space="preserve"> </w:t>
      </w:r>
      <w:r w:rsidRPr="0028456B">
        <w:rPr>
          <w:sz w:val="32"/>
          <w:szCs w:val="32"/>
          <w:u w:val="single"/>
        </w:rPr>
        <w:t xml:space="preserve">    </w:t>
      </w:r>
      <w:r w:rsidRPr="0028456B">
        <w:rPr>
          <w:rFonts w:hint="eastAsia"/>
          <w:sz w:val="32"/>
          <w:szCs w:val="32"/>
          <w:u w:val="single"/>
        </w:rPr>
        <w:t>电工电子基础实验B</w:t>
      </w:r>
      <w:r w:rsidRPr="0028456B">
        <w:rPr>
          <w:sz w:val="32"/>
          <w:szCs w:val="32"/>
          <w:u w:val="single"/>
        </w:rPr>
        <w:t xml:space="preserve">      </w:t>
      </w:r>
    </w:p>
    <w:p w:rsidR="0028456B" w:rsidRPr="0028456B" w:rsidRDefault="0028456B" w:rsidP="0028456B">
      <w:pPr>
        <w:ind w:firstLineChars="300" w:firstLine="960"/>
        <w:rPr>
          <w:sz w:val="32"/>
          <w:szCs w:val="32"/>
          <w:u w:val="single"/>
        </w:rPr>
      </w:pPr>
      <w:r w:rsidRPr="0028456B">
        <w:rPr>
          <w:rFonts w:hint="eastAsia"/>
          <w:sz w:val="32"/>
          <w:szCs w:val="32"/>
        </w:rPr>
        <w:t>实验名称：</w:t>
      </w:r>
      <w:r w:rsidRPr="0028456B">
        <w:rPr>
          <w:rFonts w:hint="eastAsia"/>
          <w:sz w:val="32"/>
          <w:szCs w:val="32"/>
          <w:u w:val="single"/>
        </w:rPr>
        <w:t xml:space="preserve"> </w:t>
      </w:r>
      <w:r w:rsidRPr="0028456B">
        <w:rPr>
          <w:sz w:val="32"/>
          <w:szCs w:val="32"/>
          <w:u w:val="single"/>
        </w:rPr>
        <w:t xml:space="preserve">    </w:t>
      </w:r>
      <w:bookmarkStart w:id="1" w:name="_Hlk39086022"/>
      <w:r>
        <w:rPr>
          <w:rFonts w:hint="eastAsia"/>
          <w:sz w:val="32"/>
          <w:szCs w:val="32"/>
          <w:u w:val="single"/>
        </w:rPr>
        <w:t>戴</w:t>
      </w:r>
      <w:r w:rsidRPr="0028456B">
        <w:rPr>
          <w:rFonts w:hint="eastAsia"/>
          <w:sz w:val="32"/>
          <w:szCs w:val="32"/>
          <w:u w:val="single"/>
        </w:rPr>
        <w:t>维宁定理和诺顿定理</w:t>
      </w:r>
      <w:bookmarkEnd w:id="1"/>
      <w:r w:rsidRPr="0028456B">
        <w:rPr>
          <w:sz w:val="32"/>
          <w:szCs w:val="32"/>
          <w:u w:val="single"/>
        </w:rPr>
        <w:t xml:space="preserve">    </w:t>
      </w:r>
    </w:p>
    <w:p w:rsidR="00740B8D" w:rsidRPr="00D25E9E" w:rsidRDefault="00D25E9E" w:rsidP="00D25E9E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                       </w:t>
      </w:r>
    </w:p>
    <w:p w:rsidR="00740B8D" w:rsidRPr="00D25E9E" w:rsidRDefault="00D25E9E" w:rsidP="00D25E9E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:rsidR="00740B8D" w:rsidRDefault="00740B8D" w:rsidP="00620FCF">
      <w:pPr>
        <w:jc w:val="center"/>
      </w:pPr>
    </w:p>
    <w:p w:rsidR="00D25E9E" w:rsidRDefault="00D25E9E" w:rsidP="00620FCF">
      <w:pPr>
        <w:jc w:val="center"/>
      </w:pPr>
    </w:p>
    <w:p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597EAA">
        <w:rPr>
          <w:rFonts w:hint="eastAsia"/>
          <w:sz w:val="28"/>
          <w:szCs w:val="28"/>
          <w:u w:val="single"/>
        </w:rPr>
        <w:t>计算机学院</w:t>
      </w:r>
      <w:r w:rsidR="00ED72D7">
        <w:rPr>
          <w:sz w:val="28"/>
          <w:szCs w:val="28"/>
          <w:u w:val="single"/>
        </w:rPr>
        <w:t xml:space="preserve"> </w:t>
      </w:r>
      <w:r w:rsidR="00597EAA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</w:p>
    <w:p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597EAA">
        <w:rPr>
          <w:sz w:val="28"/>
          <w:szCs w:val="28"/>
          <w:u w:val="single"/>
        </w:rPr>
        <w:t xml:space="preserve"> </w:t>
      </w:r>
      <w:r w:rsidR="00597EAA">
        <w:rPr>
          <w:rFonts w:hint="eastAsia"/>
          <w:sz w:val="28"/>
          <w:szCs w:val="28"/>
          <w:u w:val="single"/>
        </w:rPr>
        <w:t>B180304</w:t>
      </w:r>
      <w:r w:rsidR="00ED72D7">
        <w:rPr>
          <w:sz w:val="28"/>
          <w:szCs w:val="28"/>
          <w:u w:val="single"/>
        </w:rPr>
        <w:t xml:space="preserve"> </w:t>
      </w:r>
      <w:r w:rsidR="00597EAA">
        <w:rPr>
          <w:sz w:val="28"/>
          <w:szCs w:val="28"/>
          <w:u w:val="single"/>
        </w:rPr>
        <w:t xml:space="preserve">  </w:t>
      </w:r>
      <w:r w:rsidR="00ED72D7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</w:p>
    <w:p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 </w:t>
      </w:r>
      <w:r w:rsidR="00597EAA">
        <w:rPr>
          <w:rFonts w:hint="eastAsia"/>
          <w:sz w:val="28"/>
          <w:szCs w:val="28"/>
          <w:u w:val="single"/>
        </w:rPr>
        <w:t>B</w:t>
      </w:r>
      <w:r w:rsidR="00597EAA">
        <w:rPr>
          <w:sz w:val="28"/>
          <w:szCs w:val="28"/>
          <w:u w:val="single"/>
        </w:rPr>
        <w:t>18030406</w:t>
      </w:r>
      <w:r w:rsidR="00ED72D7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</w:t>
      </w:r>
      <w:r w:rsidR="00597EAA">
        <w:rPr>
          <w:sz w:val="28"/>
          <w:szCs w:val="28"/>
          <w:u w:val="single"/>
        </w:rPr>
        <w:t xml:space="preserve">  </w:t>
      </w:r>
      <w:r w:rsidR="00620FCF" w:rsidRPr="00620FCF">
        <w:rPr>
          <w:sz w:val="28"/>
          <w:szCs w:val="28"/>
          <w:u w:val="single"/>
        </w:rPr>
        <w:t xml:space="preserve"> </w:t>
      </w:r>
      <w:r w:rsidR="00597EAA">
        <w:rPr>
          <w:rFonts w:hint="eastAsia"/>
          <w:sz w:val="28"/>
          <w:szCs w:val="28"/>
          <w:u w:val="single"/>
        </w:rPr>
        <w:t>张颖</w:t>
      </w:r>
      <w:r w:rsidR="00ED72D7">
        <w:rPr>
          <w:sz w:val="28"/>
          <w:szCs w:val="28"/>
          <w:u w:val="single"/>
        </w:rPr>
        <w:t xml:space="preserve">  </w:t>
      </w:r>
      <w:r w:rsidR="00597EAA">
        <w:rPr>
          <w:sz w:val="28"/>
          <w:szCs w:val="28"/>
          <w:u w:val="single"/>
        </w:rPr>
        <w:t xml:space="preserve">  </w:t>
      </w:r>
      <w:r w:rsidR="00620FCF" w:rsidRPr="00620FCF">
        <w:rPr>
          <w:sz w:val="28"/>
          <w:szCs w:val="28"/>
          <w:u w:val="single"/>
        </w:rPr>
        <w:t xml:space="preserve"> </w:t>
      </w:r>
      <w:r w:rsidR="00597EAA">
        <w:rPr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</w:t>
      </w:r>
      <w:r w:rsidR="00597EAA">
        <w:rPr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</w:t>
      </w:r>
      <w:r w:rsidR="00597EAA">
        <w:rPr>
          <w:rFonts w:hint="eastAsia"/>
          <w:sz w:val="28"/>
          <w:szCs w:val="28"/>
          <w:u w:val="single"/>
        </w:rPr>
        <w:t>朱震华</w:t>
      </w:r>
      <w:r w:rsidR="00ED72D7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597EAA">
        <w:rPr>
          <w:sz w:val="28"/>
          <w:szCs w:val="28"/>
          <w:u w:val="single"/>
        </w:rPr>
        <w:t xml:space="preserve">  </w:t>
      </w:r>
      <w:r w:rsidR="00620FCF" w:rsidRPr="00620FCF">
        <w:rPr>
          <w:sz w:val="28"/>
          <w:szCs w:val="28"/>
          <w:u w:val="single"/>
        </w:rPr>
        <w:t xml:space="preserve">     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="00597EAA">
        <w:rPr>
          <w:rFonts w:hint="eastAsia"/>
          <w:sz w:val="28"/>
          <w:szCs w:val="28"/>
          <w:u w:val="single"/>
        </w:rPr>
        <w:t>2019-2020</w:t>
      </w:r>
      <w:r w:rsidRPr="00620FCF">
        <w:rPr>
          <w:rFonts w:hint="eastAsia"/>
          <w:sz w:val="28"/>
          <w:szCs w:val="28"/>
        </w:rPr>
        <w:t>学年第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</w:t>
      </w:r>
      <w:r w:rsidR="00597EAA">
        <w:rPr>
          <w:rFonts w:hint="eastAsia"/>
          <w:sz w:val="28"/>
          <w:szCs w:val="28"/>
          <w:u w:val="single"/>
        </w:rPr>
        <w:t>二</w:t>
      </w:r>
      <w:r w:rsidR="00620FCF" w:rsidRPr="00620FCF">
        <w:rPr>
          <w:sz w:val="28"/>
          <w:szCs w:val="28"/>
          <w:u w:val="single"/>
        </w:rPr>
        <w:t xml:space="preserve">  </w:t>
      </w:r>
      <w:r w:rsidRPr="00620FCF">
        <w:rPr>
          <w:rFonts w:hint="eastAsia"/>
          <w:sz w:val="28"/>
          <w:szCs w:val="28"/>
        </w:rPr>
        <w:t>学期</w:t>
      </w:r>
    </w:p>
    <w:p w:rsidR="00620FCF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620FCF" w:rsidRPr="00CB7E41" w:rsidRDefault="00620FCF" w:rsidP="00620FCF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:rsidR="00CB046D" w:rsidRPr="00280862" w:rsidRDefault="00280862" w:rsidP="00CB046D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280862">
        <w:rPr>
          <w:rFonts w:ascii="宋体" w:eastAsia="宋体" w:hAnsi="宋体" w:hint="eastAsia"/>
          <w:b/>
          <w:bCs/>
          <w:sz w:val="32"/>
          <w:szCs w:val="32"/>
        </w:rPr>
        <w:lastRenderedPageBreak/>
        <w:t>戴维宁定理和诺顿定理</w:t>
      </w:r>
    </w:p>
    <w:p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:rsidR="002D67D2" w:rsidRPr="002D67D2" w:rsidRDefault="002D67D2" w:rsidP="002D67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2D67D2">
        <w:rPr>
          <w:rFonts w:ascii="宋体" w:eastAsia="宋体" w:hAnsi="宋体" w:hint="eastAsia"/>
          <w:szCs w:val="21"/>
        </w:rPr>
        <w:t>学习几种常用的等效电源测量方法。</w:t>
      </w:r>
    </w:p>
    <w:p w:rsidR="002D67D2" w:rsidRPr="002D67D2" w:rsidRDefault="002D67D2" w:rsidP="002D67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2D67D2">
        <w:rPr>
          <w:rFonts w:ascii="宋体" w:eastAsia="宋体" w:hAnsi="宋体" w:hint="eastAsia"/>
          <w:szCs w:val="21"/>
        </w:rPr>
        <w:t>比较各种测量方法所适用的情</w:t>
      </w:r>
      <w:r w:rsidR="00EA5E48">
        <w:rPr>
          <w:rFonts w:ascii="宋体" w:eastAsia="宋体" w:hAnsi="宋体" w:hint="eastAsia"/>
          <w:szCs w:val="21"/>
        </w:rPr>
        <w:t>况。</w:t>
      </w:r>
    </w:p>
    <w:p w:rsidR="002D67D2" w:rsidRPr="002D67D2" w:rsidRDefault="002D67D2" w:rsidP="002D67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2D67D2">
        <w:rPr>
          <w:rFonts w:ascii="宋体" w:eastAsia="宋体" w:hAnsi="宋体" w:hint="eastAsia"/>
          <w:szCs w:val="21"/>
        </w:rPr>
        <w:t>分析各种方法的误差大小及其产生的原因。</w:t>
      </w:r>
    </w:p>
    <w:p w:rsidR="00027F52" w:rsidRDefault="00EA49E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 w:rsidR="005D2A3D">
        <w:rPr>
          <w:rFonts w:hint="eastAsia"/>
          <w:sz w:val="28"/>
          <w:szCs w:val="28"/>
        </w:rPr>
        <w:t>软件</w:t>
      </w:r>
    </w:p>
    <w:p w:rsidR="00490C91" w:rsidRDefault="00027F52" w:rsidP="00027F52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 w:rsidR="00490C91">
        <w:rPr>
          <w:rFonts w:ascii="宋体" w:eastAsia="宋体" w:hAnsi="宋体" w:hint="eastAsia"/>
          <w:szCs w:val="21"/>
        </w:rPr>
        <w:t>：</w:t>
      </w:r>
      <w:r w:rsidR="00EA5E48">
        <w:rPr>
          <w:rFonts w:ascii="宋体" w:eastAsia="宋体" w:hAnsi="宋体" w:hint="eastAsia"/>
          <w:szCs w:val="21"/>
        </w:rPr>
        <w:t>W</w:t>
      </w:r>
      <w:r w:rsidR="002D67D2">
        <w:rPr>
          <w:rFonts w:ascii="宋体" w:eastAsia="宋体" w:hAnsi="宋体" w:hint="eastAsia"/>
          <w:szCs w:val="21"/>
        </w:rPr>
        <w:t>indows</w:t>
      </w:r>
      <w:r w:rsidR="002D67D2">
        <w:rPr>
          <w:rFonts w:ascii="宋体" w:eastAsia="宋体" w:hAnsi="宋体"/>
          <w:szCs w:val="21"/>
        </w:rPr>
        <w:t xml:space="preserve"> </w:t>
      </w:r>
      <w:r w:rsidR="002D67D2">
        <w:rPr>
          <w:rFonts w:ascii="宋体" w:eastAsia="宋体" w:hAnsi="宋体" w:hint="eastAsia"/>
          <w:szCs w:val="21"/>
        </w:rPr>
        <w:t>计算机</w:t>
      </w:r>
    </w:p>
    <w:p w:rsidR="00C67E2D" w:rsidRPr="00C67E2D" w:rsidRDefault="00490C91" w:rsidP="002D67D2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 w:rsidR="002D67D2">
        <w:rPr>
          <w:rFonts w:ascii="宋体" w:eastAsia="宋体" w:hAnsi="宋体"/>
          <w:szCs w:val="21"/>
        </w:rPr>
        <w:t>NI</w:t>
      </w:r>
      <w:r w:rsidR="002D67D2">
        <w:rPr>
          <w:rFonts w:ascii="宋体" w:eastAsia="宋体" w:hAnsi="宋体" w:hint="eastAsia"/>
          <w:szCs w:val="21"/>
        </w:rPr>
        <w:t xml:space="preserve"> </w:t>
      </w:r>
      <w:r w:rsidR="002D67D2" w:rsidRPr="009474BE">
        <w:rPr>
          <w:rFonts w:ascii="宋体" w:eastAsia="宋体" w:hAnsi="宋体"/>
          <w:szCs w:val="21"/>
        </w:rPr>
        <w:t>Multisim</w:t>
      </w:r>
      <w:r w:rsidR="002D67D2">
        <w:rPr>
          <w:rFonts w:ascii="宋体" w:eastAsia="宋体" w:hAnsi="宋体"/>
          <w:szCs w:val="21"/>
        </w:rPr>
        <w:t xml:space="preserve"> 14</w:t>
      </w:r>
      <w:r w:rsidR="002D67D2">
        <w:rPr>
          <w:rFonts w:ascii="宋体" w:eastAsia="宋体" w:hAnsi="宋体" w:hint="eastAsia"/>
          <w:szCs w:val="21"/>
        </w:rPr>
        <w:t>.</w:t>
      </w:r>
      <w:r w:rsidR="002D67D2">
        <w:rPr>
          <w:rFonts w:ascii="宋体" w:eastAsia="宋体" w:hAnsi="宋体"/>
          <w:szCs w:val="21"/>
        </w:rPr>
        <w:t>0</w:t>
      </w:r>
    </w:p>
    <w:p w:rsidR="00C17526" w:rsidRDefault="00C17526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>
        <w:rPr>
          <w:sz w:val="28"/>
          <w:szCs w:val="28"/>
        </w:rPr>
        <w:t>原理</w:t>
      </w:r>
    </w:p>
    <w:p w:rsidR="00280862" w:rsidRDefault="00280862" w:rsidP="00280862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 w:rsidRPr="009A613B">
        <w:rPr>
          <w:rFonts w:ascii="宋体" w:eastAsia="宋体" w:hAnsi="宋体" w:hint="eastAsia"/>
          <w:b/>
          <w:bCs/>
          <w:szCs w:val="21"/>
        </w:rPr>
        <w:t>戴维宁定理</w:t>
      </w:r>
      <w:r>
        <w:rPr>
          <w:rFonts w:ascii="宋体" w:eastAsia="宋体" w:hAnsi="宋体" w:hint="eastAsia"/>
          <w:szCs w:val="21"/>
        </w:rPr>
        <w:t>：</w:t>
      </w:r>
      <w:r w:rsidRPr="00280862">
        <w:rPr>
          <w:rFonts w:ascii="宋体" w:eastAsia="宋体" w:hAnsi="宋体" w:hint="eastAsia"/>
          <w:szCs w:val="21"/>
        </w:rPr>
        <w:t>任何一个线性有源一端口网络，如图</w:t>
      </w:r>
      <w:r w:rsidRPr="00280862">
        <w:rPr>
          <w:rFonts w:ascii="宋体" w:eastAsia="宋体" w:hAnsi="宋体"/>
          <w:szCs w:val="21"/>
        </w:rPr>
        <w:t xml:space="preserve"> a</w:t>
      </w:r>
    </w:p>
    <w:p w:rsidR="00280862" w:rsidRPr="00280862" w:rsidRDefault="00280862" w:rsidP="00280862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 w:rsidRPr="00280862">
        <w:rPr>
          <w:rFonts w:ascii="宋体" w:eastAsia="宋体" w:hAnsi="宋体"/>
          <w:szCs w:val="21"/>
        </w:rPr>
        <w:t>对外部电路来说，有：</w:t>
      </w:r>
    </w:p>
    <w:p w:rsidR="00280862" w:rsidRDefault="00280862" w:rsidP="009A613B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/>
          <w:szCs w:val="21"/>
        </w:rPr>
      </w:pPr>
      <w:r w:rsidRPr="00280862">
        <w:rPr>
          <w:rFonts w:ascii="宋体" w:eastAsia="宋体" w:hAnsi="宋体" w:hint="eastAsia"/>
          <w:szCs w:val="21"/>
        </w:rPr>
        <w:t>该电路 =</w:t>
      </w:r>
      <w:r w:rsidRPr="00280862">
        <w:rPr>
          <w:rFonts w:ascii="宋体" w:eastAsia="宋体" w:hAnsi="宋体"/>
          <w:szCs w:val="21"/>
        </w:rPr>
        <w:t xml:space="preserve"> </w:t>
      </w:r>
      <w:r w:rsidRPr="00280862">
        <w:rPr>
          <w:rFonts w:ascii="宋体" w:eastAsia="宋体" w:hAnsi="宋体" w:hint="eastAsia"/>
          <w:szCs w:val="21"/>
        </w:rPr>
        <w:t>理想电压源 +</w:t>
      </w:r>
      <w:r w:rsidRPr="00280862">
        <w:rPr>
          <w:rFonts w:ascii="宋体" w:eastAsia="宋体" w:hAnsi="宋体"/>
          <w:szCs w:val="21"/>
        </w:rPr>
        <w:t xml:space="preserve"> </w:t>
      </w:r>
      <w:r w:rsidRPr="00280862">
        <w:rPr>
          <w:rFonts w:ascii="宋体" w:eastAsia="宋体" w:hAnsi="宋体" w:hint="eastAsia"/>
          <w:szCs w:val="21"/>
        </w:rPr>
        <w:t>电阻 串联，如图</w:t>
      </w:r>
      <w:r w:rsidRPr="00280862">
        <w:rPr>
          <w:rFonts w:ascii="宋体" w:eastAsia="宋体" w:hAnsi="宋体"/>
          <w:szCs w:val="21"/>
        </w:rPr>
        <w:t>b</w:t>
      </w:r>
    </w:p>
    <w:p w:rsidR="00280862" w:rsidRDefault="00280862" w:rsidP="009A613B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/>
          <w:szCs w:val="21"/>
        </w:rPr>
      </w:pPr>
      <w:r w:rsidRPr="00280862">
        <w:rPr>
          <w:rFonts w:ascii="宋体" w:eastAsia="宋体" w:hAnsi="宋体"/>
          <w:szCs w:val="21"/>
        </w:rPr>
        <w:t>理想电压源的电压</w:t>
      </w:r>
      <w:r w:rsidRPr="00280862">
        <w:rPr>
          <w:rFonts w:ascii="宋体" w:eastAsia="宋体" w:hAnsi="宋体" w:hint="eastAsia"/>
          <w:szCs w:val="21"/>
        </w:rPr>
        <w:t xml:space="preserve"> </w:t>
      </w:r>
      <w:r w:rsidRPr="00280862">
        <w:rPr>
          <w:rFonts w:ascii="宋体" w:eastAsia="宋体" w:hAnsi="宋体"/>
          <w:szCs w:val="21"/>
        </w:rPr>
        <w:t xml:space="preserve">= </w:t>
      </w:r>
      <w:r w:rsidRPr="00280862">
        <w:rPr>
          <w:rFonts w:ascii="宋体" w:eastAsia="宋体" w:hAnsi="宋体" w:hint="eastAsia"/>
          <w:szCs w:val="21"/>
        </w:rPr>
        <w:t>原网络端口的开路电压</w:t>
      </w:r>
      <w:r w:rsidRPr="00280862">
        <w:rPr>
          <w:rFonts w:ascii="宋体" w:eastAsia="宋体" w:hAnsi="宋体"/>
          <w:szCs w:val="21"/>
        </w:rPr>
        <w:t>Voc</w:t>
      </w:r>
    </w:p>
    <w:p w:rsidR="00C17526" w:rsidRDefault="00280862" w:rsidP="009A613B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/>
          <w:szCs w:val="21"/>
        </w:rPr>
      </w:pPr>
      <w:r w:rsidRPr="00280862">
        <w:rPr>
          <w:rFonts w:ascii="宋体" w:eastAsia="宋体" w:hAnsi="宋体"/>
          <w:szCs w:val="21"/>
        </w:rPr>
        <w:t>电阻</w:t>
      </w:r>
      <w:r w:rsidRPr="00280862">
        <w:rPr>
          <w:rFonts w:ascii="宋体" w:eastAsia="宋体" w:hAnsi="宋体" w:hint="eastAsia"/>
          <w:szCs w:val="21"/>
        </w:rPr>
        <w:t xml:space="preserve"> </w:t>
      </w:r>
      <w:r w:rsidRPr="00280862">
        <w:rPr>
          <w:rFonts w:ascii="宋体" w:eastAsia="宋体" w:hAnsi="宋体"/>
          <w:szCs w:val="21"/>
        </w:rPr>
        <w:t>= 原网络中所有独立源为零值时的入端等效电阻Ro</w:t>
      </w:r>
    </w:p>
    <w:p w:rsidR="00356B64" w:rsidRDefault="00356B64" w:rsidP="00356B64">
      <w:pPr>
        <w:pStyle w:val="a3"/>
        <w:numPr>
          <w:ilvl w:val="2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 w:rsidRPr="009A613B">
        <w:rPr>
          <w:rFonts w:ascii="宋体" w:eastAsia="宋体" w:hAnsi="宋体" w:hint="eastAsia"/>
          <w:b/>
          <w:bCs/>
          <w:szCs w:val="21"/>
        </w:rPr>
        <w:t>诺顿定理</w:t>
      </w:r>
      <w:r w:rsidRPr="00356B64">
        <w:rPr>
          <w:rFonts w:ascii="宋体" w:eastAsia="宋体" w:hAnsi="宋体" w:hint="eastAsia"/>
          <w:szCs w:val="21"/>
        </w:rPr>
        <w:t>：</w:t>
      </w:r>
      <w:r w:rsidR="009A613B">
        <w:rPr>
          <w:rFonts w:ascii="宋体" w:eastAsia="宋体" w:hAnsi="宋体" w:hint="eastAsia"/>
          <w:szCs w:val="21"/>
        </w:rPr>
        <w:t>戴</w:t>
      </w:r>
      <w:r w:rsidRPr="00356B64">
        <w:rPr>
          <w:rFonts w:ascii="宋体" w:eastAsia="宋体" w:hAnsi="宋体" w:hint="eastAsia"/>
          <w:szCs w:val="21"/>
        </w:rPr>
        <w:t>维宁定理的对偶形式</w:t>
      </w:r>
      <w:r>
        <w:rPr>
          <w:rFonts w:ascii="宋体" w:eastAsia="宋体" w:hAnsi="宋体" w:hint="eastAsia"/>
          <w:szCs w:val="21"/>
        </w:rPr>
        <w:t>。</w:t>
      </w:r>
      <w:r w:rsidRPr="00356B64">
        <w:rPr>
          <w:rFonts w:ascii="宋体" w:eastAsia="宋体" w:hAnsi="宋体" w:hint="eastAsia"/>
          <w:szCs w:val="21"/>
        </w:rPr>
        <w:t>任何一个线性有源一端口网络，</w:t>
      </w:r>
      <w:r w:rsidR="009A613B" w:rsidRPr="00280862">
        <w:rPr>
          <w:rFonts w:ascii="宋体" w:eastAsia="宋体" w:hAnsi="宋体" w:hint="eastAsia"/>
          <w:szCs w:val="21"/>
        </w:rPr>
        <w:t>如图</w:t>
      </w:r>
      <w:r w:rsidR="009A613B" w:rsidRPr="00280862">
        <w:rPr>
          <w:rFonts w:ascii="宋体" w:eastAsia="宋体" w:hAnsi="宋体"/>
          <w:szCs w:val="21"/>
        </w:rPr>
        <w:t xml:space="preserve"> a</w:t>
      </w:r>
    </w:p>
    <w:p w:rsidR="00356B64" w:rsidRDefault="00356B64" w:rsidP="00356B64">
      <w:pPr>
        <w:pStyle w:val="a3"/>
        <w:ind w:left="1276" w:firstLineChars="0" w:firstLine="0"/>
        <w:jc w:val="left"/>
        <w:rPr>
          <w:rFonts w:ascii="宋体" w:eastAsia="宋体" w:hAnsi="宋体"/>
          <w:szCs w:val="21"/>
        </w:rPr>
      </w:pPr>
      <w:r w:rsidRPr="00356B64">
        <w:rPr>
          <w:rFonts w:ascii="宋体" w:eastAsia="宋体" w:hAnsi="宋体" w:hint="eastAsia"/>
          <w:szCs w:val="21"/>
        </w:rPr>
        <w:t>对外部电路来说，</w:t>
      </w:r>
      <w:r>
        <w:rPr>
          <w:rFonts w:ascii="宋体" w:eastAsia="宋体" w:hAnsi="宋体" w:hint="eastAsia"/>
          <w:szCs w:val="21"/>
        </w:rPr>
        <w:t>有：</w:t>
      </w:r>
    </w:p>
    <w:p w:rsidR="00356B64" w:rsidRPr="00356B64" w:rsidRDefault="00356B64" w:rsidP="009A613B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该电路</w:t>
      </w:r>
      <w:r w:rsidRPr="00356B64">
        <w:rPr>
          <w:rFonts w:ascii="宋体" w:eastAsia="宋体" w:hAnsi="宋体" w:hint="eastAsia"/>
          <w:szCs w:val="21"/>
        </w:rPr>
        <w:t xml:space="preserve"> </w:t>
      </w:r>
      <w:r w:rsidRPr="00356B64">
        <w:rPr>
          <w:rFonts w:ascii="宋体" w:eastAsia="宋体" w:hAnsi="宋体"/>
          <w:szCs w:val="21"/>
        </w:rPr>
        <w:t xml:space="preserve">= </w:t>
      </w:r>
      <w:r w:rsidRPr="00356B64">
        <w:rPr>
          <w:rFonts w:ascii="宋体" w:eastAsia="宋体" w:hAnsi="宋体" w:hint="eastAsia"/>
          <w:szCs w:val="21"/>
        </w:rPr>
        <w:t xml:space="preserve">理想电流源 </w:t>
      </w:r>
      <w:r w:rsidRPr="00356B64">
        <w:rPr>
          <w:rFonts w:ascii="宋体" w:eastAsia="宋体" w:hAnsi="宋体"/>
          <w:szCs w:val="21"/>
        </w:rPr>
        <w:t xml:space="preserve">+ </w:t>
      </w:r>
      <w:r w:rsidRPr="00356B64">
        <w:rPr>
          <w:rFonts w:ascii="宋体" w:eastAsia="宋体" w:hAnsi="宋体" w:hint="eastAsia"/>
          <w:szCs w:val="21"/>
        </w:rPr>
        <w:t>电导 并联，如图</w:t>
      </w:r>
      <w:r w:rsidR="00A22236">
        <w:rPr>
          <w:rFonts w:ascii="宋体" w:eastAsia="宋体" w:hAnsi="宋体" w:hint="eastAsia"/>
          <w:szCs w:val="21"/>
        </w:rPr>
        <w:t xml:space="preserve"> c</w:t>
      </w:r>
    </w:p>
    <w:p w:rsidR="00356B64" w:rsidRDefault="00356B64" w:rsidP="009A613B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/>
          <w:szCs w:val="21"/>
        </w:rPr>
      </w:pPr>
      <w:r w:rsidRPr="00356B64">
        <w:rPr>
          <w:rFonts w:ascii="宋体" w:eastAsia="宋体" w:hAnsi="宋体"/>
          <w:szCs w:val="21"/>
        </w:rPr>
        <w:t>理想电流源</w:t>
      </w:r>
      <w:r w:rsidRPr="00356B64">
        <w:rPr>
          <w:rFonts w:ascii="宋体" w:eastAsia="宋体" w:hAnsi="宋体" w:hint="eastAsia"/>
          <w:szCs w:val="21"/>
        </w:rPr>
        <w:t xml:space="preserve">的电流 </w:t>
      </w:r>
      <w:r w:rsidRPr="00356B64">
        <w:rPr>
          <w:rFonts w:ascii="宋体" w:eastAsia="宋体" w:hAnsi="宋体"/>
          <w:szCs w:val="21"/>
        </w:rPr>
        <w:t xml:space="preserve">= </w:t>
      </w:r>
      <w:r w:rsidRPr="00356B64">
        <w:rPr>
          <w:rFonts w:ascii="宋体" w:eastAsia="宋体" w:hAnsi="宋体" w:hint="eastAsia"/>
          <w:szCs w:val="21"/>
        </w:rPr>
        <w:t>原网络端口的短路电流</w:t>
      </w:r>
      <w:r w:rsidRPr="00356B64">
        <w:rPr>
          <w:rFonts w:ascii="宋体" w:eastAsia="宋体" w:hAnsi="宋体"/>
          <w:szCs w:val="21"/>
        </w:rPr>
        <w:t>Isc</w:t>
      </w:r>
    </w:p>
    <w:p w:rsidR="00356B64" w:rsidRPr="00356B64" w:rsidRDefault="00356B64" w:rsidP="009A613B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="宋体" w:eastAsia="宋体" w:hAnsi="宋体"/>
          <w:szCs w:val="21"/>
        </w:rPr>
      </w:pPr>
      <w:r w:rsidRPr="00356B64">
        <w:rPr>
          <w:rFonts w:ascii="宋体" w:eastAsia="宋体" w:hAnsi="宋体"/>
          <w:szCs w:val="21"/>
        </w:rPr>
        <w:t>电导</w:t>
      </w:r>
      <w:r w:rsidRPr="00356B64">
        <w:rPr>
          <w:rFonts w:ascii="宋体" w:eastAsia="宋体" w:hAnsi="宋体" w:hint="eastAsia"/>
          <w:szCs w:val="21"/>
        </w:rPr>
        <w:t xml:space="preserve"> </w:t>
      </w:r>
      <w:r w:rsidRPr="00356B64">
        <w:rPr>
          <w:rFonts w:ascii="宋体" w:eastAsia="宋体" w:hAnsi="宋体"/>
          <w:szCs w:val="21"/>
        </w:rPr>
        <w:t>= 原网络中所有独立源为零值时的入端等值电</w:t>
      </w:r>
      <w:r w:rsidRPr="00356B64">
        <w:rPr>
          <w:rFonts w:ascii="宋体" w:eastAsia="宋体" w:hAnsi="宋体" w:hint="eastAsia"/>
          <w:szCs w:val="21"/>
        </w:rPr>
        <w:t>导</w:t>
      </w:r>
      <w:r w:rsidRPr="00356B64">
        <w:rPr>
          <w:rFonts w:ascii="宋体" w:eastAsia="宋体" w:hAnsi="宋体"/>
          <w:szCs w:val="21"/>
        </w:rPr>
        <w:t>Go (Go=1/Ro)。</w:t>
      </w:r>
    </w:p>
    <w:p w:rsidR="00280862" w:rsidRDefault="00280862" w:rsidP="00280862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E9131DC" wp14:editId="4128806E">
            <wp:extent cx="4868214" cy="117514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854" cy="11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64" w:rsidRDefault="00356B64" w:rsidP="00356B64">
      <w:pPr>
        <w:pStyle w:val="a3"/>
        <w:numPr>
          <w:ilvl w:val="2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 w:rsidRPr="00356B64">
        <w:rPr>
          <w:rFonts w:ascii="宋体" w:eastAsia="宋体" w:hAnsi="宋体"/>
          <w:szCs w:val="21"/>
        </w:rPr>
        <w:t>由实验可以测得的参数有：Voc，Ro，Isc，Go</w:t>
      </w:r>
    </w:p>
    <w:p w:rsidR="00356B64" w:rsidRPr="00356B64" w:rsidRDefault="00356B64" w:rsidP="00356B64">
      <w:pPr>
        <w:pStyle w:val="a3"/>
        <w:ind w:left="1276" w:firstLineChars="0" w:firstLine="0"/>
        <w:jc w:val="left"/>
        <w:rPr>
          <w:rFonts w:ascii="宋体" w:eastAsia="宋体" w:hAnsi="宋体"/>
          <w:szCs w:val="21"/>
        </w:rPr>
      </w:pPr>
      <w:r w:rsidRPr="00356B64">
        <w:rPr>
          <w:rFonts w:ascii="宋体" w:eastAsia="宋体" w:hAnsi="宋体"/>
          <w:szCs w:val="21"/>
        </w:rPr>
        <w:t>由Voc=IscRo可知，只要测得前三个中的两个，便可求得另两个参数。</w:t>
      </w:r>
    </w:p>
    <w:p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:rsidR="002D67D2" w:rsidRDefault="002D67D2" w:rsidP="00B90610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955F526" wp14:editId="4184D1E5">
            <wp:extent cx="3844682" cy="192539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161" cy="20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D2" w:rsidRPr="00B90610" w:rsidRDefault="002D67D2" w:rsidP="00B9061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B90610">
        <w:rPr>
          <w:rFonts w:ascii="宋体" w:eastAsia="宋体" w:hAnsi="宋体" w:hint="eastAsia"/>
          <w:b/>
          <w:bCs/>
          <w:szCs w:val="21"/>
        </w:rPr>
        <w:t>图1</w:t>
      </w:r>
      <w:r w:rsidRPr="00B90610">
        <w:rPr>
          <w:rFonts w:ascii="宋体" w:eastAsia="宋体" w:hAnsi="宋体"/>
          <w:b/>
          <w:bCs/>
          <w:szCs w:val="21"/>
        </w:rPr>
        <w:t xml:space="preserve"> </w:t>
      </w:r>
      <w:r w:rsidR="00B90610" w:rsidRPr="00B90610">
        <w:rPr>
          <w:rFonts w:ascii="宋体" w:eastAsia="宋体" w:hAnsi="宋体" w:hint="eastAsia"/>
          <w:b/>
          <w:bCs/>
          <w:szCs w:val="21"/>
        </w:rPr>
        <w:t>直接测量</w:t>
      </w:r>
      <w:r w:rsidR="00333D0E">
        <w:rPr>
          <w:rFonts w:ascii="宋体" w:eastAsia="宋体" w:hAnsi="宋体"/>
          <w:b/>
          <w:bCs/>
          <w:szCs w:val="21"/>
        </w:rPr>
        <w:t>法</w:t>
      </w:r>
    </w:p>
    <w:p w:rsidR="002D67D2" w:rsidRDefault="002D67D2" w:rsidP="00B90610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F258370" wp14:editId="68A47221">
            <wp:extent cx="4855963" cy="2221606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963" cy="22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D2" w:rsidRPr="00B90610" w:rsidRDefault="002D67D2" w:rsidP="00B90610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 w:rsidRPr="00B90610">
        <w:rPr>
          <w:rFonts w:ascii="宋体" w:eastAsia="宋体" w:hAnsi="宋体" w:hint="eastAsia"/>
          <w:b/>
          <w:bCs/>
          <w:szCs w:val="21"/>
        </w:rPr>
        <w:t>图2</w:t>
      </w:r>
      <w:r w:rsidR="00B90610">
        <w:rPr>
          <w:rFonts w:ascii="宋体" w:eastAsia="宋体" w:hAnsi="宋体"/>
          <w:b/>
          <w:bCs/>
          <w:szCs w:val="21"/>
        </w:rPr>
        <w:t xml:space="preserve"> </w:t>
      </w:r>
      <w:r w:rsidR="00B90610">
        <w:rPr>
          <w:rFonts w:ascii="宋体" w:eastAsia="宋体" w:hAnsi="宋体" w:hint="eastAsia"/>
          <w:b/>
          <w:bCs/>
          <w:sz w:val="24"/>
          <w:szCs w:val="24"/>
        </w:rPr>
        <w:t>加压定流</w:t>
      </w:r>
      <w:r w:rsidR="00333D0E">
        <w:rPr>
          <w:rFonts w:ascii="宋体" w:eastAsia="宋体" w:hAnsi="宋体"/>
          <w:b/>
          <w:bCs/>
          <w:szCs w:val="21"/>
        </w:rPr>
        <w:t>法</w:t>
      </w:r>
    </w:p>
    <w:p w:rsidR="002D67D2" w:rsidRDefault="002D67D2" w:rsidP="00B90610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375BC03" wp14:editId="453F9ACB">
            <wp:extent cx="4715888" cy="2582214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888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D2" w:rsidRPr="00B90610" w:rsidRDefault="002D67D2" w:rsidP="00B9061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B90610">
        <w:rPr>
          <w:rFonts w:ascii="宋体" w:eastAsia="宋体" w:hAnsi="宋体" w:hint="eastAsia"/>
          <w:b/>
          <w:bCs/>
          <w:szCs w:val="21"/>
        </w:rPr>
        <w:t>图3</w:t>
      </w:r>
      <w:r w:rsidR="00B90610">
        <w:rPr>
          <w:rFonts w:ascii="宋体" w:eastAsia="宋体" w:hAnsi="宋体"/>
          <w:b/>
          <w:bCs/>
          <w:szCs w:val="21"/>
        </w:rPr>
        <w:t xml:space="preserve">.1 </w:t>
      </w:r>
      <w:r w:rsidR="00B90610" w:rsidRPr="00C418A7">
        <w:rPr>
          <w:rFonts w:ascii="宋体" w:eastAsia="宋体" w:hAnsi="宋体" w:hint="eastAsia"/>
          <w:b/>
          <w:bCs/>
          <w:sz w:val="24"/>
          <w:szCs w:val="24"/>
        </w:rPr>
        <w:t>开、短路法</w:t>
      </w:r>
      <w:r w:rsidR="009A613B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B90610">
        <w:rPr>
          <w:rFonts w:ascii="宋体" w:eastAsia="宋体" w:hAnsi="宋体" w:hint="eastAsia"/>
          <w:b/>
          <w:bCs/>
          <w:sz w:val="24"/>
          <w:szCs w:val="24"/>
        </w:rPr>
        <w:t>测量开路电压</w:t>
      </w:r>
      <w:r w:rsidR="009A613B">
        <w:rPr>
          <w:rFonts w:ascii="宋体" w:eastAsia="宋体" w:hAnsi="宋体"/>
          <w:b/>
          <w:bCs/>
          <w:sz w:val="24"/>
          <w:szCs w:val="24"/>
        </w:rPr>
        <w:t>）</w:t>
      </w:r>
    </w:p>
    <w:p w:rsidR="002D67D2" w:rsidRDefault="002D67D2" w:rsidP="00B90610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B67ED08" wp14:editId="33CD0967">
            <wp:extent cx="4839922" cy="29041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922" cy="29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10" w:rsidRPr="009A613B" w:rsidRDefault="00B90610" w:rsidP="009A613B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B90610">
        <w:rPr>
          <w:rFonts w:ascii="宋体" w:eastAsia="宋体" w:hAnsi="宋体" w:hint="eastAsia"/>
          <w:b/>
          <w:bCs/>
          <w:szCs w:val="21"/>
        </w:rPr>
        <w:t>图3</w:t>
      </w:r>
      <w:r w:rsidRPr="00B90610">
        <w:rPr>
          <w:rFonts w:ascii="宋体" w:eastAsia="宋体" w:hAnsi="宋体"/>
          <w:b/>
          <w:bCs/>
          <w:szCs w:val="21"/>
        </w:rPr>
        <w:t xml:space="preserve">.2 </w:t>
      </w:r>
      <w:r w:rsidRPr="00B90610">
        <w:rPr>
          <w:rFonts w:ascii="宋体" w:eastAsia="宋体" w:hAnsi="宋体" w:hint="eastAsia"/>
          <w:b/>
          <w:bCs/>
          <w:szCs w:val="21"/>
        </w:rPr>
        <w:t>开、短路法</w:t>
      </w:r>
      <w:r w:rsidR="009A613B">
        <w:rPr>
          <w:rFonts w:ascii="宋体" w:eastAsia="宋体" w:hAnsi="宋体"/>
          <w:b/>
          <w:bCs/>
          <w:szCs w:val="21"/>
        </w:rPr>
        <w:t>(</w:t>
      </w:r>
      <w:r w:rsidRPr="009A613B">
        <w:rPr>
          <w:rFonts w:ascii="宋体" w:eastAsia="宋体" w:hAnsi="宋体" w:hint="eastAsia"/>
          <w:b/>
          <w:bCs/>
          <w:szCs w:val="21"/>
        </w:rPr>
        <w:t>测量短路电流</w:t>
      </w:r>
      <w:r w:rsidR="009A613B">
        <w:rPr>
          <w:rFonts w:ascii="宋体" w:eastAsia="宋体" w:hAnsi="宋体"/>
          <w:b/>
          <w:bCs/>
          <w:szCs w:val="21"/>
        </w:rPr>
        <w:t>)</w:t>
      </w:r>
      <w:r>
        <w:rPr>
          <w:noProof/>
        </w:rPr>
        <w:lastRenderedPageBreak/>
        <w:drawing>
          <wp:inline distT="0" distB="0" distL="0" distR="0" wp14:anchorId="5579D1A8" wp14:editId="3FF1FFF4">
            <wp:extent cx="3332602" cy="1957192"/>
            <wp:effectExtent l="0" t="0" r="12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419" cy="19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10" w:rsidRPr="00B90610" w:rsidRDefault="00B90610" w:rsidP="00B9061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B90610">
        <w:rPr>
          <w:rFonts w:ascii="宋体" w:eastAsia="宋体" w:hAnsi="宋体" w:hint="eastAsia"/>
          <w:b/>
          <w:bCs/>
          <w:szCs w:val="21"/>
        </w:rPr>
        <w:t>图</w:t>
      </w:r>
      <w:r w:rsidRPr="00B90610">
        <w:rPr>
          <w:rFonts w:ascii="宋体" w:eastAsia="宋体" w:hAnsi="宋体"/>
          <w:b/>
          <w:bCs/>
          <w:szCs w:val="21"/>
        </w:rPr>
        <w:t xml:space="preserve">4 </w:t>
      </w:r>
      <w:r w:rsidRPr="00B90610">
        <w:rPr>
          <w:rFonts w:ascii="宋体" w:eastAsia="宋体" w:hAnsi="宋体" w:hint="eastAsia"/>
          <w:b/>
          <w:bCs/>
          <w:szCs w:val="21"/>
        </w:rPr>
        <w:t>半电压法</w:t>
      </w:r>
    </w:p>
    <w:p w:rsidR="00B90610" w:rsidRDefault="00B90610" w:rsidP="00B90610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150C59A" wp14:editId="3F5F5D1A">
            <wp:extent cx="3776353" cy="1637662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0884" cy="16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10" w:rsidRPr="00B90610" w:rsidRDefault="00B90610" w:rsidP="00B9061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B90610">
        <w:rPr>
          <w:rFonts w:ascii="宋体" w:eastAsia="宋体" w:hAnsi="宋体" w:hint="eastAsia"/>
          <w:b/>
          <w:bCs/>
          <w:szCs w:val="21"/>
        </w:rPr>
        <w:t>图5</w:t>
      </w:r>
      <w:r w:rsidRPr="00B90610">
        <w:rPr>
          <w:rFonts w:ascii="宋体" w:eastAsia="宋体" w:hAnsi="宋体"/>
          <w:b/>
          <w:bCs/>
          <w:szCs w:val="21"/>
        </w:rPr>
        <w:t xml:space="preserve"> </w:t>
      </w:r>
      <w:r w:rsidRPr="00B90610">
        <w:rPr>
          <w:rFonts w:ascii="宋体" w:eastAsia="宋体" w:hAnsi="宋体" w:hint="eastAsia"/>
          <w:b/>
          <w:bCs/>
          <w:szCs w:val="21"/>
        </w:rPr>
        <w:t>零示法</w:t>
      </w:r>
    </w:p>
    <w:p w:rsidR="00027F52" w:rsidRDefault="00D83A8B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 w:rsidR="00FE22B3">
        <w:rPr>
          <w:rFonts w:hint="eastAsia"/>
          <w:sz w:val="28"/>
          <w:szCs w:val="28"/>
        </w:rPr>
        <w:t>和</w:t>
      </w:r>
      <w:r w:rsidR="00FE22B3">
        <w:rPr>
          <w:sz w:val="28"/>
          <w:szCs w:val="28"/>
        </w:rPr>
        <w:t>实验结果</w:t>
      </w:r>
    </w:p>
    <w:p w:rsidR="00AC4C93" w:rsidRPr="007643CC" w:rsidRDefault="00333D0E" w:rsidP="007643CC">
      <w:pPr>
        <w:pStyle w:val="a3"/>
        <w:numPr>
          <w:ilvl w:val="2"/>
          <w:numId w:val="8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333D0E">
        <w:rPr>
          <w:rFonts w:ascii="宋体" w:eastAsia="宋体" w:hAnsi="宋体"/>
          <w:b/>
          <w:bCs/>
        </w:rPr>
        <w:t>直接测量：</w:t>
      </w:r>
      <w:r w:rsidRPr="00333D0E">
        <w:rPr>
          <w:rFonts w:ascii="宋体" w:eastAsia="宋体" w:hAnsi="宋体"/>
        </w:rPr>
        <w:t>按图5.4.1接线，先不接电源。1，2 端用短路线连接。用万用表欧姆挡适当量程测3，4端电阻Ro(只适用于无源或能令独立源置零的情况)。</w:t>
      </w:r>
    </w:p>
    <w:p w:rsidR="00950056" w:rsidRPr="00950056" w:rsidRDefault="00950056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</w:rPr>
        <w:t>由</w:t>
      </w:r>
      <w:r w:rsidRPr="00333D0E">
        <w:rPr>
          <w:rFonts w:ascii="宋体" w:eastAsia="宋体" w:hAnsi="宋体"/>
        </w:rPr>
        <w:t>图5.4.1</w:t>
      </w:r>
      <w:r>
        <w:rPr>
          <w:rFonts w:ascii="宋体" w:eastAsia="宋体" w:hAnsi="宋体" w:hint="eastAsia"/>
        </w:rPr>
        <w:t>得，该部分电路</w:t>
      </w:r>
      <w:r w:rsidR="00AC4C93">
        <w:rPr>
          <w:rFonts w:ascii="宋体" w:eastAsia="宋体" w:hAnsi="宋体" w:hint="eastAsia"/>
        </w:rPr>
        <w:t>（左图）</w:t>
      </w:r>
      <w:r>
        <w:rPr>
          <w:rFonts w:ascii="宋体" w:eastAsia="宋体" w:hAnsi="宋体" w:hint="eastAsia"/>
        </w:rPr>
        <w:t>等效转化为</w:t>
      </w:r>
      <w:r w:rsidR="00AC4C93">
        <w:rPr>
          <w:rFonts w:ascii="宋体" w:eastAsia="宋体" w:hAnsi="宋体" w:hint="eastAsia"/>
        </w:rPr>
        <w:t>（右图）</w:t>
      </w:r>
      <w:r>
        <w:rPr>
          <w:rFonts w:ascii="宋体" w:eastAsia="宋体" w:hAnsi="宋体" w:hint="eastAsia"/>
        </w:rPr>
        <w:t>：</w:t>
      </w:r>
    </w:p>
    <w:p w:rsidR="00950056" w:rsidRDefault="00950056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2978239</wp:posOffset>
                </wp:positionH>
                <wp:positionV relativeFrom="paragraph">
                  <wp:posOffset>649740</wp:posOffset>
                </wp:positionV>
                <wp:extent cx="289775" cy="45719"/>
                <wp:effectExtent l="0" t="19050" r="34290" b="31115"/>
                <wp:wrapNone/>
                <wp:docPr id="14" name="箭头: 右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BA1AA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4" o:spid="_x0000_s1026" type="#_x0000_t13" style="position:absolute;left:0;text-align:left;margin-left:234.5pt;margin-top:51.15pt;width:22.8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" adj="1989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586F95" wp14:editId="534EE54E">
            <wp:extent cx="1817587" cy="11281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5267" cy="11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056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452A9DA" wp14:editId="4BCB11EE">
            <wp:extent cx="1246909" cy="11323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6615" cy="11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56" w:rsidRPr="007643CC" w:rsidRDefault="00950056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noProof/>
        </w:rPr>
      </w:pPr>
      <w:r>
        <w:rPr>
          <w:rFonts w:hint="eastAsia"/>
          <w:noProof/>
        </w:rPr>
        <w:t>则：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 xml:space="preserve">6 </m:t>
            </m:r>
          </m:sub>
        </m:sSub>
        <m:r>
          <w:rPr>
            <w:rFonts w:ascii="Cambria Math" w:hAnsi="Cambria Math"/>
            <w:noProof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7</m:t>
            </m:r>
          </m:sub>
        </m:sSub>
        <m:r>
          <w:rPr>
            <w:rFonts w:ascii="Cambria Math" w:hAnsi="Cambria Math"/>
            <w:noProof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 xml:space="preserve">8 </m:t>
            </m:r>
          </m:sub>
        </m:sSub>
        <m:r>
          <w:rPr>
            <w:rFonts w:ascii="Cambria Math" w:hAnsi="Cambria Math"/>
            <w:noProof/>
          </w:rPr>
          <m:t xml:space="preserve">= 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 xml:space="preserve">2 </m:t>
                </m:r>
              </m:sub>
            </m:sSub>
            <m:r>
              <w:rPr>
                <w:rFonts w:ascii="Cambria Math" w:hAnsi="Cambria Math"/>
                <w:noProof/>
              </w:rPr>
              <m:t xml:space="preserve"> × 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 xml:space="preserve">4 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 xml:space="preserve">2 </m:t>
                </m:r>
              </m:sub>
            </m:sSub>
            <m:r>
              <w:rPr>
                <w:rFonts w:ascii="Cambria Math" w:hAnsi="Cambria Math"/>
                <w:noProof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 xml:space="preserve">4 </m:t>
                </m:r>
              </m:sub>
            </m:sSub>
            <m:r>
              <w:rPr>
                <w:rFonts w:ascii="Cambria Math" w:hAnsi="Cambria Math"/>
                <w:noProof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hint="eastAsia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5</m:t>
                </m:r>
              </m:sub>
            </m:sSub>
          </m:den>
        </m:f>
        <m:r>
          <w:rPr>
            <w:rFonts w:ascii="Cambria Math" w:hAnsi="Cambria Math" w:hint="eastAsia"/>
            <w:noProof/>
          </w:rPr>
          <m:t>=207</m:t>
        </m:r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Ω</m:t>
        </m:r>
      </m:oMath>
      <w:r w:rsidR="007643CC">
        <w:rPr>
          <w:rFonts w:hint="eastAsia"/>
          <w:noProof/>
          <w:szCs w:val="21"/>
        </w:rPr>
        <w:t>。</w:t>
      </w:r>
      <w:r w:rsidRPr="007643CC">
        <w:rPr>
          <w:rFonts w:ascii="宋体" w:eastAsia="宋体" w:hAnsi="宋体" w:hint="eastAsia"/>
          <w:szCs w:val="21"/>
        </w:rPr>
        <w:t>此时，等效电路图为：</w:t>
      </w:r>
    </w:p>
    <w:p w:rsidR="00950056" w:rsidRDefault="00950056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CD6BA07" wp14:editId="0D11A9CB">
            <wp:extent cx="3028208" cy="1338012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208" cy="13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93" w:rsidRPr="00AC4C93" w:rsidRDefault="00AC4C93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rFonts w:ascii="宋体" w:eastAsia="宋体" w:hAnsi="宋体"/>
          <w:i/>
          <w:szCs w:val="21"/>
        </w:rPr>
      </w:pPr>
      <w:r>
        <w:rPr>
          <w:rFonts w:ascii="宋体" w:eastAsia="宋体" w:hAnsi="宋体" w:hint="eastAsia"/>
          <w:szCs w:val="21"/>
        </w:rPr>
        <w:t>则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0</m:t>
            </m:r>
          </m:sub>
        </m:sSub>
        <m:r>
          <w:rPr>
            <w:rStyle w:val="a8"/>
            <w:rFonts w:ascii="Cambria Math" w:hAnsi="Cambria Math" w:hint="eastAsia"/>
          </w:rPr>
          <m:t>=</m:t>
        </m:r>
        <m:r>
          <w:rPr>
            <w:rStyle w:val="a8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7</m:t>
            </m:r>
            <m:r>
              <w:rPr>
                <w:rFonts w:ascii="Cambria Math" w:hAnsi="Cambria Math"/>
                <w:noProof/>
              </w:rPr>
              <m:t xml:space="preserve"> </m:t>
            </m:r>
          </m:sub>
        </m:sSub>
        <m:r>
          <w:rPr>
            <w:rStyle w:val="a8"/>
            <w:rFonts w:ascii="Cambria Math" w:hAnsi="Cambria Math" w:hint="eastAsia"/>
          </w:rPr>
          <m:t>+</m:t>
        </m:r>
        <m:r>
          <w:rPr>
            <w:rStyle w:val="a8"/>
            <w:rFonts w:ascii="Cambria Math" w:hAnsi="Cambria Math"/>
          </w:rPr>
          <m:t xml:space="preserve"> </m:t>
        </m:r>
        <m:f>
          <m:fPr>
            <m:ctrlPr>
              <w:rPr>
                <w:rStyle w:val="a8"/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Style w:val="a8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noProof/>
                      </w:rPr>
                      <m:t>1</m:t>
                    </m:r>
                  </m:sub>
                </m:sSub>
                <m:r>
                  <w:rPr>
                    <w:rStyle w:val="a8"/>
                    <w:rFonts w:ascii="Cambria Math" w:hAnsi="Cambria Math" w:hint="eastAsia"/>
                  </w:rPr>
                  <m:t>+</m:t>
                </m:r>
                <m:r>
                  <w:rPr>
                    <w:rStyle w:val="a8"/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 xml:space="preserve">6 </m:t>
                    </m:r>
                  </m:sub>
                </m:sSub>
              </m:e>
            </m:d>
            <m:r>
              <w:rPr>
                <w:rStyle w:val="a8"/>
                <w:rFonts w:ascii="Cambria Math" w:hAnsi="Cambria Math"/>
              </w:rPr>
              <m:t xml:space="preserve"> × </m:t>
            </m:r>
            <m:d>
              <m:dPr>
                <m:ctrlPr>
                  <w:rPr>
                    <w:rStyle w:val="a8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5</m:t>
                    </m:r>
                  </m:sub>
                </m:sSub>
                <m:r>
                  <w:rPr>
                    <w:rStyle w:val="a8"/>
                    <w:rFonts w:ascii="Cambria Math" w:hAnsi="Cambria Math" w:hint="eastAsia"/>
                  </w:rPr>
                  <m:t>+</m:t>
                </m:r>
                <m:r>
                  <w:rPr>
                    <w:rStyle w:val="a8"/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8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Style w:val="a8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noProof/>
                      </w:rPr>
                      <m:t>1</m:t>
                    </m:r>
                  </m:sub>
                </m:sSub>
                <m:r>
                  <w:rPr>
                    <w:rStyle w:val="a8"/>
                    <w:rFonts w:ascii="Cambria Math" w:hAnsi="Cambria Math" w:hint="eastAsia"/>
                  </w:rPr>
                  <m:t>+</m:t>
                </m:r>
                <m:r>
                  <w:rPr>
                    <w:rStyle w:val="a8"/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 xml:space="preserve">6 </m:t>
                    </m:r>
                  </m:sub>
                </m:sSub>
              </m:e>
            </m:d>
            <m:r>
              <w:rPr>
                <w:rStyle w:val="a8"/>
                <w:rFonts w:ascii="Cambria Math" w:hAnsi="Cambria Math"/>
              </w:rPr>
              <m:t xml:space="preserve">+ </m:t>
            </m:r>
            <m:d>
              <m:dPr>
                <m:ctrlPr>
                  <w:rPr>
                    <w:rStyle w:val="a8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5</m:t>
                    </m:r>
                  </m:sub>
                </m:sSub>
                <m:r>
                  <w:rPr>
                    <w:rStyle w:val="a8"/>
                    <w:rFonts w:ascii="Cambria Math" w:hAnsi="Cambria Math" w:hint="eastAsia"/>
                  </w:rPr>
                  <m:t>+</m:t>
                </m:r>
                <m:r>
                  <w:rPr>
                    <w:rStyle w:val="a8"/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8</m:t>
                    </m:r>
                  </m:sub>
                </m:sSub>
              </m:e>
            </m:d>
          </m:den>
        </m:f>
        <m:r>
          <w:rPr>
            <w:rStyle w:val="a8"/>
            <w:rFonts w:ascii="Cambria Math" w:hAnsi="Cambria Math"/>
          </w:rPr>
          <m:t xml:space="preserve"> =856.67 </m:t>
        </m:r>
        <m:r>
          <w:rPr>
            <w:rStyle w:val="a8"/>
            <w:rFonts w:ascii="Cambria Math" w:hAnsi="Cambria Math" w:hint="eastAsia"/>
          </w:rPr>
          <m:t>Ω</m:t>
        </m:r>
      </m:oMath>
    </w:p>
    <w:p w:rsidR="00AC4C93" w:rsidRPr="00AC4C93" w:rsidRDefault="00333D0E" w:rsidP="00AC4C93">
      <w:pPr>
        <w:pStyle w:val="a3"/>
        <w:numPr>
          <w:ilvl w:val="2"/>
          <w:numId w:val="8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333D0E">
        <w:rPr>
          <w:rFonts w:ascii="宋体" w:eastAsia="宋体" w:hAnsi="宋体"/>
          <w:b/>
          <w:bCs/>
        </w:rPr>
        <w:lastRenderedPageBreak/>
        <w:t>加压定流：</w:t>
      </w:r>
      <w:r w:rsidRPr="00333D0E">
        <w:rPr>
          <w:rFonts w:ascii="宋体" w:eastAsia="宋体" w:hAnsi="宋体"/>
        </w:rPr>
        <w:t>按图5.4.3 接线(实验板上接线不变，3，4端接上电流表，电压表和电源)，调整电源电压，使电流表读数为 10mA。记录电压表读数 V 及由此计算的等效电源内阻Ro。</w:t>
      </w:r>
    </w:p>
    <w:p w:rsidR="007643CC" w:rsidRPr="007643CC" w:rsidRDefault="00AC4C93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rFonts w:ascii="宋体" w:eastAsia="宋体" w:hAnsi="宋体"/>
          <w:szCs w:val="21"/>
          <w:shd w:val="clear" w:color="auto" w:fill="FFFFFF" w:themeFill="background1"/>
        </w:rPr>
      </w:pPr>
      <w:r w:rsidRPr="007643CC">
        <w:rPr>
          <w:rFonts w:ascii="宋体" w:eastAsia="宋体" w:hAnsi="宋体" w:hint="eastAsia"/>
          <w:shd w:val="clear" w:color="auto" w:fill="FFFFFF" w:themeFill="background1"/>
        </w:rPr>
        <w:t>当</w:t>
      </w:r>
      <w:r w:rsidRPr="007643CC">
        <w:rPr>
          <w:rFonts w:ascii="宋体" w:eastAsia="宋体" w:hAnsi="宋体" w:hint="eastAsia"/>
          <w:szCs w:val="21"/>
          <w:shd w:val="clear" w:color="auto" w:fill="FFFFFF" w:themeFill="background1"/>
        </w:rPr>
        <w:t>I</w:t>
      </w:r>
      <w:r w:rsidR="007643CC"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>=</w:t>
      </w:r>
      <w:r w:rsidR="007643CC"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>10.022</w:t>
      </w:r>
      <w:r w:rsidR="007643CC"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>mA</w:t>
      </w:r>
      <w:r w:rsidRPr="007643CC">
        <w:rPr>
          <w:rFonts w:ascii="宋体" w:eastAsia="宋体" w:hAnsi="宋体" w:hint="eastAsia"/>
          <w:szCs w:val="21"/>
          <w:shd w:val="clear" w:color="auto" w:fill="FFFFFF" w:themeFill="background1"/>
        </w:rPr>
        <w:t>时，V</w:t>
      </w:r>
      <w:r w:rsidR="007643CC"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>=</w:t>
      </w:r>
      <w:r w:rsidR="007643CC"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Pr="007643CC">
        <w:rPr>
          <w:rFonts w:ascii="宋体" w:eastAsia="宋体" w:hAnsi="宋体" w:hint="eastAsia"/>
          <w:szCs w:val="21"/>
          <w:shd w:val="clear" w:color="auto" w:fill="FFFFFF" w:themeFill="background1"/>
        </w:rPr>
        <w:t>8.580</w:t>
      </w:r>
      <w:r w:rsidR="007643CC"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Pr="007643CC">
        <w:rPr>
          <w:rFonts w:ascii="宋体" w:eastAsia="宋体" w:hAnsi="宋体" w:hint="eastAsia"/>
          <w:szCs w:val="21"/>
          <w:shd w:val="clear" w:color="auto" w:fill="FFFFFF" w:themeFill="background1"/>
        </w:rPr>
        <w:t>V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>,</w:t>
      </w:r>
    </w:p>
    <w:p w:rsidR="00AC4C93" w:rsidRPr="007643CC" w:rsidRDefault="007643CC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rFonts w:ascii="宋体" w:eastAsia="宋体" w:hAnsi="宋体"/>
          <w:szCs w:val="21"/>
          <w:shd w:val="clear" w:color="auto" w:fill="FFFFFF" w:themeFill="background1"/>
        </w:rPr>
      </w:pPr>
      <w:r w:rsidRPr="007643CC">
        <w:rPr>
          <w:rFonts w:ascii="宋体" w:eastAsia="宋体" w:hAnsi="宋体" w:hint="eastAsia"/>
          <w:szCs w:val="21"/>
          <w:shd w:val="clear" w:color="auto" w:fill="FFFFFF" w:themeFill="background1"/>
        </w:rPr>
        <w:t>则</w:t>
      </w:r>
      <w:r w:rsidR="00AC4C93" w:rsidRPr="007643CC">
        <w:rPr>
          <w:rFonts w:ascii="宋体" w:eastAsia="宋体" w:hAnsi="宋体" w:hint="eastAsia"/>
          <w:szCs w:val="21"/>
          <w:shd w:val="clear" w:color="auto" w:fill="FFFFFF" w:themeFill="background1"/>
        </w:rPr>
        <w:t>R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  <w:vertAlign w:val="subscript"/>
        </w:rPr>
        <w:t>0</w:t>
      </w:r>
      <w:r w:rsidRPr="007643CC">
        <w:rPr>
          <w:rFonts w:ascii="宋体" w:eastAsia="宋体" w:hAnsi="宋体"/>
          <w:szCs w:val="21"/>
          <w:shd w:val="clear" w:color="auto" w:fill="FFFFFF" w:themeFill="background1"/>
          <w:vertAlign w:val="subscript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=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8.580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V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/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10.022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mA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=</w:t>
      </w:r>
      <w:r w:rsidRPr="007643CC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  <w:r w:rsidR="00AC4C93" w:rsidRPr="007643CC">
        <w:rPr>
          <w:rFonts w:ascii="宋体" w:eastAsia="宋体" w:hAnsi="宋体"/>
          <w:szCs w:val="21"/>
          <w:shd w:val="clear" w:color="auto" w:fill="FFFFFF" w:themeFill="background1"/>
        </w:rPr>
        <w:t>856.287</w:t>
      </w:r>
      <w:r w:rsidR="00AC4C93" w:rsidRPr="007643CC">
        <w:rPr>
          <w:rFonts w:ascii="宋体" w:eastAsia="宋体" w:hAnsi="宋体" w:hint="eastAsia"/>
          <w:szCs w:val="21"/>
          <w:shd w:val="clear" w:color="auto" w:fill="FFFFFF" w:themeFill="background1"/>
        </w:rPr>
        <w:t>Ω。</w:t>
      </w:r>
    </w:p>
    <w:p w:rsidR="007643CC" w:rsidRPr="007643CC" w:rsidRDefault="00333D0E" w:rsidP="007643CC">
      <w:pPr>
        <w:pStyle w:val="a3"/>
        <w:numPr>
          <w:ilvl w:val="2"/>
          <w:numId w:val="8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333D0E">
        <w:rPr>
          <w:rFonts w:ascii="宋体" w:eastAsia="宋体" w:hAnsi="宋体"/>
          <w:b/>
          <w:bCs/>
        </w:rPr>
        <w:t>开、短路法：</w:t>
      </w:r>
      <w:r w:rsidRPr="00333D0E">
        <w:rPr>
          <w:rFonts w:ascii="宋体" w:eastAsia="宋体" w:hAnsi="宋体"/>
        </w:rPr>
        <w:t>去掉1，2 端短路线后如图5.4.1接线，调整Vs=8V，测3、4端开路电压(用直流电压20V挡)和短路电流(用直流电流20mA挡)。</w:t>
      </w:r>
    </w:p>
    <w:p w:rsidR="007643CC" w:rsidRDefault="007643CC" w:rsidP="007643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</w:t>
      </w:r>
      <w:r w:rsidRPr="007643CC">
        <w:rPr>
          <w:rFonts w:ascii="宋体" w:eastAsia="宋体" w:hAnsi="宋体" w:hint="eastAsia"/>
          <w:szCs w:val="21"/>
        </w:rPr>
        <w:t>V</w:t>
      </w:r>
      <w:r w:rsidRPr="007643CC">
        <w:rPr>
          <w:rFonts w:ascii="宋体" w:eastAsia="宋体" w:hAnsi="宋体" w:hint="eastAsia"/>
          <w:szCs w:val="21"/>
          <w:vertAlign w:val="subscript"/>
        </w:rPr>
        <w:t>开</w:t>
      </w:r>
      <w:r>
        <w:rPr>
          <w:rFonts w:ascii="宋体" w:eastAsia="宋体" w:hAnsi="宋体" w:hint="eastAsia"/>
          <w:szCs w:val="21"/>
          <w:vertAlign w:val="subscript"/>
        </w:rPr>
        <w:t xml:space="preserve"> </w:t>
      </w:r>
      <w:r w:rsidRPr="007643CC">
        <w:rPr>
          <w:rFonts w:ascii="宋体" w:eastAsia="宋体" w:hAnsi="宋体"/>
          <w:szCs w:val="21"/>
        </w:rPr>
        <w:t>=</w:t>
      </w:r>
      <w:r>
        <w:rPr>
          <w:rFonts w:ascii="宋体" w:eastAsia="宋体" w:hAnsi="宋体"/>
          <w:szCs w:val="21"/>
        </w:rPr>
        <w:t xml:space="preserve"> </w:t>
      </w:r>
      <w:r w:rsidRPr="007643CC">
        <w:rPr>
          <w:rFonts w:ascii="宋体" w:eastAsia="宋体" w:hAnsi="宋体"/>
          <w:szCs w:val="21"/>
        </w:rPr>
        <w:t>4.306V</w:t>
      </w:r>
      <w:r w:rsidRPr="007643CC">
        <w:rPr>
          <w:rFonts w:ascii="宋体" w:eastAsia="宋体" w:hAnsi="宋体" w:hint="eastAsia"/>
          <w:szCs w:val="21"/>
        </w:rPr>
        <w:t>， I</w:t>
      </w:r>
      <w:r w:rsidRPr="007643CC">
        <w:rPr>
          <w:rFonts w:ascii="宋体" w:eastAsia="宋体" w:hAnsi="宋体" w:hint="eastAsia"/>
          <w:szCs w:val="21"/>
          <w:vertAlign w:val="subscript"/>
        </w:rPr>
        <w:t>短</w:t>
      </w:r>
      <w:r>
        <w:rPr>
          <w:rFonts w:ascii="宋体" w:eastAsia="宋体" w:hAnsi="宋体" w:hint="eastAsia"/>
          <w:szCs w:val="21"/>
          <w:vertAlign w:val="subscript"/>
        </w:rPr>
        <w:t xml:space="preserve"> </w:t>
      </w:r>
      <w:r w:rsidRPr="007643CC">
        <w:rPr>
          <w:rFonts w:ascii="宋体" w:eastAsia="宋体" w:hAnsi="宋体"/>
          <w:szCs w:val="21"/>
        </w:rPr>
        <w:t>=</w:t>
      </w:r>
      <w:r>
        <w:rPr>
          <w:rFonts w:ascii="宋体" w:eastAsia="宋体" w:hAnsi="宋体"/>
          <w:szCs w:val="21"/>
        </w:rPr>
        <w:t xml:space="preserve"> </w:t>
      </w:r>
      <w:r w:rsidRPr="007643CC">
        <w:rPr>
          <w:rFonts w:ascii="宋体" w:eastAsia="宋体" w:hAnsi="宋体"/>
          <w:szCs w:val="21"/>
        </w:rPr>
        <w:t>5.029</w:t>
      </w:r>
      <w:r>
        <w:rPr>
          <w:rFonts w:ascii="宋体" w:eastAsia="宋体" w:hAnsi="宋体"/>
          <w:szCs w:val="21"/>
        </w:rPr>
        <w:t xml:space="preserve"> </w:t>
      </w:r>
      <w:r w:rsidRPr="007643CC">
        <w:rPr>
          <w:rFonts w:ascii="宋体" w:eastAsia="宋体" w:hAnsi="宋体"/>
          <w:szCs w:val="21"/>
        </w:rPr>
        <w:t>mA</w:t>
      </w:r>
      <w:r w:rsidRPr="007643CC">
        <w:rPr>
          <w:rFonts w:ascii="宋体" w:eastAsia="宋体" w:hAnsi="宋体" w:hint="eastAsia"/>
          <w:szCs w:val="21"/>
        </w:rPr>
        <w:t>，</w:t>
      </w:r>
    </w:p>
    <w:p w:rsidR="007643CC" w:rsidRPr="00115845" w:rsidRDefault="007643CC" w:rsidP="0011584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则</w:t>
      </w:r>
      <w:r w:rsidR="00115845">
        <w:rPr>
          <w:rFonts w:ascii="宋体" w:eastAsia="宋体" w:hAnsi="宋体"/>
          <w:szCs w:val="21"/>
        </w:rPr>
        <w:tab/>
      </w:r>
      <w:r w:rsidRPr="00115845">
        <w:rPr>
          <w:rFonts w:ascii="宋体" w:eastAsia="宋体" w:hAnsi="宋体" w:hint="eastAsia"/>
          <w:szCs w:val="21"/>
          <w:shd w:val="clear" w:color="auto" w:fill="FFFFFF" w:themeFill="background1"/>
        </w:rPr>
        <w:t>R</w:t>
      </w:r>
      <w:r w:rsidRPr="00115845">
        <w:rPr>
          <w:rFonts w:ascii="宋体" w:eastAsia="宋体" w:hAnsi="宋体"/>
          <w:szCs w:val="21"/>
          <w:shd w:val="clear" w:color="auto" w:fill="FFFFFF" w:themeFill="background1"/>
          <w:vertAlign w:val="subscript"/>
        </w:rPr>
        <w:t>0</w:t>
      </w:r>
      <w:r w:rsidRPr="00115845">
        <w:rPr>
          <w:rFonts w:ascii="宋体" w:eastAsia="宋体" w:hAnsi="宋体"/>
          <w:szCs w:val="21"/>
        </w:rPr>
        <w:t>=V</w:t>
      </w:r>
      <w:r w:rsidRPr="00115845">
        <w:rPr>
          <w:rFonts w:ascii="宋体" w:eastAsia="宋体" w:hAnsi="宋体" w:hint="eastAsia"/>
          <w:szCs w:val="21"/>
          <w:vertAlign w:val="subscript"/>
        </w:rPr>
        <w:t xml:space="preserve">开 </w:t>
      </w:r>
      <w:r w:rsidRPr="00115845">
        <w:rPr>
          <w:rFonts w:ascii="宋体" w:eastAsia="宋体" w:hAnsi="宋体"/>
          <w:szCs w:val="21"/>
        </w:rPr>
        <w:t>/ I</w:t>
      </w:r>
      <w:r w:rsidRPr="00115845">
        <w:rPr>
          <w:rFonts w:ascii="宋体" w:eastAsia="宋体" w:hAnsi="宋体" w:hint="eastAsia"/>
          <w:szCs w:val="21"/>
          <w:vertAlign w:val="subscript"/>
        </w:rPr>
        <w:t xml:space="preserve">短 </w:t>
      </w:r>
      <w:r w:rsidRPr="00115845">
        <w:rPr>
          <w:rFonts w:ascii="宋体" w:eastAsia="宋体" w:hAnsi="宋体"/>
          <w:szCs w:val="21"/>
        </w:rPr>
        <w:t>= 4.036 V / 5.029 mA = 856.064</w:t>
      </w:r>
      <w:r w:rsidRPr="00115845">
        <w:rPr>
          <w:rFonts w:ascii="宋体" w:eastAsia="宋体" w:hAnsi="宋体" w:hint="eastAsia"/>
          <w:szCs w:val="21"/>
        </w:rPr>
        <w:t>Ω。</w:t>
      </w:r>
    </w:p>
    <w:p w:rsidR="007643CC" w:rsidRPr="006E0BA8" w:rsidRDefault="007643CC" w:rsidP="0011584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404"/>
        <w:jc w:val="left"/>
        <w:rPr>
          <w:rFonts w:ascii="宋体" w:eastAsia="宋体" w:hAnsi="宋体"/>
          <w:i/>
          <w:szCs w:val="21"/>
        </w:rPr>
      </w:pPr>
      <w:r>
        <w:rPr>
          <w:rFonts w:ascii="宋体" w:eastAsia="宋体" w:hAnsi="宋体" w:hint="eastAsia"/>
          <w:szCs w:val="21"/>
        </w:rPr>
        <w:t>开路电压：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argPr>
              <m:argSz m:val="-2"/>
            </m:argPr>
            <m:r>
              <w:rPr>
                <w:rFonts w:ascii="Cambria Math" w:eastAsia="宋体" w:hAnsi="Cambria Math"/>
                <w:szCs w:val="21"/>
              </w:rPr>
              <m:t>开</m:t>
            </m:r>
          </m:sub>
        </m:sSub>
        <m:r>
          <w:rPr>
            <w:rFonts w:ascii="Cambria Math" w:eastAsia="宋体" w:hAnsi="Cambria Math"/>
            <w:szCs w:val="21"/>
          </w:rPr>
          <m:t xml:space="preserve">= 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5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6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8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 xml:space="preserve"> ×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5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 xml:space="preserve">+ 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8</m:t>
                </m:r>
              </m:sub>
            </m:sSub>
            <m:ctrlPr>
              <w:rPr>
                <w:rFonts w:ascii="Cambria Math" w:eastAsia="宋体" w:hAnsi="Cambria Math"/>
                <w:szCs w:val="21"/>
              </w:rPr>
            </m:ctrlPr>
          </m:e>
        </m:d>
        <m:r>
          <w:rPr>
            <w:rFonts w:ascii="Cambria Math" w:eastAsia="宋体" w:hAnsi="Cambria Math"/>
            <w:szCs w:val="21"/>
          </w:rPr>
          <m:t>=4.306 V</m:t>
        </m:r>
      </m:oMath>
    </w:p>
    <w:p w:rsidR="007643CC" w:rsidRPr="00115845" w:rsidRDefault="007643CC" w:rsidP="0011584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firstLineChars="0" w:firstLine="404"/>
        <w:jc w:val="left"/>
        <w:rPr>
          <w:rFonts w:ascii="宋体" w:eastAsia="宋体" w:hAnsi="宋体"/>
          <w:i/>
          <w:szCs w:val="21"/>
        </w:rPr>
      </w:pPr>
      <w:r>
        <w:rPr>
          <w:rFonts w:ascii="宋体" w:eastAsia="宋体" w:hAnsi="宋体"/>
          <w:szCs w:val="21"/>
        </w:rPr>
        <w:t>短路电流：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I</m:t>
            </m:r>
          </m:e>
          <m:sub>
            <m:argPr>
              <m:argSz m:val="-2"/>
            </m:argP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短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I</m:t>
            </m:r>
          </m:e>
          <m:sub>
            <m:argPr>
              <m:argSz m:val="-2"/>
            </m:argP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总</m:t>
            </m:r>
          </m:sub>
        </m:sSub>
        <m:r>
          <w:rPr>
            <w:rFonts w:ascii="Cambria Math" w:eastAsia="宋体" w:hAnsi="Cambria Math"/>
            <w:szCs w:val="21"/>
          </w:rPr>
          <m:t xml:space="preserve">× 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5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 xml:space="preserve">+ 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5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7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8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 xml:space="preserve">= 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总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 xml:space="preserve"> × 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5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 xml:space="preserve">+ 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5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7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8</m:t>
                </m:r>
              </m:sub>
            </m:sSub>
          </m:den>
        </m:f>
        <m:r>
          <w:rPr>
            <w:rFonts w:ascii="Cambria Math" w:eastAsia="宋体" w:hAnsi="Cambria Math"/>
            <w:szCs w:val="21"/>
          </w:rPr>
          <m:t>=5.028 mA</m:t>
        </m:r>
      </m:oMath>
    </w:p>
    <w:p w:rsidR="00950056" w:rsidRPr="007643CC" w:rsidRDefault="00333D0E" w:rsidP="007643CC">
      <w:pPr>
        <w:pStyle w:val="a3"/>
        <w:numPr>
          <w:ilvl w:val="2"/>
          <w:numId w:val="8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333D0E">
        <w:rPr>
          <w:rFonts w:ascii="宋体" w:eastAsia="宋体" w:hAnsi="宋体"/>
          <w:b/>
          <w:bCs/>
        </w:rPr>
        <w:t>半电压法：</w:t>
      </w:r>
      <w:r w:rsidRPr="00333D0E">
        <w:rPr>
          <w:rFonts w:ascii="宋体" w:eastAsia="宋体" w:hAnsi="宋体"/>
        </w:rPr>
        <w:t>接续步骤 3，3、4端接上电位器，作为可变负载电阻，调整电位器，使负载上的电压等于 Voca/2，此时电位器接入的阻值就等于等效电源的内阻。</w:t>
      </w:r>
    </w:p>
    <w:p w:rsidR="007643CC" w:rsidRDefault="007643CC" w:rsidP="007643CC">
      <w:pPr>
        <w:pStyle w:val="a3"/>
        <w:numPr>
          <w:ilvl w:val="2"/>
          <w:numId w:val="8"/>
        </w:numPr>
        <w:ind w:firstLineChars="0"/>
        <w:rPr>
          <w:rFonts w:ascii="宋体" w:eastAsia="宋体" w:hAnsi="宋体"/>
          <w:szCs w:val="21"/>
        </w:rPr>
      </w:pPr>
      <w:r w:rsidRPr="008D1031">
        <w:rPr>
          <w:rFonts w:ascii="宋体" w:eastAsia="宋体" w:hAnsi="宋体" w:hint="eastAsia"/>
          <w:b/>
          <w:bCs/>
          <w:szCs w:val="21"/>
        </w:rPr>
        <w:t>零示法：</w:t>
      </w:r>
      <w:r w:rsidRPr="008D1031">
        <w:rPr>
          <w:rFonts w:ascii="宋体" w:eastAsia="宋体" w:hAnsi="宋体" w:hint="eastAsia"/>
          <w:szCs w:val="21"/>
        </w:rPr>
        <w:t>拆除</w:t>
      </w:r>
      <w:r w:rsidRPr="008D1031">
        <w:rPr>
          <w:rFonts w:ascii="宋体" w:eastAsia="宋体" w:hAnsi="宋体"/>
          <w:szCs w:val="21"/>
        </w:rPr>
        <w:t>3，4端电位器，稳压电源置双路工作方式，按图5.4.4接线(3，4端接上电流表，电压表和另一路直流电压V)，调整V，使得电流表读数为零(最小量程挡)，则这时电压表的读数即为开路电压Vocb。应有Voca约等于Vocb。</w:t>
      </w:r>
    </w:p>
    <w:p w:rsidR="007643CC" w:rsidRPr="007643CC" w:rsidRDefault="007643CC" w:rsidP="007643CC">
      <w:pPr>
        <w:ind w:left="851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2B04937" wp14:editId="0FF58658">
            <wp:extent cx="3116790" cy="177229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790" cy="17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0E" w:rsidRPr="00333D0E" w:rsidRDefault="00333D0E" w:rsidP="00A22236">
      <w:pPr>
        <w:pStyle w:val="a3"/>
        <w:ind w:left="1276" w:firstLineChars="0" w:firstLine="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EBE6499" wp14:editId="3EED92CB">
            <wp:extent cx="4314074" cy="1042827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927" b="-630"/>
                    <a:stretch/>
                  </pic:blipFill>
                  <pic:spPr bwMode="auto">
                    <a:xfrm>
                      <a:off x="0" y="0"/>
                      <a:ext cx="4341005" cy="104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236" w:rsidRPr="00A22236" w:rsidRDefault="005D2A3D" w:rsidP="00A22236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="00027F52" w:rsidRPr="00027F52">
        <w:rPr>
          <w:rFonts w:hint="eastAsia"/>
          <w:sz w:val="28"/>
          <w:szCs w:val="28"/>
        </w:rPr>
        <w:t>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73"/>
        <w:gridCol w:w="1398"/>
        <w:gridCol w:w="1378"/>
        <w:gridCol w:w="1395"/>
        <w:gridCol w:w="1373"/>
        <w:gridCol w:w="1379"/>
      </w:tblGrid>
      <w:tr w:rsidR="003B3919" w:rsidTr="003B3919">
        <w:trPr>
          <w:trHeight w:val="57"/>
          <w:jc w:val="center"/>
        </w:trPr>
        <w:tc>
          <w:tcPr>
            <w:tcW w:w="1373" w:type="dxa"/>
          </w:tcPr>
          <w:p w:rsidR="004045B7" w:rsidRPr="00B46335" w:rsidRDefault="004045B7" w:rsidP="004045B7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98" w:type="dxa"/>
          </w:tcPr>
          <w:p w:rsidR="004045B7" w:rsidRPr="004045B7" w:rsidRDefault="004045B7" w:rsidP="004045B7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直接测量</w:t>
            </w:r>
          </w:p>
        </w:tc>
        <w:tc>
          <w:tcPr>
            <w:tcW w:w="1378" w:type="dxa"/>
          </w:tcPr>
          <w:p w:rsidR="004045B7" w:rsidRPr="004045B7" w:rsidRDefault="004045B7" w:rsidP="004045B7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加压定流</w:t>
            </w:r>
          </w:p>
        </w:tc>
        <w:tc>
          <w:tcPr>
            <w:tcW w:w="1395" w:type="dxa"/>
          </w:tcPr>
          <w:p w:rsidR="004045B7" w:rsidRPr="004045B7" w:rsidRDefault="004045B7" w:rsidP="004045B7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开短路法</w:t>
            </w:r>
          </w:p>
        </w:tc>
        <w:tc>
          <w:tcPr>
            <w:tcW w:w="1373" w:type="dxa"/>
          </w:tcPr>
          <w:p w:rsidR="004045B7" w:rsidRPr="004045B7" w:rsidRDefault="004045B7" w:rsidP="004045B7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半电压法</w:t>
            </w:r>
          </w:p>
        </w:tc>
        <w:tc>
          <w:tcPr>
            <w:tcW w:w="1379" w:type="dxa"/>
          </w:tcPr>
          <w:p w:rsidR="004045B7" w:rsidRPr="004045B7" w:rsidRDefault="004045B7" w:rsidP="004045B7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零示法</w:t>
            </w:r>
          </w:p>
        </w:tc>
      </w:tr>
      <w:tr w:rsidR="003B3919" w:rsidTr="003B3919">
        <w:trPr>
          <w:jc w:val="center"/>
        </w:trPr>
        <w:tc>
          <w:tcPr>
            <w:tcW w:w="1373" w:type="dxa"/>
          </w:tcPr>
          <w:p w:rsidR="00115845" w:rsidRPr="00131414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31414"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 w:rsidR="003B3919">
              <w:rPr>
                <w:rFonts w:ascii="宋体" w:eastAsia="宋体" w:hAnsi="宋体"/>
                <w:sz w:val="24"/>
                <w:szCs w:val="24"/>
              </w:rPr>
              <w:t xml:space="preserve"> /V</w:t>
            </w:r>
          </w:p>
        </w:tc>
        <w:tc>
          <w:tcPr>
            <w:tcW w:w="1398" w:type="dxa"/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8" w:type="dxa"/>
            <w:shd w:val="clear" w:color="auto" w:fill="FFE599" w:themeFill="accent4" w:themeFillTint="66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8.5</w:t>
            </w:r>
            <w:r>
              <w:rPr>
                <w:rFonts w:ascii="宋体" w:eastAsia="宋体" w:hAnsi="宋体"/>
                <w:szCs w:val="21"/>
              </w:rPr>
              <w:t>8</w:t>
            </w:r>
            <w:r w:rsidR="001C1760"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1395" w:type="dxa"/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9" w:type="dxa"/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3B3919" w:rsidTr="003B3919">
        <w:trPr>
          <w:trHeight w:val="248"/>
          <w:jc w:val="center"/>
        </w:trPr>
        <w:tc>
          <w:tcPr>
            <w:tcW w:w="1373" w:type="dxa"/>
          </w:tcPr>
          <w:p w:rsidR="001C1760" w:rsidRPr="001C1760" w:rsidRDefault="003B3919" w:rsidP="003B3919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 w:val="18"/>
                <w:szCs w:val="18"/>
                <w:vertAlign w:val="subscript"/>
              </w:rPr>
            </w:pPr>
            <w:r w:rsidRPr="001C1760">
              <w:rPr>
                <w:rFonts w:ascii="宋体" w:eastAsia="宋体" w:hAnsi="宋体"/>
                <w:sz w:val="18"/>
                <w:szCs w:val="18"/>
              </w:rPr>
              <w:t>V</w:t>
            </w:r>
            <w:r w:rsidRPr="001C1760">
              <w:rPr>
                <w:rFonts w:ascii="宋体" w:eastAsia="宋体" w:hAnsi="宋体"/>
                <w:sz w:val="18"/>
                <w:szCs w:val="18"/>
                <w:vertAlign w:val="subscript"/>
              </w:rPr>
              <w:t>oc</w:t>
            </w:r>
            <w:r w:rsidRPr="001C1760">
              <w:rPr>
                <w:rFonts w:ascii="宋体" w:eastAsia="宋体" w:hAnsi="宋体" w:hint="eastAsia"/>
                <w:sz w:val="18"/>
                <w:szCs w:val="18"/>
                <w:vertAlign w:val="subscript"/>
              </w:rPr>
              <w:t>a</w:t>
            </w:r>
            <w:r w:rsidRPr="001C1760">
              <w:rPr>
                <w:rFonts w:ascii="宋体" w:eastAsia="宋体" w:hAnsi="宋体" w:hint="eastAsia"/>
                <w:sz w:val="18"/>
                <w:szCs w:val="18"/>
              </w:rPr>
              <w:t xml:space="preserve"> </w:t>
            </w:r>
            <w:r w:rsidR="001C1760" w:rsidRPr="001C1760">
              <w:rPr>
                <w:rFonts w:ascii="宋体" w:eastAsia="宋体" w:hAnsi="宋体"/>
                <w:sz w:val="18"/>
                <w:szCs w:val="18"/>
              </w:rPr>
              <w:t>/V</w:t>
            </w:r>
            <w:r w:rsidR="001C1760">
              <w:rPr>
                <w:rFonts w:ascii="宋体" w:eastAsia="宋体" w:hAnsi="宋体"/>
                <w:sz w:val="18"/>
                <w:szCs w:val="18"/>
              </w:rPr>
              <w:t>,</w:t>
            </w:r>
            <w:r w:rsidRPr="001C1760">
              <w:rPr>
                <w:rFonts w:ascii="宋体" w:eastAsia="宋体" w:hAnsi="宋体"/>
                <w:sz w:val="18"/>
                <w:szCs w:val="18"/>
              </w:rPr>
              <w:t>V</w:t>
            </w:r>
            <w:r w:rsidRPr="001C1760">
              <w:rPr>
                <w:rFonts w:ascii="宋体" w:eastAsia="宋体" w:hAnsi="宋体"/>
                <w:sz w:val="18"/>
                <w:szCs w:val="18"/>
                <w:vertAlign w:val="subscript"/>
              </w:rPr>
              <w:t>ocb</w:t>
            </w:r>
            <w:r w:rsidR="001C1760" w:rsidRPr="001C1760">
              <w:rPr>
                <w:rFonts w:ascii="宋体" w:eastAsia="宋体" w:hAnsi="宋体" w:hint="eastAsia"/>
                <w:sz w:val="18"/>
                <w:szCs w:val="18"/>
              </w:rPr>
              <w:t>/</w:t>
            </w:r>
            <w:r w:rsidR="001C1760" w:rsidRPr="001C1760">
              <w:rPr>
                <w:rFonts w:ascii="宋体" w:eastAsia="宋体" w:hAnsi="宋体"/>
                <w:sz w:val="18"/>
                <w:szCs w:val="18"/>
              </w:rPr>
              <w:t>V</w:t>
            </w:r>
          </w:p>
        </w:tc>
        <w:tc>
          <w:tcPr>
            <w:tcW w:w="1398" w:type="dxa"/>
            <w:shd w:val="clear" w:color="auto" w:fill="D9D9D9" w:themeFill="background1" w:themeFillShade="D9"/>
          </w:tcPr>
          <w:p w:rsidR="003B3919" w:rsidRDefault="003B3919" w:rsidP="003B3919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3B3919" w:rsidRDefault="003B3919" w:rsidP="003B3919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95" w:type="dxa"/>
            <w:shd w:val="clear" w:color="auto" w:fill="FFE599" w:themeFill="accent4" w:themeFillTint="66"/>
          </w:tcPr>
          <w:p w:rsidR="003B3919" w:rsidRDefault="003B3919" w:rsidP="003B3919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hint="eastAsia"/>
              </w:rPr>
              <w:t>4.306</w:t>
            </w:r>
          </w:p>
        </w:tc>
        <w:tc>
          <w:tcPr>
            <w:tcW w:w="1373" w:type="dxa"/>
            <w:shd w:val="clear" w:color="auto" w:fill="D9D9D9" w:themeFill="background1" w:themeFillShade="D9"/>
          </w:tcPr>
          <w:p w:rsidR="003B3919" w:rsidRDefault="003B3919" w:rsidP="003B3919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9" w:type="dxa"/>
            <w:shd w:val="clear" w:color="auto" w:fill="FFE599" w:themeFill="accent4" w:themeFillTint="66"/>
          </w:tcPr>
          <w:p w:rsidR="003B3919" w:rsidRDefault="003B3919" w:rsidP="003B3919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4.3</w:t>
            </w:r>
            <w:r>
              <w:rPr>
                <w:rFonts w:ascii="宋体" w:eastAsia="宋体" w:hAnsi="宋体"/>
                <w:szCs w:val="21"/>
              </w:rPr>
              <w:t>06</w:t>
            </w:r>
          </w:p>
        </w:tc>
      </w:tr>
      <w:tr w:rsidR="003B3919" w:rsidTr="00A22236">
        <w:trPr>
          <w:jc w:val="center"/>
        </w:trPr>
        <w:tc>
          <w:tcPr>
            <w:tcW w:w="1373" w:type="dxa"/>
          </w:tcPr>
          <w:p w:rsidR="00115845" w:rsidRPr="003B3919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31414"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 w:rsidRPr="00131414">
              <w:rPr>
                <w:rFonts w:ascii="宋体" w:eastAsia="宋体" w:hAnsi="宋体" w:hint="eastAsia"/>
                <w:strike/>
                <w:sz w:val="24"/>
                <w:szCs w:val="24"/>
                <w:vertAlign w:val="subscript"/>
              </w:rPr>
              <w:t>sca</w:t>
            </w:r>
            <w:r w:rsidR="003B3919">
              <w:rPr>
                <w:rFonts w:ascii="宋体" w:eastAsia="宋体" w:hAnsi="宋体"/>
                <w:sz w:val="24"/>
                <w:szCs w:val="24"/>
              </w:rPr>
              <w:t>/mA</w:t>
            </w:r>
          </w:p>
        </w:tc>
        <w:tc>
          <w:tcPr>
            <w:tcW w:w="1398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hint="eastAsia"/>
              </w:rPr>
              <w:t>5.02</w:t>
            </w:r>
            <w:r>
              <w:t>9</w:t>
            </w:r>
          </w:p>
        </w:tc>
        <w:tc>
          <w:tcPr>
            <w:tcW w:w="1373" w:type="dxa"/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9" w:type="dxa"/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3B3919" w:rsidTr="00A22236">
        <w:trPr>
          <w:jc w:val="center"/>
        </w:trPr>
        <w:tc>
          <w:tcPr>
            <w:tcW w:w="1373" w:type="dxa"/>
          </w:tcPr>
          <w:p w:rsidR="00115845" w:rsidRPr="00131414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131414"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 w:rsidRPr="003B3919">
              <w:rPr>
                <w:rFonts w:ascii="宋体" w:eastAsia="宋体" w:hAnsi="宋体" w:hint="eastAsia"/>
                <w:sz w:val="24"/>
                <w:szCs w:val="24"/>
                <w:vertAlign w:val="subscript"/>
              </w:rPr>
              <w:t>0</w:t>
            </w:r>
            <w:r w:rsidR="003B3919">
              <w:rPr>
                <w:rFonts w:ascii="宋体" w:eastAsia="宋体" w:hAnsi="宋体"/>
                <w:sz w:val="24"/>
                <w:szCs w:val="24"/>
              </w:rPr>
              <w:t>/</w:t>
            </w:r>
            <w:r w:rsidR="003B3919">
              <w:rPr>
                <w:rFonts w:ascii="Symbol" w:eastAsia="宋体" w:hAnsi="Symbol" w:cs="Symbol"/>
                <w:color w:val="000000"/>
                <w:kern w:val="0"/>
                <w:sz w:val="15"/>
                <w:szCs w:val="15"/>
                <w:lang w:bidi="ar"/>
              </w:rPr>
              <w:t></w:t>
            </w:r>
          </w:p>
        </w:tc>
        <w:tc>
          <w:tcPr>
            <w:tcW w:w="1398" w:type="dxa"/>
            <w:shd w:val="clear" w:color="auto" w:fill="FFE599" w:themeFill="accent4" w:themeFillTint="66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856.</w:t>
            </w:r>
            <w:r>
              <w:rPr>
                <w:rFonts w:ascii="宋体" w:eastAsia="宋体" w:hAnsi="宋体"/>
                <w:szCs w:val="21"/>
              </w:rPr>
              <w:t>17</w:t>
            </w:r>
            <w:r w:rsidR="001C1760">
              <w:rPr>
                <w:rFonts w:ascii="宋体" w:eastAsia="宋体" w:hAnsi="宋体"/>
                <w:szCs w:val="21"/>
              </w:rPr>
              <w:t>3</w:t>
            </w:r>
          </w:p>
        </w:tc>
        <w:tc>
          <w:tcPr>
            <w:tcW w:w="1378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85</w:t>
            </w:r>
            <w:r>
              <w:rPr>
                <w:rFonts w:ascii="宋体" w:eastAsia="宋体" w:hAnsi="宋体"/>
                <w:szCs w:val="21"/>
              </w:rPr>
              <w:t>6.</w:t>
            </w:r>
            <w:r w:rsidR="001C1760">
              <w:rPr>
                <w:rFonts w:ascii="宋体" w:eastAsia="宋体" w:hAnsi="宋体"/>
                <w:szCs w:val="21"/>
              </w:rPr>
              <w:t>287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E599" w:themeFill="accent4" w:themeFillTint="66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85</w:t>
            </w:r>
            <w:r>
              <w:rPr>
                <w:rFonts w:ascii="宋体" w:eastAsia="宋体" w:hAnsi="宋体"/>
                <w:szCs w:val="21"/>
              </w:rPr>
              <w:t>6</w:t>
            </w:r>
            <w:r w:rsidR="001C1760">
              <w:rPr>
                <w:rFonts w:ascii="宋体" w:eastAsia="宋体" w:hAnsi="宋体"/>
                <w:szCs w:val="21"/>
              </w:rPr>
              <w:t>.130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:rsidR="00115845" w:rsidRDefault="00115845" w:rsidP="00CF1F15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</w:tr>
    </w:tbl>
    <w:p w:rsidR="00115845" w:rsidRDefault="00115845" w:rsidP="00115845">
      <w:pPr>
        <w:pStyle w:val="a3"/>
        <w:ind w:left="720" w:firstLineChars="0" w:firstLine="0"/>
        <w:jc w:val="center"/>
        <w:rPr>
          <w:rFonts w:ascii="宋体" w:eastAsia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表1</w:t>
      </w:r>
      <w:r>
        <w:rPr>
          <w:rFonts w:ascii="宋体" w:eastAsia="宋体" w:hAnsi="宋体" w:cs="宋体"/>
          <w:b/>
          <w:bCs/>
          <w:color w:val="000000"/>
          <w:kern w:val="0"/>
          <w:szCs w:val="21"/>
          <w:lang w:bidi="ar"/>
        </w:rPr>
        <w:t xml:space="preserve"> </w:t>
      </w:r>
      <w:r w:rsidRPr="00115845">
        <w:rPr>
          <w:rFonts w:ascii="宋体" w:eastAsia="宋体" w:hAnsi="宋体" w:cs="宋体" w:hint="eastAsia"/>
          <w:b/>
          <w:bCs/>
          <w:color w:val="000000"/>
          <w:kern w:val="0"/>
          <w:szCs w:val="21"/>
          <w:lang w:bidi="ar"/>
        </w:rPr>
        <w:t>戴维宁定理和诺顿定理测试数据</w:t>
      </w:r>
    </w:p>
    <w:p w:rsidR="00A22236" w:rsidRDefault="00A22236" w:rsidP="00A22236">
      <w:pPr>
        <w:rPr>
          <w:rFonts w:ascii="宋体" w:eastAsia="宋体" w:hAnsi="宋体"/>
          <w:b/>
          <w:bCs/>
          <w:szCs w:val="21"/>
        </w:rPr>
      </w:pPr>
    </w:p>
    <w:p w:rsidR="00A22236" w:rsidRDefault="00A22236" w:rsidP="00A22236">
      <w:pPr>
        <w:rPr>
          <w:rFonts w:ascii="宋体" w:eastAsia="宋体" w:hAnsi="宋体"/>
          <w:b/>
          <w:bCs/>
          <w:szCs w:val="21"/>
        </w:rPr>
      </w:pPr>
      <w:r w:rsidRPr="008D1031">
        <w:rPr>
          <w:rFonts w:ascii="宋体" w:eastAsia="宋体" w:hAnsi="宋体" w:hint="eastAsia"/>
          <w:b/>
          <w:bCs/>
          <w:szCs w:val="21"/>
        </w:rPr>
        <w:lastRenderedPageBreak/>
        <w:t>优缺点分析</w:t>
      </w:r>
      <w:r w:rsidR="006F5E9E">
        <w:rPr>
          <w:rFonts w:ascii="宋体" w:eastAsia="宋体" w:hAnsi="宋体" w:hint="eastAsia"/>
          <w:b/>
          <w:bCs/>
          <w:szCs w:val="21"/>
        </w:rPr>
        <w:t>以及适用范围：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2977"/>
        <w:gridCol w:w="2772"/>
      </w:tblGrid>
      <w:tr w:rsidR="009C114A" w:rsidTr="00EA5E48">
        <w:tc>
          <w:tcPr>
            <w:tcW w:w="704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</w:p>
        </w:tc>
        <w:tc>
          <w:tcPr>
            <w:tcW w:w="1843" w:type="dxa"/>
          </w:tcPr>
          <w:p w:rsidR="009C114A" w:rsidRDefault="009C114A" w:rsidP="009C114A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优点</w:t>
            </w:r>
          </w:p>
        </w:tc>
        <w:tc>
          <w:tcPr>
            <w:tcW w:w="2977" w:type="dxa"/>
          </w:tcPr>
          <w:p w:rsidR="009C114A" w:rsidRDefault="009C114A" w:rsidP="009C114A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缺点</w:t>
            </w:r>
          </w:p>
        </w:tc>
        <w:tc>
          <w:tcPr>
            <w:tcW w:w="2772" w:type="dxa"/>
          </w:tcPr>
          <w:p w:rsidR="009C114A" w:rsidRDefault="009C114A" w:rsidP="009C114A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适用范围</w:t>
            </w:r>
          </w:p>
        </w:tc>
      </w:tr>
      <w:tr w:rsidR="009C114A" w:rsidTr="006F5E9E">
        <w:trPr>
          <w:trHeight w:val="736"/>
        </w:trPr>
        <w:tc>
          <w:tcPr>
            <w:tcW w:w="704" w:type="dxa"/>
            <w:vMerge w:val="restart"/>
            <w:textDirection w:val="tbRlV"/>
          </w:tcPr>
          <w:p w:rsidR="009C114A" w:rsidRPr="004045B7" w:rsidRDefault="009C114A" w:rsidP="006F5E9E">
            <w:pPr>
              <w:pStyle w:val="a3"/>
              <w:spacing w:line="360" w:lineRule="auto"/>
              <w:ind w:left="113" w:right="113"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直接测量</w:t>
            </w:r>
          </w:p>
        </w:tc>
        <w:tc>
          <w:tcPr>
            <w:tcW w:w="1843" w:type="dxa"/>
            <w:vMerge w:val="restart"/>
          </w:tcPr>
          <w:p w:rsidR="009C114A" w:rsidRDefault="009C114A" w:rsidP="009C114A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电路简洁易操作</w:t>
            </w:r>
          </w:p>
        </w:tc>
        <w:tc>
          <w:tcPr>
            <w:tcW w:w="2977" w:type="dxa"/>
          </w:tcPr>
          <w:p w:rsidR="009C114A" w:rsidRPr="009C114A" w:rsidRDefault="006F5E9E" w:rsidP="009C114A">
            <w:pPr>
              <w:jc w:val="left"/>
              <w:rPr>
                <w:rFonts w:ascii="宋体" w:eastAsia="宋体" w:hAnsi="宋体"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电表内阻</w:t>
            </w:r>
            <w:r w:rsidR="009C114A" w:rsidRPr="009C114A">
              <w:rPr>
                <w:rFonts w:ascii="宋体" w:eastAsia="宋体" w:hAnsi="宋体" w:hint="eastAsia"/>
                <w:szCs w:val="21"/>
              </w:rPr>
              <w:t>可能会使实验结果产生较大误差</w:t>
            </w:r>
          </w:p>
        </w:tc>
        <w:tc>
          <w:tcPr>
            <w:tcW w:w="2772" w:type="dxa"/>
            <w:vMerge w:val="restart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被测电阻较大，仪表内阻造成误差不会太大，且能令独立源置零的情况</w:t>
            </w:r>
          </w:p>
        </w:tc>
      </w:tr>
      <w:tr w:rsidR="009C114A" w:rsidTr="006F5E9E">
        <w:trPr>
          <w:trHeight w:val="736"/>
        </w:trPr>
        <w:tc>
          <w:tcPr>
            <w:tcW w:w="704" w:type="dxa"/>
            <w:vMerge/>
            <w:textDirection w:val="tbRlV"/>
          </w:tcPr>
          <w:p w:rsidR="009C114A" w:rsidRPr="004045B7" w:rsidRDefault="009C114A" w:rsidP="006F5E9E">
            <w:pPr>
              <w:pStyle w:val="a3"/>
              <w:spacing w:line="360" w:lineRule="auto"/>
              <w:ind w:left="113" w:right="113"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</w:p>
        </w:tc>
        <w:tc>
          <w:tcPr>
            <w:tcW w:w="1843" w:type="dxa"/>
            <w:vMerge/>
          </w:tcPr>
          <w:p w:rsidR="009C114A" w:rsidRPr="009C114A" w:rsidRDefault="009C114A" w:rsidP="009C114A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2977" w:type="dxa"/>
          </w:tcPr>
          <w:p w:rsidR="009C114A" w:rsidRPr="009C114A" w:rsidRDefault="009C114A" w:rsidP="009C114A">
            <w:pPr>
              <w:rPr>
                <w:rFonts w:ascii="宋体" w:eastAsia="宋体" w:hAnsi="宋体"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当独立源无法置零时无法直接测量</w:t>
            </w:r>
          </w:p>
        </w:tc>
        <w:tc>
          <w:tcPr>
            <w:tcW w:w="2772" w:type="dxa"/>
            <w:vMerge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</w:p>
        </w:tc>
      </w:tr>
      <w:tr w:rsidR="009C114A" w:rsidTr="006F5E9E">
        <w:trPr>
          <w:cantSplit/>
          <w:trHeight w:val="1134"/>
        </w:trPr>
        <w:tc>
          <w:tcPr>
            <w:tcW w:w="704" w:type="dxa"/>
            <w:textDirection w:val="tbRlV"/>
          </w:tcPr>
          <w:p w:rsidR="009C114A" w:rsidRPr="004045B7" w:rsidRDefault="009C114A" w:rsidP="006F5E9E">
            <w:pPr>
              <w:pStyle w:val="a3"/>
              <w:spacing w:line="360" w:lineRule="auto"/>
              <w:ind w:left="113" w:right="113"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加压定流</w:t>
            </w:r>
          </w:p>
        </w:tc>
        <w:tc>
          <w:tcPr>
            <w:tcW w:w="1843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测量方便，操作简单</w:t>
            </w:r>
          </w:p>
        </w:tc>
        <w:tc>
          <w:tcPr>
            <w:tcW w:w="2977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电压表本身内阻可能会对实验结果造成误差</w:t>
            </w:r>
          </w:p>
        </w:tc>
        <w:tc>
          <w:tcPr>
            <w:tcW w:w="2772" w:type="dxa"/>
          </w:tcPr>
          <w:p w:rsidR="009C114A" w:rsidRDefault="00E764B3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被测电阻较大，仪表内阻造成误差不会太大</w:t>
            </w:r>
            <w:r>
              <w:rPr>
                <w:rFonts w:ascii="宋体" w:eastAsia="宋体" w:hAnsi="宋体" w:hint="eastAsia"/>
                <w:szCs w:val="21"/>
              </w:rPr>
              <w:t>的情况</w:t>
            </w:r>
          </w:p>
        </w:tc>
      </w:tr>
      <w:tr w:rsidR="009C114A" w:rsidTr="006F5E9E">
        <w:trPr>
          <w:cantSplit/>
          <w:trHeight w:val="1134"/>
        </w:trPr>
        <w:tc>
          <w:tcPr>
            <w:tcW w:w="704" w:type="dxa"/>
            <w:textDirection w:val="tbRlV"/>
          </w:tcPr>
          <w:p w:rsidR="009C114A" w:rsidRPr="004045B7" w:rsidRDefault="009C114A" w:rsidP="006F5E9E">
            <w:pPr>
              <w:pStyle w:val="a3"/>
              <w:spacing w:line="360" w:lineRule="auto"/>
              <w:ind w:left="113" w:right="113"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开短路法</w:t>
            </w:r>
          </w:p>
        </w:tc>
        <w:tc>
          <w:tcPr>
            <w:tcW w:w="1843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电路简洁</w:t>
            </w:r>
            <w:r w:rsidR="006F5E9E" w:rsidRPr="009C114A">
              <w:rPr>
                <w:rFonts w:ascii="宋体" w:eastAsia="宋体" w:hAnsi="宋体" w:hint="eastAsia"/>
                <w:szCs w:val="21"/>
              </w:rPr>
              <w:t>易操作</w:t>
            </w:r>
            <w:r w:rsidRPr="008D1031">
              <w:rPr>
                <w:rFonts w:ascii="宋体" w:eastAsia="宋体" w:hAnsi="宋体" w:hint="eastAsia"/>
                <w:szCs w:val="21"/>
              </w:rPr>
              <w:t>，测量方便</w:t>
            </w:r>
          </w:p>
        </w:tc>
        <w:tc>
          <w:tcPr>
            <w:tcW w:w="2977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二端网络的内阻很小时，</w:t>
            </w:r>
            <w:r w:rsidR="006F5E9E" w:rsidRPr="008D1031">
              <w:rPr>
                <w:rFonts w:ascii="宋体" w:eastAsia="宋体" w:hAnsi="宋体" w:hint="eastAsia"/>
                <w:szCs w:val="21"/>
              </w:rPr>
              <w:t>内部元件</w:t>
            </w:r>
            <w:r w:rsidRPr="008D1031">
              <w:rPr>
                <w:rFonts w:ascii="宋体" w:eastAsia="宋体" w:hAnsi="宋体" w:hint="eastAsia"/>
                <w:szCs w:val="21"/>
              </w:rPr>
              <w:t>易损坏</w:t>
            </w:r>
          </w:p>
        </w:tc>
        <w:tc>
          <w:tcPr>
            <w:tcW w:w="2772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电压表内阻远大于电源内阻的情况</w:t>
            </w:r>
          </w:p>
        </w:tc>
      </w:tr>
      <w:tr w:rsidR="009C114A" w:rsidTr="006F5E9E">
        <w:trPr>
          <w:cantSplit/>
          <w:trHeight w:val="1134"/>
        </w:trPr>
        <w:tc>
          <w:tcPr>
            <w:tcW w:w="704" w:type="dxa"/>
            <w:textDirection w:val="tbRlV"/>
          </w:tcPr>
          <w:p w:rsidR="009C114A" w:rsidRPr="004045B7" w:rsidRDefault="009C114A" w:rsidP="006F5E9E">
            <w:pPr>
              <w:pStyle w:val="a3"/>
              <w:spacing w:line="360" w:lineRule="auto"/>
              <w:ind w:left="113" w:right="113" w:firstLineChars="0" w:firstLine="0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半电压法</w:t>
            </w:r>
          </w:p>
        </w:tc>
        <w:tc>
          <w:tcPr>
            <w:tcW w:w="1843" w:type="dxa"/>
          </w:tcPr>
          <w:p w:rsidR="009C114A" w:rsidRDefault="006F5E9E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9C114A">
              <w:rPr>
                <w:rFonts w:ascii="宋体" w:eastAsia="宋体" w:hAnsi="宋体" w:hint="eastAsia"/>
                <w:szCs w:val="21"/>
              </w:rPr>
              <w:t>易操作</w:t>
            </w:r>
            <w:r w:rsidRPr="008D1031">
              <w:rPr>
                <w:rFonts w:ascii="宋体" w:eastAsia="宋体" w:hAnsi="宋体" w:hint="eastAsia"/>
                <w:szCs w:val="21"/>
              </w:rPr>
              <w:t>，测量方便</w:t>
            </w:r>
          </w:p>
        </w:tc>
        <w:tc>
          <w:tcPr>
            <w:tcW w:w="2977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精度难以把握</w:t>
            </w:r>
          </w:p>
        </w:tc>
        <w:tc>
          <w:tcPr>
            <w:tcW w:w="2772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电压表内阻远大于电源内阻的情况</w:t>
            </w:r>
          </w:p>
        </w:tc>
      </w:tr>
      <w:tr w:rsidR="009C114A" w:rsidTr="006F5E9E">
        <w:trPr>
          <w:cantSplit/>
          <w:trHeight w:val="1134"/>
        </w:trPr>
        <w:tc>
          <w:tcPr>
            <w:tcW w:w="704" w:type="dxa"/>
            <w:textDirection w:val="tbRlV"/>
          </w:tcPr>
          <w:p w:rsidR="009C114A" w:rsidRDefault="009C114A" w:rsidP="006F5E9E">
            <w:pPr>
              <w:spacing w:line="360" w:lineRule="auto"/>
              <w:ind w:left="113" w:right="113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4045B7">
              <w:rPr>
                <w:rFonts w:ascii="宋体" w:eastAsia="宋体" w:hAnsi="宋体" w:hint="eastAsia"/>
                <w:b/>
                <w:bCs/>
                <w:szCs w:val="21"/>
              </w:rPr>
              <w:t>零示法</w:t>
            </w:r>
          </w:p>
        </w:tc>
        <w:tc>
          <w:tcPr>
            <w:tcW w:w="1843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克服仪表内阻对实验数据的影响，测量更加精确</w:t>
            </w:r>
          </w:p>
        </w:tc>
        <w:tc>
          <w:tcPr>
            <w:tcW w:w="2977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电路复杂，操作难度较大</w:t>
            </w:r>
          </w:p>
        </w:tc>
        <w:tc>
          <w:tcPr>
            <w:tcW w:w="2772" w:type="dxa"/>
          </w:tcPr>
          <w:p w:rsidR="009C114A" w:rsidRDefault="009C114A" w:rsidP="009C114A">
            <w:pPr>
              <w:rPr>
                <w:rFonts w:ascii="宋体" w:eastAsia="宋体" w:hAnsi="宋体"/>
                <w:b/>
                <w:bCs/>
                <w:szCs w:val="21"/>
              </w:rPr>
            </w:pPr>
            <w:r w:rsidRPr="008D1031">
              <w:rPr>
                <w:rFonts w:ascii="宋体" w:eastAsia="宋体" w:hAnsi="宋体" w:hint="eastAsia"/>
                <w:szCs w:val="21"/>
              </w:rPr>
              <w:t>对实验数据精确度有要求，且实验仪表内阻相对于其他测量方法有较明显影响的情况</w:t>
            </w:r>
          </w:p>
        </w:tc>
      </w:tr>
    </w:tbl>
    <w:p w:rsidR="00A22236" w:rsidRPr="009C114A" w:rsidRDefault="00A22236" w:rsidP="009C114A">
      <w:pPr>
        <w:rPr>
          <w:rFonts w:ascii="宋体" w:eastAsia="宋体" w:hAnsi="宋体" w:cs="宋体"/>
          <w:b/>
          <w:bCs/>
          <w:color w:val="000000"/>
          <w:kern w:val="0"/>
          <w:szCs w:val="21"/>
          <w:lang w:bidi="ar"/>
        </w:rPr>
      </w:pPr>
    </w:p>
    <w:p w:rsidR="00027F52" w:rsidRDefault="00033580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027F52" w:rsidRPr="00027F52">
        <w:rPr>
          <w:rFonts w:hint="eastAsia"/>
          <w:sz w:val="28"/>
          <w:szCs w:val="28"/>
        </w:rPr>
        <w:t>小结</w:t>
      </w:r>
    </w:p>
    <w:p w:rsidR="00B90610" w:rsidRPr="00420B3E" w:rsidRDefault="00420B3E" w:rsidP="00420B3E">
      <w:pPr>
        <w:pStyle w:val="a3"/>
        <w:ind w:left="720" w:firstLineChars="0" w:firstLine="0"/>
        <w:rPr>
          <w:rFonts w:ascii="宋体" w:eastAsia="宋体" w:hAnsi="宋体"/>
          <w:sz w:val="24"/>
          <w:szCs w:val="28"/>
        </w:rPr>
      </w:pPr>
      <w:r w:rsidRPr="00420B3E">
        <w:rPr>
          <w:rFonts w:ascii="宋体" w:eastAsia="宋体" w:hAnsi="宋体" w:hint="eastAsia"/>
          <w:szCs w:val="21"/>
        </w:rPr>
        <w:t>通过这次实验，我对戴维宁定理和诺顿定理都有了更深的理解，还学会了</w:t>
      </w:r>
      <w:r w:rsidRPr="00420B3E">
        <w:rPr>
          <w:rFonts w:ascii="宋体" w:eastAsia="宋体" w:hAnsi="宋体"/>
          <w:szCs w:val="21"/>
        </w:rPr>
        <w:t>如何</w:t>
      </w:r>
      <w:r w:rsidRPr="00420B3E">
        <w:rPr>
          <w:rFonts w:ascii="宋体" w:eastAsia="宋体" w:hAnsi="宋体" w:hint="eastAsia"/>
          <w:szCs w:val="21"/>
        </w:rPr>
        <w:t>利用多种方法测量等效电阻，对电路分析也有了一些自己的见解</w:t>
      </w:r>
      <w:r w:rsidRPr="00420B3E">
        <w:rPr>
          <w:rFonts w:ascii="宋体" w:eastAsia="宋体" w:hAnsi="宋体"/>
          <w:szCs w:val="21"/>
        </w:rPr>
        <w:t>，</w:t>
      </w:r>
      <w:r w:rsidRPr="00420B3E">
        <w:rPr>
          <w:rFonts w:ascii="宋体" w:eastAsia="宋体" w:hAnsi="宋体" w:hint="eastAsia"/>
          <w:szCs w:val="21"/>
        </w:rPr>
        <w:t>不会再像从前一样</w:t>
      </w:r>
      <w:r>
        <w:rPr>
          <w:rFonts w:ascii="宋体" w:eastAsia="宋体" w:hAnsi="宋体" w:hint="eastAsia"/>
          <w:szCs w:val="21"/>
        </w:rPr>
        <w:t>只学会教材上直接写出的知识，学会了自己独立思考。</w:t>
      </w:r>
    </w:p>
    <w:p w:rsidR="00B90610" w:rsidRDefault="00B90610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思考题</w:t>
      </w:r>
    </w:p>
    <w:p w:rsidR="00A22236" w:rsidRPr="006F5E9E" w:rsidRDefault="00B90610" w:rsidP="006F5E9E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 w:rsidRPr="00420B3E">
        <w:rPr>
          <w:rFonts w:ascii="宋体" w:eastAsia="宋体" w:hAnsi="宋体"/>
          <w:szCs w:val="21"/>
        </w:rPr>
        <w:t>步骤5中如果将电压表的“+”端接实验板的3端测电压，Vocb结果如何?为什么？</w:t>
      </w:r>
    </w:p>
    <w:p w:rsidR="00A22236" w:rsidRPr="006F5E9E" w:rsidRDefault="00280862" w:rsidP="006F5E9E">
      <w:pPr>
        <w:ind w:left="72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 xml:space="preserve"> </w:t>
      </w:r>
      <w:r w:rsidR="00B90610" w:rsidRPr="00280862">
        <w:rPr>
          <w:rFonts w:ascii="宋体" w:eastAsia="宋体" w:hAnsi="宋体" w:hint="eastAsia"/>
          <w:b/>
          <w:bCs/>
          <w:szCs w:val="21"/>
        </w:rPr>
        <w:t>答：V</w:t>
      </w:r>
      <w:r w:rsidR="00B90610" w:rsidRPr="00280862">
        <w:rPr>
          <w:rFonts w:ascii="宋体" w:eastAsia="宋体" w:hAnsi="宋体"/>
          <w:b/>
          <w:bCs/>
          <w:szCs w:val="21"/>
        </w:rPr>
        <w:t>ocb</w:t>
      </w:r>
      <w:r w:rsidR="00B90610" w:rsidRPr="00280862">
        <w:rPr>
          <w:rFonts w:ascii="宋体" w:eastAsia="宋体" w:hAnsi="宋体" w:hint="eastAsia"/>
          <w:b/>
          <w:bCs/>
          <w:szCs w:val="21"/>
        </w:rPr>
        <w:t>将会减小，因为此时电压表会产生分流影响。</w:t>
      </w:r>
    </w:p>
    <w:p w:rsidR="00A22236" w:rsidRPr="006F5E9E" w:rsidRDefault="00B90610" w:rsidP="006F5E9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420B3E">
        <w:rPr>
          <w:rFonts w:ascii="宋体" w:eastAsia="宋体" w:hAnsi="宋体" w:hint="eastAsia"/>
          <w:szCs w:val="21"/>
        </w:rPr>
        <w:t>实验步骤</w:t>
      </w:r>
      <w:r w:rsidRPr="00420B3E">
        <w:rPr>
          <w:rFonts w:ascii="宋体" w:eastAsia="宋体" w:hAnsi="宋体"/>
          <w:szCs w:val="21"/>
        </w:rPr>
        <w:t>5的方法避免了电压表内阻对测量开路电压的影响。类似地，如果电流表内阻与等效电源内阻相比较不能忽略时，仍用电流表直接测量短路电流Isc，必将产生很大的</w:t>
      </w:r>
      <w:r w:rsidRPr="00420B3E">
        <w:rPr>
          <w:rFonts w:ascii="宋体" w:eastAsia="宋体" w:hAnsi="宋体" w:hint="eastAsia"/>
          <w:szCs w:val="21"/>
        </w:rPr>
        <w:t>误差。为避免这种误差可采用什么方法</w:t>
      </w:r>
      <w:r w:rsidRPr="00420B3E">
        <w:rPr>
          <w:rFonts w:ascii="宋体" w:eastAsia="宋体" w:hAnsi="宋体"/>
          <w:szCs w:val="21"/>
        </w:rPr>
        <w:t>? 画出测试电路并简要说明测试方法</w:t>
      </w:r>
      <w:r w:rsidRPr="00420B3E">
        <w:rPr>
          <w:rFonts w:ascii="宋体" w:eastAsia="宋体" w:hAnsi="宋体" w:hint="eastAsia"/>
          <w:szCs w:val="21"/>
        </w:rPr>
        <w:t>。</w:t>
      </w:r>
    </w:p>
    <w:p w:rsidR="00EA5E48" w:rsidRPr="006F5E9E" w:rsidRDefault="00B90610" w:rsidP="00EA5E48">
      <w:pPr>
        <w:ind w:left="284" w:firstLine="420"/>
        <w:jc w:val="center"/>
        <w:rPr>
          <w:rFonts w:ascii="宋体" w:eastAsia="宋体" w:hAnsi="宋体"/>
          <w:b/>
          <w:bCs/>
          <w:szCs w:val="21"/>
        </w:rPr>
      </w:pPr>
      <w:r w:rsidRPr="00420B3E">
        <w:rPr>
          <w:rFonts w:ascii="宋体" w:eastAsia="宋体" w:hAnsi="宋体" w:hint="eastAsia"/>
          <w:b/>
          <w:bCs/>
          <w:szCs w:val="21"/>
        </w:rPr>
        <w:t>答：</w:t>
      </w:r>
      <w:r w:rsidR="00EA5E48">
        <w:rPr>
          <w:rFonts w:ascii="宋体" w:eastAsia="宋体" w:hAnsi="宋体" w:hint="eastAsia"/>
          <w:b/>
          <w:bCs/>
          <w:szCs w:val="21"/>
        </w:rPr>
        <w:t>测试电路（零示法：</w:t>
      </w:r>
      <w:r>
        <w:rPr>
          <w:noProof/>
        </w:rPr>
        <w:drawing>
          <wp:inline distT="0" distB="0" distL="0" distR="0" wp14:anchorId="51FE4203" wp14:editId="22375804">
            <wp:extent cx="3343619" cy="1411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666" cy="14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E48">
        <w:rPr>
          <w:rFonts w:ascii="宋体" w:eastAsia="宋体" w:hAnsi="宋体" w:hint="eastAsia"/>
          <w:b/>
          <w:bCs/>
          <w:szCs w:val="21"/>
        </w:rPr>
        <w:lastRenderedPageBreak/>
        <w:t>为了避免此误差，可以将</w:t>
      </w:r>
      <w:r w:rsidR="00EA5E48" w:rsidRPr="00420B3E">
        <w:rPr>
          <w:rFonts w:ascii="宋体" w:eastAsia="宋体" w:hAnsi="宋体" w:hint="eastAsia"/>
          <w:b/>
          <w:bCs/>
          <w:szCs w:val="21"/>
        </w:rPr>
        <w:t>电压表读数</w:t>
      </w:r>
      <w:r w:rsidR="00EA5E48">
        <w:rPr>
          <w:rFonts w:hint="eastAsia"/>
        </w:rPr>
        <w:t>调整</w:t>
      </w:r>
      <w:r w:rsidR="00EA5E48" w:rsidRPr="00420B3E">
        <w:rPr>
          <w:rFonts w:ascii="宋体" w:eastAsia="宋体" w:hAnsi="宋体" w:hint="eastAsia"/>
          <w:b/>
          <w:bCs/>
          <w:szCs w:val="21"/>
        </w:rPr>
        <w:t>为0，此时电流表读数即短</w:t>
      </w:r>
      <w:r w:rsidR="00EA5E48">
        <w:rPr>
          <w:rFonts w:ascii="宋体" w:eastAsia="宋体" w:hAnsi="宋体"/>
          <w:b/>
          <w:bCs/>
          <w:szCs w:val="21"/>
        </w:rPr>
        <w:t>路</w:t>
      </w:r>
      <w:r w:rsidR="00EA5E48" w:rsidRPr="00420B3E">
        <w:rPr>
          <w:rFonts w:ascii="宋体" w:eastAsia="宋体" w:hAnsi="宋体" w:hint="eastAsia"/>
          <w:b/>
          <w:bCs/>
          <w:szCs w:val="21"/>
        </w:rPr>
        <w:t>电流。</w:t>
      </w:r>
    </w:p>
    <w:p w:rsidR="00B90610" w:rsidRPr="00EA5E48" w:rsidRDefault="00EA5E48" w:rsidP="00EA5E4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EA5E48">
        <w:rPr>
          <w:rFonts w:ascii="宋体" w:eastAsia="宋体" w:hAnsi="宋体"/>
          <w:szCs w:val="21"/>
        </w:rPr>
        <w:t>根据测试</w:t>
      </w:r>
      <w:r w:rsidR="00B90610" w:rsidRPr="00EA5E48">
        <w:rPr>
          <w:rFonts w:ascii="宋体" w:eastAsia="宋体" w:hAnsi="宋体" w:hint="eastAsia"/>
          <w:szCs w:val="21"/>
        </w:rPr>
        <w:t>结果，画出代维宁等效电源和诺顿等效电源电路。</w:t>
      </w:r>
    </w:p>
    <w:p w:rsidR="00B90610" w:rsidRDefault="001C1760" w:rsidP="00B90610">
      <w:pPr>
        <w:ind w:leftChars="300" w:left="630" w:firstLine="420"/>
        <w:rPr>
          <w:noProof/>
        </w:rPr>
      </w:pPr>
      <w:r>
        <w:rPr>
          <w:noProof/>
        </w:rPr>
        <w:drawing>
          <wp:inline distT="0" distB="0" distL="0" distR="0" wp14:anchorId="1A9A7F64" wp14:editId="529E1E79">
            <wp:extent cx="1851753" cy="1767155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9953" cy="17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10" w:rsidRPr="000C236D">
        <w:rPr>
          <w:noProof/>
        </w:rPr>
        <w:t xml:space="preserve"> </w:t>
      </w:r>
      <w:r w:rsidR="00B90610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714E57E" wp14:editId="30DDCC1E">
            <wp:extent cx="1787286" cy="1631051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476" cy="16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10" w:rsidRPr="001C1760" w:rsidRDefault="00B90610" w:rsidP="00A22236">
      <w:pPr>
        <w:ind w:leftChars="400" w:left="840" w:firstLine="420"/>
        <w:rPr>
          <w:rFonts w:ascii="宋体" w:eastAsia="宋体" w:hAnsi="宋体"/>
          <w:b/>
          <w:bCs/>
          <w:sz w:val="24"/>
          <w:szCs w:val="28"/>
        </w:rPr>
      </w:pPr>
      <w:r w:rsidRPr="00C418A7">
        <w:rPr>
          <w:rFonts w:ascii="宋体" w:eastAsia="宋体" w:hAnsi="宋体" w:hint="eastAsia"/>
          <w:b/>
          <w:bCs/>
          <w:sz w:val="24"/>
          <w:szCs w:val="24"/>
        </w:rPr>
        <w:t>图</w:t>
      </w:r>
      <w:r w:rsidR="001C1760">
        <w:rPr>
          <w:rFonts w:ascii="宋体" w:eastAsia="宋体" w:hAnsi="宋体"/>
          <w:b/>
          <w:bCs/>
          <w:sz w:val="24"/>
          <w:szCs w:val="24"/>
        </w:rPr>
        <w:t>1</w:t>
      </w:r>
      <w:r>
        <w:rPr>
          <w:rFonts w:ascii="宋体" w:eastAsia="宋体" w:hAnsi="宋体" w:hint="eastAsia"/>
          <w:b/>
          <w:bCs/>
          <w:sz w:val="24"/>
          <w:szCs w:val="28"/>
        </w:rPr>
        <w:t>戴维宁等效电路</w:t>
      </w:r>
      <w:r w:rsidR="00A22236">
        <w:rPr>
          <w:rFonts w:ascii="宋体" w:eastAsia="宋体" w:hAnsi="宋体"/>
          <w:b/>
          <w:bCs/>
          <w:sz w:val="24"/>
          <w:szCs w:val="28"/>
        </w:rPr>
        <w:t xml:space="preserve">              图2诺顿等效电路</w:t>
      </w:r>
    </w:p>
    <w:p w:rsidR="00420B3E" w:rsidRDefault="00420B3E" w:rsidP="00420B3E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附录</w:t>
      </w:r>
    </w:p>
    <w:p w:rsidR="00B90610" w:rsidRDefault="00CF3A20" w:rsidP="00CF3A20">
      <w:pPr>
        <w:jc w:val="center"/>
        <w:rPr>
          <w:b/>
          <w:bCs/>
          <w:sz w:val="28"/>
          <w:szCs w:val="28"/>
        </w:rPr>
      </w:pPr>
      <w:r w:rsidRPr="00CF3A20">
        <w:rPr>
          <w:rFonts w:ascii="宋体" w:eastAsia="宋体" w:hAnsi="宋体"/>
          <w:b/>
          <w:bCs/>
          <w:noProof/>
        </w:rPr>
        <w:drawing>
          <wp:inline distT="0" distB="0" distL="0" distR="0" wp14:anchorId="6000D9C2" wp14:editId="34162428">
            <wp:extent cx="3616503" cy="212131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1670" cy="21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20" w:rsidRPr="00CF3A20" w:rsidRDefault="00CF3A20" w:rsidP="00CF3A20">
      <w:pPr>
        <w:jc w:val="center"/>
        <w:rPr>
          <w:rFonts w:ascii="宋体" w:eastAsia="宋体" w:hAnsi="宋体"/>
          <w:b/>
          <w:bCs/>
          <w:szCs w:val="21"/>
        </w:rPr>
      </w:pPr>
      <w:r w:rsidRPr="00CF3A20">
        <w:rPr>
          <w:rFonts w:ascii="宋体" w:eastAsia="宋体" w:hAnsi="宋体"/>
          <w:b/>
          <w:bCs/>
          <w:szCs w:val="21"/>
        </w:rPr>
        <w:t>图1 直接测量法</w:t>
      </w:r>
    </w:p>
    <w:p w:rsidR="00CF3A20" w:rsidRDefault="00CF3A20" w:rsidP="00CF3A2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B767B" wp14:editId="5E113928">
            <wp:extent cx="5274310" cy="28886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20" w:rsidRDefault="00CF3A20" w:rsidP="00CF3A2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图2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7D4E11">
        <w:rPr>
          <w:rFonts w:ascii="宋体" w:eastAsia="宋体" w:hAnsi="宋体"/>
          <w:b/>
          <w:bCs/>
          <w:szCs w:val="21"/>
        </w:rPr>
        <w:t>加压定流法</w:t>
      </w:r>
    </w:p>
    <w:p w:rsidR="007D4E11" w:rsidRDefault="004045B7" w:rsidP="00CF3A2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6387DA" wp14:editId="1785C02F">
            <wp:extent cx="4253501" cy="14569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202" cy="14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11" w:rsidRDefault="007D4E11" w:rsidP="00CF3A2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图3 开、短路法（测量开路电压）</w:t>
      </w:r>
    </w:p>
    <w:p w:rsidR="007D4E11" w:rsidRDefault="007D4E11" w:rsidP="00CF3A2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98C7148" wp14:editId="65E5D45C">
            <wp:extent cx="3174715" cy="2004359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4410" cy="20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11" w:rsidRDefault="007D4E11" w:rsidP="00CF3A2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图4 开短路法（测量短路电流）</w:t>
      </w:r>
    </w:p>
    <w:p w:rsidR="005006BB" w:rsidRDefault="005006BB" w:rsidP="00CF3A2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F96F22D" wp14:editId="58077928">
            <wp:extent cx="3503488" cy="224947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427" cy="22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BB" w:rsidRDefault="005006BB" w:rsidP="00CF3A2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图5 </w:t>
      </w:r>
      <w:r w:rsidR="006D0830">
        <w:rPr>
          <w:rFonts w:ascii="宋体" w:eastAsia="宋体" w:hAnsi="宋体"/>
          <w:b/>
          <w:bCs/>
          <w:szCs w:val="21"/>
        </w:rPr>
        <w:t>半电压法</w:t>
      </w:r>
    </w:p>
    <w:p w:rsidR="006D0830" w:rsidRDefault="006D0830" w:rsidP="006D083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384B97C" wp14:editId="27A31412">
            <wp:extent cx="3760887" cy="1710647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7841" cy="17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30" w:rsidRPr="00CF3A20" w:rsidRDefault="006D0830" w:rsidP="006D083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图6</w:t>
      </w:r>
      <w:r>
        <w:rPr>
          <w:rFonts w:ascii="宋体" w:eastAsia="宋体" w:hAnsi="宋体"/>
          <w:b/>
          <w:bCs/>
          <w:szCs w:val="21"/>
        </w:rPr>
        <w:t xml:space="preserve"> 零示法</w:t>
      </w:r>
    </w:p>
    <w:sectPr w:rsidR="006D0830" w:rsidRPr="00CF3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23C38" w:rsidRDefault="00723C38" w:rsidP="00CB046D">
      <w:r>
        <w:separator/>
      </w:r>
    </w:p>
  </w:endnote>
  <w:endnote w:type="continuationSeparator" w:id="0">
    <w:p w:rsidR="00723C38" w:rsidRDefault="00723C38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23C38" w:rsidRDefault="00723C38" w:rsidP="00CB046D">
      <w:r>
        <w:separator/>
      </w:r>
    </w:p>
  </w:footnote>
  <w:footnote w:type="continuationSeparator" w:id="0">
    <w:p w:rsidR="00723C38" w:rsidRDefault="00723C38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23DE4"/>
    <w:multiLevelType w:val="hybridMultilevel"/>
    <w:tmpl w:val="BB56717E"/>
    <w:lvl w:ilvl="0" w:tplc="D1CC12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4A4651F"/>
    <w:multiLevelType w:val="multilevel"/>
    <w:tmpl w:val="08AE40E6"/>
    <w:lvl w:ilvl="0">
      <w:start w:val="1"/>
      <w:numFmt w:val="upperRoman"/>
      <w:lvlText w:val="%1."/>
      <w:lvlJc w:val="left"/>
      <w:pPr>
        <w:ind w:left="709" w:hanging="425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ascii="宋体" w:eastAsia="宋体" w:hAnsi="宋体" w:hint="eastAsia"/>
        <w:sz w:val="21"/>
        <w:szCs w:val="21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  <w:b w:val="0"/>
        <w:bCs w:val="0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  <w:b w:val="0"/>
        <w:bCs w:val="0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2EDA18E3"/>
    <w:multiLevelType w:val="hybridMultilevel"/>
    <w:tmpl w:val="4D2AC90A"/>
    <w:lvl w:ilvl="0" w:tplc="68420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335622C4"/>
    <w:multiLevelType w:val="hybridMultilevel"/>
    <w:tmpl w:val="5156C566"/>
    <w:lvl w:ilvl="0" w:tplc="B47ECE34">
      <w:start w:val="1"/>
      <w:numFmt w:val="upp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384C0ABF"/>
    <w:multiLevelType w:val="multilevel"/>
    <w:tmpl w:val="08AE40E6"/>
    <w:lvl w:ilvl="0">
      <w:start w:val="1"/>
      <w:numFmt w:val="upperRoman"/>
      <w:lvlText w:val="%1."/>
      <w:lvlJc w:val="left"/>
      <w:pPr>
        <w:ind w:left="709" w:hanging="425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ascii="宋体" w:eastAsia="宋体" w:hAnsi="宋体" w:hint="eastAsia"/>
        <w:sz w:val="21"/>
        <w:szCs w:val="21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  <w:b w:val="0"/>
        <w:bCs w:val="0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  <w:b w:val="0"/>
        <w:bCs w:val="0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8D10BD"/>
    <w:multiLevelType w:val="hybridMultilevel"/>
    <w:tmpl w:val="F0429FDE"/>
    <w:lvl w:ilvl="0" w:tplc="5428D69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7DCC6C1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EE27EB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9" w15:restartNumberingAfterBreak="0">
    <w:nsid w:val="6EB847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788B499E"/>
    <w:multiLevelType w:val="multilevel"/>
    <w:tmpl w:val="5560AA2A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  <w:rPr>
        <w:rFonts w:ascii="宋体" w:eastAsia="宋体" w:hAnsi="宋体"/>
        <w:sz w:val="21"/>
        <w:szCs w:val="21"/>
      </w:r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1" w15:restartNumberingAfterBreak="0">
    <w:nsid w:val="7F5417E3"/>
    <w:multiLevelType w:val="hybridMultilevel"/>
    <w:tmpl w:val="F028F30E"/>
    <w:lvl w:ilvl="0" w:tplc="1F289EE8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9"/>
  </w:num>
  <w:num w:numId="6">
    <w:abstractNumId w:val="10"/>
  </w:num>
  <w:num w:numId="7">
    <w:abstractNumId w:val="8"/>
  </w:num>
  <w:num w:numId="8">
    <w:abstractNumId w:val="2"/>
  </w:num>
  <w:num w:numId="9">
    <w:abstractNumId w:val="11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08"/>
    <w:rsid w:val="00027F52"/>
    <w:rsid w:val="00033580"/>
    <w:rsid w:val="00115845"/>
    <w:rsid w:val="00197B48"/>
    <w:rsid w:val="001B4AD7"/>
    <w:rsid w:val="001C1760"/>
    <w:rsid w:val="00280862"/>
    <w:rsid w:val="0028456B"/>
    <w:rsid w:val="002D67D2"/>
    <w:rsid w:val="00333D0E"/>
    <w:rsid w:val="00356B64"/>
    <w:rsid w:val="00395687"/>
    <w:rsid w:val="003B3919"/>
    <w:rsid w:val="003B76E6"/>
    <w:rsid w:val="004045B7"/>
    <w:rsid w:val="00420B3E"/>
    <w:rsid w:val="00490C91"/>
    <w:rsid w:val="005006BB"/>
    <w:rsid w:val="0057059A"/>
    <w:rsid w:val="00597EAA"/>
    <w:rsid w:val="005D2A3D"/>
    <w:rsid w:val="00620FCF"/>
    <w:rsid w:val="006A1878"/>
    <w:rsid w:val="006D0830"/>
    <w:rsid w:val="006E0BA8"/>
    <w:rsid w:val="006F3638"/>
    <w:rsid w:val="006F5E9E"/>
    <w:rsid w:val="00723C38"/>
    <w:rsid w:val="0073533E"/>
    <w:rsid w:val="00740B8D"/>
    <w:rsid w:val="007643CC"/>
    <w:rsid w:val="007D358C"/>
    <w:rsid w:val="007D4E11"/>
    <w:rsid w:val="00832909"/>
    <w:rsid w:val="00950056"/>
    <w:rsid w:val="009A613B"/>
    <w:rsid w:val="009A7D38"/>
    <w:rsid w:val="009C114A"/>
    <w:rsid w:val="00A22236"/>
    <w:rsid w:val="00AC4C93"/>
    <w:rsid w:val="00B17A71"/>
    <w:rsid w:val="00B3629C"/>
    <w:rsid w:val="00B90610"/>
    <w:rsid w:val="00C10CCD"/>
    <w:rsid w:val="00C17526"/>
    <w:rsid w:val="00C67E2D"/>
    <w:rsid w:val="00CB046D"/>
    <w:rsid w:val="00CB7E41"/>
    <w:rsid w:val="00CF3A20"/>
    <w:rsid w:val="00D25E9E"/>
    <w:rsid w:val="00D36808"/>
    <w:rsid w:val="00D83A8B"/>
    <w:rsid w:val="00E764B3"/>
    <w:rsid w:val="00EA49E2"/>
    <w:rsid w:val="00EA5E48"/>
    <w:rsid w:val="00ED72D7"/>
    <w:rsid w:val="00F00155"/>
    <w:rsid w:val="00FD3AAA"/>
    <w:rsid w:val="00FE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53149"/>
  <w15:chartTrackingRefBased/>
  <w15:docId w15:val="{3C74DF10-562F-421F-9CE3-AAAF7F05E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character" w:styleId="a8">
    <w:name w:val="Placeholder Text"/>
    <w:basedOn w:val="a0"/>
    <w:uiPriority w:val="99"/>
    <w:semiHidden/>
    <w:rsid w:val="00950056"/>
    <w:rPr>
      <w:color w:val="808080"/>
    </w:rPr>
  </w:style>
  <w:style w:type="table" w:styleId="a9">
    <w:name w:val="Table Grid"/>
    <w:basedOn w:val="a1"/>
    <w:uiPriority w:val="39"/>
    <w:rsid w:val="001158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3B3919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3B3919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3B3919"/>
  </w:style>
  <w:style w:type="paragraph" w:styleId="ad">
    <w:name w:val="annotation subject"/>
    <w:basedOn w:val="ab"/>
    <w:next w:val="ab"/>
    <w:link w:val="ae"/>
    <w:uiPriority w:val="99"/>
    <w:semiHidden/>
    <w:unhideWhenUsed/>
    <w:rsid w:val="003B3919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3B3919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B3919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3B39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8</Pages>
  <Words>425</Words>
  <Characters>2425</Characters>
  <Application>Microsoft Office Word</Application>
  <DocSecurity>0</DocSecurity>
  <Lines>20</Lines>
  <Paragraphs>5</Paragraphs>
  <ScaleCrop>false</ScaleCrop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Windows 用户</cp:lastModifiedBy>
  <cp:revision>24</cp:revision>
  <dcterms:created xsi:type="dcterms:W3CDTF">2020-03-05T00:44:00Z</dcterms:created>
  <dcterms:modified xsi:type="dcterms:W3CDTF">2020-04-29T16:36:00Z</dcterms:modified>
</cp:coreProperties>
</file>