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D419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78BB9DAB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509C9A1D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4BEECE3D" w14:textId="017D824D" w:rsidR="00451212" w:rsidRDefault="002E41A2">
      <w:pPr>
        <w:jc w:val="center"/>
        <w:rPr>
          <w:rFonts w:ascii="黑体" w:eastAsia="黑体" w:hAnsi="黑体" w:cs="黑体"/>
          <w:sz w:val="52"/>
        </w:rPr>
      </w:pPr>
      <w:r>
        <w:rPr>
          <w:rFonts w:ascii="黑体" w:eastAsia="黑体" w:hAnsi="黑体" w:cs="黑体" w:hint="eastAsia"/>
          <w:sz w:val="52"/>
        </w:rPr>
        <w:t>广东</w:t>
      </w:r>
      <w:r w:rsidR="00FC568E">
        <w:rPr>
          <w:rFonts w:ascii="黑体" w:eastAsia="黑体" w:hAnsi="黑体" w:cs="黑体"/>
          <w:sz w:val="52"/>
        </w:rPr>
        <w:t>工业大学</w:t>
      </w:r>
    </w:p>
    <w:p w14:paraId="236AC910" w14:textId="23C13E95" w:rsidR="00451212" w:rsidRDefault="00426853">
      <w:pPr>
        <w:jc w:val="center"/>
        <w:rPr>
          <w:rFonts w:ascii="黑体" w:eastAsia="黑体" w:hAnsi="黑体" w:cs="黑体"/>
          <w:sz w:val="52"/>
        </w:rPr>
      </w:pPr>
      <w:r>
        <w:rPr>
          <w:rFonts w:ascii="黑体" w:eastAsia="黑体" w:hAnsi="黑体" w:cs="黑体"/>
          <w:sz w:val="52"/>
        </w:rPr>
        <w:t>计算机</w:t>
      </w:r>
      <w:r w:rsidR="00FC568E">
        <w:rPr>
          <w:rFonts w:ascii="黑体" w:eastAsia="黑体" w:hAnsi="黑体" w:cs="黑体"/>
          <w:sz w:val="52"/>
        </w:rPr>
        <w:t>学院</w:t>
      </w:r>
    </w:p>
    <w:p w14:paraId="52B0288D" w14:textId="266F2589" w:rsidR="00451212" w:rsidRDefault="00FC568E">
      <w:pPr>
        <w:jc w:val="center"/>
        <w:rPr>
          <w:rFonts w:ascii="黑体" w:eastAsia="黑体" w:hAnsi="黑体" w:cs="黑体"/>
          <w:sz w:val="52"/>
        </w:rPr>
      </w:pPr>
      <w:r>
        <w:rPr>
          <w:rFonts w:ascii="黑体" w:eastAsia="黑体" w:hAnsi="黑体" w:cs="黑体"/>
          <w:sz w:val="52"/>
        </w:rPr>
        <w:t>《</w:t>
      </w:r>
      <w:r w:rsidR="00FD61A0">
        <w:rPr>
          <w:rFonts w:ascii="黑体" w:eastAsia="黑体" w:hAnsi="黑体" w:cs="黑体" w:hint="eastAsia"/>
          <w:sz w:val="52"/>
        </w:rPr>
        <w:t>计算机视觉</w:t>
      </w:r>
      <w:r>
        <w:rPr>
          <w:rFonts w:ascii="黑体" w:eastAsia="黑体" w:hAnsi="黑体" w:cs="黑体"/>
          <w:sz w:val="52"/>
        </w:rPr>
        <w:t>》</w:t>
      </w:r>
    </w:p>
    <w:p w14:paraId="4B109CD6" w14:textId="77777777" w:rsidR="00451212" w:rsidRDefault="00FC568E">
      <w:pPr>
        <w:jc w:val="center"/>
        <w:rPr>
          <w:rFonts w:ascii="黑体" w:eastAsia="黑体" w:hAnsi="黑体" w:cs="黑体"/>
          <w:sz w:val="52"/>
        </w:rPr>
      </w:pPr>
      <w:r>
        <w:rPr>
          <w:rFonts w:ascii="黑体" w:eastAsia="黑体" w:hAnsi="黑体" w:cs="黑体"/>
          <w:sz w:val="52"/>
        </w:rPr>
        <w:t>实验报告</w:t>
      </w:r>
    </w:p>
    <w:p w14:paraId="575DA1FF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3E1C8ED3" w14:textId="46FC835D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68A010AA" w14:textId="336448A8" w:rsidR="00451212" w:rsidRDefault="002E41A2">
      <w:pPr>
        <w:jc w:val="center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/>
          <w:noProof/>
        </w:rPr>
        <w:drawing>
          <wp:inline distT="0" distB="0" distL="0" distR="0" wp14:anchorId="1E5C2587" wp14:editId="3CAF7D3C">
            <wp:extent cx="2146935" cy="21469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25B1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6A2EF2A1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261F09F1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tbl>
      <w:tblPr>
        <w:tblW w:w="7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5067"/>
      </w:tblGrid>
      <w:tr w:rsidR="002E41A2" w:rsidRPr="002E41A2" w14:paraId="562E09ED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F01DE9A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课程名称：</w:t>
            </w:r>
          </w:p>
        </w:tc>
        <w:tc>
          <w:tcPr>
            <w:tcW w:w="5067" w:type="dxa"/>
            <w:tcBorders>
              <w:top w:val="nil"/>
              <w:left w:val="nil"/>
              <w:right w:val="nil"/>
            </w:tcBorders>
            <w:vAlign w:val="bottom"/>
          </w:tcPr>
          <w:p w14:paraId="15C58939" w14:textId="2C383ACD" w:rsidR="002E41A2" w:rsidRPr="002E41A2" w:rsidRDefault="00FD61A0" w:rsidP="001931B1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计算机视觉</w:t>
            </w:r>
          </w:p>
        </w:tc>
      </w:tr>
      <w:tr w:rsidR="002E41A2" w:rsidRPr="002E41A2" w14:paraId="742135C4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F3FA81B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实验名称：</w:t>
            </w:r>
          </w:p>
        </w:tc>
        <w:tc>
          <w:tcPr>
            <w:tcW w:w="5067" w:type="dxa"/>
            <w:tcBorders>
              <w:top w:val="nil"/>
              <w:left w:val="nil"/>
              <w:right w:val="nil"/>
            </w:tcBorders>
            <w:vAlign w:val="bottom"/>
          </w:tcPr>
          <w:p w14:paraId="0820F9F1" w14:textId="6CE5E2AA" w:rsidR="002E41A2" w:rsidRPr="002E41A2" w:rsidRDefault="008914F2" w:rsidP="001931B1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 w:rsidRPr="008914F2">
              <w:rPr>
                <w:rFonts w:ascii="仿宋_GB2312" w:eastAsia="仿宋_GB2312" w:hint="eastAsia"/>
                <w:sz w:val="28"/>
                <w:szCs w:val="24"/>
              </w:rPr>
              <w:t>神经网络与深度学习</w:t>
            </w:r>
          </w:p>
        </w:tc>
      </w:tr>
      <w:tr w:rsidR="002E41A2" w:rsidRPr="002E41A2" w14:paraId="59A0F59B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9188847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指导教师：</w:t>
            </w:r>
          </w:p>
        </w:tc>
        <w:tc>
          <w:tcPr>
            <w:tcW w:w="5067" w:type="dxa"/>
            <w:tcBorders>
              <w:left w:val="nil"/>
              <w:right w:val="nil"/>
            </w:tcBorders>
            <w:vAlign w:val="bottom"/>
          </w:tcPr>
          <w:p w14:paraId="7D30F12B" w14:textId="05D2DC7A" w:rsidR="002E41A2" w:rsidRPr="002E41A2" w:rsidRDefault="00BA5E4D" w:rsidP="001931B1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赵靖亮</w:t>
            </w:r>
          </w:p>
        </w:tc>
      </w:tr>
      <w:tr w:rsidR="002E41A2" w:rsidRPr="002E41A2" w14:paraId="33A584C8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EFB263C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学生姓名：</w:t>
            </w:r>
          </w:p>
        </w:tc>
        <w:tc>
          <w:tcPr>
            <w:tcW w:w="5067" w:type="dxa"/>
            <w:tcBorders>
              <w:left w:val="nil"/>
              <w:right w:val="nil"/>
            </w:tcBorders>
            <w:vAlign w:val="bottom"/>
          </w:tcPr>
          <w:p w14:paraId="53F686FD" w14:textId="355C90D9" w:rsidR="002E41A2" w:rsidRPr="002E41A2" w:rsidRDefault="00BA5E4D" w:rsidP="001931B1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欧炜标</w:t>
            </w:r>
          </w:p>
        </w:tc>
      </w:tr>
      <w:tr w:rsidR="001931B1" w:rsidRPr="002E41A2" w14:paraId="7F728467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51E46D6A" w14:textId="14E5EF3F" w:rsidR="001931B1" w:rsidRPr="002E41A2" w:rsidRDefault="001931B1" w:rsidP="00996F7F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班级学号：</w:t>
            </w:r>
          </w:p>
        </w:tc>
        <w:tc>
          <w:tcPr>
            <w:tcW w:w="5067" w:type="dxa"/>
            <w:tcBorders>
              <w:left w:val="nil"/>
              <w:right w:val="nil"/>
            </w:tcBorders>
            <w:vAlign w:val="bottom"/>
          </w:tcPr>
          <w:p w14:paraId="43466A8D" w14:textId="53E71423" w:rsidR="001931B1" w:rsidRPr="002E41A2" w:rsidRDefault="00BA5E4D" w:rsidP="001931B1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3</w:t>
            </w:r>
            <w:r>
              <w:rPr>
                <w:rFonts w:ascii="仿宋_GB2312" w:eastAsia="仿宋_GB2312"/>
                <w:sz w:val="28"/>
                <w:szCs w:val="24"/>
              </w:rPr>
              <w:t>121005358</w:t>
            </w:r>
          </w:p>
        </w:tc>
      </w:tr>
      <w:tr w:rsidR="002E41A2" w:rsidRPr="002E41A2" w14:paraId="5E0A1B6E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6C2FC0C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实验日期：</w:t>
            </w:r>
          </w:p>
        </w:tc>
        <w:tc>
          <w:tcPr>
            <w:tcW w:w="506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14C0FE3" w14:textId="4E687590" w:rsidR="002E41A2" w:rsidRPr="002E41A2" w:rsidRDefault="00BA5E4D" w:rsidP="001931B1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2</w:t>
            </w:r>
            <w:r>
              <w:rPr>
                <w:rFonts w:ascii="仿宋_GB2312" w:eastAsia="仿宋_GB2312"/>
                <w:sz w:val="28"/>
                <w:szCs w:val="24"/>
              </w:rPr>
              <w:t>024/6/4</w:t>
            </w:r>
          </w:p>
        </w:tc>
      </w:tr>
      <w:tr w:rsidR="002E41A2" w:rsidRPr="002E41A2" w14:paraId="69436143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788F7857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实验成绩：</w:t>
            </w:r>
          </w:p>
        </w:tc>
        <w:tc>
          <w:tcPr>
            <w:tcW w:w="5067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3088782" w14:textId="77777777" w:rsidR="002E41A2" w:rsidRPr="002E41A2" w:rsidRDefault="002E41A2" w:rsidP="001931B1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</w:p>
        </w:tc>
      </w:tr>
    </w:tbl>
    <w:p w14:paraId="0FCD3B45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4F677BF0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6F4F76B9" w14:textId="45F8258A" w:rsidR="002E41A2" w:rsidRDefault="002E41A2">
      <w:pPr>
        <w:jc w:val="center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/>
        </w:rPr>
        <w:br w:type="page"/>
      </w:r>
    </w:p>
    <w:p w14:paraId="568A8C3E" w14:textId="424DD6E8" w:rsidR="00451212" w:rsidRDefault="00FC568E">
      <w:pPr>
        <w:jc w:val="center"/>
        <w:rPr>
          <w:rFonts w:ascii="黑体" w:eastAsia="黑体" w:hAnsi="黑体" w:cs="黑体"/>
          <w:sz w:val="44"/>
        </w:rPr>
      </w:pPr>
      <w:r>
        <w:rPr>
          <w:rFonts w:ascii="黑体" w:eastAsia="黑体" w:hAnsi="黑体" w:cs="黑体"/>
          <w:sz w:val="44"/>
        </w:rPr>
        <w:lastRenderedPageBreak/>
        <w:t>实验报告撰写要求</w:t>
      </w:r>
    </w:p>
    <w:p w14:paraId="1C331C3D" w14:textId="77777777" w:rsidR="00451212" w:rsidRDefault="00451212">
      <w:pPr>
        <w:jc w:val="center"/>
        <w:rPr>
          <w:rFonts w:ascii="黑体" w:eastAsia="黑体" w:hAnsi="黑体" w:cs="黑体"/>
        </w:rPr>
      </w:pPr>
    </w:p>
    <w:p w14:paraId="511F46C0" w14:textId="77777777" w:rsidR="00802CC7" w:rsidRPr="00B9691C" w:rsidRDefault="00802CC7" w:rsidP="00802CC7">
      <w:pPr>
        <w:ind w:firstLineChars="200" w:firstLine="420"/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实验操作是教学过程中理论联系实际的重要环节，而实验报告的撰写又是知识系统化的吸收和升华过程，因此，实验报告应该体现完整性、规范性、正确性、有效性。现将实验报告撰写的有关内容说明如下：</w:t>
      </w:r>
    </w:p>
    <w:p w14:paraId="37EA245E" w14:textId="77777777" w:rsidR="00802CC7" w:rsidRPr="00B9691C" w:rsidRDefault="00802CC7" w:rsidP="00802CC7">
      <w:pPr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1、</w:t>
      </w:r>
      <w:r w:rsidRPr="00B9691C">
        <w:rPr>
          <w:rFonts w:ascii="黑体" w:eastAsia="黑体" w:hint="eastAsia"/>
          <w:szCs w:val="21"/>
        </w:rPr>
        <w:tab/>
        <w:t>实验报告模板为电子版。</w:t>
      </w:r>
    </w:p>
    <w:p w14:paraId="2C820437" w14:textId="77777777" w:rsidR="00802CC7" w:rsidRPr="00B9691C" w:rsidRDefault="00802CC7" w:rsidP="00802CC7">
      <w:pPr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2、</w:t>
      </w:r>
      <w:r w:rsidRPr="00B9691C">
        <w:rPr>
          <w:rFonts w:ascii="黑体" w:eastAsia="黑体" w:hint="eastAsia"/>
          <w:szCs w:val="21"/>
        </w:rPr>
        <w:tab/>
        <w:t>下载统一的实验报告模板，学生自行完成撰写和打印。报告的首页包含本次实验的一般信息：</w:t>
      </w:r>
    </w:p>
    <w:p w14:paraId="12E87232" w14:textId="77777777" w:rsidR="00802CC7" w:rsidRPr="00B9691C" w:rsidRDefault="00802CC7" w:rsidP="00802CC7">
      <w:pPr>
        <w:numPr>
          <w:ilvl w:val="0"/>
          <w:numId w:val="4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组</w:t>
      </w:r>
      <w:r w:rsidRPr="00B9691C">
        <w:rPr>
          <w:rFonts w:ascii="黑体" w:eastAsia="黑体"/>
          <w:szCs w:val="21"/>
        </w:rPr>
        <w:t xml:space="preserve">    </w:t>
      </w:r>
      <w:r w:rsidRPr="00B9691C">
        <w:rPr>
          <w:rFonts w:ascii="黑体" w:eastAsia="黑体" w:hint="eastAsia"/>
          <w:szCs w:val="21"/>
        </w:rPr>
        <w:t>号：例如：</w:t>
      </w:r>
      <w:r w:rsidRPr="00B9691C">
        <w:rPr>
          <w:rFonts w:ascii="黑体" w:eastAsia="黑体"/>
          <w:szCs w:val="21"/>
        </w:rPr>
        <w:t xml:space="preserve">2-5      </w:t>
      </w:r>
      <w:r w:rsidRPr="00B9691C">
        <w:rPr>
          <w:rFonts w:ascii="黑体" w:eastAsia="黑体" w:hint="eastAsia"/>
          <w:szCs w:val="21"/>
        </w:rPr>
        <w:t>表示第二班第</w:t>
      </w:r>
      <w:r w:rsidRPr="00B9691C">
        <w:rPr>
          <w:rFonts w:ascii="黑体" w:eastAsia="黑体"/>
          <w:szCs w:val="21"/>
        </w:rPr>
        <w:t>5</w:t>
      </w:r>
      <w:r w:rsidRPr="00B9691C">
        <w:rPr>
          <w:rFonts w:ascii="黑体" w:eastAsia="黑体" w:hint="eastAsia"/>
          <w:szCs w:val="21"/>
        </w:rPr>
        <w:t>组。</w:t>
      </w:r>
    </w:p>
    <w:p w14:paraId="7A71B530" w14:textId="77777777" w:rsidR="00802CC7" w:rsidRPr="00B9691C" w:rsidRDefault="00802CC7" w:rsidP="00802CC7">
      <w:pPr>
        <w:numPr>
          <w:ilvl w:val="0"/>
          <w:numId w:val="4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实验日期：例如：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10"/>
          <w:attr w:name="Year" w:val="2005"/>
        </w:smartTagPr>
        <w:r w:rsidRPr="00B9691C">
          <w:rPr>
            <w:rFonts w:ascii="黑体" w:eastAsia="黑体"/>
            <w:szCs w:val="21"/>
          </w:rPr>
          <w:t>05-10-06</w:t>
        </w:r>
      </w:smartTag>
      <w:r w:rsidRPr="00B9691C">
        <w:rPr>
          <w:rFonts w:ascii="黑体" w:eastAsia="黑体"/>
          <w:szCs w:val="21"/>
        </w:rPr>
        <w:t xml:space="preserve"> </w:t>
      </w:r>
      <w:r w:rsidRPr="00B9691C">
        <w:rPr>
          <w:rFonts w:ascii="黑体" w:eastAsia="黑体" w:hint="eastAsia"/>
          <w:szCs w:val="21"/>
        </w:rPr>
        <w:t>表示本次实验日期。</w:t>
      </w:r>
      <w:r w:rsidRPr="00B9691C">
        <w:rPr>
          <w:rFonts w:ascii="黑体" w:eastAsia="黑体"/>
          <w:szCs w:val="21"/>
        </w:rPr>
        <w:t>(</w:t>
      </w:r>
      <w:r w:rsidRPr="00B9691C">
        <w:rPr>
          <w:rFonts w:ascii="黑体" w:eastAsia="黑体" w:hint="eastAsia"/>
          <w:szCs w:val="21"/>
        </w:rPr>
        <w:t>年</w:t>
      </w:r>
      <w:r w:rsidRPr="00B9691C">
        <w:rPr>
          <w:rFonts w:ascii="黑体" w:eastAsia="黑体"/>
          <w:szCs w:val="21"/>
        </w:rPr>
        <w:t>-</w:t>
      </w:r>
      <w:r w:rsidRPr="00B9691C">
        <w:rPr>
          <w:rFonts w:ascii="黑体" w:eastAsia="黑体" w:hint="eastAsia"/>
          <w:szCs w:val="21"/>
        </w:rPr>
        <w:t>月</w:t>
      </w:r>
      <w:r w:rsidRPr="00B9691C">
        <w:rPr>
          <w:rFonts w:ascii="黑体" w:eastAsia="黑体"/>
          <w:szCs w:val="21"/>
        </w:rPr>
        <w:t>-</w:t>
      </w:r>
      <w:r w:rsidRPr="00B9691C">
        <w:rPr>
          <w:rFonts w:ascii="黑体" w:eastAsia="黑体" w:hint="eastAsia"/>
          <w:szCs w:val="21"/>
        </w:rPr>
        <w:t>日</w:t>
      </w:r>
      <w:r w:rsidRPr="00B9691C">
        <w:rPr>
          <w:rFonts w:ascii="黑体" w:eastAsia="黑体"/>
          <w:szCs w:val="21"/>
        </w:rPr>
        <w:t>)</w:t>
      </w:r>
      <w:r w:rsidRPr="00B9691C">
        <w:rPr>
          <w:rFonts w:ascii="黑体" w:eastAsia="黑体"/>
          <w:szCs w:val="21"/>
        </w:rPr>
        <w:t>……</w:t>
      </w:r>
    </w:p>
    <w:p w14:paraId="7740E826" w14:textId="77777777" w:rsidR="00802CC7" w:rsidRPr="00B9691C" w:rsidRDefault="00802CC7" w:rsidP="00802CC7">
      <w:pPr>
        <w:numPr>
          <w:ilvl w:val="0"/>
          <w:numId w:val="4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实验编号：例如：</w:t>
      </w:r>
      <w:r w:rsidRPr="00B9691C">
        <w:rPr>
          <w:rFonts w:ascii="黑体" w:eastAsia="黑体"/>
          <w:szCs w:val="21"/>
        </w:rPr>
        <w:t xml:space="preserve">No.1     </w:t>
      </w:r>
      <w:r w:rsidRPr="00B9691C">
        <w:rPr>
          <w:rFonts w:ascii="黑体" w:eastAsia="黑体" w:hint="eastAsia"/>
          <w:szCs w:val="21"/>
        </w:rPr>
        <w:t>表示第一个实验。</w:t>
      </w:r>
    </w:p>
    <w:p w14:paraId="1016E16F" w14:textId="77777777" w:rsidR="00802CC7" w:rsidRPr="00B9691C" w:rsidRDefault="00802CC7" w:rsidP="00802CC7">
      <w:pPr>
        <w:numPr>
          <w:ilvl w:val="0"/>
          <w:numId w:val="4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实验时间：例如：</w:t>
      </w:r>
      <w:r>
        <w:rPr>
          <w:rFonts w:ascii="黑体" w:eastAsia="黑体" w:hint="eastAsia"/>
          <w:szCs w:val="21"/>
        </w:rPr>
        <w:t>2</w:t>
      </w:r>
      <w:r w:rsidRPr="00B9691C">
        <w:rPr>
          <w:rFonts w:ascii="黑体" w:eastAsia="黑体" w:hint="eastAsia"/>
          <w:szCs w:val="21"/>
        </w:rPr>
        <w:t>学时</w:t>
      </w:r>
      <w:r w:rsidRPr="00B9691C">
        <w:rPr>
          <w:rFonts w:ascii="黑体" w:eastAsia="黑体"/>
          <w:szCs w:val="21"/>
        </w:rPr>
        <w:t xml:space="preserve">    </w:t>
      </w:r>
      <w:r w:rsidRPr="00B9691C">
        <w:rPr>
          <w:rFonts w:ascii="黑体" w:eastAsia="黑体" w:hint="eastAsia"/>
          <w:szCs w:val="21"/>
        </w:rPr>
        <w:t>表示本次实验所用的时间。</w:t>
      </w:r>
    </w:p>
    <w:p w14:paraId="58D31AE4" w14:textId="0AE49DD4" w:rsidR="00802CC7" w:rsidRPr="00B9691C" w:rsidRDefault="00802CC7" w:rsidP="00802CC7">
      <w:pPr>
        <w:ind w:firstLineChars="200" w:firstLine="420"/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实验报告正文部分，从</w:t>
      </w:r>
      <w:r w:rsidR="00CE065B">
        <w:rPr>
          <w:rFonts w:ascii="黑体" w:eastAsia="黑体" w:hint="eastAsia"/>
          <w:szCs w:val="21"/>
        </w:rPr>
        <w:t>五</w:t>
      </w:r>
      <w:r w:rsidRPr="00B9691C">
        <w:rPr>
          <w:rFonts w:ascii="黑体" w:eastAsia="黑体" w:hint="eastAsia"/>
          <w:szCs w:val="21"/>
        </w:rPr>
        <w:t>个方面（目的、内容、步骤等）反映本次实验的要点、要求以及完成过程等情况。模板已为实验报告正文设定统一格式，学生只需在相应项内填充即可。</w:t>
      </w:r>
      <w:r w:rsidR="006B2D54">
        <w:rPr>
          <w:rFonts w:ascii="黑体" w:eastAsia="黑体" w:hint="eastAsia"/>
          <w:szCs w:val="21"/>
        </w:rPr>
        <w:t>（第一部分已经填好）</w:t>
      </w:r>
      <w:r w:rsidRPr="00B9691C">
        <w:rPr>
          <w:rFonts w:ascii="黑体" w:eastAsia="黑体" w:hint="eastAsia"/>
          <w:szCs w:val="21"/>
        </w:rPr>
        <w:t>。</w:t>
      </w:r>
    </w:p>
    <w:p w14:paraId="37733570" w14:textId="4D8CB29A" w:rsidR="00451212" w:rsidRDefault="0051061F" w:rsidP="00802CC7">
      <w:pPr>
        <w:rPr>
          <w:rFonts w:ascii="黑体" w:eastAsia="黑体"/>
          <w:szCs w:val="21"/>
        </w:rPr>
      </w:pPr>
      <w:r>
        <w:rPr>
          <w:rFonts w:ascii="仿宋_GB2312" w:eastAsia="仿宋_GB2312" w:hAnsi="仿宋_GB2312" w:cs="仿宋_GB2312"/>
          <w:noProof/>
          <w:sz w:val="24"/>
        </w:rPr>
        <w:pict w14:anchorId="2F3B32A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15pt;margin-top:23.6pt;width:418.65pt;height:335.4pt;z-index:251658240">
            <v:shadow on="t"/>
            <v:textbox>
              <w:txbxContent>
                <w:p w14:paraId="40C79976" w14:textId="77777777" w:rsidR="00802CC7" w:rsidRPr="000B7210" w:rsidRDefault="00802CC7" w:rsidP="00802CC7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一、实验目的</w:t>
                  </w:r>
                </w:p>
                <w:p w14:paraId="44572CEB" w14:textId="77777777" w:rsidR="00802CC7" w:rsidRPr="0034452B" w:rsidRDefault="00802CC7" w:rsidP="00802CC7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本次实验所涉及并要求掌握的知识点。</w:t>
                  </w:r>
                </w:p>
                <w:p w14:paraId="5F63002C" w14:textId="77777777" w:rsidR="00802CC7" w:rsidRPr="00EE4DD3" w:rsidRDefault="00802CC7" w:rsidP="00802CC7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/>
                      <w:sz w:val="24"/>
                    </w:rPr>
                    <w:t>二、</w:t>
                  </w:r>
                  <w:r w:rsidRPr="00EE4DD3">
                    <w:rPr>
                      <w:rFonts w:ascii="黑体" w:eastAsia="黑体" w:hint="eastAsia"/>
                      <w:sz w:val="24"/>
                    </w:rPr>
                    <w:t>实验环境</w:t>
                  </w:r>
                </w:p>
                <w:p w14:paraId="740A78CA" w14:textId="77777777" w:rsidR="00802CC7" w:rsidRPr="00EE4DD3" w:rsidRDefault="00802CC7" w:rsidP="00802CC7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EE4DD3">
                    <w:rPr>
                      <w:rFonts w:ascii="仿宋_GB2312" w:eastAsia="仿宋_GB2312" w:hint="eastAsia"/>
                      <w:szCs w:val="21"/>
                    </w:rPr>
                    <w:t>实验所使用的设备名称及规格，网络管理工具简介、版本等。</w:t>
                  </w:r>
                </w:p>
                <w:p w14:paraId="50C8D14C" w14:textId="77777777" w:rsidR="00802CC7" w:rsidRPr="00EE4DD3" w:rsidRDefault="00802CC7" w:rsidP="00802CC7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/>
                      <w:sz w:val="24"/>
                    </w:rPr>
                    <w:t>三、</w:t>
                  </w:r>
                  <w:r w:rsidRPr="00EE4DD3">
                    <w:rPr>
                      <w:rFonts w:ascii="黑体" w:eastAsia="黑体" w:hint="eastAsia"/>
                      <w:sz w:val="24"/>
                    </w:rPr>
                    <w:t>实验内容与实验要求</w:t>
                  </w:r>
                </w:p>
                <w:p w14:paraId="43122A73" w14:textId="77777777" w:rsidR="00802CC7" w:rsidRPr="00EE4DD3" w:rsidRDefault="00802CC7" w:rsidP="00802CC7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EE4DD3">
                    <w:rPr>
                      <w:rFonts w:ascii="仿宋_GB2312" w:eastAsia="仿宋_GB2312" w:hint="eastAsia"/>
                      <w:szCs w:val="21"/>
                    </w:rPr>
                    <w:t>实验内容、原理分析及具体实验要求。</w:t>
                  </w:r>
                </w:p>
                <w:p w14:paraId="2AF34F73" w14:textId="77777777" w:rsidR="00802CC7" w:rsidRPr="000B7210" w:rsidRDefault="00802CC7" w:rsidP="00802CC7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四、实验过程与分析</w:t>
                  </w:r>
                </w:p>
                <w:p w14:paraId="533BC82A" w14:textId="77777777" w:rsidR="00802CC7" w:rsidRPr="0034452B" w:rsidRDefault="00802CC7" w:rsidP="00802CC7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根据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具体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实验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，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记录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、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整理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相应命令、运行结果等，包括截图和文字说明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。</w:t>
                  </w:r>
                </w:p>
                <w:p w14:paraId="377AE7D9" w14:textId="77777777" w:rsidR="00802CC7" w:rsidRPr="0034452B" w:rsidRDefault="00802CC7" w:rsidP="00802CC7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详细记录在实验过程中发生的故障和问题，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并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进行故障分析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，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说明故障排除的过程及方法。</w:t>
                  </w:r>
                </w:p>
                <w:p w14:paraId="011D3B97" w14:textId="77777777" w:rsidR="00802CC7" w:rsidRPr="000B7210" w:rsidRDefault="00802CC7" w:rsidP="00802CC7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五</w:t>
                  </w:r>
                  <w:r w:rsidRPr="000B7210">
                    <w:rPr>
                      <w:rFonts w:ascii="黑体" w:eastAsia="黑体"/>
                      <w:sz w:val="24"/>
                    </w:rPr>
                    <w:t>、实验结果总结</w:t>
                  </w:r>
                </w:p>
                <w:p w14:paraId="5983B578" w14:textId="77777777" w:rsidR="00802CC7" w:rsidRPr="0034452B" w:rsidRDefault="00802CC7" w:rsidP="00802CC7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对实验结果进行分析，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完成思考题目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总结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实验的心得体会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，并提出实验的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改进意见。</w:t>
                  </w:r>
                </w:p>
                <w:p w14:paraId="2CD59D7B" w14:textId="77777777" w:rsidR="00802CC7" w:rsidRPr="009C1ADF" w:rsidRDefault="00802CC7" w:rsidP="00802CC7">
                  <w:pPr>
                    <w:jc w:val="left"/>
                    <w:rPr>
                      <w:rFonts w:ascii="仿宋_GB2312" w:eastAsia="仿宋_GB2312"/>
                      <w:sz w:val="24"/>
                    </w:rPr>
                  </w:pPr>
                </w:p>
                <w:p w14:paraId="500EBFFD" w14:textId="45EA5F11" w:rsidR="009472D4" w:rsidRPr="0034452B" w:rsidRDefault="009472D4" w:rsidP="009472D4">
                  <w:pPr>
                    <w:jc w:val="left"/>
                    <w:rPr>
                      <w:rFonts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szCs w:val="21"/>
                    </w:rPr>
                    <w:t>注：本部分仅为展示报告内容，具体报告内容见下一页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。</w:t>
                  </w:r>
                </w:p>
              </w:txbxContent>
            </v:textbox>
          </v:shape>
        </w:pict>
      </w:r>
      <w:r w:rsidR="00802CC7" w:rsidRPr="00B9691C">
        <w:rPr>
          <w:rFonts w:ascii="黑体" w:eastAsia="黑体" w:hint="eastAsia"/>
          <w:szCs w:val="21"/>
        </w:rPr>
        <w:t>3、</w:t>
      </w:r>
      <w:r w:rsidR="00802CC7" w:rsidRPr="00B9691C">
        <w:rPr>
          <w:rFonts w:ascii="黑体" w:eastAsia="黑体" w:hint="eastAsia"/>
          <w:szCs w:val="21"/>
        </w:rPr>
        <w:tab/>
        <w:t>实验报告正文部分具体要求如下：</w:t>
      </w:r>
    </w:p>
    <w:p w14:paraId="29AC94B7" w14:textId="5CD1F0FE" w:rsidR="000A4601" w:rsidRDefault="000A4601" w:rsidP="00802CC7">
      <w:pPr>
        <w:rPr>
          <w:rFonts w:ascii="黑体" w:eastAsia="黑体"/>
          <w:szCs w:val="21"/>
        </w:rPr>
      </w:pPr>
    </w:p>
    <w:p w14:paraId="7D17292B" w14:textId="7C936236" w:rsidR="000A4601" w:rsidRDefault="000A4601" w:rsidP="00802CC7">
      <w:pPr>
        <w:rPr>
          <w:rFonts w:ascii="黑体" w:eastAsia="黑体"/>
          <w:szCs w:val="21"/>
        </w:rPr>
      </w:pPr>
    </w:p>
    <w:p w14:paraId="3D2B9ABE" w14:textId="4CDC3EDE" w:rsidR="000A4601" w:rsidRDefault="000A4601" w:rsidP="00802CC7">
      <w:pPr>
        <w:rPr>
          <w:rFonts w:ascii="黑体" w:eastAsia="黑体"/>
          <w:szCs w:val="21"/>
        </w:rPr>
      </w:pPr>
    </w:p>
    <w:p w14:paraId="3864AE4E" w14:textId="097FB025" w:rsidR="000A4601" w:rsidRDefault="000A4601" w:rsidP="00802CC7">
      <w:pPr>
        <w:rPr>
          <w:rFonts w:ascii="黑体" w:eastAsia="黑体"/>
          <w:szCs w:val="21"/>
        </w:rPr>
      </w:pPr>
    </w:p>
    <w:p w14:paraId="02952BB3" w14:textId="2FBA249B" w:rsidR="000A4601" w:rsidRDefault="000A4601" w:rsidP="00802CC7">
      <w:pPr>
        <w:rPr>
          <w:rFonts w:ascii="黑体" w:eastAsia="黑体"/>
          <w:szCs w:val="21"/>
        </w:rPr>
      </w:pPr>
    </w:p>
    <w:p w14:paraId="131B1918" w14:textId="119E5C7A" w:rsidR="000A4601" w:rsidRDefault="000A4601" w:rsidP="00802CC7">
      <w:pPr>
        <w:rPr>
          <w:rFonts w:ascii="黑体" w:eastAsia="黑体"/>
          <w:szCs w:val="21"/>
        </w:rPr>
      </w:pPr>
    </w:p>
    <w:p w14:paraId="034E74FD" w14:textId="73EAB804" w:rsidR="000A4601" w:rsidRDefault="000A4601" w:rsidP="00802CC7">
      <w:pPr>
        <w:rPr>
          <w:rFonts w:ascii="黑体" w:eastAsia="黑体"/>
          <w:szCs w:val="21"/>
        </w:rPr>
      </w:pPr>
    </w:p>
    <w:p w14:paraId="0EA274CF" w14:textId="0967DD47" w:rsidR="000A4601" w:rsidRDefault="000A4601" w:rsidP="00802CC7">
      <w:pPr>
        <w:rPr>
          <w:rFonts w:ascii="黑体" w:eastAsia="黑体"/>
          <w:szCs w:val="21"/>
        </w:rPr>
      </w:pPr>
    </w:p>
    <w:p w14:paraId="70A0A97B" w14:textId="5E92D8D4" w:rsidR="000A4601" w:rsidRDefault="000A4601" w:rsidP="00802CC7">
      <w:pPr>
        <w:rPr>
          <w:rFonts w:ascii="黑体" w:eastAsia="黑体"/>
          <w:szCs w:val="21"/>
        </w:rPr>
      </w:pPr>
    </w:p>
    <w:p w14:paraId="429534AD" w14:textId="7112ADC2" w:rsidR="000A4601" w:rsidRDefault="000A4601" w:rsidP="00802CC7">
      <w:pPr>
        <w:rPr>
          <w:rFonts w:ascii="黑体" w:eastAsia="黑体"/>
          <w:szCs w:val="21"/>
        </w:rPr>
      </w:pPr>
    </w:p>
    <w:p w14:paraId="74A0CE4E" w14:textId="581776A7" w:rsidR="000A4601" w:rsidRDefault="000A4601" w:rsidP="00802CC7">
      <w:pPr>
        <w:rPr>
          <w:rFonts w:ascii="黑体" w:eastAsia="黑体"/>
          <w:szCs w:val="21"/>
        </w:rPr>
      </w:pPr>
    </w:p>
    <w:p w14:paraId="172FC94D" w14:textId="1F4A4047" w:rsidR="000A4601" w:rsidRDefault="000A4601" w:rsidP="00802CC7">
      <w:pPr>
        <w:rPr>
          <w:rFonts w:ascii="黑体" w:eastAsia="黑体"/>
          <w:szCs w:val="21"/>
        </w:rPr>
      </w:pPr>
    </w:p>
    <w:p w14:paraId="7E90AB32" w14:textId="0F04A157" w:rsidR="000A4601" w:rsidRDefault="000A4601" w:rsidP="00802CC7">
      <w:pPr>
        <w:rPr>
          <w:rFonts w:ascii="黑体" w:eastAsia="黑体"/>
          <w:szCs w:val="21"/>
        </w:rPr>
      </w:pPr>
    </w:p>
    <w:p w14:paraId="3FAE49F7" w14:textId="1C586DE3" w:rsidR="000A4601" w:rsidRDefault="000A4601" w:rsidP="00802CC7">
      <w:pPr>
        <w:rPr>
          <w:rFonts w:ascii="黑体" w:eastAsia="黑体"/>
          <w:szCs w:val="21"/>
        </w:rPr>
      </w:pPr>
    </w:p>
    <w:p w14:paraId="077C5930" w14:textId="487630FF" w:rsidR="000A4601" w:rsidRDefault="000A4601" w:rsidP="00802CC7">
      <w:pPr>
        <w:rPr>
          <w:rFonts w:ascii="黑体" w:eastAsia="黑体"/>
          <w:szCs w:val="21"/>
        </w:rPr>
      </w:pPr>
    </w:p>
    <w:p w14:paraId="79428711" w14:textId="08448E9D" w:rsidR="000A4601" w:rsidRDefault="000A4601" w:rsidP="00802CC7">
      <w:pPr>
        <w:rPr>
          <w:rFonts w:ascii="黑体" w:eastAsia="黑体"/>
          <w:szCs w:val="21"/>
        </w:rPr>
      </w:pPr>
    </w:p>
    <w:p w14:paraId="491FE531" w14:textId="67A85F91" w:rsidR="000A4601" w:rsidRDefault="000A4601" w:rsidP="00802CC7">
      <w:pPr>
        <w:rPr>
          <w:rFonts w:ascii="黑体" w:eastAsia="黑体"/>
          <w:szCs w:val="21"/>
        </w:rPr>
      </w:pPr>
    </w:p>
    <w:p w14:paraId="4167248D" w14:textId="2CF21E20" w:rsidR="000A4601" w:rsidRDefault="000A4601" w:rsidP="00802CC7">
      <w:pPr>
        <w:rPr>
          <w:rFonts w:ascii="黑体" w:eastAsia="黑体"/>
          <w:szCs w:val="21"/>
        </w:rPr>
      </w:pPr>
    </w:p>
    <w:p w14:paraId="5F7A707D" w14:textId="773A5475" w:rsidR="000A4601" w:rsidRDefault="000A4601" w:rsidP="00802CC7">
      <w:pPr>
        <w:rPr>
          <w:rFonts w:ascii="黑体" w:eastAsia="黑体"/>
          <w:szCs w:val="21"/>
        </w:rPr>
      </w:pPr>
    </w:p>
    <w:p w14:paraId="13C6FFAC" w14:textId="544B2401" w:rsidR="000A4601" w:rsidRDefault="000A4601" w:rsidP="00802CC7">
      <w:pPr>
        <w:rPr>
          <w:rFonts w:ascii="黑体" w:eastAsia="黑体"/>
          <w:szCs w:val="21"/>
        </w:rPr>
      </w:pPr>
    </w:p>
    <w:p w14:paraId="61B10EE1" w14:textId="6094C9BE" w:rsidR="000A4601" w:rsidRDefault="000A4601" w:rsidP="00802CC7">
      <w:pPr>
        <w:rPr>
          <w:rFonts w:ascii="黑体" w:eastAsia="黑体"/>
          <w:szCs w:val="21"/>
        </w:rPr>
      </w:pPr>
    </w:p>
    <w:p w14:paraId="470C6F77" w14:textId="431D0238" w:rsidR="000A4601" w:rsidRDefault="000A4601" w:rsidP="00802CC7">
      <w:pPr>
        <w:rPr>
          <w:rFonts w:ascii="黑体" w:eastAsia="黑体"/>
          <w:szCs w:val="21"/>
        </w:rPr>
      </w:pPr>
    </w:p>
    <w:p w14:paraId="4AEAFDF4" w14:textId="4F3518EB" w:rsidR="000A4601" w:rsidRDefault="000A4601" w:rsidP="00802CC7">
      <w:pPr>
        <w:rPr>
          <w:rFonts w:ascii="黑体" w:eastAsia="黑体"/>
          <w:szCs w:val="21"/>
        </w:rPr>
      </w:pPr>
    </w:p>
    <w:p w14:paraId="4309DBA5" w14:textId="77777777" w:rsidR="000A4601" w:rsidRDefault="000A4601" w:rsidP="00802CC7">
      <w:pPr>
        <w:rPr>
          <w:rFonts w:ascii="黑体" w:eastAsia="黑体"/>
          <w:szCs w:val="21"/>
        </w:rPr>
      </w:pPr>
    </w:p>
    <w:p w14:paraId="5C04B790" w14:textId="77777777" w:rsidR="000A4601" w:rsidRDefault="000A4601" w:rsidP="00802CC7">
      <w:pPr>
        <w:rPr>
          <w:rFonts w:ascii="黑体" w:eastAsia="黑体"/>
          <w:szCs w:val="21"/>
        </w:rPr>
        <w:sectPr w:rsidR="000A460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D5DC1B" w14:textId="157AA991" w:rsidR="00451212" w:rsidRPr="00802CC7" w:rsidRDefault="00802CC7" w:rsidP="00802CC7">
      <w:pPr>
        <w:pageBreakBefore/>
        <w:jc w:val="left"/>
        <w:rPr>
          <w:rFonts w:ascii="黑体" w:eastAsia="黑体" w:hAnsi="黑体" w:cs="黑体"/>
          <w:sz w:val="32"/>
        </w:rPr>
      </w:pPr>
      <w:r w:rsidRPr="00802CC7">
        <w:rPr>
          <w:rFonts w:ascii="黑体" w:eastAsia="黑体" w:hAnsi="黑体" w:cs="黑体" w:hint="eastAsia"/>
          <w:sz w:val="32"/>
        </w:rPr>
        <w:lastRenderedPageBreak/>
        <w:t>一、实验目的</w:t>
      </w:r>
    </w:p>
    <w:p w14:paraId="7C69F084" w14:textId="02E2ED85" w:rsidR="00451212" w:rsidRDefault="00FC568E">
      <w:pPr>
        <w:ind w:firstLine="420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i/>
        </w:rPr>
        <w:t>本次实验所涉及并要求掌握的知识点。</w:t>
      </w:r>
      <w:r w:rsidR="009472D4">
        <w:rPr>
          <w:rFonts w:ascii="宋体" w:eastAsia="宋体" w:hAnsi="宋体" w:cs="宋体" w:hint="eastAsia"/>
          <w:i/>
        </w:rPr>
        <w:t>（可多页）</w:t>
      </w:r>
    </w:p>
    <w:p w14:paraId="46DE2150" w14:textId="77777777" w:rsidR="00451212" w:rsidRDefault="00451212" w:rsidP="00500228">
      <w:pPr>
        <w:jc w:val="left"/>
        <w:rPr>
          <w:rFonts w:ascii="宋体" w:eastAsia="宋体" w:hAnsi="宋体" w:cs="宋体"/>
          <w:sz w:val="24"/>
        </w:rPr>
      </w:pPr>
    </w:p>
    <w:p w14:paraId="4549F3FE" w14:textId="79EEFAA8" w:rsidR="00451212" w:rsidRPr="001931B1" w:rsidRDefault="0078413B" w:rsidP="0078413B">
      <w:pPr>
        <w:jc w:val="left"/>
        <w:rPr>
          <w:rFonts w:ascii="宋体" w:eastAsia="宋体" w:hAnsi="宋体" w:cs="宋体"/>
          <w:sz w:val="28"/>
        </w:rPr>
      </w:pPr>
      <w:r w:rsidRPr="0078413B">
        <w:rPr>
          <w:rFonts w:ascii="宋体" w:eastAsia="宋体" w:hAnsi="宋体" w:cs="宋体"/>
          <w:sz w:val="28"/>
        </w:rPr>
        <w:t></w:t>
      </w:r>
      <w:r w:rsidRPr="0078413B">
        <w:rPr>
          <w:rFonts w:ascii="宋体" w:eastAsia="宋体" w:hAnsi="宋体" w:cs="宋体"/>
          <w:sz w:val="28"/>
        </w:rPr>
        <w:tab/>
      </w:r>
      <w:r w:rsidR="008914F2" w:rsidRPr="008914F2">
        <w:rPr>
          <w:rFonts w:ascii="宋体" w:eastAsia="宋体" w:hAnsi="宋体" w:cs="宋体" w:hint="eastAsia"/>
          <w:sz w:val="28"/>
        </w:rPr>
        <w:t>了解、掌握神经网络、反向传播、深度卷积网络的基本原理</w:t>
      </w:r>
      <w:r w:rsidR="008914F2">
        <w:rPr>
          <w:rFonts w:ascii="宋体" w:eastAsia="宋体" w:hAnsi="宋体" w:cs="宋体" w:hint="eastAsia"/>
          <w:sz w:val="28"/>
        </w:rPr>
        <w:t>。掌握M</w:t>
      </w:r>
      <w:r w:rsidR="008914F2">
        <w:rPr>
          <w:rFonts w:ascii="宋体" w:eastAsia="宋体" w:hAnsi="宋体" w:cs="宋体"/>
          <w:sz w:val="28"/>
        </w:rPr>
        <w:t>indSpore</w:t>
      </w:r>
      <w:r w:rsidR="008914F2">
        <w:rPr>
          <w:rFonts w:ascii="宋体" w:eastAsia="宋体" w:hAnsi="宋体" w:cs="宋体" w:hint="eastAsia"/>
          <w:sz w:val="28"/>
        </w:rPr>
        <w:t>的安装过程，掌握使用M</w:t>
      </w:r>
      <w:r w:rsidR="008914F2">
        <w:rPr>
          <w:rFonts w:ascii="宋体" w:eastAsia="宋体" w:hAnsi="宋体" w:cs="宋体"/>
          <w:sz w:val="28"/>
        </w:rPr>
        <w:t>indSpore</w:t>
      </w:r>
      <w:r w:rsidR="008914F2">
        <w:rPr>
          <w:rFonts w:ascii="宋体" w:eastAsia="宋体" w:hAnsi="宋体" w:cs="宋体" w:hint="eastAsia"/>
          <w:sz w:val="28"/>
        </w:rPr>
        <w:t>进行简单卷积神经网络的搭建。</w:t>
      </w:r>
    </w:p>
    <w:p w14:paraId="19D318C5" w14:textId="5269F4AD" w:rsidR="002E41A2" w:rsidRDefault="002E41A2">
      <w:pPr>
        <w:jc w:val="left"/>
        <w:rPr>
          <w:rFonts w:ascii="宋体" w:eastAsia="宋体" w:hAnsi="宋体" w:cs="宋体"/>
        </w:rPr>
      </w:pPr>
    </w:p>
    <w:p w14:paraId="45DC6E65" w14:textId="3483FD3F" w:rsidR="002E41A2" w:rsidRDefault="002E41A2">
      <w:pPr>
        <w:jc w:val="left"/>
        <w:rPr>
          <w:rFonts w:ascii="宋体" w:eastAsia="宋体" w:hAnsi="宋体" w:cs="宋体"/>
        </w:rPr>
      </w:pPr>
    </w:p>
    <w:p w14:paraId="46972A96" w14:textId="77777777" w:rsidR="002E41A2" w:rsidRDefault="002E41A2">
      <w:pPr>
        <w:jc w:val="left"/>
        <w:rPr>
          <w:rFonts w:ascii="宋体" w:eastAsia="宋体" w:hAnsi="宋体" w:cs="宋体"/>
        </w:rPr>
      </w:pPr>
    </w:p>
    <w:p w14:paraId="41223529" w14:textId="77777777" w:rsidR="00451212" w:rsidRDefault="00FC568E">
      <w:pPr>
        <w:pageBreakBefore/>
        <w:jc w:val="left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/>
          <w:sz w:val="32"/>
        </w:rPr>
        <w:lastRenderedPageBreak/>
        <w:t>二、实验环境</w:t>
      </w:r>
    </w:p>
    <w:p w14:paraId="2AD85542" w14:textId="77777777" w:rsidR="00D52413" w:rsidRPr="006B5758" w:rsidRDefault="00D52413" w:rsidP="00D52413">
      <w:pPr>
        <w:rPr>
          <w:b/>
          <w:bCs/>
        </w:rPr>
      </w:pPr>
      <w:r w:rsidRPr="006B5758">
        <w:rPr>
          <w:rFonts w:hint="eastAsia"/>
          <w:b/>
          <w:bCs/>
        </w:rPr>
        <w:t>硬件环境</w:t>
      </w:r>
    </w:p>
    <w:p w14:paraId="484B8FAE" w14:textId="77777777" w:rsidR="00D52413" w:rsidRDefault="00D52413" w:rsidP="00D52413">
      <w:r>
        <w:rPr>
          <w:rFonts w:hint="eastAsia"/>
        </w:rPr>
        <w:t>设备名称</w:t>
      </w:r>
      <w:r>
        <w:tab/>
        <w:t>LAPTOP-BHF8HOH1</w:t>
      </w:r>
    </w:p>
    <w:p w14:paraId="15D3E3B9" w14:textId="77777777" w:rsidR="00D52413" w:rsidRDefault="00D52413" w:rsidP="00D52413">
      <w:r>
        <w:rPr>
          <w:rFonts w:hint="eastAsia"/>
        </w:rPr>
        <w:t>处理器</w:t>
      </w:r>
      <w:r>
        <w:tab/>
        <w:t>11th Gen Intel(R) Core(TM) i7-11800H @ 2.30GHz   2.30 GHz</w:t>
      </w:r>
    </w:p>
    <w:p w14:paraId="7CD3FE0E" w14:textId="77777777" w:rsidR="00D52413" w:rsidRDefault="00D52413" w:rsidP="00D52413">
      <w:r>
        <w:rPr>
          <w:rFonts w:hint="eastAsia"/>
        </w:rPr>
        <w:t>机带</w:t>
      </w:r>
      <w:r>
        <w:t xml:space="preserve"> RAM</w:t>
      </w:r>
      <w:r>
        <w:tab/>
        <w:t>16.0 GB (15.8 GB 可用)</w:t>
      </w:r>
    </w:p>
    <w:p w14:paraId="6BC654B9" w14:textId="77777777" w:rsidR="00D52413" w:rsidRDefault="00D52413" w:rsidP="00D52413">
      <w:r>
        <w:rPr>
          <w:rFonts w:hint="eastAsia"/>
        </w:rPr>
        <w:t>设备</w:t>
      </w:r>
      <w:r>
        <w:t xml:space="preserve"> ID</w:t>
      </w:r>
      <w:r>
        <w:tab/>
        <w:t>8A9CD625-D5C1-40B0-AFDA-7C0219502457</w:t>
      </w:r>
    </w:p>
    <w:p w14:paraId="32AD1DF1" w14:textId="77777777" w:rsidR="00D52413" w:rsidRDefault="00D52413" w:rsidP="00D52413">
      <w:r>
        <w:rPr>
          <w:rFonts w:hint="eastAsia"/>
        </w:rPr>
        <w:t>产品</w:t>
      </w:r>
      <w:r>
        <w:t xml:space="preserve"> ID</w:t>
      </w:r>
      <w:r>
        <w:tab/>
        <w:t>00342-36199-79021-AAOEM</w:t>
      </w:r>
    </w:p>
    <w:p w14:paraId="36626D36" w14:textId="77777777" w:rsidR="00D52413" w:rsidRDefault="00D52413" w:rsidP="00D52413">
      <w:r>
        <w:rPr>
          <w:rFonts w:hint="eastAsia"/>
        </w:rPr>
        <w:t>系统类型</w:t>
      </w:r>
      <w:r>
        <w:tab/>
        <w:t>64 位操作系统, 基于 x64 的处理器</w:t>
      </w:r>
    </w:p>
    <w:p w14:paraId="79046F1B" w14:textId="77777777" w:rsidR="00D52413" w:rsidRDefault="00D52413" w:rsidP="00D52413">
      <w:r>
        <w:rPr>
          <w:rFonts w:hint="eastAsia"/>
        </w:rPr>
        <w:t>笔和触控</w:t>
      </w:r>
      <w:r>
        <w:tab/>
        <w:t>没有可用于此显示器的笔或触控输入</w:t>
      </w:r>
    </w:p>
    <w:p w14:paraId="3A274B61" w14:textId="77777777" w:rsidR="00D52413" w:rsidRDefault="00D52413" w:rsidP="00D52413"/>
    <w:p w14:paraId="1083A9B9" w14:textId="77777777" w:rsidR="00D52413" w:rsidRPr="006B5758" w:rsidRDefault="00D52413" w:rsidP="00D52413">
      <w:pPr>
        <w:jc w:val="left"/>
        <w:rPr>
          <w:rFonts w:ascii="宋体" w:eastAsia="宋体" w:hAnsi="宋体" w:cs="宋体"/>
          <w:b/>
          <w:bCs/>
        </w:rPr>
      </w:pPr>
      <w:r w:rsidRPr="006B5758">
        <w:rPr>
          <w:rFonts w:ascii="宋体" w:eastAsia="宋体" w:hAnsi="宋体" w:cs="宋体" w:hint="eastAsia"/>
          <w:b/>
          <w:bCs/>
        </w:rPr>
        <w:t>软件环境</w:t>
      </w:r>
    </w:p>
    <w:p w14:paraId="2612DDC0" w14:textId="77777777" w:rsidR="00D52413" w:rsidRDefault="00D52413" w:rsidP="00D52413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python</w:t>
      </w:r>
      <w:r>
        <w:rPr>
          <w:rFonts w:ascii="宋体" w:eastAsia="宋体" w:hAnsi="宋体" w:cs="宋体"/>
        </w:rPr>
        <w:t>3.12</w:t>
      </w:r>
    </w:p>
    <w:p w14:paraId="3CD1C36D" w14:textId="77777777" w:rsidR="00D52413" w:rsidRDefault="00D52413" w:rsidP="00D52413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opencv</w:t>
      </w:r>
    </w:p>
    <w:p w14:paraId="5642FAAC" w14:textId="5B8C2288" w:rsidR="00D52413" w:rsidRDefault="00D52413" w:rsidP="00D52413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numpy</w:t>
      </w:r>
    </w:p>
    <w:p w14:paraId="2A1590C0" w14:textId="6CC5A023" w:rsidR="00D52413" w:rsidRDefault="00D52413" w:rsidP="00D52413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mindspore</w:t>
      </w:r>
    </w:p>
    <w:p w14:paraId="62977CA9" w14:textId="77777777" w:rsidR="00D52413" w:rsidRPr="006B5758" w:rsidRDefault="00D52413" w:rsidP="00D52413">
      <w:pPr>
        <w:jc w:val="left"/>
        <w:rPr>
          <w:rFonts w:ascii="宋体" w:eastAsia="宋体" w:hAnsi="宋体" w:cs="宋体"/>
          <w:b/>
          <w:bCs/>
        </w:rPr>
      </w:pPr>
      <w:r w:rsidRPr="006B5758">
        <w:rPr>
          <w:rFonts w:ascii="宋体" w:eastAsia="宋体" w:hAnsi="宋体" w:cs="宋体" w:hint="eastAsia"/>
          <w:b/>
          <w:bCs/>
        </w:rPr>
        <w:t>IDE</w:t>
      </w:r>
    </w:p>
    <w:p w14:paraId="689659FA" w14:textId="77777777" w:rsidR="00D52413" w:rsidRDefault="00D52413" w:rsidP="00D52413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pycharm</w:t>
      </w:r>
    </w:p>
    <w:p w14:paraId="306CDBBE" w14:textId="77777777" w:rsidR="00451212" w:rsidRDefault="00451212" w:rsidP="00D52413">
      <w:pPr>
        <w:jc w:val="left"/>
        <w:rPr>
          <w:rFonts w:ascii="宋体" w:eastAsia="宋体" w:hAnsi="宋体" w:cs="宋体"/>
          <w:sz w:val="24"/>
        </w:rPr>
      </w:pPr>
    </w:p>
    <w:p w14:paraId="4055A982" w14:textId="337B16E2" w:rsidR="00451212" w:rsidRDefault="00451212">
      <w:pPr>
        <w:jc w:val="left"/>
        <w:rPr>
          <w:rFonts w:ascii="宋体" w:eastAsia="宋体" w:hAnsi="宋体" w:cs="宋体"/>
        </w:rPr>
      </w:pPr>
    </w:p>
    <w:p w14:paraId="1429B3FF" w14:textId="1EEAF396" w:rsidR="002E41A2" w:rsidRDefault="002E41A2">
      <w:pPr>
        <w:jc w:val="left"/>
        <w:rPr>
          <w:rFonts w:ascii="宋体" w:eastAsia="宋体" w:hAnsi="宋体" w:cs="宋体"/>
        </w:rPr>
      </w:pPr>
    </w:p>
    <w:p w14:paraId="368F92F1" w14:textId="3D04EC09" w:rsidR="002E41A2" w:rsidRDefault="002E41A2">
      <w:pPr>
        <w:jc w:val="left"/>
        <w:rPr>
          <w:rFonts w:ascii="宋体" w:eastAsia="宋体" w:hAnsi="宋体" w:cs="宋体"/>
        </w:rPr>
      </w:pPr>
    </w:p>
    <w:p w14:paraId="00DFEFDD" w14:textId="77777777" w:rsidR="002E41A2" w:rsidRDefault="002E41A2">
      <w:pPr>
        <w:jc w:val="left"/>
        <w:rPr>
          <w:rFonts w:ascii="宋体" w:eastAsia="宋体" w:hAnsi="宋体" w:cs="宋体"/>
        </w:rPr>
      </w:pPr>
    </w:p>
    <w:p w14:paraId="3154BD10" w14:textId="77777777" w:rsidR="00451212" w:rsidRDefault="00FC568E">
      <w:pPr>
        <w:pageBreakBefore/>
        <w:jc w:val="left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/>
          <w:sz w:val="32"/>
        </w:rPr>
        <w:lastRenderedPageBreak/>
        <w:t>三、实验内容与实验要求</w:t>
      </w:r>
    </w:p>
    <w:p w14:paraId="155D0F00" w14:textId="1B376BC2" w:rsidR="002E41A2" w:rsidRDefault="008914F2" w:rsidP="00001D5A">
      <w:pPr>
        <w:ind w:firstLineChars="200" w:firstLine="560"/>
        <w:jc w:val="left"/>
        <w:rPr>
          <w:rFonts w:ascii="宋体" w:eastAsia="宋体" w:hAnsi="宋体" w:cs="宋体"/>
          <w:sz w:val="28"/>
        </w:rPr>
      </w:pPr>
      <w:r w:rsidRPr="008914F2">
        <w:rPr>
          <w:rFonts w:ascii="宋体" w:eastAsia="宋体" w:hAnsi="宋体" w:cs="宋体" w:hint="eastAsia"/>
          <w:sz w:val="28"/>
        </w:rPr>
        <w:t>实验前理论课应该完成</w:t>
      </w:r>
      <w:r w:rsidRPr="008914F2">
        <w:rPr>
          <w:rFonts w:ascii="宋体" w:eastAsia="宋体" w:hAnsi="宋体" w:cs="宋体"/>
          <w:sz w:val="28"/>
        </w:rPr>
        <w:t>high-level视觉部分的讲解，学生已了解、掌握神经网络、反向传播、深度卷积网络的基本原理。本实验介绍了Window系统下的深度学习环境—华为MindSpore—的搭建和使用。</w:t>
      </w:r>
    </w:p>
    <w:p w14:paraId="382DB0CB" w14:textId="77777777" w:rsidR="005908FB" w:rsidRPr="008914F2" w:rsidRDefault="005908FB" w:rsidP="00001D5A">
      <w:pPr>
        <w:ind w:firstLineChars="200" w:firstLine="560"/>
        <w:jc w:val="left"/>
        <w:rPr>
          <w:rFonts w:ascii="宋体" w:eastAsia="宋体" w:hAnsi="宋体" w:cs="宋体"/>
          <w:sz w:val="28"/>
        </w:rPr>
      </w:pPr>
    </w:p>
    <w:p w14:paraId="0D5D919E" w14:textId="76B4C925" w:rsidR="00147512" w:rsidRPr="00450261" w:rsidRDefault="00FC568E" w:rsidP="00450261">
      <w:pPr>
        <w:pageBreakBefore/>
        <w:jc w:val="left"/>
        <w:rPr>
          <w:rFonts w:ascii="黑体" w:eastAsia="黑体" w:hAnsi="黑体" w:cs="黑体" w:hint="eastAsia"/>
          <w:sz w:val="32"/>
        </w:rPr>
      </w:pPr>
      <w:r>
        <w:rPr>
          <w:rFonts w:ascii="黑体" w:eastAsia="黑体" w:hAnsi="黑体" w:cs="黑体"/>
          <w:sz w:val="32"/>
        </w:rPr>
        <w:lastRenderedPageBreak/>
        <w:t>四、实验过程与分析</w:t>
      </w:r>
    </w:p>
    <w:p w14:paraId="09F48F2E" w14:textId="66844A14" w:rsidR="005908FB" w:rsidRDefault="00450261" w:rsidP="00147512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由于</w:t>
      </w:r>
      <w:r>
        <w:rPr>
          <w:rFonts w:ascii="宋体" w:eastAsia="宋体" w:hAnsi="宋体" w:cs="宋体" w:hint="eastAsia"/>
        </w:rPr>
        <w:t>人工智能班级</w:t>
      </w:r>
      <w:r>
        <w:rPr>
          <w:rFonts w:ascii="宋体" w:eastAsia="宋体" w:hAnsi="宋体" w:cs="宋体" w:hint="eastAsia"/>
        </w:rPr>
        <w:t>已经在大二的时候完成mindspore先修课，</w:t>
      </w:r>
      <w:r w:rsidR="00473AA3">
        <w:rPr>
          <w:rFonts w:ascii="宋体" w:eastAsia="宋体" w:hAnsi="宋体" w:cs="宋体" w:hint="eastAsia"/>
        </w:rPr>
        <w:t>mindspore环境的配置在此不再重复。</w:t>
      </w:r>
    </w:p>
    <w:p w14:paraId="7493309E" w14:textId="7A23E6E4" w:rsidR="001C1FFC" w:rsidRPr="001C1FFC" w:rsidRDefault="001C1FFC" w:rsidP="001C1FF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1C1FFC">
        <w:rPr>
          <w:rFonts w:ascii="宋体" w:eastAsia="宋体" w:hAnsi="宋体" w:cs="宋体" w:hint="eastAsia"/>
          <w:b/>
          <w:bCs/>
          <w:sz w:val="28"/>
          <w:szCs w:val="28"/>
        </w:rPr>
        <w:t>mindspore中张量的定义与使用</w:t>
      </w:r>
    </w:p>
    <w:p w14:paraId="4E5DB416" w14:textId="1DA8524B" w:rsidR="001C1FFC" w:rsidRDefault="001C1FFC" w:rsidP="001C1FF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导入对应的库</w:t>
      </w:r>
    </w:p>
    <w:p w14:paraId="5D69D745" w14:textId="19AA8350" w:rsidR="001C1FFC" w:rsidRPr="001C1FFC" w:rsidRDefault="001C1FFC" w:rsidP="001C1FFC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3D7C5613" wp14:editId="1F509AF6">
            <wp:extent cx="5274310" cy="1018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29DC" w14:textId="46EEC73F" w:rsidR="001C1FFC" w:rsidRPr="001C1FFC" w:rsidRDefault="001C1FFC" w:rsidP="001C1FF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由数据直接生成张量</w:t>
      </w:r>
    </w:p>
    <w:p w14:paraId="4883E3DE" w14:textId="50F43077" w:rsidR="001C1FFC" w:rsidRDefault="001C1FFC" w:rsidP="001C1FFC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2BFDF753" wp14:editId="6C17325E">
            <wp:extent cx="2697480" cy="7473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8856"/>
                    <a:stretch/>
                  </pic:blipFill>
                  <pic:spPr bwMode="auto">
                    <a:xfrm>
                      <a:off x="0" y="0"/>
                      <a:ext cx="2697480" cy="7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92D61" w14:textId="3E447772" w:rsidR="001C1FFC" w:rsidRDefault="001C1FFC" w:rsidP="001C1FF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有numpy直接生成</w:t>
      </w:r>
    </w:p>
    <w:p w14:paraId="63A72D2C" w14:textId="3EB559EB" w:rsidR="001C1FFC" w:rsidRDefault="001C1FFC" w:rsidP="001C1FFC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5F78C28C" wp14:editId="36CC4FD3">
            <wp:extent cx="397192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7439" w14:textId="1BEAF12A" w:rsidR="00BC187D" w:rsidRDefault="00BC187D" w:rsidP="00BC187D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使用init函数直接生成</w:t>
      </w:r>
    </w:p>
    <w:p w14:paraId="36400169" w14:textId="77777777" w:rsidR="00207EF9" w:rsidRPr="00207EF9" w:rsidRDefault="00207EF9" w:rsidP="00207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</w:rPr>
      </w:pPr>
      <w:r w:rsidRPr="00207EF9">
        <w:rPr>
          <w:rFonts w:ascii="宋体" w:eastAsia="宋体" w:hAnsi="宋体" w:cs="宋体"/>
        </w:rPr>
        <w:t>from mindspore.common.initializer import One, Normal</w:t>
      </w:r>
    </w:p>
    <w:p w14:paraId="5082EF50" w14:textId="77777777" w:rsidR="00207EF9" w:rsidRPr="00207EF9" w:rsidRDefault="00207EF9" w:rsidP="00207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</w:rPr>
      </w:pPr>
      <w:r w:rsidRPr="00207EF9">
        <w:rPr>
          <w:rFonts w:ascii="宋体" w:eastAsia="宋体" w:hAnsi="宋体" w:cs="宋体"/>
        </w:rPr>
        <w:t># 初始化一个全1的tensor</w:t>
      </w:r>
    </w:p>
    <w:p w14:paraId="4A23A58E" w14:textId="77777777" w:rsidR="00207EF9" w:rsidRPr="00207EF9" w:rsidRDefault="00207EF9" w:rsidP="00207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</w:rPr>
      </w:pPr>
      <w:r w:rsidRPr="00207EF9">
        <w:rPr>
          <w:rFonts w:ascii="宋体" w:eastAsia="宋体" w:hAnsi="宋体" w:cs="宋体"/>
        </w:rPr>
        <w:t>tensor1 = mindspore.Tensor(shape=(2, 2), dtype=mindspore.float32, init=One())</w:t>
      </w:r>
    </w:p>
    <w:p w14:paraId="54931C17" w14:textId="77777777" w:rsidR="00207EF9" w:rsidRPr="00207EF9" w:rsidRDefault="00207EF9" w:rsidP="00207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</w:rPr>
      </w:pPr>
      <w:r w:rsidRPr="00207EF9">
        <w:rPr>
          <w:rFonts w:ascii="宋体" w:eastAsia="宋体" w:hAnsi="宋体" w:cs="宋体"/>
        </w:rPr>
        <w:t># 初始化一个符合标准正态分布的Tensor</w:t>
      </w:r>
    </w:p>
    <w:p w14:paraId="1F329361" w14:textId="2AA98097" w:rsidR="00207EF9" w:rsidRPr="00207EF9" w:rsidRDefault="00207EF9" w:rsidP="00207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</w:rPr>
      </w:pPr>
      <w:r w:rsidRPr="00207EF9">
        <w:rPr>
          <w:rFonts w:ascii="宋体" w:eastAsia="宋体" w:hAnsi="宋体" w:cs="宋体"/>
        </w:rPr>
        <w:t>tensor2 = mindspore.Tensor(shape=(2, 2), dtype=mindspore.float32, init=Normal())</w:t>
      </w:r>
    </w:p>
    <w:p w14:paraId="3C639B2E" w14:textId="4A2CD9F5" w:rsidR="00153F28" w:rsidRDefault="00153F28" w:rsidP="00153F28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27398A71" wp14:editId="4329A3D9">
            <wp:extent cx="5274310" cy="239268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7787" w14:textId="1BA3889C" w:rsidR="00E9719C" w:rsidRDefault="00E9719C" w:rsidP="00E9719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</w:rPr>
      </w:pPr>
      <w:r w:rsidRPr="00E9719C">
        <w:rPr>
          <w:rFonts w:ascii="宋体" w:eastAsia="宋体" w:hAnsi="宋体" w:cs="宋体"/>
        </w:rPr>
        <w:lastRenderedPageBreak/>
        <w:t>继承另外一个Tensor的大小、类型，例如申请全零和全1张量时</w:t>
      </w:r>
    </w:p>
    <w:p w14:paraId="6BBC801E" w14:textId="7D289CA4" w:rsidR="00E9719C" w:rsidRDefault="00E9719C" w:rsidP="00E9719C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27AD2D3B" wp14:editId="39ACF7D7">
            <wp:extent cx="5000625" cy="14668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445B" w14:textId="4102813E" w:rsidR="00E9719C" w:rsidRDefault="00E9719C" w:rsidP="00E9719C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1825039D" wp14:editId="5F085A93">
            <wp:extent cx="5229225" cy="11906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11CA" w14:textId="77777777" w:rsidR="00E9719C" w:rsidRPr="00E9719C" w:rsidRDefault="00E9719C" w:rsidP="00E9719C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</w:rPr>
      </w:pPr>
      <w:r w:rsidRPr="00E9719C">
        <w:rPr>
          <w:rFonts w:ascii="宋体" w:eastAsia="宋体" w:hAnsi="宋体" w:cs="宋体" w:hint="eastAsia"/>
        </w:rPr>
        <w:t>查看张量属性</w:t>
      </w:r>
    </w:p>
    <w:p w14:paraId="72ECE738" w14:textId="5AD08911" w:rsidR="00E9719C" w:rsidRDefault="00E9719C" w:rsidP="00E9719C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52448240" wp14:editId="2681C0DC">
            <wp:extent cx="5274310" cy="277939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4684" w14:textId="056C8ADD" w:rsidR="00E9719C" w:rsidRDefault="00E9719C" w:rsidP="00E9719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张量如何索引</w:t>
      </w:r>
    </w:p>
    <w:p w14:paraId="3017FDA7" w14:textId="362E6FBA" w:rsidR="00E9719C" w:rsidRDefault="00E9719C" w:rsidP="00E9719C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1105074" wp14:editId="46FB6A6B">
            <wp:extent cx="5274310" cy="164719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F8C8" w14:textId="4198353C" w:rsidR="00E9719C" w:rsidRDefault="002A07A0" w:rsidP="002A07A0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张量运算</w:t>
      </w:r>
    </w:p>
    <w:p w14:paraId="073F1591" w14:textId="6BEA4B3F" w:rsidR="002A07A0" w:rsidRDefault="00D0289B" w:rsidP="002A07A0">
      <w:pPr>
        <w:jc w:val="left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 wp14:anchorId="6B38F61C" wp14:editId="7183E4B8">
            <wp:extent cx="5274310" cy="35972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437B" w14:textId="2EE76466" w:rsidR="00D0289B" w:rsidRDefault="00D0289B" w:rsidP="00D0289B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其他张量运算：</w:t>
      </w:r>
      <w:r w:rsidRPr="00D0289B">
        <w:rPr>
          <w:rFonts w:ascii="宋体" w:eastAsia="宋体" w:hAnsi="宋体" w:cs="宋体"/>
        </w:rPr>
        <w:t>Tensor级联concat：通过指定具体的维度，进行级联</w:t>
      </w:r>
      <w:r>
        <w:rPr>
          <w:rFonts w:ascii="宋体" w:eastAsia="宋体" w:hAnsi="宋体" w:cs="宋体" w:hint="eastAsia"/>
        </w:rPr>
        <w:t>；</w:t>
      </w:r>
      <w:r w:rsidRPr="00D0289B">
        <w:rPr>
          <w:rFonts w:ascii="宋体" w:eastAsia="宋体" w:hAnsi="宋体" w:cs="宋体"/>
        </w:rPr>
        <w:t>Tensor的堆叠</w:t>
      </w:r>
    </w:p>
    <w:p w14:paraId="7E036D60" w14:textId="5FB50907" w:rsidR="00D0289B" w:rsidRPr="00D0289B" w:rsidRDefault="00D0289B" w:rsidP="00D0289B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3F284C5A" wp14:editId="41D69A80">
            <wp:extent cx="5274310" cy="209105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6A56" w14:textId="77777777" w:rsidR="00D0289B" w:rsidRPr="00D0289B" w:rsidRDefault="00D0289B" w:rsidP="00D0289B">
      <w:pPr>
        <w:jc w:val="left"/>
        <w:rPr>
          <w:rFonts w:ascii="宋体" w:eastAsia="宋体" w:hAnsi="宋体" w:cs="宋体"/>
        </w:rPr>
      </w:pPr>
    </w:p>
    <w:p w14:paraId="6ADCFC68" w14:textId="77777777" w:rsidR="000B630E" w:rsidRDefault="000B630E" w:rsidP="000B630E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223CCC">
        <w:rPr>
          <w:rFonts w:ascii="宋体" w:eastAsia="宋体" w:hAnsi="宋体" w:cs="宋体" w:hint="eastAsia"/>
          <w:b/>
          <w:bCs/>
          <w:sz w:val="28"/>
          <w:szCs w:val="28"/>
        </w:rPr>
        <w:t>前向传播</w:t>
      </w:r>
    </w:p>
    <w:p w14:paraId="3ACC19F8" w14:textId="3911F98C" w:rsidR="000B630E" w:rsidRDefault="00F404D3" w:rsidP="00F404D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运行结果</w:t>
      </w:r>
    </w:p>
    <w:p w14:paraId="019F4043" w14:textId="43C23771" w:rsidR="00F404D3" w:rsidRDefault="00F404D3" w:rsidP="00F404D3">
      <w:r>
        <w:rPr>
          <w:noProof/>
        </w:rPr>
        <w:drawing>
          <wp:inline distT="0" distB="0" distL="0" distR="0" wp14:anchorId="43DCB4D2" wp14:editId="56EC5693">
            <wp:extent cx="5274310" cy="7156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D56D" w14:textId="728024D8" w:rsidR="00F404D3" w:rsidRDefault="0071708B" w:rsidP="0071708B">
      <w:pPr>
        <w:pStyle w:val="a3"/>
        <w:numPr>
          <w:ilvl w:val="0"/>
          <w:numId w:val="8"/>
        </w:numPr>
        <w:ind w:firstLineChars="0"/>
      </w:pPr>
      <w:r w:rsidRPr="0071708B">
        <w:t xml:space="preserve">class Net(nn.Cell) </w:t>
      </w:r>
      <w:r w:rsidRPr="0071708B">
        <w:rPr>
          <w:rFonts w:hint="eastAsia"/>
        </w:rPr>
        <w:t>功能</w:t>
      </w:r>
      <w:r>
        <w:rPr>
          <w:rFonts w:hint="eastAsia"/>
        </w:rPr>
        <w:t>分析</w:t>
      </w:r>
    </w:p>
    <w:p w14:paraId="39126064" w14:textId="7FAC9FB6" w:rsidR="0071708B" w:rsidRDefault="008E7BCA" w:rsidP="001A5CDA">
      <w:pPr>
        <w:ind w:firstLine="420"/>
      </w:pPr>
      <w:r w:rsidRPr="008E7BCA">
        <w:t>Net 类定义了一个使用 MindSpore 框架的神经网络组件</w:t>
      </w:r>
      <w:r>
        <w:rPr>
          <w:rFonts w:hint="eastAsia"/>
        </w:rPr>
        <w:t>，</w:t>
      </w:r>
      <w:r w:rsidRPr="008E7BCA">
        <w:t>该类继承自 nn.Cell，这是 MindSpore 中定义神经网络组件的基础类。</w:t>
      </w:r>
    </w:p>
    <w:p w14:paraId="19C3AB87" w14:textId="09F4822D" w:rsidR="008E7BCA" w:rsidRPr="008E7BCA" w:rsidRDefault="008E7BCA" w:rsidP="001A5CDA">
      <w:pPr>
        <w:ind w:firstLine="360"/>
      </w:pPr>
      <w:r w:rsidRPr="004A4C92">
        <w:rPr>
          <w:rFonts w:hint="eastAsia"/>
        </w:rPr>
        <w:t>首先进行</w:t>
      </w:r>
      <w:r w:rsidRPr="008E7BCA">
        <w:t>初始化：</w:t>
      </w:r>
    </w:p>
    <w:p w14:paraId="02980C06" w14:textId="77777777" w:rsidR="008E7BCA" w:rsidRPr="008E7BCA" w:rsidRDefault="008E7BCA" w:rsidP="008E7BCA">
      <w:pPr>
        <w:numPr>
          <w:ilvl w:val="0"/>
          <w:numId w:val="9"/>
        </w:numPr>
      </w:pPr>
      <w:r w:rsidRPr="008E7BCA">
        <w:lastRenderedPageBreak/>
        <w:t>super(Net, self).__init__() 调用父类 nn.Cell 的初始化函数。</w:t>
      </w:r>
    </w:p>
    <w:p w14:paraId="1E11FB94" w14:textId="77777777" w:rsidR="008E7BCA" w:rsidRPr="008E7BCA" w:rsidRDefault="008E7BCA" w:rsidP="008E7BCA">
      <w:pPr>
        <w:numPr>
          <w:ilvl w:val="0"/>
          <w:numId w:val="9"/>
        </w:numPr>
      </w:pPr>
      <w:r w:rsidRPr="008E7BCA">
        <w:t>self.matmul = ops.MatMul() 初始化一个矩阵乘法操作。</w:t>
      </w:r>
    </w:p>
    <w:p w14:paraId="32ED157D" w14:textId="3673467F" w:rsidR="008E7BCA" w:rsidRDefault="008E7BCA" w:rsidP="008E7BCA">
      <w:pPr>
        <w:numPr>
          <w:ilvl w:val="0"/>
          <w:numId w:val="9"/>
        </w:numPr>
      </w:pPr>
      <w:r w:rsidRPr="008E7BCA">
        <w:t>self.z = Parameter(Tensor(np.array([1.0, 1.0, 1.0], np.float32)), name='z') 初始化一个参数 z，它包含三个元素且值都为 1.0 的一维张量。这个参数包裹在一个 Parameter 对象中</w:t>
      </w:r>
      <w:r w:rsidR="00595109">
        <w:rPr>
          <w:rFonts w:hint="eastAsia"/>
        </w:rPr>
        <w:t>，是可训练的。</w:t>
      </w:r>
    </w:p>
    <w:p w14:paraId="7F644A81" w14:textId="68BD1868" w:rsidR="00595109" w:rsidRDefault="009C4AFF" w:rsidP="00B21A8B">
      <w:r>
        <w:rPr>
          <w:rFonts w:hint="eastAsia"/>
        </w:rPr>
        <w:t>然后使用</w:t>
      </w:r>
      <w:r w:rsidRPr="009C4AFF">
        <w:t>construct</w:t>
      </w:r>
      <w:r>
        <w:rPr>
          <w:rFonts w:hint="eastAsia"/>
        </w:rPr>
        <w:t>函数</w:t>
      </w:r>
      <w:r w:rsidRPr="009C4AFF">
        <w:t xml:space="preserve"> 定义了网络的前向传播</w:t>
      </w:r>
    </w:p>
    <w:p w14:paraId="706DF67A" w14:textId="77777777" w:rsidR="00016348" w:rsidRDefault="00016348" w:rsidP="00B2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construct(self, x, y):</w:t>
      </w:r>
    </w:p>
    <w:p w14:paraId="4595A5EC" w14:textId="77777777" w:rsidR="00016348" w:rsidRDefault="00016348" w:rsidP="00B2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x = x * self.z</w:t>
      </w:r>
    </w:p>
    <w:p w14:paraId="190B3577" w14:textId="77777777" w:rsidR="00016348" w:rsidRDefault="00016348" w:rsidP="00B2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out = self.matmul(x, y)</w:t>
      </w:r>
    </w:p>
    <w:p w14:paraId="7044DB1E" w14:textId="0BB9F731" w:rsidR="00016348" w:rsidRPr="008E7BCA" w:rsidRDefault="00016348" w:rsidP="00B2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out</w:t>
      </w:r>
    </w:p>
    <w:p w14:paraId="1C77FE15" w14:textId="268AED52" w:rsidR="008E7BCA" w:rsidRDefault="00B21A8B" w:rsidP="0071708B">
      <w:r>
        <w:rPr>
          <w:rFonts w:hint="eastAsia"/>
        </w:rPr>
        <w:t>前向传播的具体过程</w:t>
      </w:r>
    </w:p>
    <w:p w14:paraId="3ABF3390" w14:textId="0AF2EA22" w:rsidR="00B21A8B" w:rsidRDefault="00B21A8B" w:rsidP="00B2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1A8B">
        <w:t>x = x * self.z</w:t>
      </w:r>
    </w:p>
    <w:p w14:paraId="240CCA3C" w14:textId="2F066026" w:rsidR="00B21A8B" w:rsidRDefault="00B21A8B" w:rsidP="00B2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1A8B">
        <w:t>out = self.matmul(x, y)</w:t>
      </w:r>
    </w:p>
    <w:p w14:paraId="22A34EF3" w14:textId="44CC2130" w:rsidR="00B21A8B" w:rsidRDefault="00B21A8B" w:rsidP="00B21A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1A8B">
        <w:t>return out</w:t>
      </w:r>
    </w:p>
    <w:p w14:paraId="66220B1F" w14:textId="343329CA" w:rsidR="00B27406" w:rsidRDefault="00B02E44" w:rsidP="006111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代码注释</w:t>
      </w:r>
    </w:p>
    <w:p w14:paraId="04CBA3EA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135BF485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mindspore.nn as nn</w:t>
      </w:r>
    </w:p>
    <w:p w14:paraId="49C041BF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mindspore.ops as ops</w:t>
      </w:r>
    </w:p>
    <w:p w14:paraId="6FA71566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mindspore import Tensor</w:t>
      </w:r>
    </w:p>
    <w:p w14:paraId="77ECE229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mindspore import ParameterTuple, Parameter</w:t>
      </w:r>
    </w:p>
    <w:p w14:paraId="55AD45B1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mindspore import dtype as mstype</w:t>
      </w:r>
    </w:p>
    <w:p w14:paraId="73576872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4ED2C0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Net(nn.Cell):</w:t>
      </w:r>
    </w:p>
    <w:p w14:paraId="19F7FAFA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__init__(self):</w:t>
      </w:r>
    </w:p>
    <w:p w14:paraId="5963F999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super(Net, self).__init__()</w:t>
      </w:r>
    </w:p>
    <w:p w14:paraId="6B6B45EF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0D66DC7C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初始化矩阵乘法操作</w:t>
      </w:r>
    </w:p>
    <w:p w14:paraId="15EBACC0" w14:textId="77777777" w:rsidR="00B02E44" w:rsidRP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color w:val="FF0000"/>
        </w:rPr>
      </w:pPr>
      <w:r w:rsidRPr="00B02E44">
        <w:t xml:space="preserve">self.matmul = </w:t>
      </w:r>
      <w:r w:rsidRPr="00B02E44">
        <w:rPr>
          <w:color w:val="FF0000"/>
        </w:rPr>
        <w:t>ops.MatMul()</w:t>
      </w:r>
    </w:p>
    <w:p w14:paraId="365C7355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C158A0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初始化一个参数 z，值为 [1.0, 1.0, 1.0]</w:t>
      </w:r>
    </w:p>
    <w:p w14:paraId="7B71B64E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self.z =</w:t>
      </w:r>
      <w:r w:rsidRPr="00B02E44">
        <w:rPr>
          <w:color w:val="FF0000"/>
        </w:rPr>
        <w:t xml:space="preserve"> Parameter</w:t>
      </w:r>
      <w:r>
        <w:t>(Tensor(np.array([1.0, 1.0, 1.0], np.float32)), name='z')</w:t>
      </w:r>
    </w:p>
    <w:p w14:paraId="546BD9C7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8E827B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construct(self, x, y):</w:t>
      </w:r>
    </w:p>
    <w:p w14:paraId="1E3084B3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x = x * self.z</w:t>
      </w:r>
    </w:p>
    <w:p w14:paraId="465F7C9A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out = self.matmul(x, y)</w:t>
      </w:r>
    </w:p>
    <w:p w14:paraId="583BF4EA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out</w:t>
      </w:r>
    </w:p>
    <w:p w14:paraId="0F2F8E1A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2E6B2DCC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实例化 Net 类，创建模型对象</w:t>
      </w:r>
    </w:p>
    <w:p w14:paraId="60C8C758" w14:textId="77777777" w:rsidR="00B02E44" w:rsidRP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2E44">
        <w:rPr>
          <w:color w:val="FF0000"/>
        </w:rPr>
        <w:t>model = Net()</w:t>
      </w:r>
    </w:p>
    <w:p w14:paraId="11946BD0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F8D32C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m in model.parameters_and_names():</w:t>
      </w:r>
    </w:p>
    <w:p w14:paraId="35C9F2D6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print(m)</w:t>
      </w:r>
    </w:p>
    <w:p w14:paraId="1F75C9E5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CF1AFB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创建 Tensor 对象 x 和 y，用于输入模型</w:t>
      </w:r>
    </w:p>
    <w:p w14:paraId="184AB8EC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x =</w:t>
      </w:r>
      <w:r w:rsidRPr="00B02E44">
        <w:rPr>
          <w:color w:val="FF0000"/>
        </w:rPr>
        <w:t xml:space="preserve"> Tensor</w:t>
      </w:r>
      <w:r>
        <w:t>([[0.8, 0.6, 0.2], [1.8, 1.3, 1.1]], dtype=mstype.float32)</w:t>
      </w:r>
    </w:p>
    <w:p w14:paraId="05A4EFE2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Tensor([[0.11, 3.3, 1.1], [1.1, 0.2, 1.4], [1.1, 2.2, 0.3]], dtype=mstype.float32)</w:t>
      </w:r>
    </w:p>
    <w:p w14:paraId="239362C8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41568A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使用模型进行前向传播，并输出结果</w:t>
      </w:r>
    </w:p>
    <w:p w14:paraId="2DA1DBB4" w14:textId="77777777" w:rsidR="00B02E44" w:rsidRDefault="00B02E44" w:rsidP="00B02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result = model(x, y)</w:t>
      </w:r>
    </w:p>
    <w:p w14:paraId="71D70D0C" w14:textId="249F85AB" w:rsidR="00B27406" w:rsidRPr="008E7BCA" w:rsidRDefault="00B02E44" w:rsidP="005A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print(result)</w:t>
      </w:r>
    </w:p>
    <w:p w14:paraId="430D000F" w14:textId="44118454" w:rsidR="000B630E" w:rsidRDefault="000B630E" w:rsidP="000B630E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网络构建</w:t>
      </w:r>
    </w:p>
    <w:p w14:paraId="6F0E73DD" w14:textId="37072152" w:rsidR="005148CF" w:rsidRDefault="005148CF" w:rsidP="005148C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步骤运行结果</w:t>
      </w:r>
    </w:p>
    <w:p w14:paraId="279620EE" w14:textId="51D466FD" w:rsidR="00EA5517" w:rsidRDefault="00654EC3" w:rsidP="00654EC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首先定义模型的类，实例化模型并查看模型的架构</w:t>
      </w:r>
    </w:p>
    <w:p w14:paraId="5C7FDE09" w14:textId="2FDB7A06" w:rsidR="00654EC3" w:rsidRDefault="00654EC3" w:rsidP="00654EC3">
      <w:r>
        <w:rPr>
          <w:noProof/>
        </w:rPr>
        <w:drawing>
          <wp:inline distT="0" distB="0" distL="0" distR="0" wp14:anchorId="20E27C93" wp14:editId="0E2B57FF">
            <wp:extent cx="5274310" cy="20345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0E5A" w14:textId="707CCA19" w:rsidR="00654EC3" w:rsidRDefault="00654EC3" w:rsidP="00654EC3">
      <w:pPr>
        <w:pStyle w:val="a3"/>
        <w:numPr>
          <w:ilvl w:val="0"/>
          <w:numId w:val="11"/>
        </w:numPr>
        <w:ind w:firstLineChars="0"/>
      </w:pPr>
      <w:r w:rsidRPr="00654EC3">
        <w:t>构造输入数据并调用模型</w:t>
      </w:r>
    </w:p>
    <w:p w14:paraId="7E620316" w14:textId="14D5E938" w:rsidR="00654EC3" w:rsidRDefault="00654EC3" w:rsidP="00654EC3">
      <w:r>
        <w:rPr>
          <w:noProof/>
        </w:rPr>
        <w:drawing>
          <wp:inline distT="0" distB="0" distL="0" distR="0" wp14:anchorId="24F5090E" wp14:editId="5286B4E0">
            <wp:extent cx="5274310" cy="4832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B5C6" w14:textId="158862CF" w:rsidR="00654EC3" w:rsidRDefault="00654EC3" w:rsidP="00654EC3">
      <w:pPr>
        <w:pStyle w:val="a3"/>
        <w:numPr>
          <w:ilvl w:val="0"/>
          <w:numId w:val="11"/>
        </w:numPr>
        <w:ind w:firstLineChars="0"/>
      </w:pPr>
      <w:r w:rsidRPr="00654EC3">
        <w:t>使用Softmax层获得预测概率</w:t>
      </w:r>
    </w:p>
    <w:p w14:paraId="2C436CC0" w14:textId="21CC9E42" w:rsidR="00654EC3" w:rsidRDefault="00933FC1" w:rsidP="00933FC1">
      <w:r>
        <w:rPr>
          <w:noProof/>
        </w:rPr>
        <w:drawing>
          <wp:inline distT="0" distB="0" distL="0" distR="0" wp14:anchorId="41E00565" wp14:editId="4A3BCF1B">
            <wp:extent cx="3228975" cy="590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95DC" w14:textId="0E4513AB" w:rsidR="00654EC3" w:rsidRDefault="00654EC3" w:rsidP="00654EC3">
      <w:pPr>
        <w:pStyle w:val="a3"/>
        <w:numPr>
          <w:ilvl w:val="0"/>
          <w:numId w:val="11"/>
        </w:numPr>
        <w:ind w:firstLineChars="0"/>
      </w:pPr>
      <w:r w:rsidRPr="00654EC3">
        <w:t>分解神经网络模型的每一层并观察效果</w:t>
      </w:r>
    </w:p>
    <w:p w14:paraId="0B103D39" w14:textId="644FF0A5" w:rsidR="00933FC1" w:rsidRDefault="00933FC1" w:rsidP="00933FC1">
      <w:r>
        <w:rPr>
          <w:noProof/>
        </w:rPr>
        <w:drawing>
          <wp:inline distT="0" distB="0" distL="0" distR="0" wp14:anchorId="69CFDAA2" wp14:editId="660359E2">
            <wp:extent cx="4467225" cy="323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2726" w14:textId="1D593486" w:rsidR="00654EC3" w:rsidRDefault="00654EC3" w:rsidP="00654EC3">
      <w:pPr>
        <w:pStyle w:val="a3"/>
        <w:numPr>
          <w:ilvl w:val="0"/>
          <w:numId w:val="11"/>
        </w:numPr>
        <w:ind w:firstLineChars="0"/>
      </w:pPr>
      <w:r w:rsidRPr="00654EC3">
        <w:t>Flatten层</w:t>
      </w:r>
    </w:p>
    <w:p w14:paraId="0240CBA1" w14:textId="616ADE3D" w:rsidR="00933FC1" w:rsidRDefault="00933FC1" w:rsidP="00933FC1">
      <w:r>
        <w:rPr>
          <w:noProof/>
        </w:rPr>
        <w:drawing>
          <wp:inline distT="0" distB="0" distL="0" distR="0" wp14:anchorId="5BDCC15F" wp14:editId="3EF332FA">
            <wp:extent cx="1619250" cy="447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57BF" w14:textId="0BBBFB59" w:rsidR="00654EC3" w:rsidRDefault="00654EC3" w:rsidP="00654EC3">
      <w:pPr>
        <w:pStyle w:val="a3"/>
        <w:numPr>
          <w:ilvl w:val="0"/>
          <w:numId w:val="11"/>
        </w:numPr>
        <w:ind w:firstLineChars="0"/>
      </w:pPr>
      <w:r w:rsidRPr="00654EC3">
        <w:t>Dense层</w:t>
      </w:r>
    </w:p>
    <w:p w14:paraId="45A63C54" w14:textId="3A58801E" w:rsidR="00933FC1" w:rsidRDefault="00933FC1" w:rsidP="00933FC1">
      <w:r>
        <w:rPr>
          <w:noProof/>
        </w:rPr>
        <w:drawing>
          <wp:inline distT="0" distB="0" distL="0" distR="0" wp14:anchorId="7037E22D" wp14:editId="2AECCC0A">
            <wp:extent cx="1133475" cy="247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CB87" w14:textId="043547EF" w:rsidR="00654EC3" w:rsidRDefault="00654EC3" w:rsidP="00654EC3">
      <w:pPr>
        <w:pStyle w:val="a3"/>
        <w:numPr>
          <w:ilvl w:val="0"/>
          <w:numId w:val="11"/>
        </w:numPr>
        <w:ind w:firstLineChars="0"/>
      </w:pPr>
      <w:r w:rsidRPr="00654EC3">
        <w:t>ReLU层</w:t>
      </w:r>
    </w:p>
    <w:p w14:paraId="0B15433D" w14:textId="6EC9B798" w:rsidR="000E7908" w:rsidRDefault="000E7908" w:rsidP="000E7908">
      <w:r>
        <w:rPr>
          <w:noProof/>
        </w:rPr>
        <w:lastRenderedPageBreak/>
        <w:drawing>
          <wp:inline distT="0" distB="0" distL="0" distR="0" wp14:anchorId="4B9529EB" wp14:editId="3DA81269">
            <wp:extent cx="5274310" cy="38588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543F" w14:textId="73D72274" w:rsidR="00654EC3" w:rsidRDefault="00654EC3" w:rsidP="00654EC3">
      <w:pPr>
        <w:pStyle w:val="a3"/>
        <w:numPr>
          <w:ilvl w:val="0"/>
          <w:numId w:val="11"/>
        </w:numPr>
        <w:ind w:firstLineChars="0"/>
      </w:pPr>
      <w:r w:rsidRPr="00654EC3">
        <w:t>SequentialCell</w:t>
      </w:r>
    </w:p>
    <w:p w14:paraId="1F51B3F4" w14:textId="53ED7506" w:rsidR="000E7908" w:rsidRDefault="000E7908" w:rsidP="000E7908">
      <w:r>
        <w:rPr>
          <w:noProof/>
        </w:rPr>
        <w:drawing>
          <wp:inline distT="0" distB="0" distL="0" distR="0" wp14:anchorId="57AF449D" wp14:editId="79E82847">
            <wp:extent cx="1257300" cy="342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7B01" w14:textId="12DCA85E" w:rsidR="00654EC3" w:rsidRDefault="00654EC3" w:rsidP="00654EC3">
      <w:pPr>
        <w:pStyle w:val="a3"/>
        <w:numPr>
          <w:ilvl w:val="0"/>
          <w:numId w:val="11"/>
        </w:numPr>
        <w:ind w:firstLineChars="0"/>
      </w:pPr>
      <w:r w:rsidRPr="00654EC3">
        <w:t>Softmax层</w:t>
      </w:r>
    </w:p>
    <w:p w14:paraId="3633C809" w14:textId="7CC4F8E4" w:rsidR="000E7908" w:rsidRDefault="000E7908" w:rsidP="000E7908">
      <w:r>
        <w:rPr>
          <w:noProof/>
        </w:rPr>
        <w:drawing>
          <wp:inline distT="0" distB="0" distL="0" distR="0" wp14:anchorId="2B8D4C06" wp14:editId="7AA3F423">
            <wp:extent cx="5274310" cy="1206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B99F" w14:textId="31DC8408" w:rsidR="00654EC3" w:rsidRDefault="00654EC3" w:rsidP="00654EC3">
      <w:pPr>
        <w:pStyle w:val="a3"/>
        <w:numPr>
          <w:ilvl w:val="0"/>
          <w:numId w:val="11"/>
        </w:numPr>
        <w:ind w:firstLineChars="0"/>
      </w:pPr>
      <w:r w:rsidRPr="00654EC3">
        <w:t>模型</w:t>
      </w:r>
      <w:r w:rsidR="000E7908">
        <w:rPr>
          <w:rFonts w:hint="eastAsia"/>
        </w:rPr>
        <w:t>结构以及相关参数</w:t>
      </w:r>
    </w:p>
    <w:p w14:paraId="29046C30" w14:textId="6BEBA061" w:rsidR="000E7908" w:rsidRDefault="00413625" w:rsidP="000E7908">
      <w:r>
        <w:rPr>
          <w:noProof/>
        </w:rPr>
        <w:drawing>
          <wp:inline distT="0" distB="0" distL="0" distR="0" wp14:anchorId="6D7E0EF6" wp14:editId="6C78A8AB">
            <wp:extent cx="5274310" cy="17621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979B" w14:textId="0341DC06" w:rsidR="00413625" w:rsidRDefault="00413625" w:rsidP="000E7908">
      <w:r>
        <w:rPr>
          <w:noProof/>
        </w:rPr>
        <w:lastRenderedPageBreak/>
        <w:drawing>
          <wp:inline distT="0" distB="0" distL="0" distR="0" wp14:anchorId="4E8A1A33" wp14:editId="7AB81671">
            <wp:extent cx="5274310" cy="28200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861C" w14:textId="373DAAC7" w:rsidR="00413625" w:rsidRDefault="00413625" w:rsidP="000E7908">
      <w:r>
        <w:rPr>
          <w:noProof/>
        </w:rPr>
        <w:drawing>
          <wp:inline distT="0" distB="0" distL="0" distR="0" wp14:anchorId="53CD6391" wp14:editId="4A247609">
            <wp:extent cx="5274310" cy="25152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FF57" w14:textId="77777777" w:rsidR="00654EC3" w:rsidRDefault="00654EC3" w:rsidP="00654EC3"/>
    <w:p w14:paraId="15BB2BAB" w14:textId="1D7BD972" w:rsidR="005148CF" w:rsidRDefault="005148CF" w:rsidP="005148C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问题解答</w:t>
      </w:r>
    </w:p>
    <w:p w14:paraId="785EC8B3" w14:textId="0F21C112" w:rsidR="005148CF" w:rsidRDefault="005148CF" w:rsidP="00654EC3">
      <w:pPr>
        <w:pStyle w:val="a3"/>
        <w:numPr>
          <w:ilvl w:val="0"/>
          <w:numId w:val="12"/>
        </w:numPr>
        <w:ind w:firstLineChars="0"/>
      </w:pPr>
      <w:r>
        <w:t>代码第35行，nn.Dense(2828, 512) 中的 2828是什么含义？</w:t>
      </w:r>
    </w:p>
    <w:p w14:paraId="138E13CE" w14:textId="58D500F2" w:rsidR="005148CF" w:rsidRDefault="005148CF" w:rsidP="005148CF">
      <w:r>
        <w:t>28*28 表示输入层的大小，因为每个 MNIST 图像是 28x28 像素，在输入到全连接层之前需要将其展平成一维张量，这个张量的大小是 784（即 28*28）。</w:t>
      </w:r>
    </w:p>
    <w:p w14:paraId="7E921941" w14:textId="77777777" w:rsidR="005148CF" w:rsidRDefault="005148CF" w:rsidP="005148CF"/>
    <w:p w14:paraId="5E82D458" w14:textId="164E59A0" w:rsidR="005148CF" w:rsidRDefault="005148CF" w:rsidP="00654EC3">
      <w:pPr>
        <w:pStyle w:val="a3"/>
        <w:numPr>
          <w:ilvl w:val="0"/>
          <w:numId w:val="12"/>
        </w:numPr>
        <w:ind w:firstLineChars="0"/>
      </w:pPr>
      <w:r>
        <w:t>代码第39行，(512, 10) 的含义是什么？</w:t>
      </w:r>
    </w:p>
    <w:p w14:paraId="4961624B" w14:textId="2AFCF363" w:rsidR="005148CF" w:rsidRDefault="005148CF" w:rsidP="005148CF">
      <w:r>
        <w:t>(512, 10) 表示全连接层的输入大小为 512，输出大小为 10。这个层将 512 维的输入向量转换为 10 维的输出向量，输出的 10 维向量对应于 10 个类别的预测值。</w:t>
      </w:r>
    </w:p>
    <w:p w14:paraId="4511D995" w14:textId="77777777" w:rsidR="005148CF" w:rsidRDefault="005148CF" w:rsidP="005148CF"/>
    <w:p w14:paraId="255E1DEF" w14:textId="5198E616" w:rsidR="005148CF" w:rsidRDefault="005148CF" w:rsidP="00654EC3">
      <w:pPr>
        <w:pStyle w:val="a3"/>
        <w:numPr>
          <w:ilvl w:val="0"/>
          <w:numId w:val="12"/>
        </w:numPr>
        <w:ind w:firstLineChars="0"/>
      </w:pPr>
      <w:r>
        <w:t>第60行，(1, 28, 28) 的含义是什么？</w:t>
      </w:r>
    </w:p>
    <w:p w14:paraId="0812E0ED" w14:textId="2A5532D2" w:rsidR="005148CF" w:rsidRDefault="005148CF" w:rsidP="005148CF">
      <w:r>
        <w:t>(1, 28, 28) 表示输入张量的形状，其中 1 是批量大小（即一个样本），28, 28 是每个样本的高度和宽度。这个形状表示单个 28x28 的图像。</w:t>
      </w:r>
    </w:p>
    <w:p w14:paraId="21A993DD" w14:textId="019A39F7" w:rsidR="005148CF" w:rsidRDefault="005148CF" w:rsidP="005148CF"/>
    <w:p w14:paraId="14AE6072" w14:textId="77777777" w:rsidR="005148CF" w:rsidRPr="005148CF" w:rsidRDefault="005148CF" w:rsidP="005148CF"/>
    <w:p w14:paraId="1BA0BD5C" w14:textId="6232F102" w:rsidR="00B927AC" w:rsidRDefault="00B927AC" w:rsidP="000B630E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LeNet手写字体识别</w:t>
      </w:r>
    </w:p>
    <w:p w14:paraId="5754BE81" w14:textId="0C257D0D" w:rsidR="00B927AC" w:rsidRDefault="00514560" w:rsidP="0051456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运行结果</w:t>
      </w:r>
    </w:p>
    <w:p w14:paraId="153B0430" w14:textId="0E94F54E" w:rsidR="00514560" w:rsidRDefault="00514560" w:rsidP="00514560">
      <w:r>
        <w:rPr>
          <w:noProof/>
        </w:rPr>
        <w:drawing>
          <wp:inline distT="0" distB="0" distL="0" distR="0" wp14:anchorId="1FDA56F4" wp14:editId="2127CA9F">
            <wp:extent cx="5274310" cy="41827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6604" w14:textId="44EA505C" w:rsidR="00514560" w:rsidRDefault="00514560" w:rsidP="00514560">
      <w:pPr>
        <w:pStyle w:val="a3"/>
        <w:numPr>
          <w:ilvl w:val="0"/>
          <w:numId w:val="13"/>
        </w:numPr>
        <w:ind w:firstLineChars="0"/>
      </w:pPr>
      <w:r w:rsidRPr="00514560">
        <w:rPr>
          <w:rFonts w:hint="eastAsia"/>
        </w:rPr>
        <w:t xml:space="preserve">修改 </w:t>
      </w:r>
      <w:r w:rsidRPr="00514560">
        <w:t>Lenet.py</w:t>
      </w:r>
      <w:r w:rsidRPr="00514560">
        <w:rPr>
          <w:rFonts w:hint="eastAsia"/>
        </w:rPr>
        <w:t xml:space="preserve">，增加训练过程的 </w:t>
      </w:r>
      <w:r w:rsidRPr="00514560">
        <w:t>epoch</w:t>
      </w:r>
      <w:r w:rsidRPr="00514560">
        <w:rPr>
          <w:rFonts w:hint="eastAsia"/>
        </w:rPr>
        <w:t>，从而使测试精度达到0</w:t>
      </w:r>
      <w:r w:rsidRPr="00514560">
        <w:t>.96</w:t>
      </w:r>
      <w:r w:rsidRPr="00514560">
        <w:rPr>
          <w:rFonts w:hint="eastAsia"/>
        </w:rPr>
        <w:t>以上。</w:t>
      </w:r>
    </w:p>
    <w:p w14:paraId="6C19B954" w14:textId="18D2795A" w:rsidR="00514560" w:rsidRPr="005148CF" w:rsidRDefault="00C5155D" w:rsidP="00514560">
      <w:r>
        <w:rPr>
          <w:noProof/>
        </w:rPr>
        <w:drawing>
          <wp:inline distT="0" distB="0" distL="0" distR="0" wp14:anchorId="5D86349B" wp14:editId="009D0005">
            <wp:extent cx="3238500" cy="323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96FD" w14:textId="7CA8A28F" w:rsidR="002E41A2" w:rsidRDefault="009F61F7" w:rsidP="00147512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C713378" wp14:editId="5D93B5E3">
            <wp:extent cx="5274310" cy="28892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0803" w14:textId="74EEB8C2" w:rsidR="002E41A2" w:rsidRDefault="009F61F7" w:rsidP="00147512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训练1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代后，正确率达到了</w:t>
      </w:r>
      <w:r>
        <w:rPr>
          <w:rFonts w:ascii="宋体" w:eastAsia="宋体" w:hAnsi="宋体" w:cs="宋体"/>
        </w:rPr>
        <w:t>98%</w:t>
      </w:r>
      <w:r>
        <w:rPr>
          <w:rFonts w:ascii="宋体" w:eastAsia="宋体" w:hAnsi="宋体" w:cs="宋体" w:hint="eastAsia"/>
        </w:rPr>
        <w:t>以上。</w:t>
      </w:r>
    </w:p>
    <w:p w14:paraId="0A8A6F1C" w14:textId="4996FB4F" w:rsidR="00B927AC" w:rsidRDefault="00A40DCC" w:rsidP="00A40DCC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问题解答</w:t>
      </w:r>
    </w:p>
    <w:p w14:paraId="4033D9FE" w14:textId="251320FB" w:rsidR="00ED7AED" w:rsidRPr="00ED7AED" w:rsidRDefault="00ED7AED" w:rsidP="00ED7AED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</w:rPr>
      </w:pPr>
      <w:r w:rsidRPr="00ED7AED">
        <w:rPr>
          <w:rFonts w:ascii="宋体" w:eastAsia="宋体" w:hAnsi="宋体" w:cs="宋体"/>
        </w:rPr>
        <w:t>解释 Lenet.py 代码第110行中 sparse 参数 和 reduction 参数的含义。</w:t>
      </w:r>
    </w:p>
    <w:p w14:paraId="5EF7C558" w14:textId="1A0F8B8A" w:rsidR="00A40DCC" w:rsidRPr="00A40DCC" w:rsidRDefault="00A40DCC" w:rsidP="0099286E">
      <w:pPr>
        <w:ind w:firstLine="360"/>
        <w:jc w:val="left"/>
        <w:rPr>
          <w:rFonts w:ascii="宋体" w:eastAsia="宋体" w:hAnsi="宋体" w:cs="宋体"/>
        </w:rPr>
      </w:pPr>
      <w:r w:rsidRPr="00A40DCC">
        <w:rPr>
          <w:rFonts w:ascii="宋体" w:eastAsia="宋体" w:hAnsi="宋体" w:cs="宋体"/>
          <w:b/>
          <w:bCs/>
        </w:rPr>
        <w:lastRenderedPageBreak/>
        <w:t xml:space="preserve">sparse </w:t>
      </w:r>
      <w:r w:rsidRPr="00A40DCC">
        <w:rPr>
          <w:rFonts w:ascii="宋体" w:eastAsia="宋体" w:hAnsi="宋体" w:cs="宋体"/>
        </w:rPr>
        <w:t>参数含义: 当 sparse=True 时，标签应该是稀疏表示，即类别索引（整数形式）。例如，如果有3个类别，标签可以是 0、1 或 2。当 sparse=False 时，标签应为密集表示（独热编码），即每个类别都有一个独热向量。</w:t>
      </w:r>
      <w:r w:rsidR="0099286E">
        <w:rPr>
          <w:rFonts w:ascii="宋体" w:eastAsia="宋体" w:hAnsi="宋体" w:cs="宋体" w:hint="eastAsia"/>
        </w:rPr>
        <w:t>这里使用</w:t>
      </w:r>
      <w:r w:rsidRPr="00A40DCC">
        <w:rPr>
          <w:rFonts w:ascii="宋体" w:eastAsia="宋体" w:hAnsi="宋体" w:cs="宋体"/>
        </w:rPr>
        <w:t>稀疏表示</w:t>
      </w:r>
      <w:r w:rsidR="0099286E">
        <w:rPr>
          <w:rFonts w:ascii="宋体" w:eastAsia="宋体" w:hAnsi="宋体" w:cs="宋体" w:hint="eastAsia"/>
        </w:rPr>
        <w:t>，能</w:t>
      </w:r>
      <w:r w:rsidRPr="00A40DCC">
        <w:rPr>
          <w:rFonts w:ascii="宋体" w:eastAsia="宋体" w:hAnsi="宋体" w:cs="宋体"/>
        </w:rPr>
        <w:t>更节省内存并且计算更高效，尤其是对于多类别分类任务。</w:t>
      </w:r>
    </w:p>
    <w:p w14:paraId="4DE56FD6" w14:textId="07E7717F" w:rsidR="00A40DCC" w:rsidRPr="00A40DCC" w:rsidRDefault="00A40DCC" w:rsidP="0099286E">
      <w:pPr>
        <w:ind w:firstLine="360"/>
        <w:jc w:val="left"/>
        <w:rPr>
          <w:rFonts w:ascii="宋体" w:eastAsia="宋体" w:hAnsi="宋体" w:cs="宋体"/>
        </w:rPr>
      </w:pPr>
      <w:r w:rsidRPr="00A40DCC">
        <w:rPr>
          <w:rFonts w:ascii="宋体" w:eastAsia="宋体" w:hAnsi="宋体" w:cs="宋体"/>
          <w:b/>
          <w:bCs/>
        </w:rPr>
        <w:t xml:space="preserve">reduction </w:t>
      </w:r>
      <w:r w:rsidRPr="00A40DCC">
        <w:rPr>
          <w:rFonts w:ascii="宋体" w:eastAsia="宋体" w:hAnsi="宋体" w:cs="宋体"/>
        </w:rPr>
        <w:t>参数含义: 指定如何计算批量数据的损失值。</w:t>
      </w:r>
      <w:r w:rsidR="002B7A02">
        <w:rPr>
          <w:rFonts w:ascii="宋体" w:eastAsia="宋体" w:hAnsi="宋体" w:cs="宋体" w:hint="eastAsia"/>
        </w:rPr>
        <w:t>包括以下</w:t>
      </w:r>
      <w:r w:rsidR="001950AE">
        <w:rPr>
          <w:rFonts w:ascii="宋体" w:eastAsia="宋体" w:hAnsi="宋体" w:cs="宋体" w:hint="eastAsia"/>
        </w:rPr>
        <w:t>三类值：</w:t>
      </w:r>
    </w:p>
    <w:p w14:paraId="3AEBDD8E" w14:textId="77777777" w:rsidR="004A4367" w:rsidRDefault="00A40DCC" w:rsidP="004A4367">
      <w:pPr>
        <w:ind w:left="420" w:firstLine="420"/>
        <w:jc w:val="left"/>
        <w:rPr>
          <w:rFonts w:ascii="宋体" w:eastAsia="宋体" w:hAnsi="宋体" w:cs="宋体"/>
        </w:rPr>
      </w:pPr>
      <w:r w:rsidRPr="00A40DCC">
        <w:rPr>
          <w:rFonts w:ascii="宋体" w:eastAsia="宋体" w:hAnsi="宋体" w:cs="宋体"/>
        </w:rPr>
        <w:t>mean：对所有样本的损失取平均值。</w:t>
      </w:r>
    </w:p>
    <w:p w14:paraId="510A5A87" w14:textId="77777777" w:rsidR="004A4367" w:rsidRDefault="00A40DCC" w:rsidP="004A4367">
      <w:pPr>
        <w:ind w:left="420" w:firstLine="420"/>
        <w:jc w:val="left"/>
        <w:rPr>
          <w:rFonts w:ascii="宋体" w:eastAsia="宋体" w:hAnsi="宋体" w:cs="宋体"/>
        </w:rPr>
      </w:pPr>
      <w:r w:rsidRPr="00A40DCC">
        <w:rPr>
          <w:rFonts w:ascii="宋体" w:eastAsia="宋体" w:hAnsi="宋体" w:cs="宋体"/>
        </w:rPr>
        <w:t>sum：对所有样本的损失取总和。</w:t>
      </w:r>
    </w:p>
    <w:p w14:paraId="703E1D74" w14:textId="059F72F8" w:rsidR="00A40DCC" w:rsidRPr="00A40DCC" w:rsidRDefault="00A40DCC" w:rsidP="004A4367">
      <w:pPr>
        <w:ind w:left="420" w:firstLine="420"/>
        <w:jc w:val="left"/>
        <w:rPr>
          <w:rFonts w:ascii="宋体" w:eastAsia="宋体" w:hAnsi="宋体" w:cs="宋体"/>
        </w:rPr>
      </w:pPr>
      <w:r w:rsidRPr="00A40DCC">
        <w:rPr>
          <w:rFonts w:ascii="宋体" w:eastAsia="宋体" w:hAnsi="宋体" w:cs="宋体"/>
        </w:rPr>
        <w:t>none：不进行任何归约，返回每个样本的损失。</w:t>
      </w:r>
    </w:p>
    <w:p w14:paraId="18571207" w14:textId="23E727FF" w:rsidR="00395335" w:rsidRDefault="00395335" w:rsidP="00395335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</w:rPr>
      </w:pPr>
      <w:r w:rsidRPr="00395335">
        <w:rPr>
          <w:rFonts w:ascii="宋体" w:eastAsia="宋体" w:hAnsi="宋体" w:cs="宋体" w:hint="eastAsia"/>
        </w:rPr>
        <w:t>解释第1</w:t>
      </w:r>
      <w:r w:rsidRPr="00395335">
        <w:rPr>
          <w:rFonts w:ascii="宋体" w:eastAsia="宋体" w:hAnsi="宋体" w:cs="宋体"/>
        </w:rPr>
        <w:t>13</w:t>
      </w:r>
      <w:r w:rsidRPr="00395335">
        <w:rPr>
          <w:rFonts w:ascii="宋体" w:eastAsia="宋体" w:hAnsi="宋体" w:cs="宋体" w:hint="eastAsia"/>
        </w:rPr>
        <w:t xml:space="preserve">行 </w:t>
      </w:r>
      <w:r w:rsidRPr="00395335">
        <w:rPr>
          <w:rFonts w:ascii="宋体" w:eastAsia="宋体" w:hAnsi="宋体" w:cs="宋体"/>
        </w:rPr>
        <w:t xml:space="preserve">momentum </w:t>
      </w:r>
      <w:r w:rsidRPr="00395335">
        <w:rPr>
          <w:rFonts w:ascii="宋体" w:eastAsia="宋体" w:hAnsi="宋体" w:cs="宋体" w:hint="eastAsia"/>
        </w:rPr>
        <w:t>参数的含义。</w:t>
      </w:r>
    </w:p>
    <w:p w14:paraId="75F61FD3" w14:textId="3896FC85" w:rsidR="00395335" w:rsidRPr="00395335" w:rsidRDefault="00F418A3" w:rsidP="008A056A">
      <w:pPr>
        <w:ind w:firstLine="420"/>
        <w:jc w:val="left"/>
        <w:rPr>
          <w:rFonts w:ascii="宋体" w:eastAsia="宋体" w:hAnsi="宋体" w:cs="宋体"/>
        </w:rPr>
      </w:pPr>
      <w:r w:rsidRPr="00DC3167">
        <w:rPr>
          <w:rFonts w:ascii="宋体" w:eastAsia="宋体" w:hAnsi="宋体" w:cs="宋体"/>
          <w:b/>
          <w:bCs/>
        </w:rPr>
        <w:t>momentum</w:t>
      </w:r>
      <w:r w:rsidRPr="00F418A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是</w:t>
      </w:r>
      <w:r w:rsidRPr="00F418A3">
        <w:rPr>
          <w:rFonts w:ascii="宋体" w:eastAsia="宋体" w:hAnsi="宋体" w:cs="宋体"/>
        </w:rPr>
        <w:t>动量参数</w:t>
      </w:r>
      <w:r>
        <w:rPr>
          <w:rFonts w:ascii="宋体" w:eastAsia="宋体" w:hAnsi="宋体" w:cs="宋体" w:hint="eastAsia"/>
        </w:rPr>
        <w:t>，</w:t>
      </w:r>
      <w:r w:rsidRPr="00F418A3">
        <w:rPr>
          <w:rFonts w:ascii="宋体" w:eastAsia="宋体" w:hAnsi="宋体" w:cs="宋体"/>
        </w:rPr>
        <w:t>用于加速梯度下降优化并抑制震荡。动量的取值通常在 0 到 1 之间。一个常见的值是 0.9，表示在计算当前梯度时，会考虑上一时间步的梯度，从而在参数更新时引入动量。</w:t>
      </w:r>
    </w:p>
    <w:p w14:paraId="7C6C5925" w14:textId="7B6E2BF4" w:rsidR="00395335" w:rsidRDefault="00395335" w:rsidP="00395335">
      <w:pPr>
        <w:pStyle w:val="a3"/>
        <w:numPr>
          <w:ilvl w:val="0"/>
          <w:numId w:val="16"/>
        </w:numPr>
        <w:ind w:firstLineChars="0"/>
        <w:rPr>
          <w:rFonts w:ascii="宋体" w:eastAsia="宋体" w:hAnsi="宋体" w:cs="宋体"/>
        </w:rPr>
      </w:pPr>
      <w:r w:rsidRPr="00395335">
        <w:rPr>
          <w:rFonts w:ascii="宋体" w:eastAsia="宋体" w:hAnsi="宋体" w:cs="宋体" w:hint="eastAsia"/>
        </w:rPr>
        <w:t>解释第</w:t>
      </w:r>
      <w:r w:rsidRPr="00395335">
        <w:rPr>
          <w:rFonts w:ascii="宋体" w:eastAsia="宋体" w:hAnsi="宋体" w:cs="宋体"/>
        </w:rPr>
        <w:t>132行 dataset_sink_mode 参数的含义。</w:t>
      </w:r>
    </w:p>
    <w:p w14:paraId="4C992ABF" w14:textId="26CAFFFA" w:rsidR="008A056A" w:rsidRPr="008A056A" w:rsidRDefault="008A056A" w:rsidP="008A056A">
      <w:pPr>
        <w:ind w:firstLine="420"/>
        <w:rPr>
          <w:rFonts w:ascii="宋体" w:eastAsia="宋体" w:hAnsi="宋体" w:cs="宋体"/>
        </w:rPr>
      </w:pPr>
      <w:r w:rsidRPr="00DC3167">
        <w:rPr>
          <w:rFonts w:ascii="宋体" w:eastAsia="宋体" w:hAnsi="宋体" w:cs="宋体"/>
          <w:b/>
          <w:bCs/>
        </w:rPr>
        <w:t>dataset_sink_mode</w:t>
      </w:r>
      <w:r w:rsidRPr="008A056A">
        <w:rPr>
          <w:rFonts w:ascii="宋体" w:eastAsia="宋体" w:hAnsi="宋体" w:cs="宋体"/>
        </w:rPr>
        <w:t xml:space="preserve"> 参数</w:t>
      </w:r>
      <w:r w:rsidRPr="008A056A">
        <w:rPr>
          <w:rFonts w:ascii="宋体" w:eastAsia="宋体" w:hAnsi="宋体" w:cs="宋体" w:hint="eastAsia"/>
        </w:rPr>
        <w:t>含义</w:t>
      </w:r>
      <w:r w:rsidRPr="008A056A">
        <w:rPr>
          <w:rFonts w:ascii="宋体" w:eastAsia="宋体" w:hAnsi="宋体" w:cs="宋体"/>
        </w:rPr>
        <w:t>: 控制数据是否使用数据下沉模式。dataset_sink_mode=True 时，数据将直接从数据集加载到设备内存中，从而提高数据处理和训练速度。dataset_sink_mode=False 时，数据将逐步加载到设备中，适合小数据集或调试模式。</w:t>
      </w:r>
    </w:p>
    <w:p w14:paraId="3E8C02BC" w14:textId="77777777" w:rsidR="00B927AC" w:rsidRPr="00395335" w:rsidRDefault="00B927AC" w:rsidP="008A056A">
      <w:pPr>
        <w:jc w:val="left"/>
        <w:rPr>
          <w:rFonts w:ascii="宋体" w:eastAsia="宋体" w:hAnsi="宋体" w:cs="宋体"/>
        </w:rPr>
      </w:pPr>
    </w:p>
    <w:p w14:paraId="59F93280" w14:textId="77777777" w:rsidR="00451212" w:rsidRDefault="00FC568E">
      <w:pPr>
        <w:pageBreakBefore/>
        <w:jc w:val="left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/>
          <w:sz w:val="32"/>
        </w:rPr>
        <w:lastRenderedPageBreak/>
        <w:t>五、实验结果总结</w:t>
      </w:r>
    </w:p>
    <w:p w14:paraId="511568C9" w14:textId="5ED3D8F0" w:rsidR="00DE042D" w:rsidRPr="00DE042D" w:rsidRDefault="00DE042D" w:rsidP="00DE042D">
      <w:pPr>
        <w:ind w:firstLine="420"/>
      </w:pPr>
      <w:r w:rsidRPr="00DE042D">
        <w:t>本次实验的主要目的是通过实践操作加深对神经网络、反向传播及深度卷积网络基本原理的理解，并掌握MindSpore框架的使用。实验中，</w:t>
      </w:r>
      <w:r w:rsidR="00D24655">
        <w:rPr>
          <w:rFonts w:hint="eastAsia"/>
        </w:rPr>
        <w:t>我们</w:t>
      </w:r>
      <w:r w:rsidRPr="00DE042D">
        <w:t>成功在Windows系统上搭建了深度学习环境，并利用MindSpore框架完成了简单卷积神经网络的构建。</w:t>
      </w:r>
    </w:p>
    <w:p w14:paraId="3D61CF18" w14:textId="37C09747" w:rsidR="00DE042D" w:rsidRPr="00DE042D" w:rsidRDefault="00DE042D" w:rsidP="00DE042D">
      <w:r w:rsidRPr="00DE042D">
        <w:t>在实验的初始阶段，首先熟悉了MindSpore中张量的定义与使用，包括从数据直接生成张量、使用NumPy生成张量以及利用init函数直接生成张量。这些操作使我们对张量的属性、索引和运算有了更深入的认识，为后续的模型构建和训练打下了坚实的基础。</w:t>
      </w:r>
    </w:p>
    <w:p w14:paraId="6C52B105" w14:textId="77777777" w:rsidR="00DE042D" w:rsidRPr="00DE042D" w:rsidRDefault="00DE042D" w:rsidP="00DE042D">
      <w:r w:rsidRPr="00DE042D">
        <w:t>在网络构建部分，我们定义了一个简单的神经网络模型Net，并进行了前向传播的测试。通过实例化模型对象并输入Tensor对象x和y，我们观察了模型的前向传播过程，并成功输出了预期的结果，验证了模型的正确性。</w:t>
      </w:r>
    </w:p>
    <w:p w14:paraId="3B5DFCD6" w14:textId="555E9058" w:rsidR="00DE042D" w:rsidRPr="00DE042D" w:rsidRDefault="00DE042D" w:rsidP="00DE042D">
      <w:pPr>
        <w:ind w:firstLine="420"/>
      </w:pPr>
      <w:r w:rsidRPr="00DE042D">
        <w:t>我们对LeNet手写字体识别模型进行了实验。通过增加训练过程中的epoch数量，使测试精度达到了98%以上。</w:t>
      </w:r>
    </w:p>
    <w:p w14:paraId="269DFE4A" w14:textId="6E11C53F" w:rsidR="00DE042D" w:rsidRPr="00DE042D" w:rsidRDefault="00D10FDF" w:rsidP="00D10FDF">
      <w:pPr>
        <w:ind w:firstLine="420"/>
      </w:pPr>
      <w:r>
        <w:rPr>
          <w:rFonts w:hint="eastAsia"/>
        </w:rPr>
        <w:t>总的来说，</w:t>
      </w:r>
      <w:r w:rsidR="00DE042D" w:rsidRPr="00DE042D">
        <w:t>本次实验不仅加深了我们对深度学习理论的理解，而且提升了我们使用MindSpore框架进行模型构建和训练的实践能力。</w:t>
      </w:r>
    </w:p>
    <w:p w14:paraId="1E8D080B" w14:textId="2E152641" w:rsidR="00147512" w:rsidRPr="00DE042D" w:rsidRDefault="00147512" w:rsidP="000548BC"/>
    <w:sectPr w:rsidR="00147512" w:rsidRPr="00DE042D" w:rsidSect="000A4601">
      <w:headerReference w:type="default" r:id="rId37"/>
      <w:footerReference w:type="default" r:id="rId3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17B9B" w14:textId="77777777" w:rsidR="0051061F" w:rsidRDefault="0051061F" w:rsidP="00500228">
      <w:r>
        <w:separator/>
      </w:r>
    </w:p>
  </w:endnote>
  <w:endnote w:type="continuationSeparator" w:id="0">
    <w:p w14:paraId="7C088407" w14:textId="77777777" w:rsidR="0051061F" w:rsidRDefault="0051061F" w:rsidP="0050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DFD77" w14:textId="7D3DBC00" w:rsidR="000A4601" w:rsidRDefault="000A4601">
    <w:pPr>
      <w:pStyle w:val="a6"/>
      <w:jc w:val="center"/>
    </w:pPr>
  </w:p>
  <w:p w14:paraId="2821E5B7" w14:textId="77777777" w:rsidR="000A4601" w:rsidRDefault="000A46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6855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746C5C5" w14:textId="46505B0A" w:rsidR="000A4601" w:rsidRPr="000A4601" w:rsidRDefault="000A4601">
        <w:pPr>
          <w:pStyle w:val="a6"/>
          <w:jc w:val="center"/>
          <w:rPr>
            <w:rFonts w:ascii="Times New Roman" w:hAnsi="Times New Roman" w:cs="Times New Roman"/>
          </w:rPr>
        </w:pPr>
        <w:r w:rsidRPr="000A4601">
          <w:rPr>
            <w:rFonts w:ascii="Times New Roman" w:hAnsi="Times New Roman" w:cs="Times New Roman"/>
          </w:rPr>
          <w:fldChar w:fldCharType="begin"/>
        </w:r>
        <w:r w:rsidRPr="000A4601">
          <w:rPr>
            <w:rFonts w:ascii="Times New Roman" w:hAnsi="Times New Roman" w:cs="Times New Roman"/>
          </w:rPr>
          <w:instrText>PAGE   \* MERGEFORMAT</w:instrText>
        </w:r>
        <w:r w:rsidRPr="000A4601">
          <w:rPr>
            <w:rFonts w:ascii="Times New Roman" w:hAnsi="Times New Roman" w:cs="Times New Roman"/>
          </w:rPr>
          <w:fldChar w:fldCharType="separate"/>
        </w:r>
        <w:r w:rsidR="00426853" w:rsidRPr="00426853">
          <w:rPr>
            <w:rFonts w:ascii="Times New Roman" w:hAnsi="Times New Roman" w:cs="Times New Roman"/>
            <w:noProof/>
            <w:lang w:val="zh-CN"/>
          </w:rPr>
          <w:t>3</w:t>
        </w:r>
        <w:r w:rsidRPr="000A4601">
          <w:rPr>
            <w:rFonts w:ascii="Times New Roman" w:hAnsi="Times New Roman" w:cs="Times New Roman"/>
          </w:rPr>
          <w:fldChar w:fldCharType="end"/>
        </w:r>
      </w:p>
    </w:sdtContent>
  </w:sdt>
  <w:p w14:paraId="611DEFA8" w14:textId="77777777" w:rsidR="000A4601" w:rsidRDefault="000A46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ED82" w14:textId="77777777" w:rsidR="0051061F" w:rsidRDefault="0051061F" w:rsidP="00500228">
      <w:r>
        <w:separator/>
      </w:r>
    </w:p>
  </w:footnote>
  <w:footnote w:type="continuationSeparator" w:id="0">
    <w:p w14:paraId="277D846B" w14:textId="77777777" w:rsidR="0051061F" w:rsidRDefault="0051061F" w:rsidP="0050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226D" w14:textId="23EB439C" w:rsidR="000A4601" w:rsidRDefault="000A4601" w:rsidP="000A460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5A83" w14:textId="63D26390" w:rsidR="000A4601" w:rsidRPr="000A4601" w:rsidRDefault="009472D4">
    <w:pPr>
      <w:pStyle w:val="a4"/>
      <w:rPr>
        <w:rFonts w:ascii="宋体" w:eastAsia="宋体" w:hAnsi="宋体"/>
      </w:rPr>
    </w:pPr>
    <w:r>
      <w:rPr>
        <w:rFonts w:ascii="宋体" w:eastAsia="宋体" w:hAnsi="宋体" w:hint="eastAsia"/>
      </w:rPr>
      <w:t>计算机视觉</w:t>
    </w:r>
    <w:r w:rsidR="000A4601" w:rsidRPr="000A4601">
      <w:rPr>
        <w:rFonts w:ascii="宋体" w:eastAsia="宋体" w:hAnsi="宋体" w:hint="eastAsia"/>
      </w:rPr>
      <w:t>实验报告书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A64"/>
    <w:multiLevelType w:val="hybridMultilevel"/>
    <w:tmpl w:val="C9AA2C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22871"/>
    <w:multiLevelType w:val="hybridMultilevel"/>
    <w:tmpl w:val="3740F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3C0E07"/>
    <w:multiLevelType w:val="hybridMultilevel"/>
    <w:tmpl w:val="F796F6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C6523"/>
    <w:multiLevelType w:val="hybridMultilevel"/>
    <w:tmpl w:val="F796DA1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A01128"/>
    <w:multiLevelType w:val="hybridMultilevel"/>
    <w:tmpl w:val="EE385C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5F7BD9"/>
    <w:multiLevelType w:val="hybridMultilevel"/>
    <w:tmpl w:val="1C540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825B4"/>
    <w:multiLevelType w:val="multilevel"/>
    <w:tmpl w:val="59F8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14A24"/>
    <w:multiLevelType w:val="hybridMultilevel"/>
    <w:tmpl w:val="DF8EF4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107439"/>
    <w:multiLevelType w:val="multilevel"/>
    <w:tmpl w:val="00F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D735B"/>
    <w:multiLevelType w:val="hybridMultilevel"/>
    <w:tmpl w:val="FAD0A08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2A0006"/>
    <w:multiLevelType w:val="hybridMultilevel"/>
    <w:tmpl w:val="BD10AD7A"/>
    <w:lvl w:ilvl="0" w:tplc="7D36F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096D86"/>
    <w:multiLevelType w:val="hybridMultilevel"/>
    <w:tmpl w:val="2BA848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344CAC"/>
    <w:multiLevelType w:val="hybridMultilevel"/>
    <w:tmpl w:val="38EE7B8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540526"/>
    <w:multiLevelType w:val="hybridMultilevel"/>
    <w:tmpl w:val="661477FA"/>
    <w:lvl w:ilvl="0" w:tplc="5106A768">
      <w:start w:val="1"/>
      <w:numFmt w:val="upperLetter"/>
      <w:lvlText w:val="%1."/>
      <w:lvlJc w:val="left"/>
      <w:pPr>
        <w:ind w:left="117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174822"/>
    <w:multiLevelType w:val="multilevel"/>
    <w:tmpl w:val="0D02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101C9"/>
    <w:multiLevelType w:val="multilevel"/>
    <w:tmpl w:val="5B86C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CA226A9"/>
    <w:multiLevelType w:val="multilevel"/>
    <w:tmpl w:val="D41E0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12"/>
  </w:num>
  <w:num w:numId="9">
    <w:abstractNumId w:val="9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15"/>
  </w:num>
  <w:num w:numId="15">
    <w:abstractNumId w:val="7"/>
  </w:num>
  <w:num w:numId="16">
    <w:abstractNumId w:val="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212"/>
    <w:rsid w:val="00001D5A"/>
    <w:rsid w:val="00004F13"/>
    <w:rsid w:val="00016348"/>
    <w:rsid w:val="0004130B"/>
    <w:rsid w:val="000548BC"/>
    <w:rsid w:val="000A4601"/>
    <w:rsid w:val="000B630E"/>
    <w:rsid w:val="000C0BA4"/>
    <w:rsid w:val="000E7908"/>
    <w:rsid w:val="001156C9"/>
    <w:rsid w:val="00147512"/>
    <w:rsid w:val="00153F28"/>
    <w:rsid w:val="00176AA3"/>
    <w:rsid w:val="001931B1"/>
    <w:rsid w:val="001950AE"/>
    <w:rsid w:val="001A5CDA"/>
    <w:rsid w:val="001C1FFC"/>
    <w:rsid w:val="00207EF9"/>
    <w:rsid w:val="0022087E"/>
    <w:rsid w:val="00222029"/>
    <w:rsid w:val="00223CCC"/>
    <w:rsid w:val="00235B7B"/>
    <w:rsid w:val="002A07A0"/>
    <w:rsid w:val="002B7A02"/>
    <w:rsid w:val="002E41A2"/>
    <w:rsid w:val="00380C85"/>
    <w:rsid w:val="00395335"/>
    <w:rsid w:val="003B0CE4"/>
    <w:rsid w:val="003D49C2"/>
    <w:rsid w:val="00413625"/>
    <w:rsid w:val="00426853"/>
    <w:rsid w:val="00450261"/>
    <w:rsid w:val="00451212"/>
    <w:rsid w:val="00473AA3"/>
    <w:rsid w:val="004A4367"/>
    <w:rsid w:val="004A4C92"/>
    <w:rsid w:val="00500228"/>
    <w:rsid w:val="0051061F"/>
    <w:rsid w:val="00514560"/>
    <w:rsid w:val="0051482D"/>
    <w:rsid w:val="005148CF"/>
    <w:rsid w:val="00541A07"/>
    <w:rsid w:val="00544B35"/>
    <w:rsid w:val="005815B4"/>
    <w:rsid w:val="0058436F"/>
    <w:rsid w:val="005901AE"/>
    <w:rsid w:val="005908FB"/>
    <w:rsid w:val="00595109"/>
    <w:rsid w:val="005A13AB"/>
    <w:rsid w:val="005D355E"/>
    <w:rsid w:val="0061110A"/>
    <w:rsid w:val="00654EC3"/>
    <w:rsid w:val="006B2D54"/>
    <w:rsid w:val="006E2488"/>
    <w:rsid w:val="006E39BE"/>
    <w:rsid w:val="00702154"/>
    <w:rsid w:val="007106A5"/>
    <w:rsid w:val="0071708B"/>
    <w:rsid w:val="00736CC6"/>
    <w:rsid w:val="0078413B"/>
    <w:rsid w:val="00802CC7"/>
    <w:rsid w:val="0082144B"/>
    <w:rsid w:val="008216FA"/>
    <w:rsid w:val="008914F2"/>
    <w:rsid w:val="008A056A"/>
    <w:rsid w:val="008A2C7B"/>
    <w:rsid w:val="008D12F8"/>
    <w:rsid w:val="008D35DB"/>
    <w:rsid w:val="008E7BCA"/>
    <w:rsid w:val="00927D9A"/>
    <w:rsid w:val="00933FC1"/>
    <w:rsid w:val="009472D4"/>
    <w:rsid w:val="0096498C"/>
    <w:rsid w:val="0099286E"/>
    <w:rsid w:val="009C4AFF"/>
    <w:rsid w:val="009F61F7"/>
    <w:rsid w:val="00A17428"/>
    <w:rsid w:val="00A40DCC"/>
    <w:rsid w:val="00B02E44"/>
    <w:rsid w:val="00B21A8B"/>
    <w:rsid w:val="00B27406"/>
    <w:rsid w:val="00B927AC"/>
    <w:rsid w:val="00BA5E4D"/>
    <w:rsid w:val="00BB4123"/>
    <w:rsid w:val="00BC187D"/>
    <w:rsid w:val="00BC3BDC"/>
    <w:rsid w:val="00C342CC"/>
    <w:rsid w:val="00C5155D"/>
    <w:rsid w:val="00CA1E7B"/>
    <w:rsid w:val="00CB5F1B"/>
    <w:rsid w:val="00CC7DE9"/>
    <w:rsid w:val="00CE065B"/>
    <w:rsid w:val="00D0289B"/>
    <w:rsid w:val="00D10FDF"/>
    <w:rsid w:val="00D16719"/>
    <w:rsid w:val="00D24655"/>
    <w:rsid w:val="00D52413"/>
    <w:rsid w:val="00D80119"/>
    <w:rsid w:val="00DC3167"/>
    <w:rsid w:val="00DD58F1"/>
    <w:rsid w:val="00DE042D"/>
    <w:rsid w:val="00E500F6"/>
    <w:rsid w:val="00E55E80"/>
    <w:rsid w:val="00E55FB8"/>
    <w:rsid w:val="00E714E8"/>
    <w:rsid w:val="00E951C5"/>
    <w:rsid w:val="00E9719C"/>
    <w:rsid w:val="00EA5517"/>
    <w:rsid w:val="00EA7851"/>
    <w:rsid w:val="00EC05D3"/>
    <w:rsid w:val="00EC461A"/>
    <w:rsid w:val="00EC5FCE"/>
    <w:rsid w:val="00EC74BD"/>
    <w:rsid w:val="00ED7AED"/>
    <w:rsid w:val="00EF6CED"/>
    <w:rsid w:val="00F36004"/>
    <w:rsid w:val="00F404D3"/>
    <w:rsid w:val="00F418A3"/>
    <w:rsid w:val="00F52A69"/>
    <w:rsid w:val="00FC568E"/>
    <w:rsid w:val="00FD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016CCC1"/>
  <w15:docId w15:val="{D0FDF1C5-394A-4762-AF36-384F7BE9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5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0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0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0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0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E9069-20DB-4974-9EB9-10162F456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15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欧 炜标</cp:lastModifiedBy>
  <cp:revision>95</cp:revision>
  <dcterms:created xsi:type="dcterms:W3CDTF">2020-06-04T10:17:00Z</dcterms:created>
  <dcterms:modified xsi:type="dcterms:W3CDTF">2024-06-04T13:21:00Z</dcterms:modified>
</cp:coreProperties>
</file>