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E7460" w14:textId="77777777" w:rsidR="001D3182" w:rsidRDefault="001D3182">
      <w:pPr>
        <w:rPr>
          <w:rFonts w:ascii="宋体" w:eastAsia="宋体" w:hAnsi="宋体" w:cs="宋体"/>
          <w:b/>
          <w:kern w:val="44"/>
          <w:sz w:val="44"/>
          <w:szCs w:val="24"/>
          <w14:ligatures w14:val="none"/>
        </w:rPr>
      </w:pPr>
      <w:bookmarkStart w:id="0" w:name="OLE_LINK1"/>
      <w:bookmarkStart w:id="1" w:name="OLE_LINK33"/>
      <w:bookmarkStart w:id="2" w:name="OLE_LINK2"/>
    </w:p>
    <w:bookmarkEnd w:id="0"/>
    <w:bookmarkEnd w:id="1"/>
    <w:bookmarkEnd w:id="2"/>
    <w:p w14:paraId="79C37BD6" w14:textId="77777777" w:rsidR="001D3182" w:rsidRDefault="00000000">
      <w:pPr>
        <w:jc w:val="center"/>
        <w:rPr>
          <w:rFonts w:ascii="宋体" w:eastAsia="宋体" w:hAnsi="宋体" w:cs="宋体"/>
          <w:b/>
          <w:kern w:val="44"/>
          <w:sz w:val="44"/>
          <w:szCs w:val="24"/>
          <w14:ligatures w14:val="none"/>
        </w:rPr>
      </w:pPr>
      <w:r>
        <w:rPr>
          <w:rFonts w:ascii="宋体" w:eastAsia="宋体" w:hAnsi="宋体" w:cs="宋体" w:hint="eastAsia"/>
          <w:b/>
          <w:kern w:val="44"/>
          <w:sz w:val="44"/>
          <w:szCs w:val="24"/>
          <w14:ligatures w14:val="none"/>
        </w:rPr>
        <w:t>数据库信息调研</w:t>
      </w:r>
    </w:p>
    <w:p w14:paraId="5B72AF56" w14:textId="77777777" w:rsidR="001D3182" w:rsidRDefault="001D3182"/>
    <w:p w14:paraId="59BD53FA" w14:textId="77777777" w:rsidR="001D3182" w:rsidRDefault="001D3182">
      <w:pPr>
        <w:widowControl/>
        <w:contextualSpacing/>
        <w:jc w:val="left"/>
        <w:rPr>
          <w:rFonts w:ascii="宋体" w:eastAsia="宋体" w:hAnsi="宋体"/>
          <w:sz w:val="24"/>
          <w:szCs w:val="24"/>
        </w:rPr>
      </w:pPr>
    </w:p>
    <w:p w14:paraId="4F4B8093" w14:textId="77777777" w:rsidR="001D3182" w:rsidRDefault="00000000">
      <w:pPr>
        <w:pStyle w:val="1"/>
        <w:numPr>
          <w:ilvl w:val="0"/>
          <w:numId w:val="2"/>
        </w:numPr>
      </w:pPr>
      <w:r>
        <w:rPr>
          <w:rFonts w:hint="eastAsia"/>
        </w:rPr>
        <w:t>数据库信息收集</w:t>
      </w:r>
    </w:p>
    <w:p w14:paraId="1E9070AE" w14:textId="77777777" w:rsidR="001D3182" w:rsidRDefault="00000000">
      <w:pPr>
        <w:widowControl/>
        <w:ind w:firstLine="420"/>
        <w:contextualSpacing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为了更好地了解客户的需求和环境，我们需要收集一些关键的数据信息。以下是我们通常需要的信息列表：</w:t>
      </w:r>
    </w:p>
    <w:p w14:paraId="263F7E8E" w14:textId="77777777" w:rsidR="001D3182" w:rsidRDefault="00000000">
      <w:pPr>
        <w:pStyle w:val="2"/>
        <w:numPr>
          <w:ilvl w:val="1"/>
          <w:numId w:val="3"/>
        </w:numPr>
        <w:tabs>
          <w:tab w:val="left" w:pos="996"/>
        </w:tabs>
        <w:spacing w:beforeLines="150" w:before="468" w:afterLines="50" w:after="156" w:line="360" w:lineRule="auto"/>
        <w:ind w:left="880" w:hanging="440"/>
        <w:rPr>
          <w:rFonts w:ascii="Arial" w:hAnsi="Arial" w:cs="Times New Roman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3" w:name="_Toc3811"/>
      <w:r>
        <w:rPr>
          <w:rFonts w:ascii="Arial" w:hAnsi="Arial" w:cs="Times New Roman" w:hint="eastAsia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数据库相关配置信息</w:t>
      </w:r>
      <w:bookmarkEnd w:id="3"/>
    </w:p>
    <w:tbl>
      <w:tblPr>
        <w:tblW w:w="9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"/>
        <w:gridCol w:w="2896"/>
        <w:gridCol w:w="2702"/>
        <w:gridCol w:w="2616"/>
      </w:tblGrid>
      <w:tr w:rsidR="001D3182" w14:paraId="48E319F2" w14:textId="77777777">
        <w:tc>
          <w:tcPr>
            <w:tcW w:w="906" w:type="dxa"/>
            <w:vAlign w:val="center"/>
          </w:tcPr>
          <w:p w14:paraId="6CE6E207" w14:textId="77777777" w:rsidR="001D3182" w:rsidRDefault="00000000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类别</w:t>
            </w:r>
          </w:p>
        </w:tc>
        <w:tc>
          <w:tcPr>
            <w:tcW w:w="5598" w:type="dxa"/>
            <w:gridSpan w:val="2"/>
            <w:vAlign w:val="center"/>
          </w:tcPr>
          <w:p w14:paraId="707A1B94" w14:textId="77777777" w:rsidR="001D3182" w:rsidRDefault="00000000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配置信息</w:t>
            </w:r>
          </w:p>
        </w:tc>
        <w:tc>
          <w:tcPr>
            <w:tcW w:w="2616" w:type="dxa"/>
            <w:vAlign w:val="center"/>
          </w:tcPr>
          <w:p w14:paraId="1780F27B" w14:textId="77777777" w:rsidR="001D3182" w:rsidRDefault="00000000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说明</w:t>
            </w:r>
          </w:p>
        </w:tc>
      </w:tr>
      <w:tr w:rsidR="001D3182" w14:paraId="2CA1110A" w14:textId="77777777">
        <w:tc>
          <w:tcPr>
            <w:tcW w:w="906" w:type="dxa"/>
            <w:vMerge w:val="restart"/>
            <w:vAlign w:val="center"/>
          </w:tcPr>
          <w:p w14:paraId="4B673AC5" w14:textId="77777777" w:rsidR="001D3182" w:rsidRDefault="00000000">
            <w:pPr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数</w:t>
            </w:r>
          </w:p>
          <w:p w14:paraId="524679F2" w14:textId="77777777" w:rsidR="001D3182" w:rsidRDefault="00000000">
            <w:pPr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据</w:t>
            </w:r>
          </w:p>
          <w:p w14:paraId="74C125B5" w14:textId="77777777" w:rsidR="001D3182" w:rsidRDefault="00000000">
            <w:pPr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库</w:t>
            </w:r>
          </w:p>
          <w:p w14:paraId="30D08711" w14:textId="77777777" w:rsidR="001D3182" w:rsidRDefault="00000000">
            <w:pPr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相</w:t>
            </w:r>
          </w:p>
          <w:p w14:paraId="4ADA69D2" w14:textId="77777777" w:rsidR="001D3182" w:rsidRDefault="00000000">
            <w:pPr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关</w:t>
            </w:r>
          </w:p>
          <w:p w14:paraId="381A848B" w14:textId="77777777" w:rsidR="001D3182" w:rsidRDefault="00000000">
            <w:pPr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信</w:t>
            </w:r>
          </w:p>
          <w:p w14:paraId="6C5B8782" w14:textId="77777777" w:rsidR="001D3182" w:rsidRDefault="00000000">
            <w:pPr>
              <w:jc w:val="center"/>
              <w:rPr>
                <w:rFonts w:ascii="宋体" w:hAnsi="宋体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息</w:t>
            </w:r>
          </w:p>
          <w:p w14:paraId="0E6A7D37" w14:textId="77777777" w:rsidR="001D3182" w:rsidRDefault="001D3182">
            <w:pPr>
              <w:jc w:val="center"/>
              <w:rPr>
                <w:rFonts w:ascii="宋体" w:hAnsi="宋体" w:cs="SimSun-Identity-H"/>
                <w:color w:val="000000"/>
                <w:kern w:val="0"/>
                <w:szCs w:val="21"/>
              </w:rPr>
            </w:pPr>
          </w:p>
        </w:tc>
        <w:tc>
          <w:tcPr>
            <w:tcW w:w="2896" w:type="dxa"/>
            <w:vAlign w:val="center"/>
          </w:tcPr>
          <w:p w14:paraId="26526B8B" w14:textId="77777777" w:rsidR="001D3182" w:rsidRDefault="00000000">
            <w:pPr>
              <w:ind w:leftChars="-15" w:left="5" w:hangingChars="17" w:hanging="36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业务痛点</w:t>
            </w:r>
          </w:p>
        </w:tc>
        <w:tc>
          <w:tcPr>
            <w:tcW w:w="5318" w:type="dxa"/>
            <w:gridSpan w:val="2"/>
            <w:vAlign w:val="center"/>
          </w:tcPr>
          <w:p w14:paraId="42F46EB1" w14:textId="77777777" w:rsidR="001D3182" w:rsidRDefault="00000000">
            <w:pPr>
              <w:numPr>
                <w:ilvl w:val="0"/>
                <w:numId w:val="4"/>
              </w:numPr>
              <w:ind w:leftChars="-15" w:left="5" w:hangingChars="17" w:hanging="36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OLTP-OLAP</w:t>
            </w:r>
            <w:r>
              <w:rPr>
                <w:rFonts w:ascii="宋体" w:hAnsi="宋体" w:hint="eastAsia"/>
                <w:szCs w:val="24"/>
              </w:rPr>
              <w:t>场景的流量平滑调度</w:t>
            </w:r>
          </w:p>
          <w:p w14:paraId="364742CF" w14:textId="77777777" w:rsidR="001D3182" w:rsidRDefault="00000000">
            <w:pPr>
              <w:numPr>
                <w:ilvl w:val="0"/>
                <w:numId w:val="4"/>
              </w:numPr>
              <w:ind w:leftChars="-15" w:left="5" w:hangingChars="17" w:hanging="36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分库分表</w:t>
            </w:r>
            <w:r>
              <w:rPr>
                <w:rFonts w:ascii="宋体" w:hAnsi="宋体" w:hint="eastAsia"/>
                <w:szCs w:val="24"/>
              </w:rPr>
              <w:t>/</w:t>
            </w:r>
            <w:r>
              <w:rPr>
                <w:rFonts w:ascii="宋体" w:hAnsi="宋体" w:hint="eastAsia"/>
                <w:szCs w:val="24"/>
              </w:rPr>
              <w:t>负载均衡中间件的维护</w:t>
            </w:r>
          </w:p>
          <w:p w14:paraId="66DAD61D" w14:textId="77777777" w:rsidR="001D3182" w:rsidRDefault="00000000">
            <w:pPr>
              <w:numPr>
                <w:ilvl w:val="0"/>
                <w:numId w:val="4"/>
              </w:numPr>
              <w:ind w:leftChars="-15" w:left="5" w:hangingChars="17" w:hanging="36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文本数据的存储场景和架构提升</w:t>
            </w:r>
          </w:p>
          <w:p w14:paraId="74550B58" w14:textId="77777777" w:rsidR="001D3182" w:rsidRDefault="00000000">
            <w:pPr>
              <w:numPr>
                <w:ilvl w:val="0"/>
                <w:numId w:val="4"/>
              </w:numPr>
              <w:ind w:leftChars="-15" w:left="5" w:hangingChars="17" w:hanging="36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服务器降本和数据压缩</w:t>
            </w:r>
          </w:p>
          <w:p w14:paraId="7DA135FC" w14:textId="77777777" w:rsidR="001D3182" w:rsidRDefault="00000000">
            <w:pPr>
              <w:numPr>
                <w:ilvl w:val="0"/>
                <w:numId w:val="4"/>
              </w:numPr>
              <w:ind w:leftChars="-15" w:left="5" w:hangingChars="17" w:hanging="36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矢量数据库需求</w:t>
            </w:r>
          </w:p>
        </w:tc>
      </w:tr>
      <w:tr w:rsidR="001D3182" w14:paraId="74D9DB3B" w14:textId="77777777">
        <w:tc>
          <w:tcPr>
            <w:tcW w:w="906" w:type="dxa"/>
            <w:vMerge/>
            <w:vAlign w:val="center"/>
          </w:tcPr>
          <w:p w14:paraId="3A17764A" w14:textId="77777777" w:rsidR="001D3182" w:rsidRDefault="001D3182">
            <w:pPr>
              <w:ind w:firstLine="480"/>
              <w:rPr>
                <w:rFonts w:ascii="宋体" w:hAnsi="宋体" w:cs="SimSun-Identity-H"/>
                <w:color w:val="000000"/>
                <w:kern w:val="0"/>
                <w:szCs w:val="21"/>
              </w:rPr>
            </w:pPr>
          </w:p>
        </w:tc>
        <w:tc>
          <w:tcPr>
            <w:tcW w:w="2896" w:type="dxa"/>
            <w:vAlign w:val="center"/>
          </w:tcPr>
          <w:p w14:paraId="3121BD91" w14:textId="77777777" w:rsidR="001D3182" w:rsidRDefault="00000000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数据库架构</w:t>
            </w:r>
          </w:p>
        </w:tc>
        <w:tc>
          <w:tcPr>
            <w:tcW w:w="5318" w:type="dxa"/>
            <w:gridSpan w:val="2"/>
            <w:vAlign w:val="center"/>
          </w:tcPr>
          <w:p w14:paraId="76721E7E" w14:textId="08DA301B" w:rsidR="001D3182" w:rsidRDefault="00CA327E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M</w:t>
            </w:r>
            <w:r>
              <w:rPr>
                <w:rFonts w:ascii="宋体" w:hAnsi="宋体" w:hint="eastAsia"/>
                <w:szCs w:val="24"/>
              </w:rPr>
              <w:t>ysql:</w:t>
            </w:r>
            <w:r w:rsidR="00000000">
              <w:rPr>
                <w:rFonts w:ascii="宋体" w:hAnsi="宋体" w:hint="eastAsia"/>
                <w:szCs w:val="24"/>
              </w:rPr>
              <w:t>MHA</w:t>
            </w:r>
          </w:p>
          <w:p w14:paraId="1308B82B" w14:textId="47FE75E5" w:rsidR="001D3182" w:rsidRDefault="00CA327E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MongoDB:</w:t>
            </w:r>
            <w:r w:rsidR="00000000">
              <w:rPr>
                <w:rFonts w:ascii="宋体" w:hAnsi="宋体" w:hint="eastAsia"/>
                <w:szCs w:val="24"/>
              </w:rPr>
              <w:t>副本集</w:t>
            </w:r>
          </w:p>
          <w:p w14:paraId="508E0EC7" w14:textId="77777777" w:rsidR="001D3182" w:rsidRDefault="00000000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shardingjdbc</w:t>
            </w:r>
          </w:p>
        </w:tc>
      </w:tr>
      <w:tr w:rsidR="001D3182" w14:paraId="4337B8F6" w14:textId="77777777">
        <w:tc>
          <w:tcPr>
            <w:tcW w:w="906" w:type="dxa"/>
            <w:vMerge/>
            <w:vAlign w:val="center"/>
          </w:tcPr>
          <w:p w14:paraId="64BC58B3" w14:textId="77777777" w:rsidR="001D3182" w:rsidRDefault="001D3182">
            <w:pPr>
              <w:ind w:firstLine="480"/>
              <w:rPr>
                <w:rFonts w:ascii="宋体" w:hAnsi="宋体" w:cs="SimSun-Identity-H"/>
                <w:color w:val="000000"/>
                <w:kern w:val="0"/>
                <w:szCs w:val="21"/>
              </w:rPr>
            </w:pPr>
          </w:p>
        </w:tc>
        <w:tc>
          <w:tcPr>
            <w:tcW w:w="2896" w:type="dxa"/>
            <w:vAlign w:val="center"/>
          </w:tcPr>
          <w:p w14:paraId="28A3A505" w14:textId="77777777" w:rsidR="001D3182" w:rsidRDefault="00000000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业务类型和规模</w:t>
            </w:r>
          </w:p>
        </w:tc>
        <w:tc>
          <w:tcPr>
            <w:tcW w:w="5318" w:type="dxa"/>
            <w:gridSpan w:val="2"/>
            <w:vAlign w:val="center"/>
          </w:tcPr>
          <w:p w14:paraId="28FE6A10" w14:textId="77777777" w:rsidR="001D3182" w:rsidRDefault="00000000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租房业务场景，总数据量</w:t>
            </w:r>
            <w:r>
              <w:rPr>
                <w:rFonts w:ascii="宋体" w:hAnsi="宋体" w:hint="eastAsia"/>
                <w:szCs w:val="24"/>
              </w:rPr>
              <w:t>500T+</w:t>
            </w:r>
          </w:p>
        </w:tc>
      </w:tr>
      <w:tr w:rsidR="001D3182" w14:paraId="1F42023D" w14:textId="77777777">
        <w:tc>
          <w:tcPr>
            <w:tcW w:w="906" w:type="dxa"/>
            <w:vMerge/>
            <w:vAlign w:val="center"/>
          </w:tcPr>
          <w:p w14:paraId="4BBF8457" w14:textId="77777777" w:rsidR="001D3182" w:rsidRDefault="001D3182">
            <w:pPr>
              <w:ind w:firstLine="480"/>
              <w:rPr>
                <w:rFonts w:ascii="宋体" w:hAnsi="宋体" w:cs="SimSun-Identity-H"/>
                <w:color w:val="000000"/>
                <w:kern w:val="0"/>
                <w:szCs w:val="21"/>
              </w:rPr>
            </w:pPr>
          </w:p>
        </w:tc>
        <w:tc>
          <w:tcPr>
            <w:tcW w:w="2896" w:type="dxa"/>
            <w:vAlign w:val="center"/>
          </w:tcPr>
          <w:p w14:paraId="0D44E8AE" w14:textId="77777777" w:rsidR="001D3182" w:rsidRDefault="00000000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数据库大小</w:t>
            </w:r>
          </w:p>
        </w:tc>
        <w:tc>
          <w:tcPr>
            <w:tcW w:w="5318" w:type="dxa"/>
            <w:gridSpan w:val="2"/>
            <w:vAlign w:val="center"/>
          </w:tcPr>
          <w:p w14:paraId="279F2458" w14:textId="77777777" w:rsidR="001D3182" w:rsidRDefault="00000000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总数据量</w:t>
            </w:r>
            <w:r>
              <w:rPr>
                <w:rFonts w:ascii="宋体" w:hAnsi="宋体" w:hint="eastAsia"/>
                <w:szCs w:val="24"/>
              </w:rPr>
              <w:t>500T+</w:t>
            </w:r>
          </w:p>
        </w:tc>
      </w:tr>
      <w:tr w:rsidR="001D3182" w14:paraId="7986ECAE" w14:textId="77777777">
        <w:trPr>
          <w:trHeight w:val="293"/>
        </w:trPr>
        <w:tc>
          <w:tcPr>
            <w:tcW w:w="906" w:type="dxa"/>
            <w:vMerge/>
            <w:vAlign w:val="center"/>
          </w:tcPr>
          <w:p w14:paraId="425C8F77" w14:textId="77777777" w:rsidR="001D3182" w:rsidRDefault="001D3182">
            <w:pPr>
              <w:ind w:firstLine="480"/>
              <w:rPr>
                <w:rFonts w:ascii="宋体" w:hAnsi="宋体" w:cs="SimSun-Identity-H"/>
                <w:color w:val="000000"/>
                <w:kern w:val="0"/>
                <w:szCs w:val="21"/>
              </w:rPr>
            </w:pPr>
          </w:p>
        </w:tc>
        <w:tc>
          <w:tcPr>
            <w:tcW w:w="2896" w:type="dxa"/>
            <w:vAlign w:val="center"/>
          </w:tcPr>
          <w:p w14:paraId="73F88FA2" w14:textId="77777777" w:rsidR="001D3182" w:rsidRDefault="00000000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数据类型和结构</w:t>
            </w:r>
          </w:p>
        </w:tc>
        <w:tc>
          <w:tcPr>
            <w:tcW w:w="5318" w:type="dxa"/>
            <w:gridSpan w:val="2"/>
            <w:vAlign w:val="center"/>
          </w:tcPr>
          <w:p w14:paraId="21AB3E07" w14:textId="77777777" w:rsidR="001D3182" w:rsidRDefault="00000000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Int</w:t>
            </w:r>
          </w:p>
          <w:p w14:paraId="417755E7" w14:textId="77777777" w:rsidR="001D3182" w:rsidRDefault="00000000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Varchar</w:t>
            </w:r>
          </w:p>
          <w:p w14:paraId="1A276413" w14:textId="77777777" w:rsidR="001D3182" w:rsidRDefault="00000000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Json</w:t>
            </w:r>
          </w:p>
          <w:p w14:paraId="7436E89E" w14:textId="77777777" w:rsidR="001D3182" w:rsidRDefault="00000000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Date</w:t>
            </w:r>
          </w:p>
        </w:tc>
      </w:tr>
      <w:tr w:rsidR="001D3182" w14:paraId="6E161467" w14:textId="77777777">
        <w:trPr>
          <w:trHeight w:val="278"/>
        </w:trPr>
        <w:tc>
          <w:tcPr>
            <w:tcW w:w="906" w:type="dxa"/>
            <w:vMerge/>
            <w:vAlign w:val="center"/>
          </w:tcPr>
          <w:p w14:paraId="4832D602" w14:textId="77777777" w:rsidR="001D3182" w:rsidRDefault="001D3182">
            <w:pPr>
              <w:ind w:firstLine="480"/>
              <w:rPr>
                <w:rFonts w:ascii="宋体" w:hAnsi="宋体" w:cs="SimSun-Identity-H"/>
                <w:color w:val="000000"/>
                <w:kern w:val="0"/>
                <w:szCs w:val="21"/>
              </w:rPr>
            </w:pPr>
          </w:p>
        </w:tc>
        <w:tc>
          <w:tcPr>
            <w:tcW w:w="2896" w:type="dxa"/>
            <w:vAlign w:val="center"/>
          </w:tcPr>
          <w:p w14:paraId="6148DBDF" w14:textId="77777777" w:rsidR="001D3182" w:rsidRDefault="00000000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访问模式和频率</w:t>
            </w:r>
          </w:p>
        </w:tc>
        <w:tc>
          <w:tcPr>
            <w:tcW w:w="5318" w:type="dxa"/>
            <w:gridSpan w:val="2"/>
            <w:vAlign w:val="center"/>
          </w:tcPr>
          <w:p w14:paraId="4327EF59" w14:textId="77777777" w:rsidR="001D3182" w:rsidRDefault="00000000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HTAP</w:t>
            </w:r>
            <w:r>
              <w:rPr>
                <w:rFonts w:ascii="宋体" w:hAnsi="宋体" w:hint="eastAsia"/>
                <w:szCs w:val="24"/>
              </w:rPr>
              <w:t>场景</w:t>
            </w:r>
          </w:p>
        </w:tc>
      </w:tr>
      <w:tr w:rsidR="001D3182" w14:paraId="51D95138" w14:textId="77777777">
        <w:trPr>
          <w:trHeight w:val="338"/>
        </w:trPr>
        <w:tc>
          <w:tcPr>
            <w:tcW w:w="906" w:type="dxa"/>
            <w:vMerge/>
            <w:vAlign w:val="center"/>
          </w:tcPr>
          <w:p w14:paraId="6019A2E9" w14:textId="77777777" w:rsidR="001D3182" w:rsidRDefault="001D3182">
            <w:pPr>
              <w:ind w:firstLine="480"/>
              <w:rPr>
                <w:rFonts w:ascii="宋体" w:hAnsi="宋体" w:cs="SimSun-Identity-H"/>
                <w:color w:val="000000"/>
                <w:kern w:val="0"/>
                <w:szCs w:val="21"/>
              </w:rPr>
            </w:pPr>
          </w:p>
        </w:tc>
        <w:tc>
          <w:tcPr>
            <w:tcW w:w="2896" w:type="dxa"/>
            <w:vAlign w:val="center"/>
          </w:tcPr>
          <w:p w14:paraId="528BA946" w14:textId="77777777" w:rsidR="001D3182" w:rsidRDefault="00000000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性能要求</w:t>
            </w:r>
          </w:p>
        </w:tc>
        <w:tc>
          <w:tcPr>
            <w:tcW w:w="5318" w:type="dxa"/>
            <w:gridSpan w:val="2"/>
            <w:vAlign w:val="center"/>
          </w:tcPr>
          <w:p w14:paraId="52E9BA18" w14:textId="77777777" w:rsidR="001D3182" w:rsidRDefault="00000000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Duration avg</w:t>
            </w:r>
            <w:r>
              <w:rPr>
                <w:rFonts w:ascii="宋体" w:hAnsi="宋体" w:hint="eastAsia"/>
                <w:szCs w:val="24"/>
              </w:rPr>
              <w:t>在</w:t>
            </w:r>
            <w:r>
              <w:rPr>
                <w:rFonts w:ascii="宋体" w:hAnsi="宋体" w:hint="eastAsia"/>
                <w:szCs w:val="24"/>
              </w:rPr>
              <w:t>50ms</w:t>
            </w:r>
            <w:r>
              <w:rPr>
                <w:rFonts w:ascii="宋体" w:hAnsi="宋体" w:hint="eastAsia"/>
                <w:szCs w:val="24"/>
              </w:rPr>
              <w:t>左右</w:t>
            </w:r>
          </w:p>
          <w:p w14:paraId="6B95187D" w14:textId="77777777" w:rsidR="001D3182" w:rsidRDefault="00000000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QPS/TPS 1W</w:t>
            </w:r>
          </w:p>
        </w:tc>
      </w:tr>
      <w:tr w:rsidR="001D3182" w14:paraId="76EF534B" w14:textId="77777777">
        <w:trPr>
          <w:trHeight w:val="293"/>
        </w:trPr>
        <w:tc>
          <w:tcPr>
            <w:tcW w:w="906" w:type="dxa"/>
            <w:vMerge/>
            <w:vAlign w:val="center"/>
          </w:tcPr>
          <w:p w14:paraId="190DBB12" w14:textId="77777777" w:rsidR="001D3182" w:rsidRDefault="001D3182">
            <w:pPr>
              <w:ind w:firstLine="480"/>
              <w:rPr>
                <w:rFonts w:ascii="宋体" w:hAnsi="宋体" w:cs="SimSun-Identity-H"/>
                <w:color w:val="000000"/>
                <w:kern w:val="0"/>
                <w:szCs w:val="21"/>
              </w:rPr>
            </w:pPr>
          </w:p>
        </w:tc>
        <w:tc>
          <w:tcPr>
            <w:tcW w:w="2896" w:type="dxa"/>
            <w:vAlign w:val="center"/>
          </w:tcPr>
          <w:p w14:paraId="3ECE6054" w14:textId="77777777" w:rsidR="001D3182" w:rsidRDefault="00000000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运行环境</w:t>
            </w:r>
          </w:p>
        </w:tc>
        <w:tc>
          <w:tcPr>
            <w:tcW w:w="5318" w:type="dxa"/>
            <w:gridSpan w:val="2"/>
            <w:vAlign w:val="center"/>
          </w:tcPr>
          <w:p w14:paraId="0E52589A" w14:textId="77777777" w:rsidR="001D3182" w:rsidRDefault="00000000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Centos 7</w:t>
            </w:r>
          </w:p>
          <w:p w14:paraId="081DB682" w14:textId="77777777" w:rsidR="001D3182" w:rsidRDefault="00000000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同城双中心</w:t>
            </w:r>
          </w:p>
        </w:tc>
      </w:tr>
    </w:tbl>
    <w:p w14:paraId="565B5BAE" w14:textId="77777777" w:rsidR="001D3182" w:rsidRDefault="001D3182">
      <w:pPr>
        <w:autoSpaceDE w:val="0"/>
        <w:autoSpaceDN w:val="0"/>
        <w:adjustRightInd w:val="0"/>
        <w:jc w:val="left"/>
        <w:rPr>
          <w:rFonts w:ascii="宋体" w:hAnsi="宋体" w:cs="SimSun-Identity-H"/>
          <w:color w:val="000000"/>
          <w:kern w:val="0"/>
          <w:szCs w:val="21"/>
        </w:rPr>
      </w:pPr>
    </w:p>
    <w:p w14:paraId="09D910BC" w14:textId="77777777" w:rsidR="001D3182" w:rsidRDefault="001D3182"/>
    <w:p w14:paraId="6763ACB3" w14:textId="77777777" w:rsidR="001D3182" w:rsidRDefault="001D3182"/>
    <w:p w14:paraId="75E535E7" w14:textId="77777777" w:rsidR="001D3182" w:rsidRDefault="001D3182"/>
    <w:p w14:paraId="7551C7D1" w14:textId="77777777" w:rsidR="001D3182" w:rsidRDefault="001D3182"/>
    <w:p w14:paraId="5D6B8227" w14:textId="77777777" w:rsidR="001D3182" w:rsidRDefault="001D3182"/>
    <w:p w14:paraId="006CFB4C" w14:textId="77777777" w:rsidR="001D3182" w:rsidRDefault="001D3182"/>
    <w:p w14:paraId="6FF14003" w14:textId="77777777" w:rsidR="001D3182" w:rsidRDefault="001D3182"/>
    <w:p w14:paraId="1531B625" w14:textId="77777777" w:rsidR="001D3182" w:rsidRDefault="001D3182">
      <w:pPr>
        <w:rPr>
          <w:rFonts w:ascii="宋体" w:eastAsia="宋体" w:hAnsi="宋体"/>
          <w:sz w:val="24"/>
          <w:szCs w:val="24"/>
        </w:rPr>
      </w:pPr>
    </w:p>
    <w:sectPr w:rsidR="001D3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Identity-H">
    <w:altName w:val="宋体"/>
    <w:charset w:val="86"/>
    <w:family w:val="auto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4A82F1"/>
    <w:multiLevelType w:val="multilevel"/>
    <w:tmpl w:val="B04A82F1"/>
    <w:lvl w:ilvl="0">
      <w:start w:val="2"/>
      <w:numFmt w:val="decimal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 w15:restartNumberingAfterBreak="0">
    <w:nsid w:val="0662F4CE"/>
    <w:multiLevelType w:val="singleLevel"/>
    <w:tmpl w:val="0662F4C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4EF22BA"/>
    <w:multiLevelType w:val="multilevel"/>
    <w:tmpl w:val="24EF22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3" w15:restartNumberingAfterBreak="0">
    <w:nsid w:val="2DB669D1"/>
    <w:multiLevelType w:val="multilevel"/>
    <w:tmpl w:val="2DB669D1"/>
    <w:lvl w:ilvl="0">
      <w:start w:val="1"/>
      <w:numFmt w:val="japaneseCounting"/>
      <w:lvlText w:val="第%1章"/>
      <w:lvlJc w:val="left"/>
      <w:pPr>
        <w:ind w:left="1550" w:hanging="15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117987889">
    <w:abstractNumId w:val="0"/>
  </w:num>
  <w:num w:numId="2" w16cid:durableId="759981772">
    <w:abstractNumId w:val="3"/>
  </w:num>
  <w:num w:numId="3" w16cid:durableId="564755131">
    <w:abstractNumId w:val="2"/>
  </w:num>
  <w:num w:numId="4" w16cid:durableId="935676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RhZThmMWMyNjg1ODUwOTBhMDliMmE2NDgyYWIyN2YifQ=="/>
  </w:docVars>
  <w:rsids>
    <w:rsidRoot w:val="00F076C8"/>
    <w:rsid w:val="000042BE"/>
    <w:rsid w:val="000102A3"/>
    <w:rsid w:val="000138F7"/>
    <w:rsid w:val="00013C33"/>
    <w:rsid w:val="000312A7"/>
    <w:rsid w:val="00044634"/>
    <w:rsid w:val="00051A7A"/>
    <w:rsid w:val="00062FEB"/>
    <w:rsid w:val="0007480E"/>
    <w:rsid w:val="00085F10"/>
    <w:rsid w:val="000C5414"/>
    <w:rsid w:val="000C600A"/>
    <w:rsid w:val="000D09B6"/>
    <w:rsid w:val="000E010D"/>
    <w:rsid w:val="000F0742"/>
    <w:rsid w:val="000F0EB5"/>
    <w:rsid w:val="00114717"/>
    <w:rsid w:val="00125A2F"/>
    <w:rsid w:val="0013179B"/>
    <w:rsid w:val="001548A3"/>
    <w:rsid w:val="00157E85"/>
    <w:rsid w:val="00161508"/>
    <w:rsid w:val="00164189"/>
    <w:rsid w:val="0016702F"/>
    <w:rsid w:val="001850B5"/>
    <w:rsid w:val="001859AA"/>
    <w:rsid w:val="001953F1"/>
    <w:rsid w:val="001A00A7"/>
    <w:rsid w:val="001A2BD6"/>
    <w:rsid w:val="001D3182"/>
    <w:rsid w:val="001D3D6D"/>
    <w:rsid w:val="001E0AC0"/>
    <w:rsid w:val="001E1F60"/>
    <w:rsid w:val="00201549"/>
    <w:rsid w:val="002111A7"/>
    <w:rsid w:val="00224C11"/>
    <w:rsid w:val="002273A0"/>
    <w:rsid w:val="00237362"/>
    <w:rsid w:val="002515F1"/>
    <w:rsid w:val="0025353F"/>
    <w:rsid w:val="00281EBB"/>
    <w:rsid w:val="0028433A"/>
    <w:rsid w:val="00284B1D"/>
    <w:rsid w:val="002932DD"/>
    <w:rsid w:val="002D1C4B"/>
    <w:rsid w:val="002D67CB"/>
    <w:rsid w:val="002F2BC1"/>
    <w:rsid w:val="00376DC0"/>
    <w:rsid w:val="003A7E1F"/>
    <w:rsid w:val="003B086F"/>
    <w:rsid w:val="003B2456"/>
    <w:rsid w:val="003F1BBF"/>
    <w:rsid w:val="00410270"/>
    <w:rsid w:val="00442B05"/>
    <w:rsid w:val="004457E2"/>
    <w:rsid w:val="00457C67"/>
    <w:rsid w:val="00472992"/>
    <w:rsid w:val="004822CE"/>
    <w:rsid w:val="004A3E22"/>
    <w:rsid w:val="004C27F8"/>
    <w:rsid w:val="004C3681"/>
    <w:rsid w:val="004E2FC2"/>
    <w:rsid w:val="004F515E"/>
    <w:rsid w:val="00522306"/>
    <w:rsid w:val="0053397F"/>
    <w:rsid w:val="0053405E"/>
    <w:rsid w:val="00537A93"/>
    <w:rsid w:val="00546B6A"/>
    <w:rsid w:val="005616DC"/>
    <w:rsid w:val="00595695"/>
    <w:rsid w:val="005A71FA"/>
    <w:rsid w:val="006311CC"/>
    <w:rsid w:val="00636426"/>
    <w:rsid w:val="00651E81"/>
    <w:rsid w:val="006548EE"/>
    <w:rsid w:val="0066163C"/>
    <w:rsid w:val="00677FF2"/>
    <w:rsid w:val="00694C74"/>
    <w:rsid w:val="00695286"/>
    <w:rsid w:val="006B1AB4"/>
    <w:rsid w:val="006B4212"/>
    <w:rsid w:val="006E0052"/>
    <w:rsid w:val="006E0E92"/>
    <w:rsid w:val="006E30CC"/>
    <w:rsid w:val="00707B17"/>
    <w:rsid w:val="00714338"/>
    <w:rsid w:val="00736C77"/>
    <w:rsid w:val="00766C2B"/>
    <w:rsid w:val="007746BA"/>
    <w:rsid w:val="0077771B"/>
    <w:rsid w:val="00794CB9"/>
    <w:rsid w:val="007B3966"/>
    <w:rsid w:val="007B6135"/>
    <w:rsid w:val="007D6701"/>
    <w:rsid w:val="00805690"/>
    <w:rsid w:val="00814C2B"/>
    <w:rsid w:val="008162CB"/>
    <w:rsid w:val="0083152F"/>
    <w:rsid w:val="00835F82"/>
    <w:rsid w:val="008405F9"/>
    <w:rsid w:val="00843E16"/>
    <w:rsid w:val="00853E17"/>
    <w:rsid w:val="008633A3"/>
    <w:rsid w:val="008766D2"/>
    <w:rsid w:val="00877094"/>
    <w:rsid w:val="00891B4D"/>
    <w:rsid w:val="008C5754"/>
    <w:rsid w:val="008E6698"/>
    <w:rsid w:val="00907936"/>
    <w:rsid w:val="00922F33"/>
    <w:rsid w:val="00944D88"/>
    <w:rsid w:val="00963AA5"/>
    <w:rsid w:val="00970697"/>
    <w:rsid w:val="00996315"/>
    <w:rsid w:val="009D2DF2"/>
    <w:rsid w:val="009F10AB"/>
    <w:rsid w:val="009F4393"/>
    <w:rsid w:val="009F4BD5"/>
    <w:rsid w:val="00A26BF7"/>
    <w:rsid w:val="00A501A3"/>
    <w:rsid w:val="00A5241C"/>
    <w:rsid w:val="00A74EAD"/>
    <w:rsid w:val="00AB710D"/>
    <w:rsid w:val="00B0602E"/>
    <w:rsid w:val="00B07E3A"/>
    <w:rsid w:val="00B2082E"/>
    <w:rsid w:val="00B37503"/>
    <w:rsid w:val="00B76048"/>
    <w:rsid w:val="00B847F7"/>
    <w:rsid w:val="00B907FB"/>
    <w:rsid w:val="00BB1170"/>
    <w:rsid w:val="00BD4175"/>
    <w:rsid w:val="00BE1AB5"/>
    <w:rsid w:val="00C16F83"/>
    <w:rsid w:val="00CA1DF4"/>
    <w:rsid w:val="00CA327E"/>
    <w:rsid w:val="00CF13FA"/>
    <w:rsid w:val="00D403DE"/>
    <w:rsid w:val="00D83223"/>
    <w:rsid w:val="00D872B9"/>
    <w:rsid w:val="00D9147C"/>
    <w:rsid w:val="00DB401E"/>
    <w:rsid w:val="00DD3896"/>
    <w:rsid w:val="00DD4634"/>
    <w:rsid w:val="00DD78B1"/>
    <w:rsid w:val="00E0143D"/>
    <w:rsid w:val="00E21A54"/>
    <w:rsid w:val="00E246EE"/>
    <w:rsid w:val="00E46430"/>
    <w:rsid w:val="00E47430"/>
    <w:rsid w:val="00E66A7D"/>
    <w:rsid w:val="00E66D55"/>
    <w:rsid w:val="00E66E49"/>
    <w:rsid w:val="00E87933"/>
    <w:rsid w:val="00E904E8"/>
    <w:rsid w:val="00EB5D11"/>
    <w:rsid w:val="00EC216D"/>
    <w:rsid w:val="00EE060B"/>
    <w:rsid w:val="00EE46F9"/>
    <w:rsid w:val="00F0477A"/>
    <w:rsid w:val="00F04E25"/>
    <w:rsid w:val="00F076C8"/>
    <w:rsid w:val="00F12B96"/>
    <w:rsid w:val="00F17AAA"/>
    <w:rsid w:val="00F30849"/>
    <w:rsid w:val="00FA7C7A"/>
    <w:rsid w:val="00FC5186"/>
    <w:rsid w:val="00FC733B"/>
    <w:rsid w:val="00FD481D"/>
    <w:rsid w:val="20A21E92"/>
    <w:rsid w:val="45765583"/>
    <w:rsid w:val="6956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58D3"/>
  <w15:docId w15:val="{67111166-D2FE-47BF-9D4B-A63C0371B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spacing w:line="360" w:lineRule="auto"/>
    </w:pPr>
    <w:rPr>
      <w:rFonts w:ascii="宋体" w:eastAsia="宋体" w:hAnsi="宋体" w:cs="SimSun-Identity-H"/>
      <w:color w:val="000000"/>
      <w:kern w:val="0"/>
      <w:szCs w:val="21"/>
      <w14:ligatures w14:val="none"/>
    </w:rPr>
  </w:style>
  <w:style w:type="paragraph" w:styleId="TOC3">
    <w:name w:val="toc 3"/>
    <w:basedOn w:val="a"/>
    <w:next w:val="a"/>
    <w:autoRedefine/>
    <w:uiPriority w:val="39"/>
    <w:unhideWhenUsed/>
    <w:pPr>
      <w:ind w:leftChars="400" w:left="840"/>
    </w:p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</w:style>
  <w:style w:type="paragraph" w:styleId="TOC2">
    <w:name w:val="toc 2"/>
    <w:basedOn w:val="a"/>
    <w:next w:val="a"/>
    <w:autoRedefine/>
    <w:uiPriority w:val="39"/>
    <w:unhideWhenUsed/>
    <w:pPr>
      <w:ind w:leftChars="200" w:left="420"/>
    </w:pPr>
  </w:style>
  <w:style w:type="table" w:styleId="a8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Emphasis"/>
    <w:basedOn w:val="a0"/>
    <w:qFormat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rPr>
      <w:rFonts w:ascii="Calibri" w:eastAsia="宋体" w:hAnsi="Calibri" w:cs="Times New Roman"/>
      <w:b/>
      <w:kern w:val="44"/>
      <w:sz w:val="44"/>
      <w:szCs w:val="24"/>
      <w14:ligatures w14:val="none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customStyle="1" w:styleId="ParaCharCharCharCharCharCharCharCharCharCharCharCharCharCharCharCharCharCharCharCharCharCharCharCharChar">
    <w:name w:val="默认段落字体 Para Char Char Char Char Char Char Char Char Char Char Char Char Char Char Char Char Char Char Char Char Char Char Char Char Char"/>
    <w:basedOn w:val="a"/>
    <w:pPr>
      <w:adjustRightInd w:val="0"/>
      <w:spacing w:line="360" w:lineRule="auto"/>
    </w:pPr>
    <w:rPr>
      <w:rFonts w:ascii="Times New Roman" w:eastAsia="宋体" w:hAnsi="Times New Roman" w:cs="Times New Roman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FB7BA-373A-4FE2-A32A-6E929228C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kunlunbase 025</dc:creator>
  <cp:lastModifiedBy>kunlunbase 025</cp:lastModifiedBy>
  <cp:revision>42</cp:revision>
  <dcterms:created xsi:type="dcterms:W3CDTF">2023-05-30T12:06:00Z</dcterms:created>
  <dcterms:modified xsi:type="dcterms:W3CDTF">2024-04-19T03:41:00Z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4E688B240AF34FF6AB7F98C7716B1D65_12</vt:lpwstr>
  </property>
</Properties>
</file>