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pgAdmin 4下载：</w:t>
      </w:r>
    </w:p>
    <w:p>
      <w:pPr/>
      <w:bookmarkStart w:name="YQd5-1672211413337" w:id="2"/>
      <w:bookmarkEnd w:id="2"/>
      <w:r>
        <w:rPr/>
        <w:t>https://www.pgadmin.org/</w:t>
      </w:r>
    </w:p>
    <w:p>
      <w:pPr/>
      <w:bookmarkStart w:name="VzhT-1669463404432" w:id="3"/>
      <w:bookmarkEnd w:id="3"/>
      <w:r>
        <w:rPr/>
        <w:t>https://www.enterprisedb.com/downloads/postgres-postgresql-downloads</w:t>
      </w:r>
    </w:p>
    <w:p>
      <w:pPr/>
      <w:bookmarkStart w:name="acUV-1672206698068" w:id="4"/>
      <w:bookmarkEnd w:id="4"/>
    </w:p>
    <w:p>
      <w:pPr/>
      <w:bookmarkStart w:name="IQ7G-1672211418048" w:id="5"/>
      <w:bookmarkEnd w:id="5"/>
      <w:r>
        <w:rPr/>
        <w:t>pgAdmin 4安装：pgAdmin 支持Linux、Unix、Mac OS X 以及 Windows 操作系统
</w:t>
      </w:r>
    </w:p>
    <w:p>
      <w:pPr/>
      <w:bookmarkStart w:name="xKAA-1669463404434" w:id="6"/>
      <w:bookmarkEnd w:id="6"/>
      <w:r>
        <w:rPr/>
        <w:t>
</w:t>
      </w:r>
    </w:p>
    <w:p>
      <w:pPr/>
      <w:bookmarkStart w:name="cJM8-1669463404436" w:id="7"/>
      <w:bookmarkEnd w:id="7"/>
      <w:r>
        <w:rPr/>
        <w:t>pgAdmin 4使用介绍
</w:t>
      </w:r>
    </w:p>
    <w:p>
      <w:pPr/>
      <w:bookmarkStart w:name="MZ3K-1669463404438" w:id="8"/>
      <w:bookmarkEnd w:id="8"/>
      <w:r>
        <w:rPr/>
        <w:t>1.设置主密码
</w:t>
      </w:r>
    </w:p>
    <w:p>
      <w:pPr/>
      <w:bookmarkStart w:name="XrqS-1669463404440" w:id="9"/>
      <w:bookmarkEnd w:id="9"/>
      <w:r>
        <w:rPr/>
        <w:t>2.连接数据库
</w:t>
      </w:r>
    </w:p>
    <w:p>
      <w:pPr/>
      <w:bookmarkStart w:name="m048-1669463404443" w:id="10"/>
      <w:bookmarkEnd w:id="10"/>
      <w:r>
        <w:rPr/>
        <w:t>3.汉化：文件-属性-用户语言
</w:t>
      </w:r>
    </w:p>
    <w:p>
      <w:pPr/>
      <w:bookmarkStart w:name="7JpZ-1669463404445" w:id="11"/>
      <w:bookmarkEnd w:id="11"/>
      <w:r>
        <w:rPr/>
        <w:t>4.创建数据库
</w:t>
      </w:r>
    </w:p>
    <w:p>
      <w:pPr/>
      <w:bookmarkStart w:name="wwO7-1669463404447" w:id="12"/>
      <w:bookmarkEnd w:id="12"/>
      <w:r>
        <w:rPr/>
        <w:t>5.创建表
</w:t>
      </w:r>
    </w:p>
    <w:p>
      <w:pPr/>
      <w:bookmarkStart w:name="A3tV-1669463404454" w:id="13"/>
      <w:bookmarkEnd w:id="13"/>
      <w:r>
        <w:rPr/>
        <w:t>6.执行SQL命令</w:t>
      </w:r>
    </w:p>
    <w:p>
      <w:pPr/>
      <w:bookmarkStart w:name="6fFz-1672211646705" w:id="14"/>
      <w:bookmarkEnd w:id="14"/>
      <w:r>
        <w:rPr/>
        <w:t>7.备份恢复：路径-二进制路径-bin目录</w:t>
      </w:r>
      <w:r>
        <w:rPr>
          <w:color w:val="000000"/>
          <w:sz w:val="36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2023-01-07T01:35:56Z</dcterms:created>
  <dc:creator>Apache POI</dc:creator>
</cp:coreProperties>
</file>