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bookmarkStart w:name="3060-1621846615933" w:id="1"/>
      <w:bookmarkEnd w:id="1"/>
      <w:r>
        <w:rPr/>
        <w:t xml:space="preserve">字符类型分为变长和定长类型。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00"/>
        <w:gridCol w:w="8620"/>
      </w:tblGrid>
      <w:tr>
        <w:trPr>
          <w:trHeight w:val="7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4bE5-1671349998072" w:id="2"/>
            <w:bookmarkEnd w:id="2"/>
            <w:r>
              <w:rPr>
                <w:color w:val="000000"/>
              </w:rPr>
              <w:t>类型名称
</w:t>
            </w:r>
          </w:p>
        </w:tc>
        <w:tc>
          <w:tcPr>
            <w:tcW w:w="8620"/>
            <w:vAlign w:val="center"/>
          </w:tcPr>
          <w:p/>
          <w:p>
            <w:pPr>
              <w:jc w:val="left"/>
            </w:pPr>
            <w:bookmarkStart w:name="zru7-1671349998076" w:id="3"/>
            <w:bookmarkEnd w:id="3"/>
            <w:r>
              <w:rPr>
                <w:color w:val="000000"/>
              </w:rPr>
              <w:t>描述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27tc-1671349998080" w:id="4"/>
            <w:bookmarkEnd w:id="4"/>
            <w:r>
              <w:rPr>
                <w:color w:val="000000"/>
              </w:rPr>
              <w:t>varchar(n)</w:t>
            </w:r>
          </w:p>
          <w:p>
            <w:pPr>
              <w:jc w:val="left"/>
            </w:pPr>
            <w:bookmarkStart w:name="N5zv-1671349998082" w:id="5"/>
            <w:bookmarkEnd w:id="5"/>
            <w:r>
              <w:rPr>
                <w:color w:val="000000"/>
              </w:rPr>
              <w:t>character varying(n)
</w:t>
            </w:r>
          </w:p>
        </w:tc>
        <w:tc>
          <w:tcPr>
            <w:tcW w:w="8620"/>
            <w:vAlign w:val="center"/>
          </w:tcPr>
          <w:p/>
          <w:p>
            <w:pPr>
              <w:jc w:val="left"/>
            </w:pPr>
            <w:bookmarkStart w:name="QpdA-1671349998085" w:id="6"/>
            <w:bookmarkEnd w:id="6"/>
            <w:r>
              <w:rPr>
                <w:color w:val="000000"/>
              </w:rPr>
              <w:t>变长，最大为1GB。未声明长度的character varying， 那么该类型接受任何长度的字符串。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Wrh2-1671349998090" w:id="7"/>
            <w:bookmarkEnd w:id="7"/>
            <w:r>
              <w:rPr>
                <w:color w:val="000000"/>
              </w:rPr>
              <w:t>char(n)</w:t>
            </w:r>
          </w:p>
          <w:p>
            <w:pPr>
              <w:jc w:val="left"/>
            </w:pPr>
            <w:bookmarkStart w:name="enB2-1671349998092" w:id="8"/>
            <w:bookmarkEnd w:id="8"/>
            <w:r>
              <w:rPr>
                <w:color w:val="000000"/>
              </w:rPr>
              <w:t>character(n)
</w:t>
            </w:r>
          </w:p>
        </w:tc>
        <w:tc>
          <w:tcPr>
            <w:tcW w:w="8620"/>
            <w:vAlign w:val="center"/>
          </w:tcPr>
          <w:p/>
          <w:p>
            <w:pPr>
              <w:jc w:val="left"/>
            </w:pPr>
            <w:bookmarkStart w:name="ABm8-1671349998095" w:id="9"/>
            <w:bookmarkEnd w:id="9"/>
            <w:r>
              <w:rPr>
                <w:color w:val="000000"/>
              </w:rPr>
              <w:t>定长，不足补空白，未声明长度的character等价于character(1)
</w:t>
            </w:r>
          </w:p>
        </w:tc>
      </w:tr>
      <w:tr>
        <w:trPr>
          <w:trHeight w:val="400"/>
        </w:trPr>
        <w:tc>
          <w:tcPr>
            <w:tcW w:w="2200"/>
            <w:vAlign w:val="center"/>
          </w:tcPr>
          <w:p/>
          <w:p>
            <w:pPr>
              <w:jc w:val="left"/>
            </w:pPr>
            <w:bookmarkStart w:name="514k-1671349998099" w:id="10"/>
            <w:bookmarkEnd w:id="10"/>
            <w:r>
              <w:rPr>
                <w:color w:val="000000"/>
              </w:rPr>
              <w:t>text
</w:t>
            </w:r>
          </w:p>
        </w:tc>
        <w:tc>
          <w:tcPr>
            <w:tcW w:w="8620"/>
            <w:vAlign w:val="center"/>
          </w:tcPr>
          <w:p/>
          <w:p>
            <w:pPr>
              <w:jc w:val="left"/>
            </w:pPr>
            <w:bookmarkStart w:name="n0Nl-1671349998102" w:id="11"/>
            <w:bookmarkEnd w:id="11"/>
            <w:r>
              <w:rPr>
                <w:color w:val="000000"/>
              </w:rPr>
              <w:t>变长，无长度限制。</w:t>
            </w:r>
          </w:p>
        </w:tc>
      </w:tr>
    </w:tbl>
    <w:p>
      <w:pPr/>
      <w:bookmarkStart w:name="88ae-1671349998113" w:id="12"/>
      <w:bookmarkEnd w:id="12"/>
      <w:r>
        <w:rPr/>
        <w:t>varchar (n)和char(n)， 其中n是一个正整数，如果存储的字符长度超过n，则会报错。如果存储的字符串位数比n小，varchar仅存储实际的位数，而char会用空白填充。text类型可以存储任何长度的串。</w:t>
      </w:r>
    </w:p>
    <w:p>
      <w:pPr/>
      <w:bookmarkStart w:name="k85Y-1671350033098" w:id="13"/>
      <w:bookmarkEnd w:id="13"/>
    </w:p>
    <w:p>
      <w:pPr/>
      <w:bookmarkStart w:name="rzCS-1671350024078" w:id="14"/>
      <w:bookmarkEnd w:id="14"/>
      <w:r>
        <w:rPr/>
        <w:t>长的字符串会被系统自动压缩，也可能会存储在toast表中， 这里只放一个指针， 这样它们就不会干扰对短字段值的快速访问了。 不管怎样， 允许存储的最长字符串大概是1GB。</w:t>
      </w:r>
    </w:p>
    <w:p>
      <w:pPr/>
      <w:bookmarkStart w:name="i4R4-1671350034661" w:id="15"/>
      <w:bookmarkEnd w:id="15"/>
    </w:p>
    <w:p>
      <w:pPr/>
      <w:bookmarkStart w:name="hcy1-1671350024080" w:id="16"/>
      <w:bookmarkEnd w:id="16"/>
      <w:r>
        <w:rPr/>
        <w:t>这三种类型之间没有性能差别，虽然在某些其它的数据库系统里，character(n)有一定的性能优势，但在PostgreSQL里没有。事实上，character(n)通常是这三种类型之中最慢的一个，因为它需要额外的存储开销。在大多数情况下，应该使用text或者character varying。</w:t>
      </w:r>
    </w:p>
    <w:p>
      <w:pPr/>
      <w:bookmarkStart w:name="Wg86-1671350051838" w:id="17"/>
      <w:bookmarkEnd w:id="17"/>
    </w:p>
    <w:p>
      <w:pPr/>
      <w:bookmarkStart w:name="Lbb3-1671350052403" w:id="18"/>
      <w:bookmarkEnd w:id="18"/>
      <w:r>
        <w:rPr/>
        <w:t>CREATE TABLE t1 (a varchar(4),b char (4));</w:t>
      </w:r>
    </w:p>
    <w:p>
      <w:pPr/>
      <w:bookmarkStart w:name="djR0-1671350053097" w:id="19"/>
      <w:bookmarkEnd w:id="19"/>
      <w:r>
        <w:rPr/>
        <w:t>INSERT INTO t1 VALUES ('ok',’ok’);</w:t>
      </w:r>
    </w:p>
    <w:p>
      <w:pPr/>
      <w:bookmarkStart w:name="Ngva-1671350064266" w:id="20"/>
      <w:bookmarkEnd w:id="20"/>
    </w:p>
    <w:p>
      <w:pPr/>
      <w:bookmarkStart w:name="NWHw-1671350053099" w:id="21"/>
      <w:bookmarkEnd w:id="21"/>
      <w:r>
        <w:rPr/>
        <w:t>SELECT char_length(a),octet_length(b) FROM t1;--查看字符串位数和字节数</w:t>
      </w:r>
    </w:p>
    <w:p>
      <w:pPr/>
      <w:bookmarkStart w:name="SSYl-1671350065219" w:id="22"/>
      <w:bookmarkEnd w:id="22"/>
    </w:p>
    <w:p>
      <w:pPr/>
      <w:bookmarkStart w:name="DwI0-1671350053102" w:id="23"/>
      <w:bookmarkEnd w:id="23"/>
      <w:r>
        <w:rPr/>
        <w:t>CREATE TABLE t1 (b varchar(5));</w:t>
      </w:r>
    </w:p>
    <w:p>
      <w:pPr/>
      <w:bookmarkStart w:name="UQtA-1671350053104" w:id="24"/>
      <w:bookmarkEnd w:id="24"/>
      <w:r>
        <w:rPr/>
        <w:t>INSERT INTO t1 VALUES ('ok');</w:t>
      </w:r>
    </w:p>
    <w:p>
      <w:pPr/>
      <w:bookmarkStart w:name="HzPA-1671350053106" w:id="25"/>
      <w:bookmarkEnd w:id="25"/>
      <w:r>
        <w:rPr/>
        <w:t>INSERT INTO t1 VALUES ('good      ');</w:t>
      </w:r>
    </w:p>
    <w:p>
      <w:pPr/>
      <w:bookmarkStart w:name="1C1j-1671350053108" w:id="26"/>
      <w:bookmarkEnd w:id="26"/>
      <w:r>
        <w:rPr/>
        <w:t>INSERT INTO t1 VALUES (‘too long’);--报错</w:t>
      </w:r>
    </w:p>
    <w:p>
      <w:pPr/>
      <w:bookmarkStart w:name="Bdgr-1671350053110" w:id="27"/>
      <w:bookmarkEnd w:id="27"/>
      <w:r>
        <w:rPr/>
        <w:t>INSERT INTO t1 VALUES ('too long'::varchar(5)); -- explicit truncation</w:t>
      </w:r>
    </w:p>
    <w:p>
      <w:pPr/>
      <w:bookmarkStart w:name="tciY-1671350070572" w:id="28"/>
      <w:bookmarkEnd w:id="28"/>
    </w:p>
    <w:p>
      <w:pPr/>
      <w:bookmarkStart w:name="9bX6-1671350053112" w:id="29"/>
      <w:bookmarkEnd w:id="29"/>
      <w:r>
        <w:rPr/>
        <w:t>SELECT b, char_length(b) FROM t1;</w:t>
      </w:r>
    </w:p>
    <w:p>
      <w:pPr>
        <w:pStyle w:val="1"/>
        <w:spacing w:line="240" w:lineRule="auto" w:before="0" w:after="0"/>
      </w:pPr>
      <w:bookmarkStart w:name="OiAy-1671350085290" w:id="30"/>
      <w:bookmarkEnd w:id="30"/>
      <w:r>
        <w:rPr>
          <w:rFonts w:ascii="微软雅黑" w:hAnsi="微软雅黑" w:cs="微软雅黑" w:eastAsia="微软雅黑"/>
          <w:b w:val="true"/>
          <w:color w:val="f33232"/>
          <w:sz w:val="42"/>
        </w:rPr>
        <w:t>字符串函数和操作符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00"/>
        <w:gridCol w:w="3280"/>
        <w:gridCol w:w="5120"/>
      </w:tblGrid>
      <w:tr>
        <w:trPr>
          <w:trHeight w:val="7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0XmH-1671350098685" w:id="31"/>
            <w:bookmarkEnd w:id="31"/>
            <w:r>
              <w:rPr>
                <w:color w:val="000000"/>
              </w:rPr>
              <w:t>函数
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PYZ3-1671350098688" w:id="32"/>
            <w:bookmarkEnd w:id="32"/>
            <w:r>
              <w:rPr>
                <w:color w:val="000000"/>
              </w:rPr>
              <w:t>描述
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T6Dy-1671350098691" w:id="33"/>
            <w:bookmarkEnd w:id="33"/>
            <w:r>
              <w:rPr>
                <w:color w:val="000000"/>
              </w:rPr>
              <w:t>例子
</w:t>
            </w:r>
          </w:p>
        </w:tc>
      </w:tr>
      <w:tr>
        <w:trPr>
          <w:trHeight w:val="4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1KiX-1671350098696" w:id="34"/>
            <w:bookmarkEnd w:id="34"/>
            <w:r>
              <w:rPr>
                <w:color w:val="000000"/>
              </w:rPr>
              <w:t>||
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c43P-1671350098699" w:id="35"/>
            <w:bookmarkEnd w:id="35"/>
            <w:r>
              <w:rPr>
                <w:color w:val="000000"/>
              </w:rPr>
              <w:t>连接两个字符串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Y8od-1671350098702" w:id="36"/>
            <w:bookmarkEnd w:id="36"/>
            <w:r>
              <w:rPr>
                <w:color w:val="000000"/>
              </w:rPr>
              <w:t>'Post' || 'greSQL' → PostgreSQL</w:t>
            </w:r>
          </w:p>
        </w:tc>
      </w:tr>
      <w:tr>
        <w:trPr>
          <w:trHeight w:val="4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8rtI-1671350098706" w:id="37"/>
            <w:bookmarkEnd w:id="37"/>
            <w:r>
              <w:rPr>
                <w:color w:val="000000"/>
              </w:rPr>
              <w:t>char_length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QbHt-1671350098709" w:id="38"/>
            <w:bookmarkEnd w:id="38"/>
            <w:r>
              <w:rPr>
                <w:color w:val="000000"/>
              </w:rPr>
              <w:t>返回字符串中的字符数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rDxR-1671350098713" w:id="39"/>
            <w:bookmarkEnd w:id="39"/>
            <w:r>
              <w:rPr>
                <w:color w:val="000000"/>
              </w:rPr>
              <w:t>char_length('josé') → 4
</w:t>
            </w:r>
          </w:p>
        </w:tc>
      </w:tr>
      <w:tr>
        <w:trPr>
          <w:trHeight w:val="4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iz1c-1671350098717" w:id="40"/>
            <w:bookmarkEnd w:id="40"/>
            <w:r>
              <w:rPr>
                <w:color w:val="000000"/>
              </w:rPr>
              <w:t>lower
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3Trt-1671350098720" w:id="41"/>
            <w:bookmarkEnd w:id="41"/>
            <w:r>
              <w:rPr>
                <w:color w:val="000000"/>
              </w:rPr>
              <w:t>将字符串转换为全部小写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LP1D-1671350098723" w:id="42"/>
            <w:bookmarkEnd w:id="42"/>
            <w:r>
              <w:rPr>
                <w:color w:val="000000"/>
              </w:rPr>
              <w:t>lower('TOM') → tom
</w:t>
            </w:r>
          </w:p>
        </w:tc>
      </w:tr>
      <w:tr>
        <w:trPr>
          <w:trHeight w:val="4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weP2-1671350098728" w:id="43"/>
            <w:bookmarkEnd w:id="43"/>
            <w:r>
              <w:rPr>
                <w:color w:val="000000"/>
              </w:rPr>
              <w:t>octet_length
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bjeR-1671350098731" w:id="44"/>
            <w:bookmarkEnd w:id="44"/>
            <w:r>
              <w:rPr>
                <w:color w:val="000000"/>
              </w:rPr>
              <w:t>返回字符串的字节数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Llso-1671350098734" w:id="45"/>
            <w:bookmarkEnd w:id="45"/>
            <w:r>
              <w:rPr>
                <w:color w:val="000000"/>
              </w:rPr>
              <w:t>octet_length('josé') → 4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nw0N-1671776621104" w:id="46"/>
            <w:bookmarkEnd w:id="46"/>
            <w:r>
              <w:rPr/>
              <w:t>overlay</w:t>
            </w:r>
          </w:p>
        </w:tc>
        <w:tc>
          <w:tcPr>
            <w:tcW w:w="3280"/>
            <w:vAlign w:val="center"/>
          </w:tcPr>
          <w:p/>
          <w:p>
            <w:pPr/>
            <w:bookmarkStart w:name="yeEN-1671776621107" w:id="47"/>
            <w:bookmarkEnd w:id="47"/>
            <w:r>
              <w:rPr/>
              <w:t>替换子串</w:t>
            </w:r>
          </w:p>
        </w:tc>
        <w:tc>
          <w:tcPr>
            <w:tcW w:w="5120"/>
            <w:vAlign w:val="center"/>
          </w:tcPr>
          <w:p/>
          <w:p>
            <w:pPr/>
            <w:bookmarkStart w:name="2aMQ-1671776621110" w:id="48"/>
            <w:bookmarkEnd w:id="48"/>
            <w:r>
              <w:rPr/>
              <w:t xml:space="preserve">overlay('hello world','yes',2) </w:t>
            </w:r>
            <w:r>
              <w:rPr>
                <w:color w:val="000000"/>
              </w:rPr>
              <w:t xml:space="preserve">→ </w:t>
            </w:r>
            <w:r>
              <w:rPr/>
              <w:t>hyeso world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ew2I-1671776914747" w:id="49"/>
            <w:bookmarkEnd w:id="49"/>
            <w:r>
              <w:rPr/>
              <w:t>position</w:t>
            </w:r>
          </w:p>
        </w:tc>
        <w:tc>
          <w:tcPr>
            <w:tcW w:w="3280"/>
            <w:vAlign w:val="center"/>
          </w:tcPr>
          <w:p/>
          <w:p>
            <w:pPr/>
            <w:bookmarkStart w:name="ZWKr-1671776914750" w:id="50"/>
            <w:bookmarkEnd w:id="50"/>
            <w:r>
              <w:rPr/>
              <w:t>返回字符串的位置</w:t>
            </w:r>
          </w:p>
        </w:tc>
        <w:tc>
          <w:tcPr>
            <w:tcW w:w="5120"/>
            <w:vAlign w:val="center"/>
          </w:tcPr>
          <w:p/>
          <w:p>
            <w:pPr/>
            <w:bookmarkStart w:name="yeLy-1671776914753" w:id="51"/>
            <w:bookmarkEnd w:id="51"/>
            <w:r>
              <w:rPr/>
              <w:t xml:space="preserve">position('ll' in 'hello world') </w:t>
            </w:r>
            <w:r>
              <w:rPr>
                <w:color w:val="000000"/>
              </w:rPr>
              <w:t>→ 3</w:t>
            </w:r>
          </w:p>
        </w:tc>
      </w:tr>
      <w:tr>
        <w:trPr>
          <w:trHeight w:val="4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MqCR-1671350098738" w:id="52"/>
            <w:bookmarkEnd w:id="52"/>
            <w:r>
              <w:rPr>
                <w:color w:val="000000"/>
              </w:rPr>
              <w:t>substring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1Wbl-1671350098742" w:id="53"/>
            <w:bookmarkEnd w:id="53"/>
            <w:r>
              <w:rPr>
                <w:color w:val="000000"/>
              </w:rPr>
              <w:t>提前字符串中的子串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qsAK-1671350098745" w:id="54"/>
            <w:bookmarkEnd w:id="54"/>
            <w:r>
              <w:rPr>
                <w:color w:val="000000"/>
              </w:rPr>
              <w:t>substring('Thomas',2,3) →  hom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2FPl-1671777108918" w:id="55"/>
            <w:bookmarkEnd w:id="55"/>
            <w:r>
              <w:rPr/>
              <w:t>upper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s7YZ-1671777108922" w:id="56"/>
            <w:bookmarkEnd w:id="56"/>
            <w:r>
              <w:rPr>
                <w:color w:val="000000"/>
              </w:rPr>
              <w:t>将字符串转换为全部大写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HOio-1671777108925" w:id="57"/>
            <w:bookmarkEnd w:id="57"/>
            <w:r>
              <w:rPr>
                <w:color w:val="000000"/>
              </w:rPr>
              <w:t>lower('tom') → TOM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e6HD-1671777193827" w:id="58"/>
            <w:bookmarkEnd w:id="58"/>
            <w:r>
              <w:rPr/>
              <w:t>initcap</w:t>
            </w:r>
          </w:p>
        </w:tc>
        <w:tc>
          <w:tcPr>
            <w:tcW w:w="3280"/>
            <w:vAlign w:val="center"/>
          </w:tcPr>
          <w:p/>
          <w:p>
            <w:pPr/>
            <w:bookmarkStart w:name="Pre4-1671777193830" w:id="59"/>
            <w:bookmarkEnd w:id="59"/>
            <w:r>
              <w:rPr/>
              <w:t>将单词的第一个字母转换为大写</w:t>
            </w:r>
          </w:p>
        </w:tc>
        <w:tc>
          <w:tcPr>
            <w:tcW w:w="5120"/>
            <w:vAlign w:val="center"/>
          </w:tcPr>
          <w:p/>
          <w:p>
            <w:pPr/>
            <w:bookmarkStart w:name="A4v3-1671777193833" w:id="60"/>
            <w:bookmarkEnd w:id="60"/>
            <w:r>
              <w:rPr/>
              <w:t>initcap('hi THOMAS') → Hi Thomas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u2Pm-1671777253092" w:id="61"/>
            <w:bookmarkEnd w:id="61"/>
            <w:r>
              <w:rPr/>
              <w:t>left</w:t>
            </w:r>
          </w:p>
        </w:tc>
        <w:tc>
          <w:tcPr>
            <w:tcW w:w="3280"/>
            <w:vAlign w:val="center"/>
          </w:tcPr>
          <w:p/>
          <w:p>
            <w:pPr/>
            <w:bookmarkStart w:name="zou8-1671777253095" w:id="62"/>
            <w:bookmarkEnd w:id="62"/>
            <w:r>
              <w:rPr/>
              <w:t>返回左边的 n 字符</w:t>
            </w:r>
          </w:p>
        </w:tc>
        <w:tc>
          <w:tcPr>
            <w:tcW w:w="5120"/>
            <w:vAlign w:val="center"/>
          </w:tcPr>
          <w:p/>
          <w:p>
            <w:pPr/>
            <w:bookmarkStart w:name="W4V3-1671777253099" w:id="63"/>
            <w:bookmarkEnd w:id="63"/>
            <w:r>
              <w:rPr/>
              <w:t>left('abcde', 2) → ab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77VZ-1671777333116" w:id="64"/>
            <w:bookmarkEnd w:id="64"/>
            <w:r>
              <w:rPr/>
              <w:t>length</w:t>
            </w:r>
          </w:p>
        </w:tc>
        <w:tc>
          <w:tcPr>
            <w:tcW w:w="3280"/>
            <w:vAlign w:val="center"/>
          </w:tcPr>
          <w:p/>
          <w:p>
            <w:pPr/>
            <w:bookmarkStart w:name="nDSF-1671777333119" w:id="65"/>
            <w:bookmarkEnd w:id="65"/>
            <w:r>
              <w:rPr/>
              <w:t>返回字符串中的字符数</w:t>
            </w:r>
          </w:p>
        </w:tc>
        <w:tc>
          <w:tcPr>
            <w:tcW w:w="5120"/>
            <w:vAlign w:val="center"/>
          </w:tcPr>
          <w:p/>
          <w:p>
            <w:pPr/>
            <w:bookmarkStart w:name="C8qw-1671777333122" w:id="66"/>
            <w:bookmarkEnd w:id="66"/>
            <w:r>
              <w:rPr/>
              <w:t>length('jose') → 4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zKFl-1671777386517" w:id="67"/>
            <w:bookmarkEnd w:id="67"/>
            <w:r>
              <w:rPr/>
              <w:t>md5</w:t>
            </w:r>
          </w:p>
        </w:tc>
        <w:tc>
          <w:tcPr>
            <w:tcW w:w="3280"/>
            <w:vAlign w:val="center"/>
          </w:tcPr>
          <w:p/>
          <w:p>
            <w:pPr/>
            <w:bookmarkStart w:name="dsn7-1671777386520" w:id="68"/>
            <w:bookmarkEnd w:id="68"/>
            <w:r>
              <w:rPr/>
              <w:t>计算参数的 MD5 值</w:t>
            </w:r>
          </w:p>
        </w:tc>
        <w:tc>
          <w:tcPr>
            <w:tcW w:w="5120"/>
            <w:vAlign w:val="center"/>
          </w:tcPr>
          <w:p/>
          <w:p>
            <w:pPr/>
            <w:bookmarkStart w:name="PtMQ-1671777386523" w:id="69"/>
            <w:bookmarkEnd w:id="69"/>
            <w:r>
              <w:rPr/>
              <w:t>md5('abc') → 900150983cd24fb0​d6963f7d28e17f72</w:t>
            </w:r>
          </w:p>
        </w:tc>
      </w:tr>
      <w:tr>
        <w:trPr>
          <w:trHeight w:val="400"/>
        </w:trPr>
        <w:tc>
          <w:tcPr>
            <w:tcW w:w="1600"/>
            <w:vAlign w:val="center"/>
          </w:tcPr>
          <w:p/>
          <w:p>
            <w:pPr>
              <w:jc w:val="left"/>
            </w:pPr>
            <w:bookmarkStart w:name="xXae-1671350098749" w:id="70"/>
            <w:bookmarkEnd w:id="70"/>
            <w:r>
              <w:rPr>
                <w:color w:val="000000"/>
              </w:rPr>
              <w:t>repeat</w:t>
            </w:r>
          </w:p>
        </w:tc>
        <w:tc>
          <w:tcPr>
            <w:tcW w:w="3280"/>
            <w:vAlign w:val="center"/>
          </w:tcPr>
          <w:p/>
          <w:p>
            <w:pPr>
              <w:jc w:val="left"/>
            </w:pPr>
            <w:bookmarkStart w:name="htSp-1671350098752" w:id="71"/>
            <w:bookmarkEnd w:id="71"/>
            <w:r>
              <w:rPr>
                <w:color w:val="000000"/>
              </w:rPr>
              <w:t>重复字符串多少次</w:t>
            </w:r>
          </w:p>
        </w:tc>
        <w:tc>
          <w:tcPr>
            <w:tcW w:w="5120"/>
            <w:vAlign w:val="center"/>
          </w:tcPr>
          <w:p/>
          <w:p>
            <w:pPr>
              <w:jc w:val="left"/>
            </w:pPr>
            <w:bookmarkStart w:name="kpb0-1671350098756" w:id="72"/>
            <w:bookmarkEnd w:id="72"/>
            <w:r>
              <w:rPr>
                <w:color w:val="000000"/>
              </w:rPr>
              <w:t>repeat('Pg', 4) → PgPgPgPg
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MX9k-1671777474804" w:id="73"/>
            <w:bookmarkEnd w:id="73"/>
            <w:r>
              <w:rPr/>
              <w:t>replace</w:t>
            </w:r>
          </w:p>
        </w:tc>
        <w:tc>
          <w:tcPr>
            <w:tcW w:w="3280"/>
            <w:vAlign w:val="center"/>
          </w:tcPr>
          <w:p/>
          <w:p>
            <w:pPr/>
            <w:bookmarkStart w:name="QVWx-1671777474807" w:id="74"/>
            <w:bookmarkEnd w:id="74"/>
            <w:r>
              <w:rPr/>
              <w:t>替换子串</w:t>
            </w:r>
          </w:p>
        </w:tc>
        <w:tc>
          <w:tcPr>
            <w:tcW w:w="5120"/>
            <w:vAlign w:val="center"/>
          </w:tcPr>
          <w:p/>
          <w:p>
            <w:pPr/>
            <w:bookmarkStart w:name="rwjQ-1671777474810" w:id="75"/>
            <w:bookmarkEnd w:id="75"/>
            <w:r>
              <w:rPr/>
              <w:t>replace('abcdefabcdef', 'cd', 'XX') → abXXefabXXef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CYeZ-1671777558847" w:id="76"/>
            <w:bookmarkEnd w:id="76"/>
            <w:r>
              <w:rPr/>
              <w:t>reverse</w:t>
            </w:r>
          </w:p>
        </w:tc>
        <w:tc>
          <w:tcPr>
            <w:tcW w:w="3280"/>
            <w:vAlign w:val="center"/>
          </w:tcPr>
          <w:p/>
          <w:p>
            <w:pPr/>
            <w:bookmarkStart w:name="pLVh-1671777558850" w:id="77"/>
            <w:bookmarkEnd w:id="77"/>
            <w:r>
              <w:rPr/>
              <w:t>颠倒字符串的顺序</w:t>
            </w:r>
          </w:p>
        </w:tc>
        <w:tc>
          <w:tcPr>
            <w:tcW w:w="5120"/>
            <w:vAlign w:val="center"/>
          </w:tcPr>
          <w:p/>
          <w:p>
            <w:pPr/>
            <w:bookmarkStart w:name="8eGn-1671777558853" w:id="78"/>
            <w:bookmarkEnd w:id="78"/>
            <w:r>
              <w:rPr/>
              <w:t>reverse('abcde') → edcba</w:t>
            </w:r>
          </w:p>
        </w:tc>
      </w:tr>
      <w:tr>
        <w:trPr>
          <w:trHeight w:val="600"/>
        </w:trPr>
        <w:tc>
          <w:tcPr>
            <w:tcW w:w="1600"/>
            <w:vAlign w:val="center"/>
          </w:tcPr>
          <w:p/>
          <w:p>
            <w:pPr/>
            <w:bookmarkStart w:name="IRG0-1671777604295" w:id="79"/>
            <w:bookmarkEnd w:id="79"/>
            <w:r>
              <w:rPr/>
              <w:t>right</w:t>
            </w:r>
          </w:p>
        </w:tc>
        <w:tc>
          <w:tcPr>
            <w:tcW w:w="3280"/>
            <w:vAlign w:val="center"/>
          </w:tcPr>
          <w:p/>
          <w:p>
            <w:pPr/>
            <w:bookmarkStart w:name="lcN0-1671777604298" w:id="80"/>
            <w:bookmarkEnd w:id="80"/>
            <w:r>
              <w:rPr/>
              <w:t>返回右边的 n 字符</w:t>
            </w:r>
          </w:p>
        </w:tc>
        <w:tc>
          <w:tcPr>
            <w:tcW w:w="5120"/>
            <w:vAlign w:val="center"/>
          </w:tcPr>
          <w:p/>
          <w:p>
            <w:pPr/>
            <w:bookmarkStart w:name="RWEr-1671777604301" w:id="81"/>
            <w:bookmarkEnd w:id="81"/>
            <w:r>
              <w:rPr/>
              <w:t>right('abcde', 2) → de</w:t>
            </w:r>
          </w:p>
        </w:tc>
      </w:tr>
    </w:tbl>
    <w:p>
      <w:pPr>
        <w:jc w:val="left"/>
      </w:pPr>
      <w:bookmarkStart w:name="Zk2S-1671350098767" w:id="82"/>
      <w:bookmarkEnd w:id="82"/>
      <w:r>
        <w:rPr/>
        <w:t>其他字符串函数和操作符：http://www.postgres.cn/docs/14/functions-string.html
</w:t>
      </w:r>
    </w:p>
    <w:p>
      <w:pPr/>
      <w:bookmarkStart w:name="LADl-1671350130315" w:id="83"/>
      <w:bookmarkEnd w:id="83"/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2023-01-07T01:37:39Z</dcterms:created>
  <dc:creator>Apache POI</dc:creator>
</cp:coreProperties>
</file>